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cs="Times New Roman" w:ascii="Times New Roman" w:hAnsi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cs="Times New Roman" w:ascii="Times New Roman" w:hAnsi="Times New Roman"/>
          <w:b/>
          <w:sz w:val="24"/>
          <w:szCs w:val="28"/>
        </w:rPr>
        <w:t xml:space="preserve">этапа чемпионата </w:t>
      </w:r>
      <w:r>
        <w:rPr>
          <w:rFonts w:cs="Times New Roman" w:ascii="Times New Roman" w:hAnsi="Times New Roman"/>
          <w:b/>
          <w:color w:val="FF0000"/>
          <w:sz w:val="24"/>
          <w:szCs w:val="28"/>
        </w:rPr>
        <w:t>(наименование региона)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по компетенции ________________</w:t>
      </w:r>
      <w:r>
        <w:rPr>
          <w:rFonts w:cs="Times New Roman" w:ascii="Times New Roman" w:hAnsi="Times New Roman"/>
          <w:sz w:val="24"/>
          <w:szCs w:val="28"/>
        </w:rPr>
        <w:br/>
      </w:r>
    </w:p>
    <w:tbl>
      <w:tblPr>
        <w:tblStyle w:val="af"/>
        <w:tblW w:w="7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4409"/>
      </w:tblGrid>
      <w:tr>
        <w:trPr>
          <w:trHeight w:val="555" w:hRule="atLeast"/>
        </w:trPr>
        <w:tc>
          <w:tcPr>
            <w:tcW w:w="755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Д-2  / «___» ___________ 2023 г.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13.00 - 13.15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экспертов и конкурсантов на площадке. Подписание протоколов регистрации экспертов и конкурсантов.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13.15 - 13.30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Распределение главным экспертом ролей экспертов на чемпионате: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 Подписание протокола распределения ролей.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13.30 - 13.50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Инструктаж по охране труда среди экспертов. Подписание протокола ознакомления с правилами охраны труда.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13.50 – 15.00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Внесение 30% изменений в конкурсное задание. Обсуждение критериев оценки. Подписание протоколов: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 принятии и ознакомлении с 30% изменениями КЗ и критериями оценки.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цифровой системе оценивания (ЦСО):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Подтверждения запуска чемпионата;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Подтверждения участников чемпионата;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Внесение Схемы оценки;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Распределение ролей экспертов на чемпионате;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Блокировка схемы оценки.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экспертами протокола блокировки схемы, с указанием ШТАМПА времени.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15.00 - 16.00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Проведение специальной подготовки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обеспечения высокого качества, профессионализма и соответствия процесса оценки правилам и процедурам. Подписание о проведении подготовки протокола экспертами.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16.00 – 16.30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 Подписание Акта приемки площадки.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13.00 - 13.15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экспертов и конкурсантов на площадке. Подписание протоколов регистрации экспертов и конкурсантов.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13.15 - 13.30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Распределение главным экспертом ролей экспертов на чемпионате: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 Подписание протокола распределения ролей.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13.30 - 13.50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Инструктаж по охране труда среди экспертов. Подписание протокола ознакомления с правилами охраны труда.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13.50 – 15.00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Внесение 30% изменений в конкурсное задание. Обсуждение критериев оценки. Подписание протоколов: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 принятии и ознакомлении с 30% изменениями КЗ и критериями оценки.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цифровой системе оценивания (ЦСО):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Подтверждения запуска чемпионата;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Подтверждения участников чемпионата;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Внесение Схемы оценки;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Распределение ролей экспертов на чемпионате;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Блокировка схемы оценки.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экспертами протокола блокировки схемы, с указанием ШТАМПА времени.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Д-1  / «___» ___________ 2023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09"/>
                <w:tab w:val="center" w:pos="1009" w:leader="none"/>
                <w:tab w:val="right" w:pos="2019" w:leader="none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>10.00 – 11.00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 – 12.00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инструктажа по охране труда среди конкурсантов. Ознакомление конкурсантов с измененным конкурсным заданием и обобщенными критериями оценки. Жеребьевка рабочих мест. Подписание протоколов ознакомления с правилами охраны труда, жеребьевки по распределению конкурсных мест, ознакомления конкурсантов  с конкурсной и нормативной документацией.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12.30 - 13.00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 на обед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13.00 - 13.15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экспертов. Подписание протокола регистрации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13.30 - 16.30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Проверка экспертами личного инструмента конкурсантов. Подготовка конкурсантами рабочих мест, проверка и подготовка инструментов и материалов, ознакомление с оборудованием и его тестирование. Подписание протоколов: проверки личных инструментов экспертами, ознакомления конкурсантов с рабочими местами и оборудованием.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главным экспертом в системе ЦСО: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Формирование протоколов;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Распределение интервалов внесения оценки по дням;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Формирование оценочных ведомостей.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16.30 - 17.00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Ужин конкурсантов и экспертов.</w:t>
            </w:r>
          </w:p>
        </w:tc>
      </w:tr>
      <w:tr>
        <w:trPr>
          <w:trHeight w:val="8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09"/>
                <w:tab w:val="center" w:pos="1009" w:leader="none"/>
                <w:tab w:val="right" w:pos="2019" w:leader="none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Д1  / «___» ___________ 2023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– 9.30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Прибытие экспертов и конкурсантов на площадку. Регистрация – подписание протоколов регистрации экспертов и конкурсантов. Инструктаж по охране труда. Ознакомление конкурсантов с конкурсным заданием. Подписание протоколов ознакомления экспертов и конкурсантов с правилами по охране труда.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10.00 - 14.00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А.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14.00 - 14.30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 на обед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14.30 - 16.30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А.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16.30 -18.30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18.30 - 19.00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Ужин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19.00 - 21.00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Оценивание конкурсного задания, внесение оценки в ЦСО. Собрание экспертов, подведение итогов дня.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Д2  / «___» ___________ 2023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08.30 - 09.00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Завтрак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– 10.00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Прибытие экспертов и конкурсантов на площадку. Регистрация – подписание протоколов регистрации экспертов и конкурсантов. Инструктаж по охране труда. Ознакомление конкурсантов с конкурсным заданием. Подписание протоколов ознакомления экспертов и конкурсантов с правилами по охране труда.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10.00 - 13.00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Б.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13.00 - 14.00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Г.</w:t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14.00 - 14.30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 на обед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14.30 – 16.30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16.30 - 18.30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И.</w:t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18.30 -19.00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Ужин конкурсантов и экспертов.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eastAsia="ru-RU" w:bidi="ar-SA"/>
              </w:rPr>
              <w:t>Д3  / «___» ___________ 2023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08.30- 9.00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Завтрак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09.00- 10.00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Прибытие экспертов и конкурсантов на площадку. Регистрация – подписание протоколов регистрации экспертов и конкурсантов. Инструктаж по охране труда. Ознакомление конкурсантов с конкурсным заданием. Подписание протоколов ознакомления экспертов и конкурсантов с правилами по охране труда.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10..00 - 12.00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Ж.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12.00 – 12.30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 на обед конкурсантов и экспертов.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12.30 – 13.00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Ж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13.00– 14.30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Л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14.30 – 15.30</w:t>
            </w:r>
          </w:p>
        </w:tc>
        <w:tc>
          <w:tcPr>
            <w:tcW w:w="861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Выполнения модуля  Д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6464"/>
      <w:gridCol w:w="4001"/>
    </w:tblGrid>
    <w:tr>
      <w:trPr/>
      <w:tc>
        <w:tcPr>
          <w:tcW w:w="6464" w:type="dxa"/>
          <w:tcBorders/>
          <w:shd w:color="auto" w:fill="auto" w:val="clear"/>
          <w:vAlign w:val="center"/>
        </w:tcPr>
        <w:p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 w:ascii="Times New Roman" w:hAnsi="Times New Roman"/>
              <w:caps/>
              <w:sz w:val="18"/>
              <w:szCs w:val="18"/>
            </w:rPr>
          </w:r>
        </w:p>
      </w:tc>
      <w:tc>
        <w:tcPr>
          <w:tcW w:w="4001" w:type="dxa"/>
          <w:tcBorders/>
          <w:shd w:color="auto" w:fill="auto" w:val="clear"/>
          <w:vAlign w:val="center"/>
        </w:tcPr>
        <w:p>
          <w:pPr>
            <w:pStyle w:val="Footer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 w:ascii="Times New Roman" w:hAnsi="Times New Roman"/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  <w:rFonts w:cs="Times New Roman" w:ascii="Times New Roman" w:hAnsi="Times New Roman"/>
            </w:rPr>
            <w:instrText xml:space="preserve"> PAGE </w:instrText>
          </w:r>
          <w:r>
            <w:rPr>
              <w:caps/>
              <w:sz w:val="18"/>
              <w:szCs w:val="18"/>
              <w:rFonts w:cs="Times New Roman" w:ascii="Times New Roman" w:hAnsi="Times New Roman"/>
            </w:rPr>
            <w:fldChar w:fldCharType="separate"/>
          </w:r>
          <w:r>
            <w:rPr>
              <w:caps/>
              <w:sz w:val="18"/>
              <w:szCs w:val="18"/>
              <w:rFonts w:cs="Times New Roman" w:ascii="Times New Roman" w:hAnsi="Times New Roman"/>
            </w:rPr>
            <w:t>2</w:t>
          </w:r>
          <w:r>
            <w:rPr>
              <w:caps/>
              <w:sz w:val="18"/>
              <w:szCs w:val="18"/>
              <w:rFonts w:cs="Times New Roman" w:ascii="Times New Roman" w:hAnsi="Times New Roman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f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Heading2">
    <w:name w:val="Heading 2"/>
    <w:basedOn w:val="Normal"/>
    <w:next w:val="Normal"/>
    <w:link w:val="2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3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link w:val="4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Heading5">
    <w:name w:val="Heading 5"/>
    <w:basedOn w:val="Normal"/>
    <w:next w:val="Normal"/>
    <w:link w:val="5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6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Heading7">
    <w:name w:val="Heading 7"/>
    <w:basedOn w:val="Normal"/>
    <w:next w:val="Normal"/>
    <w:link w:val="7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Heading8">
    <w:name w:val="Heading 8"/>
    <w:basedOn w:val="Normal"/>
    <w:next w:val="Normal"/>
    <w:link w:val="8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9"/>
    <w:qFormat/>
    <w:rsid w:val="00de39d8"/>
    <w:pPr>
      <w:keepNext w:val="true"/>
      <w:widowControl w:val="false"/>
      <w:spacing w:lineRule="auto" w:line="360" w:before="0" w:after="0"/>
      <w:ind w:firstLine="360" w:left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Header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link w:val="Footer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link w:val="Heading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" w:customStyle="1">
    <w:name w:val="Заголовок 2 Знак"/>
    <w:basedOn w:val="DefaultParagraphFont"/>
    <w:link w:val="Heading2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" w:customStyle="1">
    <w:name w:val="Заголовок 3 Знак"/>
    <w:basedOn w:val="DefaultParagraphFont"/>
    <w:link w:val="Heading3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" w:customStyle="1">
    <w:name w:val="Заголовок 4 Знак"/>
    <w:basedOn w:val="DefaultParagraphFont"/>
    <w:link w:val="Heading4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" w:customStyle="1">
    <w:name w:val="Заголовок 5 Знак"/>
    <w:basedOn w:val="DefaultParagraphFont"/>
    <w:link w:val="Heading5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" w:customStyle="1">
    <w:name w:val="Заголовок 6 Знак"/>
    <w:basedOn w:val="DefaultParagraphFont"/>
    <w:link w:val="Heading6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" w:customStyle="1">
    <w:name w:val="Заголовок 7 Знак"/>
    <w:basedOn w:val="DefaultParagraphFont"/>
    <w:link w:val="Heading7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" w:customStyle="1">
    <w:name w:val="Заголовок 8 Знак"/>
    <w:basedOn w:val="DefaultParagraphFont"/>
    <w:link w:val="Heading8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" w:customStyle="1">
    <w:name w:val="Заголовок 9 Знак"/>
    <w:basedOn w:val="DefaultParagraphFont"/>
    <w:link w:val="Heading9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Hyperlink">
    <w:name w:val="Hyperlink"/>
    <w:uiPriority w:val="99"/>
    <w:rsid w:val="00de39d8"/>
    <w:rPr>
      <w:color w:val="0000FF"/>
      <w:u w:val="single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9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1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2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0" w:customStyle="1">
    <w:name w:val="Текст сноски Знак"/>
    <w:basedOn w:val="DefaultParagraphFont"/>
    <w:link w:val="FootnoteTex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FootnoteCharacters">
    <w:name w:val="Footnote Characters"/>
    <w:qFormat/>
    <w:rsid w:val="00de39d8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sid w:val="00de39d8"/>
    <w:rPr>
      <w:color w:val="800080"/>
      <w:u w:val="single"/>
    </w:rPr>
  </w:style>
  <w:style w:type="character" w:styleId="Style11" w:customStyle="1">
    <w:name w:val="цвет в таблице"/>
    <w:qFormat/>
    <w:rsid w:val="00de39d8"/>
    <w:rPr>
      <w:color w:val="2C8DE6"/>
    </w:rPr>
  </w:style>
  <w:style w:type="character" w:styleId="-1" w:customStyle="1">
    <w:name w:val="!Заголовок-1 Знак"/>
    <w:link w:val="-1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-2" w:customStyle="1">
    <w:name w:val="!заголовок-2 Знак"/>
    <w:link w:val="-21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2" w:customStyle="1">
    <w:name w:val="!Текст Знак"/>
    <w:link w:val="Style20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3" w:customStyle="1">
    <w:name w:val="выделение цвет Знак"/>
    <w:link w:val="Style19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4" w:customStyle="1">
    <w:name w:val="!Синий заголовок текста Знак"/>
    <w:link w:val="Style21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5" w:customStyle="1">
    <w:name w:val="!Список с точками Знак"/>
    <w:link w:val="Style22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-" w:customStyle="1">
    <w:name w:val="Интернет-ссылка"/>
    <w:qFormat/>
    <w:rsid w:val="00de39d8"/>
    <w:rPr>
      <w:color w:val="0000FF"/>
      <w:u w:val="single"/>
      <w:lang w:val="ru-RU" w:eastAsia="ru-RU" w:bidi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3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9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1"/>
    <w:semiHidden/>
    <w:qFormat/>
    <w:rsid w:val="00de39d8"/>
    <w:pPr>
      <w:spacing w:lineRule="auto" w:line="360" w:before="0" w:after="0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2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1">
    <w:name w:val="caption1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2" w:customStyle="1">
    <w:name w:val="Абзац списка1"/>
    <w:basedOn w:val="Normal"/>
    <w:qFormat/>
    <w:rsid w:val="00de39d8"/>
    <w:pPr>
      <w:spacing w:lineRule="auto" w:line="360" w:before="0" w:after="0"/>
      <w:ind w:left="720"/>
    </w:pPr>
    <w:rPr>
      <w:rFonts w:ascii="Arial" w:hAnsi="Arial" w:eastAsia="Times New Roman" w:cs="Times New Roman"/>
      <w:szCs w:val="24"/>
      <w:lang w:val="en-GB"/>
    </w:rPr>
  </w:style>
  <w:style w:type="paragraph" w:styleId="FootnoteText">
    <w:name w:val="Footnote Text"/>
    <w:basedOn w:val="Normal"/>
    <w:link w:val="Style10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18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19" w:customStyle="1">
    <w:name w:val="выделение цвет"/>
    <w:basedOn w:val="Normal"/>
    <w:link w:val="Style13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IndexHeading">
    <w:name w:val="Index Heading"/>
    <w:basedOn w:val="Heading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/>
    </w:pPr>
    <w:rPr>
      <w:rFonts w:ascii="Calibri" w:hAnsi="Calibri" w:eastAsia="Times New Roman" w:cs="Times New Roman"/>
      <w:lang w:eastAsia="ru-RU"/>
    </w:rPr>
  </w:style>
  <w:style w:type="paragraph" w:styleId="-11" w:customStyle="1">
    <w:name w:val="!Заголовок-1"/>
    <w:basedOn w:val="Heading1"/>
    <w:link w:val="-1"/>
    <w:qFormat/>
    <w:rsid w:val="00de39d8"/>
    <w:pPr/>
    <w:rPr>
      <w:lang w:val="ru-RU"/>
    </w:rPr>
  </w:style>
  <w:style w:type="paragraph" w:styleId="-21" w:customStyle="1">
    <w:name w:val="!заголовок-2"/>
    <w:basedOn w:val="Heading2"/>
    <w:link w:val="-2"/>
    <w:qFormat/>
    <w:rsid w:val="00de39d8"/>
    <w:pPr/>
    <w:rPr>
      <w:lang w:val="ru-RU"/>
    </w:rPr>
  </w:style>
  <w:style w:type="paragraph" w:styleId="Style20" w:customStyle="1">
    <w:name w:val="!Текст"/>
    <w:basedOn w:val="Normal"/>
    <w:link w:val="Style12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21" w:customStyle="1">
    <w:name w:val="!Синий заголовок текста"/>
    <w:basedOn w:val="Style19"/>
    <w:link w:val="Style14"/>
    <w:qFormat/>
    <w:rsid w:val="00de39d8"/>
    <w:pPr/>
    <w:rPr/>
  </w:style>
  <w:style w:type="paragraph" w:styleId="Style22" w:customStyle="1">
    <w:name w:val="!Список с точками"/>
    <w:basedOn w:val="Normal"/>
    <w:link w:val="Style15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/>
      <w:contextualSpacing/>
    </w:pPr>
    <w:rPr>
      <w:rFonts w:ascii="Calibri" w:hAnsi="Calibri" w:eastAsia="Calibri" w:cs="Times New Roman"/>
    </w:rPr>
  </w:style>
  <w:style w:type="paragraph" w:styleId="Style23" w:customStyle="1">
    <w:name w:val="Базовый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Style16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17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BodyText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3</Pages>
  <Words>719</Words>
  <Characters>4950</Characters>
  <CharactersWithSpaces>5584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2023-10-02T15:03:00Z</dcterms:created>
  <dc:creator>Copyright ©«Ворлдскиллс Россия» (Экспедирование грузов)</dc:creator>
  <dc:description/>
  <dc:language>en-US</dc:language>
  <cp:lastModifiedBy>Boris Yershov</cp:lastModifiedBy>
  <dcterms:modified xsi:type="dcterms:W3CDTF">2024-01-29T16:12:12Z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