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76" w:lineRule="auto"/>
        <w:rPr>
          <w:rFonts w:ascii="Arial" w:cs="Arial" w:eastAsia="Arial" w:hAnsi="Arial"/>
          <w:color w:val="000000"/>
        </w:rPr>
      </w:pPr>
      <w:r w:rsidDel="00000000" w:rsidR="00000000" w:rsidRPr="00000000">
        <w:rPr>
          <w:rtl w:val="0"/>
        </w:rPr>
      </w:r>
    </w:p>
    <w:tbl>
      <w:tblPr>
        <w:tblStyle w:val="Table1"/>
        <w:tblW w:w="10350.0" w:type="dxa"/>
        <w:jc w:val="left"/>
        <w:tblInd w:w="-223.0" w:type="dxa"/>
        <w:tblBorders>
          <w:insideH w:color="000000" w:space="0" w:sz="0" w:val="nil"/>
          <w:insideV w:color="000000" w:space="0" w:sz="0" w:val="nil"/>
        </w:tblBorders>
        <w:tblLayout w:type="fixed"/>
        <w:tblLook w:val="0400"/>
      </w:tblPr>
      <w:tblGrid>
        <w:gridCol w:w="5670"/>
        <w:gridCol w:w="4680"/>
        <w:tblGridChange w:id="0">
          <w:tblGrid>
            <w:gridCol w:w="5670"/>
            <w:gridCol w:w="468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2">
            <w:pPr>
              <w:widowControl w:val="0"/>
              <w:spacing w:line="360" w:lineRule="auto"/>
              <w:jc w:val="both"/>
              <w:rPr>
                <w:rFonts w:ascii="Arial" w:cs="Arial" w:eastAsia="Arial" w:hAnsi="Arial"/>
                <w:color w:val="000000"/>
                <w:sz w:val="30"/>
                <w:szCs w:val="30"/>
              </w:rPr>
            </w:pPr>
            <w:r w:rsidDel="00000000" w:rsidR="00000000" w:rsidRPr="00000000">
              <w:rPr>
                <w:rFonts w:ascii="Arial" w:cs="Arial" w:eastAsia="Arial" w:hAnsi="Arial"/>
                <w:b w:val="1"/>
                <w:color w:val="000000"/>
                <w:sz w:val="24"/>
                <w:szCs w:val="24"/>
              </w:rPr>
              <w:drawing>
                <wp:inline distB="0" distT="0" distL="0" distR="0">
                  <wp:extent cx="3443605" cy="1330325"/>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443605" cy="133032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3">
            <w:pPr>
              <w:spacing w:line="360" w:lineRule="auto"/>
              <w:ind w:left="290" w:firstLine="0"/>
              <w:jc w:val="center"/>
              <w:rPr>
                <w:sz w:val="30"/>
                <w:szCs w:val="30"/>
              </w:rPr>
            </w:pPr>
            <w:r w:rsidDel="00000000" w:rsidR="00000000" w:rsidRPr="00000000">
              <w:rPr>
                <w:rtl w:val="0"/>
              </w:rPr>
            </w:r>
          </w:p>
        </w:tc>
      </w:tr>
    </w:tbl>
    <w:p w:rsidR="00000000" w:rsidDel="00000000" w:rsidP="00000000" w:rsidRDefault="00000000" w:rsidRPr="00000000" w14:paraId="00000004">
      <w:pPr>
        <w:spacing w:after="0" w:line="360"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after="0" w:line="360"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after="0" w:line="360" w:lineRule="auto"/>
        <w:jc w:val="right"/>
        <w:rPr>
          <w:rFonts w:ascii="Times New Roman" w:cs="Times New Roman" w:eastAsia="Times New Roman" w:hAnsi="Times New Roman"/>
          <w:sz w:val="72"/>
          <w:szCs w:val="72"/>
        </w:rPr>
      </w:pPr>
      <w:r w:rsidDel="00000000" w:rsidR="00000000" w:rsidRPr="00000000">
        <w:rPr>
          <w:rtl w:val="0"/>
        </w:rPr>
      </w:r>
    </w:p>
    <w:p w:rsidR="00000000" w:rsidDel="00000000" w:rsidP="00000000" w:rsidRDefault="00000000" w:rsidRPr="00000000" w14:paraId="00000007">
      <w:pPr>
        <w:spacing w:after="0" w:line="360" w:lineRule="auto"/>
        <w:jc w:val="right"/>
        <w:rPr>
          <w:rFonts w:ascii="Times New Roman" w:cs="Times New Roman" w:eastAsia="Times New Roman" w:hAnsi="Times New Roman"/>
          <w:sz w:val="72"/>
          <w:szCs w:val="72"/>
        </w:rPr>
      </w:pPr>
      <w:r w:rsidDel="00000000" w:rsidR="00000000" w:rsidRPr="00000000">
        <w:rPr>
          <w:rtl w:val="0"/>
        </w:rPr>
      </w:r>
    </w:p>
    <w:p w:rsidR="00000000" w:rsidDel="00000000" w:rsidP="00000000" w:rsidRDefault="00000000" w:rsidRPr="00000000" w14:paraId="00000008">
      <w:pPr>
        <w:spacing w:after="0" w:line="240" w:lineRule="auto"/>
        <w:jc w:val="center"/>
        <w:rPr>
          <w:rFonts w:ascii="Times New Roman" w:cs="Times New Roman" w:eastAsia="Times New Roman" w:hAnsi="Times New Roman"/>
          <w:sz w:val="56"/>
          <w:szCs w:val="56"/>
        </w:rPr>
      </w:pPr>
      <w:r w:rsidDel="00000000" w:rsidR="00000000" w:rsidRPr="00000000">
        <w:rPr>
          <w:rFonts w:ascii="Times New Roman" w:cs="Times New Roman" w:eastAsia="Times New Roman" w:hAnsi="Times New Roman"/>
          <w:sz w:val="56"/>
          <w:szCs w:val="56"/>
          <w:rtl w:val="0"/>
        </w:rPr>
        <w:t xml:space="preserve">КОНКУРСНОЕ ЗАДАНИЕ КОМПЕТЕНЦИИ</w:t>
      </w:r>
    </w:p>
    <w:p w:rsidR="00000000" w:rsidDel="00000000" w:rsidP="00000000" w:rsidRDefault="00000000" w:rsidRPr="00000000" w14:paraId="00000009">
      <w:pPr>
        <w:spacing w:after="0" w:line="240" w:lineRule="auto"/>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«Обслуживание и ремонт вагонов»</w:t>
      </w:r>
    </w:p>
    <w:p w:rsidR="00000000" w:rsidDel="00000000" w:rsidP="00000000" w:rsidRDefault="00000000" w:rsidRPr="00000000" w14:paraId="0000000A">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(Юниоры)</w:t>
      </w:r>
    </w:p>
    <w:p w:rsidR="00000000" w:rsidDel="00000000" w:rsidP="00000000" w:rsidRDefault="00000000" w:rsidRPr="00000000" w14:paraId="0000000B">
      <w:pPr>
        <w:spacing w:after="0" w:line="360"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i w:val="1"/>
          <w:sz w:val="36"/>
          <w:szCs w:val="36"/>
          <w:rtl w:val="0"/>
        </w:rPr>
        <w:t xml:space="preserve">(Регионального этапа)</w:t>
      </w:r>
      <w:r w:rsidDel="00000000" w:rsidR="00000000" w:rsidRPr="00000000">
        <w:rPr>
          <w:rFonts w:ascii="Times New Roman" w:cs="Times New Roman" w:eastAsia="Times New Roman" w:hAnsi="Times New Roman"/>
          <w:sz w:val="36"/>
          <w:szCs w:val="36"/>
          <w:rtl w:val="0"/>
        </w:rPr>
        <w:t xml:space="preserve"> Чемпионата по профессиональному мастерству «Профессионалы» в 2024 г.</w:t>
      </w:r>
    </w:p>
    <w:p w:rsidR="00000000" w:rsidDel="00000000" w:rsidP="00000000" w:rsidRDefault="00000000" w:rsidRPr="00000000" w14:paraId="0000000C">
      <w:pPr>
        <w:spacing w:after="0" w:line="360" w:lineRule="auto"/>
        <w:jc w:val="center"/>
        <w:rPr>
          <w:rFonts w:ascii="Times New Roman" w:cs="Times New Roman" w:eastAsia="Times New Roman" w:hAnsi="Times New Roman"/>
          <w:sz w:val="72"/>
          <w:szCs w:val="72"/>
        </w:rPr>
      </w:pPr>
      <w:r w:rsidDel="00000000" w:rsidR="00000000" w:rsidRPr="00000000">
        <w:rPr>
          <w:rtl w:val="0"/>
        </w:rPr>
      </w:r>
    </w:p>
    <w:p w:rsidR="00000000" w:rsidDel="00000000" w:rsidP="00000000" w:rsidRDefault="00000000" w:rsidRPr="00000000" w14:paraId="0000000D">
      <w:pPr>
        <w:spacing w:after="0" w:line="360" w:lineRule="auto"/>
        <w:rPr>
          <w:rFonts w:ascii="Times New Roman" w:cs="Times New Roman" w:eastAsia="Times New Roman" w:hAnsi="Times New Roman"/>
        </w:rPr>
      </w:pPr>
      <w:bookmarkStart w:colFirst="0" w:colLast="0" w:name="_heading=h.gjdgxs" w:id="0"/>
      <w:bookmarkEnd w:id="0"/>
      <w:r w:rsidDel="00000000" w:rsidR="00000000" w:rsidRPr="00000000">
        <w:rPr>
          <w:rtl w:val="0"/>
        </w:rPr>
      </w:r>
    </w:p>
    <w:p w:rsidR="00000000" w:rsidDel="00000000" w:rsidP="00000000" w:rsidRDefault="00000000" w:rsidRPr="00000000" w14:paraId="0000000E">
      <w:pPr>
        <w:spacing w:after="0"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after="0"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after="0"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after="0"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after="0"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spacing w:after="0"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spacing w:after="0"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spacing w:after="0"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spacing w:after="0"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after="0"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2024 г.</w:t>
      </w:r>
      <w:r w:rsidDel="00000000" w:rsidR="00000000" w:rsidRPr="00000000">
        <w:br w:type="page"/>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Конкурсное задание разработано экспертным сообществом и утверждено Менеджером компетенции,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Конкурсное задание включает в себя следующие разделы:</w:t>
      </w:r>
    </w:p>
    <w:sdt>
      <w:sdtPr>
        <w:docPartObj>
          <w:docPartGallery w:val="Table of Contents"/>
          <w:docPartUnique w:val="1"/>
        </w:docPartObj>
      </w:sdtPr>
      <w:sdtContent>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825"/>
            </w:tabs>
            <w:spacing w:after="0" w:before="0" w:line="276" w:lineRule="auto"/>
            <w:ind w:left="0" w:right="0" w:firstLine="70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w:instrText>
            <w:fldChar w:fldCharType="separate"/>
          </w:r>
          <w:hyperlink w:anchor="_heading=h.30j0zll">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ОСНОВНЫЕ ТРЕБОВАНИЯ КОМПЕТЕНЦИИ</w:t>
            </w:r>
          </w:hyperlink>
          <w:hyperlink w:anchor="_heading=h.30j0zll">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2</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2"/>
              <w:tab w:val="right" w:leader="none" w:pos="9639"/>
            </w:tabs>
            <w:spacing w:after="0" w:before="0" w:line="276" w:lineRule="auto"/>
            <w:ind w:left="0" w:right="0" w:firstLine="709"/>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 ОБЩИЕ СВЕДЕНИЯ О ТРЕБОВАНИЯХ КОМПЕТЕНЦИИ</w:t>
              <w:tab/>
              <w:t xml:space="preserve">2</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2"/>
              <w:tab w:val="right" w:leader="none" w:pos="9639"/>
            </w:tabs>
            <w:spacing w:after="0" w:before="0" w:line="276" w:lineRule="auto"/>
            <w:ind w:left="0" w:right="0" w:firstLine="709"/>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 ПЕРЕЧЕНЬ ПРОФЕССИОНАЛЬНЫХ ЗАДАЧ СПЕЦИАЛИСТА ПО КОМПЕТЕНЦИИ «ОБСЛУЖИВАНИЕ И РЕМОНТ ВАГОНОВ»</w:t>
              <w:tab/>
              <w:t xml:space="preserve">2</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2"/>
              <w:tab w:val="right" w:leader="none" w:pos="9639"/>
            </w:tabs>
            <w:spacing w:after="0" w:before="0" w:line="276" w:lineRule="auto"/>
            <w:ind w:left="0" w:right="0" w:firstLine="709"/>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 ТРЕБОВАНИЯ К СХЕМЕ ОЦЕНКИ</w:t>
              <w:tab/>
              <w:t xml:space="preserve">4</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2"/>
              <w:tab w:val="right" w:leader="none" w:pos="9639"/>
            </w:tabs>
            <w:spacing w:after="0" w:before="0" w:line="276" w:lineRule="auto"/>
            <w:ind w:left="0" w:right="0" w:firstLine="709"/>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 СПЕЦИФИКАЦИЯ ОЦЕНКИ КОМПЕТЕНЦИИ</w:t>
              <w:tab/>
              <w:t xml:space="preserve">4</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2"/>
              <w:tab w:val="right" w:leader="none" w:pos="9639"/>
            </w:tabs>
            <w:spacing w:after="0" w:before="0" w:line="276" w:lineRule="auto"/>
            <w:ind w:left="0" w:right="0" w:firstLine="709"/>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1.5.2. Структура модулей конкурсного задания (инвариант/вариатив)</w:t>
              <w:tab/>
              <w:t xml:space="preserve">7</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2"/>
              <w:tab w:val="right" w:leader="none" w:pos="9639"/>
            </w:tabs>
            <w:spacing w:after="0" w:before="0" w:line="276" w:lineRule="auto"/>
            <w:ind w:left="0" w:right="0" w:firstLine="709"/>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СПЕЦИАЛЬНЫЕ ПРАВИЛА КОМПЕТЕНЦИИ</w:t>
              <w:tab/>
              <w:t xml:space="preserve">8</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2"/>
              <w:tab w:val="right" w:leader="none" w:pos="9639"/>
            </w:tabs>
            <w:spacing w:after="0" w:before="0" w:line="276" w:lineRule="auto"/>
            <w:ind w:left="0" w:right="0" w:firstLine="709"/>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 Личный инструмент конкурсанта</w:t>
              <w:tab/>
              <w:t xml:space="preserve">8</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825"/>
            </w:tabs>
            <w:spacing w:after="0" w:before="0" w:line="276" w:lineRule="auto"/>
            <w:ind w:left="0" w:right="0" w:firstLine="709"/>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Приложения</w:t>
            </w:r>
          </w:hyperlink>
          <w:hyperlink w:anchor="_heading=h.26in1rg">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8</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2"/>
              <w:tab w:val="right" w:leader="none" w:pos="9639"/>
            </w:tabs>
            <w:spacing w:after="0" w:before="0" w:line="276" w:lineRule="auto"/>
            <w:ind w:left="36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5">
      <w:pPr>
        <w:spacing w:after="0" w:line="276" w:lineRule="auto"/>
        <w:ind w:firstLine="709"/>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ИСПОЛЬЗУЕМЫЕ СОКРАЩЕНИЯ</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отсутствуют</w:t>
      </w:r>
      <w:r w:rsidDel="00000000" w:rsidR="00000000" w:rsidRPr="00000000">
        <w:rPr>
          <w:rtl w:val="0"/>
        </w:rPr>
      </w:r>
    </w:p>
    <w:p w:rsidR="00000000" w:rsidDel="00000000" w:rsidP="00000000" w:rsidRDefault="00000000" w:rsidRPr="00000000" w14:paraId="0000002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center"/>
        <w:rPr>
          <w:rFonts w:ascii="Times New Roman" w:cs="Times New Roman" w:eastAsia="Times New Roman" w:hAnsi="Times New Roman"/>
          <w:b w:val="1"/>
          <w:i w:val="0"/>
          <w:smallCaps w:val="1"/>
          <w:strike w:val="0"/>
          <w:color w:val="000000"/>
          <w:sz w:val="34"/>
          <w:szCs w:val="34"/>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1.</w:t>
      </w:r>
      <w:r w:rsidDel="00000000" w:rsidR="00000000" w:rsidRPr="00000000">
        <w:rPr>
          <w:rFonts w:ascii="Times New Roman" w:cs="Times New Roman" w:eastAsia="Times New Roman" w:hAnsi="Times New Roman"/>
          <w:b w:val="1"/>
          <w:i w:val="0"/>
          <w:smallCaps w:val="1"/>
          <w:strike w:val="0"/>
          <w:color w:val="000000"/>
          <w:sz w:val="34"/>
          <w:szCs w:val="3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ОСНОВНЫЕ ТРЕБОВАНИЯ КОМПЕТЕНЦИИ</w:t>
      </w:r>
      <w:r w:rsidDel="00000000" w:rsidR="00000000" w:rsidRPr="00000000">
        <w:rPr>
          <w:rtl w:val="0"/>
        </w:rPr>
      </w:r>
    </w:p>
    <w:p w:rsidR="00000000" w:rsidDel="00000000" w:rsidP="00000000" w:rsidRDefault="00000000" w:rsidRPr="00000000" w14:paraId="0000002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 ОБЩИЕ СВЕДЕНИЯ О ТРЕБОВАНИЯХ КОМПЕТЕНЦИИ</w:t>
      </w:r>
    </w:p>
    <w:p w:rsidR="00000000" w:rsidDel="00000000" w:rsidP="00000000" w:rsidRDefault="00000000" w:rsidRPr="00000000" w14:paraId="0000002B">
      <w:pPr>
        <w:spacing w:after="0" w:line="276" w:lineRule="auto"/>
        <w:ind w:firstLine="709"/>
        <w:jc w:val="both"/>
        <w:rPr>
          <w:rFonts w:ascii="Times New Roman" w:cs="Times New Roman" w:eastAsia="Times New Roman" w:hAnsi="Times New Roman"/>
          <w:sz w:val="28"/>
          <w:szCs w:val="28"/>
        </w:rPr>
      </w:pPr>
      <w:bookmarkStart w:colFirst="0" w:colLast="0" w:name="_heading=h.3znysh7" w:id="3"/>
      <w:bookmarkEnd w:id="3"/>
      <w:r w:rsidDel="00000000" w:rsidR="00000000" w:rsidRPr="00000000">
        <w:rPr>
          <w:rFonts w:ascii="Times New Roman" w:cs="Times New Roman" w:eastAsia="Times New Roman" w:hAnsi="Times New Roman"/>
          <w:sz w:val="28"/>
          <w:szCs w:val="28"/>
          <w:rtl w:val="0"/>
        </w:rPr>
        <w:t xml:space="preserve">Требования компетенции (ТК) «ОБСЛУЖИВАНИЕ И РЕМОНТ ВАГОНОВ» определяют знания, умения, навыки и трудовые функции, которые лежат в основе наиболее актуальных требований работодателей отрасли. </w:t>
      </w:r>
    </w:p>
    <w:p w:rsidR="00000000" w:rsidDel="00000000" w:rsidP="00000000" w:rsidRDefault="00000000" w:rsidRPr="00000000" w14:paraId="0000002C">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 </w:t>
      </w:r>
    </w:p>
    <w:p w:rsidR="00000000" w:rsidDel="00000000" w:rsidP="00000000" w:rsidRDefault="00000000" w:rsidRPr="00000000" w14:paraId="0000002D">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Требования компетенции являются руководством для подготовки конкурентоспособных, высококвалифицированных специалистов / рабочих и участия их в конкурсах профессионального мастерства.</w:t>
      </w:r>
    </w:p>
    <w:p w:rsidR="00000000" w:rsidDel="00000000" w:rsidP="00000000" w:rsidRDefault="00000000" w:rsidRPr="00000000" w14:paraId="0000002E">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соревнованиях по компетенции проверка знаний, умений, навыков и трудовых функций осуществляется посредством оценки выполнения практической работы. </w:t>
      </w:r>
    </w:p>
    <w:p w:rsidR="00000000" w:rsidDel="00000000" w:rsidP="00000000" w:rsidRDefault="00000000" w:rsidRPr="00000000" w14:paraId="0000002F">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Требования компетенции разделены на четкие разделы с номерами и заголовками, каждому разделу назначен процент относительной важности, сумма которых составляет 100.</w:t>
      </w:r>
    </w:p>
    <w:p w:rsidR="00000000" w:rsidDel="00000000" w:rsidP="00000000" w:rsidRDefault="00000000" w:rsidRPr="00000000" w14:paraId="00000030">
      <w:pPr>
        <w:pStyle w:val="Heading2"/>
        <w:spacing w:after="0" w:before="0" w:line="276" w:lineRule="auto"/>
        <w:ind w:firstLine="709"/>
        <w:jc w:val="both"/>
        <w:rPr>
          <w:rFonts w:ascii="Times New Roman" w:cs="Times New Roman" w:eastAsia="Times New Roman" w:hAnsi="Times New Roman"/>
          <w:color w:val="000000"/>
          <w:sz w:val="24"/>
          <w:szCs w:val="24"/>
        </w:rPr>
      </w:pPr>
      <w:bookmarkStart w:colFirst="0" w:colLast="0" w:name="_heading=h.2et92p0" w:id="4"/>
      <w:bookmarkEnd w:id="4"/>
      <w:r w:rsidDel="00000000" w:rsidR="00000000" w:rsidRPr="00000000">
        <w:rPr>
          <w:rFonts w:ascii="Times New Roman" w:cs="Times New Roman" w:eastAsia="Times New Roman" w:hAnsi="Times New Roman"/>
          <w:color w:val="000000"/>
          <w:sz w:val="24"/>
          <w:szCs w:val="24"/>
          <w:rtl w:val="0"/>
        </w:rPr>
        <w:t xml:space="preserve">1.2. ПЕРЕЧЕНЬ ПРОФЕССИОНАЛЬНЫХ ЗАДАЧ СПЕЦИАЛИСТА ПО КОМПЕТЕНЦИИ «</w:t>
      </w:r>
      <w:r w:rsidDel="00000000" w:rsidR="00000000" w:rsidRPr="00000000">
        <w:rPr>
          <w:rFonts w:ascii="Times New Roman" w:cs="Times New Roman" w:eastAsia="Times New Roman" w:hAnsi="Times New Roman"/>
          <w:color w:val="000000"/>
          <w:sz w:val="24"/>
          <w:szCs w:val="24"/>
          <w:u w:val="single"/>
          <w:rtl w:val="0"/>
        </w:rPr>
        <w:t xml:space="preserve">ОБСЛУЖИВАНИЕ И РЕМОНТ ВАГОНОВ</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31">
      <w:pPr>
        <w:spacing w:after="0" w:line="276" w:lineRule="auto"/>
        <w:ind w:firstLine="709"/>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Таблица 1</w:t>
      </w:r>
    </w:p>
    <w:p w:rsidR="00000000" w:rsidDel="00000000" w:rsidP="00000000" w:rsidRDefault="00000000" w:rsidRPr="00000000" w14:paraId="00000032">
      <w:pPr>
        <w:spacing w:after="0" w:line="276" w:lineRule="auto"/>
        <w:ind w:firstLine="709"/>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Перечень профессиональных задач специалиста</w:t>
      </w:r>
    </w:p>
    <w:p w:rsidR="00000000" w:rsidDel="00000000" w:rsidP="00000000" w:rsidRDefault="00000000" w:rsidRPr="00000000" w14:paraId="00000033">
      <w:pPr>
        <w:spacing w:after="0" w:line="276" w:lineRule="auto"/>
        <w:jc w:val="center"/>
        <w:rPr>
          <w:rFonts w:ascii="Times New Roman" w:cs="Times New Roman" w:eastAsia="Times New Roman" w:hAnsi="Times New Roman"/>
          <w:i w:val="1"/>
          <w:sz w:val="20"/>
          <w:szCs w:val="20"/>
        </w:rPr>
      </w:pPr>
      <w:r w:rsidDel="00000000" w:rsidR="00000000" w:rsidRPr="00000000">
        <w:rPr>
          <w:rtl w:val="0"/>
        </w:rPr>
      </w:r>
    </w:p>
    <w:tbl>
      <w:tblPr>
        <w:tblStyle w:val="Table2"/>
        <w:tblW w:w="985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51"/>
        <w:gridCol w:w="6969"/>
        <w:gridCol w:w="2235"/>
        <w:tblGridChange w:id="0">
          <w:tblGrid>
            <w:gridCol w:w="651"/>
            <w:gridCol w:w="6969"/>
            <w:gridCol w:w="2235"/>
          </w:tblGrid>
        </w:tblGridChange>
      </w:tblGrid>
      <w:tr>
        <w:trPr>
          <w:cantSplit w:val="0"/>
          <w:tblHeader w:val="0"/>
        </w:trPr>
        <w:tc>
          <w:tcPr>
            <w:shd w:fill="92d050" w:val="clear"/>
            <w:vAlign w:val="center"/>
          </w:tcPr>
          <w:p w:rsidR="00000000" w:rsidDel="00000000" w:rsidP="00000000" w:rsidRDefault="00000000" w:rsidRPr="00000000" w14:paraId="00000034">
            <w:pPr>
              <w:spacing w:after="0" w:line="276" w:lineRule="auto"/>
              <w:jc w:val="center"/>
              <w:rPr>
                <w:rFonts w:ascii="Times New Roman" w:cs="Times New Roman" w:eastAsia="Times New Roman" w:hAnsi="Times New Roman"/>
                <w:b w:val="1"/>
                <w:color w:val="ffffff"/>
                <w:sz w:val="28"/>
                <w:szCs w:val="28"/>
              </w:rPr>
            </w:pPr>
            <w:r w:rsidDel="00000000" w:rsidR="00000000" w:rsidRPr="00000000">
              <w:rPr>
                <w:rFonts w:ascii="Times New Roman" w:cs="Times New Roman" w:eastAsia="Times New Roman" w:hAnsi="Times New Roman"/>
                <w:b w:val="1"/>
                <w:color w:val="ffffff"/>
                <w:sz w:val="28"/>
                <w:szCs w:val="28"/>
                <w:rtl w:val="0"/>
              </w:rPr>
              <w:t xml:space="preserve">№ п/п</w:t>
            </w:r>
          </w:p>
        </w:tc>
        <w:tc>
          <w:tcPr>
            <w:shd w:fill="92d050" w:val="clear"/>
            <w:vAlign w:val="center"/>
          </w:tcPr>
          <w:p w:rsidR="00000000" w:rsidDel="00000000" w:rsidP="00000000" w:rsidRDefault="00000000" w:rsidRPr="00000000" w14:paraId="00000035">
            <w:pPr>
              <w:spacing w:after="0" w:line="276" w:lineRule="auto"/>
              <w:jc w:val="both"/>
              <w:rPr>
                <w:rFonts w:ascii="Times New Roman" w:cs="Times New Roman" w:eastAsia="Times New Roman" w:hAnsi="Times New Roman"/>
                <w:b w:val="1"/>
                <w:color w:val="ffffff"/>
                <w:sz w:val="28"/>
                <w:szCs w:val="28"/>
                <w:highlight w:val="green"/>
              </w:rPr>
            </w:pPr>
            <w:r w:rsidDel="00000000" w:rsidR="00000000" w:rsidRPr="00000000">
              <w:rPr>
                <w:rFonts w:ascii="Times New Roman" w:cs="Times New Roman" w:eastAsia="Times New Roman" w:hAnsi="Times New Roman"/>
                <w:b w:val="1"/>
                <w:color w:val="ffffff"/>
                <w:sz w:val="28"/>
                <w:szCs w:val="28"/>
                <w:rtl w:val="0"/>
              </w:rPr>
              <w:t xml:space="preserve">Раздел</w:t>
            </w:r>
            <w:r w:rsidDel="00000000" w:rsidR="00000000" w:rsidRPr="00000000">
              <w:rPr>
                <w:rtl w:val="0"/>
              </w:rPr>
            </w:r>
          </w:p>
        </w:tc>
        <w:tc>
          <w:tcPr>
            <w:shd w:fill="92d050" w:val="clear"/>
            <w:vAlign w:val="center"/>
          </w:tcPr>
          <w:p w:rsidR="00000000" w:rsidDel="00000000" w:rsidP="00000000" w:rsidRDefault="00000000" w:rsidRPr="00000000" w14:paraId="00000036">
            <w:pPr>
              <w:spacing w:after="0" w:line="276" w:lineRule="auto"/>
              <w:jc w:val="center"/>
              <w:rPr>
                <w:rFonts w:ascii="Times New Roman" w:cs="Times New Roman" w:eastAsia="Times New Roman" w:hAnsi="Times New Roman"/>
                <w:b w:val="1"/>
                <w:color w:val="ffffff"/>
                <w:sz w:val="28"/>
                <w:szCs w:val="28"/>
              </w:rPr>
            </w:pPr>
            <w:r w:rsidDel="00000000" w:rsidR="00000000" w:rsidRPr="00000000">
              <w:rPr>
                <w:rFonts w:ascii="Times New Roman" w:cs="Times New Roman" w:eastAsia="Times New Roman" w:hAnsi="Times New Roman"/>
                <w:b w:val="1"/>
                <w:color w:val="ffffff"/>
                <w:sz w:val="28"/>
                <w:szCs w:val="28"/>
                <w:rtl w:val="0"/>
              </w:rPr>
              <w:t xml:space="preserve">Важность в %</w:t>
            </w:r>
          </w:p>
        </w:tc>
      </w:tr>
      <w:tr>
        <w:trPr>
          <w:cantSplit w:val="0"/>
          <w:tblHeader w:val="0"/>
        </w:trPr>
        <w:tc>
          <w:tcPr>
            <w:shd w:fill="bfbfbf" w:val="clear"/>
            <w:vAlign w:val="center"/>
          </w:tcPr>
          <w:p w:rsidR="00000000" w:rsidDel="00000000" w:rsidP="00000000" w:rsidRDefault="00000000" w:rsidRPr="00000000" w14:paraId="00000037">
            <w:pPr>
              <w:spacing w:after="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w:t>
            </w:r>
          </w:p>
        </w:tc>
        <w:tc>
          <w:tcPr>
            <w:shd w:fill="auto" w:val="clear"/>
            <w:vAlign w:val="center"/>
          </w:tcPr>
          <w:p w:rsidR="00000000" w:rsidDel="00000000" w:rsidP="00000000" w:rsidRDefault="00000000" w:rsidRPr="00000000" w14:paraId="00000038">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Техническое обслуживание грузовых и пассажирских вагонов и контейнеров</w:t>
            </w:r>
            <w:r w:rsidDel="00000000" w:rsidR="00000000" w:rsidRPr="00000000">
              <w:rPr>
                <w:rtl w:val="0"/>
              </w:rPr>
            </w:r>
          </w:p>
        </w:tc>
        <w:tc>
          <w:tcPr>
            <w:shd w:fill="auto" w:val="clear"/>
            <w:vAlign w:val="center"/>
          </w:tcPr>
          <w:p w:rsidR="00000000" w:rsidDel="00000000" w:rsidP="00000000" w:rsidRDefault="00000000" w:rsidRPr="00000000" w14:paraId="00000039">
            <w:pPr>
              <w:spacing w:after="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17</w:t>
            </w:r>
          </w:p>
        </w:tc>
      </w:tr>
      <w:tr>
        <w:trPr>
          <w:cantSplit w:val="0"/>
          <w:tblHeader w:val="0"/>
        </w:trPr>
        <w:tc>
          <w:tcPr>
            <w:vMerge w:val="restart"/>
            <w:shd w:fill="bfbfbf" w:val="clear"/>
            <w:vAlign w:val="center"/>
          </w:tcPr>
          <w:p w:rsidR="00000000" w:rsidDel="00000000" w:rsidP="00000000" w:rsidRDefault="00000000" w:rsidRPr="00000000" w14:paraId="0000003A">
            <w:pPr>
              <w:spacing w:after="0" w:line="276" w:lineRule="auto"/>
              <w:jc w:val="center"/>
              <w:rPr>
                <w:rFonts w:ascii="Times New Roman" w:cs="Times New Roman" w:eastAsia="Times New Roman" w:hAnsi="Times New Roman"/>
                <w:sz w:val="28"/>
                <w:szCs w:val="28"/>
              </w:rPr>
            </w:pPr>
            <w:r w:rsidDel="00000000" w:rsidR="00000000" w:rsidRPr="00000000">
              <w:rPr>
                <w:rtl w:val="0"/>
              </w:rPr>
            </w:r>
          </w:p>
        </w:tc>
        <w:tc>
          <w:tcPr>
            <w:shd w:fill="auto" w:val="clear"/>
            <w:vAlign w:val="center"/>
          </w:tcPr>
          <w:p w:rsidR="00000000" w:rsidDel="00000000" w:rsidP="00000000" w:rsidRDefault="00000000" w:rsidRPr="00000000" w14:paraId="0000003B">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Специалист должен знать и понимать: </w:t>
            </w:r>
          </w:p>
          <w:p w:rsidR="00000000" w:rsidDel="00000000" w:rsidP="00000000" w:rsidRDefault="00000000" w:rsidRPr="00000000" w14:paraId="0000003C">
            <w:pPr>
              <w:numPr>
                <w:ilvl w:val="0"/>
                <w:numId w:val="1"/>
              </w:numPr>
              <w:spacing w:after="0" w:line="27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Инструкцию по техническому обслуживанию вагонов в эксплуатации;</w:t>
            </w:r>
          </w:p>
          <w:p w:rsidR="00000000" w:rsidDel="00000000" w:rsidP="00000000" w:rsidRDefault="00000000" w:rsidRPr="00000000" w14:paraId="0000003D">
            <w:pPr>
              <w:numPr>
                <w:ilvl w:val="0"/>
                <w:numId w:val="1"/>
              </w:numPr>
              <w:spacing w:after="0" w:line="27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Технологический процесс работы пунктов технического обслуживания;</w:t>
            </w:r>
          </w:p>
          <w:p w:rsidR="00000000" w:rsidDel="00000000" w:rsidP="00000000" w:rsidRDefault="00000000" w:rsidRPr="00000000" w14:paraId="0000003E">
            <w:pPr>
              <w:numPr>
                <w:ilvl w:val="0"/>
                <w:numId w:val="1"/>
              </w:numPr>
              <w:spacing w:after="0" w:line="27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Требования, предъявляемые к качеству выполняемых работ;</w:t>
            </w:r>
          </w:p>
          <w:p w:rsidR="00000000" w:rsidDel="00000000" w:rsidP="00000000" w:rsidRDefault="00000000" w:rsidRPr="00000000" w14:paraId="0000003F">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Порядок отправления порожних контейнеров</w:t>
            </w:r>
          </w:p>
        </w:tc>
        <w:tc>
          <w:tcPr>
            <w:vMerge w:val="restart"/>
            <w:shd w:fill="auto" w:val="clear"/>
            <w:vAlign w:val="center"/>
          </w:tcPr>
          <w:p w:rsidR="00000000" w:rsidDel="00000000" w:rsidP="00000000" w:rsidRDefault="00000000" w:rsidRPr="00000000" w14:paraId="00000040">
            <w:pPr>
              <w:spacing w:after="0" w:line="276" w:lineRule="auto"/>
              <w:jc w:val="center"/>
              <w:rPr>
                <w:rFonts w:ascii="Times New Roman" w:cs="Times New Roman" w:eastAsia="Times New Roman" w:hAnsi="Times New Roman"/>
                <w:b w:val="1"/>
                <w:sz w:val="28"/>
                <w:szCs w:val="28"/>
              </w:rPr>
            </w:pPr>
            <w:r w:rsidDel="00000000" w:rsidR="00000000" w:rsidRPr="00000000">
              <w:rPr>
                <w:rtl w:val="0"/>
              </w:rPr>
            </w:r>
          </w:p>
        </w:tc>
      </w:tr>
      <w:tr>
        <w:trPr>
          <w:cantSplit w:val="0"/>
          <w:tblHeader w:val="0"/>
        </w:trPr>
        <w:tc>
          <w:tcPr>
            <w:vMerge w:val="continue"/>
            <w:shd w:fill="bfbfbf" w:val="clear"/>
            <w:vAlign w:val="cente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tc>
        <w:tc>
          <w:tcPr>
            <w:shd w:fill="auto" w:val="clear"/>
            <w:vAlign w:val="center"/>
          </w:tcPr>
          <w:p w:rsidR="00000000" w:rsidDel="00000000" w:rsidP="00000000" w:rsidRDefault="00000000" w:rsidRPr="00000000" w14:paraId="00000042">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Специалист должен уметь: </w:t>
            </w:r>
          </w:p>
          <w:p w:rsidR="00000000" w:rsidDel="00000000" w:rsidP="00000000" w:rsidRDefault="00000000" w:rsidRPr="00000000" w14:paraId="00000043">
            <w:pPr>
              <w:numPr>
                <w:ilvl w:val="0"/>
                <w:numId w:val="1"/>
              </w:numPr>
              <w:spacing w:after="0" w:line="27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Визуально определять дефекты;</w:t>
            </w:r>
          </w:p>
          <w:p w:rsidR="00000000" w:rsidDel="00000000" w:rsidP="00000000" w:rsidRDefault="00000000" w:rsidRPr="00000000" w14:paraId="00000044">
            <w:pPr>
              <w:numPr>
                <w:ilvl w:val="0"/>
                <w:numId w:val="1"/>
              </w:numPr>
              <w:spacing w:after="0" w:line="27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Производить технический осмотр контейнеров;</w:t>
            </w:r>
          </w:p>
          <w:p w:rsidR="00000000" w:rsidDel="00000000" w:rsidP="00000000" w:rsidRDefault="00000000" w:rsidRPr="00000000" w14:paraId="00000045">
            <w:pPr>
              <w:numPr>
                <w:ilvl w:val="0"/>
                <w:numId w:val="1"/>
              </w:numPr>
              <w:spacing w:after="0" w:line="27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Выявлять неисправности, угрожающие безопасности движения поездов, сохранности подвижного состава и перевозимого груза;</w:t>
            </w:r>
          </w:p>
          <w:p w:rsidR="00000000" w:rsidDel="00000000" w:rsidP="00000000" w:rsidRDefault="00000000" w:rsidRPr="00000000" w14:paraId="00000046">
            <w:pPr>
              <w:numPr>
                <w:ilvl w:val="0"/>
                <w:numId w:val="1"/>
              </w:numPr>
              <w:spacing w:after="0" w:line="27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Определять дефекты в корпусе и деталях контейнеров;</w:t>
            </w:r>
          </w:p>
          <w:p w:rsidR="00000000" w:rsidDel="00000000" w:rsidP="00000000" w:rsidRDefault="00000000" w:rsidRPr="00000000" w14:paraId="00000047">
            <w:pPr>
              <w:numPr>
                <w:ilvl w:val="0"/>
                <w:numId w:val="1"/>
              </w:numPr>
              <w:spacing w:after="0" w:line="27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Определять герметичности контейнеров, обеспечивающей сохранность груза;</w:t>
            </w:r>
          </w:p>
          <w:p w:rsidR="00000000" w:rsidDel="00000000" w:rsidP="00000000" w:rsidRDefault="00000000" w:rsidRPr="00000000" w14:paraId="00000048">
            <w:pPr>
              <w:numPr>
                <w:ilvl w:val="0"/>
                <w:numId w:val="1"/>
              </w:numPr>
              <w:spacing w:after="0" w:line="27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Ограждение поезда (состава) щитами при техническом осмотре контейнеров при отсутствии автоматизированного централизованного ограждения;</w:t>
            </w:r>
          </w:p>
          <w:p w:rsidR="00000000" w:rsidDel="00000000" w:rsidP="00000000" w:rsidRDefault="00000000" w:rsidRPr="00000000" w14:paraId="00000049">
            <w:pPr>
              <w:numPr>
                <w:ilvl w:val="0"/>
                <w:numId w:val="1"/>
              </w:numPr>
              <w:spacing w:after="0" w:line="27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Осуществлять отцепку вагонов от состава;</w:t>
            </w:r>
          </w:p>
          <w:p w:rsidR="00000000" w:rsidDel="00000000" w:rsidP="00000000" w:rsidRDefault="00000000" w:rsidRPr="00000000" w14:paraId="0000004A">
            <w:pPr>
              <w:numPr>
                <w:ilvl w:val="0"/>
                <w:numId w:val="1"/>
              </w:numPr>
              <w:spacing w:after="0" w:line="27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Выполнять технические требования по обеспечению сохранности вагонов при техническом обслуживании;</w:t>
            </w:r>
          </w:p>
          <w:p w:rsidR="00000000" w:rsidDel="00000000" w:rsidP="00000000" w:rsidRDefault="00000000" w:rsidRPr="00000000" w14:paraId="0000004B">
            <w:pPr>
              <w:numPr>
                <w:ilvl w:val="0"/>
                <w:numId w:val="1"/>
              </w:numPr>
              <w:spacing w:after="0" w:line="27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Визуально определять дефекты кузовов, узлов рамы, ходовых частей, автосцепных устройств, тормозов и рычажных передач с авторегуляторами, буксовых узлов с подшипниками качения, редукторно-карданных приводов, холодильных установок, электро- и радиооборудования, приборов отопления вагонов, внутреннего оборудования пассажирских вагонов, полов, крыш крытых и изотермических вагонов;</w:t>
            </w:r>
          </w:p>
          <w:p w:rsidR="00000000" w:rsidDel="00000000" w:rsidP="00000000" w:rsidRDefault="00000000" w:rsidRPr="00000000" w14:paraId="0000004C">
            <w:pPr>
              <w:numPr>
                <w:ilvl w:val="0"/>
                <w:numId w:val="1"/>
              </w:numPr>
              <w:spacing w:after="0" w:line="27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Осуществлять техническое обслуживание вагонов, груженых опасным грузом;</w:t>
            </w:r>
          </w:p>
          <w:p w:rsidR="00000000" w:rsidDel="00000000" w:rsidP="00000000" w:rsidRDefault="00000000" w:rsidRPr="00000000" w14:paraId="0000004D">
            <w:pPr>
              <w:numPr>
                <w:ilvl w:val="0"/>
                <w:numId w:val="1"/>
              </w:numPr>
              <w:spacing w:after="0" w:line="27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Применять методы и средства технических измерений, стандарты, технические регламенты и другие нормативные документы при технической диагностике подвижного состава;</w:t>
            </w:r>
          </w:p>
          <w:p w:rsidR="00000000" w:rsidDel="00000000" w:rsidP="00000000" w:rsidRDefault="00000000" w:rsidRPr="00000000" w14:paraId="0000004E">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Обнаруживать неисправности подвижного состава  в эксплуатации</w:t>
            </w:r>
          </w:p>
        </w:tc>
        <w:tc>
          <w:tcPr>
            <w:vMerge w:val="continue"/>
            <w:shd w:fill="auto" w:val="clear"/>
            <w:vAlign w:val="center"/>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shd w:fill="bfbfbf" w:val="clear"/>
            <w:vAlign w:val="center"/>
          </w:tcPr>
          <w:p w:rsidR="00000000" w:rsidDel="00000000" w:rsidP="00000000" w:rsidRDefault="00000000" w:rsidRPr="00000000" w14:paraId="00000050">
            <w:pPr>
              <w:spacing w:after="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w:t>
            </w:r>
          </w:p>
        </w:tc>
        <w:tc>
          <w:tcPr>
            <w:shd w:fill="auto" w:val="clear"/>
            <w:vAlign w:val="center"/>
          </w:tcPr>
          <w:p w:rsidR="00000000" w:rsidDel="00000000" w:rsidP="00000000" w:rsidRDefault="00000000" w:rsidRPr="00000000" w14:paraId="00000051">
            <w:pPr>
              <w:spacing w:after="0" w:line="276"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Текущий ремонт грузовых и пассажирских вагонов</w:t>
            </w:r>
          </w:p>
        </w:tc>
        <w:tc>
          <w:tcPr>
            <w:shd w:fill="auto" w:val="clear"/>
            <w:vAlign w:val="center"/>
          </w:tcPr>
          <w:p w:rsidR="00000000" w:rsidDel="00000000" w:rsidP="00000000" w:rsidRDefault="00000000" w:rsidRPr="00000000" w14:paraId="00000052">
            <w:pPr>
              <w:spacing w:after="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17</w:t>
            </w:r>
          </w:p>
        </w:tc>
      </w:tr>
      <w:tr>
        <w:trPr>
          <w:cantSplit w:val="0"/>
          <w:tblHeader w:val="0"/>
        </w:trPr>
        <w:tc>
          <w:tcPr>
            <w:vMerge w:val="restart"/>
            <w:shd w:fill="bfbfbf" w:val="clear"/>
            <w:vAlign w:val="center"/>
          </w:tcPr>
          <w:p w:rsidR="00000000" w:rsidDel="00000000" w:rsidP="00000000" w:rsidRDefault="00000000" w:rsidRPr="00000000" w14:paraId="00000053">
            <w:pPr>
              <w:spacing w:after="0" w:line="276" w:lineRule="auto"/>
              <w:jc w:val="center"/>
              <w:rPr>
                <w:rFonts w:ascii="Times New Roman" w:cs="Times New Roman" w:eastAsia="Times New Roman" w:hAnsi="Times New Roman"/>
                <w:sz w:val="28"/>
                <w:szCs w:val="28"/>
              </w:rPr>
            </w:pPr>
            <w:r w:rsidDel="00000000" w:rsidR="00000000" w:rsidRPr="00000000">
              <w:rPr>
                <w:rtl w:val="0"/>
              </w:rPr>
            </w:r>
          </w:p>
        </w:tc>
        <w:tc>
          <w:tcPr>
            <w:shd w:fill="auto" w:val="clear"/>
            <w:vAlign w:val="center"/>
          </w:tcPr>
          <w:p w:rsidR="00000000" w:rsidDel="00000000" w:rsidP="00000000" w:rsidRDefault="00000000" w:rsidRPr="00000000" w14:paraId="00000054">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Специалист должен знать и понимать: </w:t>
            </w:r>
          </w:p>
          <w:p w:rsidR="00000000" w:rsidDel="00000000" w:rsidP="00000000" w:rsidRDefault="00000000" w:rsidRPr="00000000" w14:paraId="00000055">
            <w:pPr>
              <w:numPr>
                <w:ilvl w:val="0"/>
                <w:numId w:val="2"/>
              </w:numPr>
              <w:spacing w:after="0" w:line="27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Нормативные документы ОАО "РЖД" по ремонту и техническому обслуживанию подвижного состава;</w:t>
            </w:r>
          </w:p>
          <w:p w:rsidR="00000000" w:rsidDel="00000000" w:rsidP="00000000" w:rsidRDefault="00000000" w:rsidRPr="00000000" w14:paraId="00000056">
            <w:pPr>
              <w:numPr>
                <w:ilvl w:val="0"/>
                <w:numId w:val="2"/>
              </w:numPr>
              <w:spacing w:after="0" w:line="27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Способы предупреждения и устранения неисправностей;</w:t>
            </w:r>
          </w:p>
          <w:p w:rsidR="00000000" w:rsidDel="00000000" w:rsidP="00000000" w:rsidRDefault="00000000" w:rsidRPr="00000000" w14:paraId="00000057">
            <w:pPr>
              <w:spacing w:after="0" w:line="276"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Методы обеспечения безопасности движения поездов при отказе какого-либо оборудования подвижного состава</w:t>
            </w:r>
            <w:r w:rsidDel="00000000" w:rsidR="00000000" w:rsidRPr="00000000">
              <w:rPr>
                <w:rtl w:val="0"/>
              </w:rPr>
            </w:r>
          </w:p>
        </w:tc>
        <w:tc>
          <w:tcPr>
            <w:vMerge w:val="restart"/>
            <w:shd w:fill="auto" w:val="clear"/>
            <w:vAlign w:val="center"/>
          </w:tcPr>
          <w:p w:rsidR="00000000" w:rsidDel="00000000" w:rsidP="00000000" w:rsidRDefault="00000000" w:rsidRPr="00000000" w14:paraId="00000058">
            <w:pPr>
              <w:spacing w:after="0" w:line="276" w:lineRule="auto"/>
              <w:jc w:val="center"/>
              <w:rPr>
                <w:rFonts w:ascii="Times New Roman" w:cs="Times New Roman" w:eastAsia="Times New Roman" w:hAnsi="Times New Roman"/>
                <w:b w:val="1"/>
                <w:sz w:val="28"/>
                <w:szCs w:val="28"/>
              </w:rPr>
            </w:pPr>
            <w:r w:rsidDel="00000000" w:rsidR="00000000" w:rsidRPr="00000000">
              <w:rPr>
                <w:rtl w:val="0"/>
              </w:rPr>
            </w:r>
          </w:p>
        </w:tc>
      </w:tr>
      <w:tr>
        <w:trPr>
          <w:cantSplit w:val="0"/>
          <w:tblHeader w:val="0"/>
        </w:trPr>
        <w:tc>
          <w:tcPr>
            <w:vMerge w:val="continue"/>
            <w:shd w:fill="bfbfbf" w:val="clear"/>
            <w:vAlign w:val="center"/>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tc>
        <w:tc>
          <w:tcPr>
            <w:shd w:fill="auto" w:val="clear"/>
            <w:vAlign w:val="center"/>
          </w:tcPr>
          <w:p w:rsidR="00000000" w:rsidDel="00000000" w:rsidP="00000000" w:rsidRDefault="00000000" w:rsidRPr="00000000" w14:paraId="0000005A">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Специалист должен уметь: </w:t>
            </w:r>
          </w:p>
          <w:p w:rsidR="00000000" w:rsidDel="00000000" w:rsidP="00000000" w:rsidRDefault="00000000" w:rsidRPr="00000000" w14:paraId="0000005B">
            <w:pPr>
              <w:numPr>
                <w:ilvl w:val="0"/>
                <w:numId w:val="2"/>
              </w:numPr>
              <w:spacing w:after="0" w:line="27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Осуществлять все виды ремонта кузовов, узлов рамы, ходовых частей, автосцепных устройств, тормозов и рычажных передач с авторегуляторами, буксовых узлов с подшипниками качения, редукторно-карданных приводов, холодильных установок, электро- и радиооборудования, приборов отопления вагонов, внутреннего оборудования пассажирских вагонов, полов, крыш крытых и изотермических вагонов</w:t>
            </w:r>
          </w:p>
          <w:p w:rsidR="00000000" w:rsidDel="00000000" w:rsidP="00000000" w:rsidRDefault="00000000" w:rsidRPr="00000000" w14:paraId="0000005C">
            <w:pPr>
              <w:spacing w:after="0" w:line="276"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Ремонт грузовых вагонов всех типов с использованием универсальных установок</w:t>
            </w:r>
            <w:r w:rsidDel="00000000" w:rsidR="00000000" w:rsidRPr="00000000">
              <w:rPr>
                <w:rtl w:val="0"/>
              </w:rPr>
            </w:r>
          </w:p>
        </w:tc>
        <w:tc>
          <w:tcPr>
            <w:vMerge w:val="continue"/>
            <w:shd w:fill="auto" w:val="clear"/>
            <w:vAlign w:val="center"/>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tc>
      </w:tr>
      <w:tr>
        <w:trPr>
          <w:cantSplit w:val="0"/>
          <w:tblHeader w:val="0"/>
        </w:trPr>
        <w:tc>
          <w:tcPr>
            <w:shd w:fill="bfbfbf" w:val="clear"/>
            <w:vAlign w:val="center"/>
          </w:tcPr>
          <w:p w:rsidR="00000000" w:rsidDel="00000000" w:rsidP="00000000" w:rsidRDefault="00000000" w:rsidRPr="00000000" w14:paraId="0000005E">
            <w:pPr>
              <w:spacing w:after="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w:t>
            </w:r>
          </w:p>
        </w:tc>
        <w:tc>
          <w:tcPr>
            <w:shd w:fill="auto" w:val="clear"/>
            <w:vAlign w:val="center"/>
          </w:tcPr>
          <w:p w:rsidR="00000000" w:rsidDel="00000000" w:rsidP="00000000" w:rsidRDefault="00000000" w:rsidRPr="00000000" w14:paraId="0000005F">
            <w:pPr>
              <w:spacing w:after="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Устройство вагонов и контейнеров</w:t>
            </w:r>
          </w:p>
        </w:tc>
        <w:tc>
          <w:tcPr>
            <w:shd w:fill="auto" w:val="clear"/>
            <w:vAlign w:val="center"/>
          </w:tcPr>
          <w:p w:rsidR="00000000" w:rsidDel="00000000" w:rsidP="00000000" w:rsidRDefault="00000000" w:rsidRPr="00000000" w14:paraId="00000060">
            <w:pPr>
              <w:spacing w:after="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15</w:t>
            </w:r>
          </w:p>
        </w:tc>
      </w:tr>
      <w:tr>
        <w:trPr>
          <w:cantSplit w:val="0"/>
          <w:tblHeader w:val="0"/>
        </w:trPr>
        <w:tc>
          <w:tcPr>
            <w:vMerge w:val="restart"/>
            <w:shd w:fill="bfbfbf" w:val="clear"/>
            <w:vAlign w:val="center"/>
          </w:tcPr>
          <w:p w:rsidR="00000000" w:rsidDel="00000000" w:rsidP="00000000" w:rsidRDefault="00000000" w:rsidRPr="00000000" w14:paraId="00000061">
            <w:pPr>
              <w:spacing w:after="0" w:line="276" w:lineRule="auto"/>
              <w:jc w:val="center"/>
              <w:rPr>
                <w:rFonts w:ascii="Times New Roman" w:cs="Times New Roman" w:eastAsia="Times New Roman" w:hAnsi="Times New Roman"/>
                <w:sz w:val="28"/>
                <w:szCs w:val="28"/>
              </w:rPr>
            </w:pPr>
            <w:r w:rsidDel="00000000" w:rsidR="00000000" w:rsidRPr="00000000">
              <w:rPr>
                <w:rtl w:val="0"/>
              </w:rPr>
            </w:r>
          </w:p>
        </w:tc>
        <w:tc>
          <w:tcPr>
            <w:shd w:fill="auto" w:val="clear"/>
            <w:vAlign w:val="center"/>
          </w:tcPr>
          <w:p w:rsidR="00000000" w:rsidDel="00000000" w:rsidP="00000000" w:rsidRDefault="00000000" w:rsidRPr="00000000" w14:paraId="00000062">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Специалист должен знать и понимать: </w:t>
            </w:r>
          </w:p>
          <w:p w:rsidR="00000000" w:rsidDel="00000000" w:rsidP="00000000" w:rsidRDefault="00000000" w:rsidRPr="00000000" w14:paraId="0000006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Типы вагонов и контейнеров;</w:t>
            </w:r>
          </w:p>
          <w:p w:rsidR="00000000" w:rsidDel="00000000" w:rsidP="00000000" w:rsidRDefault="00000000" w:rsidRPr="00000000" w14:paraId="0000006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Классификацию вагонов и контейнеров;</w:t>
            </w:r>
          </w:p>
          <w:p w:rsidR="00000000" w:rsidDel="00000000" w:rsidP="00000000" w:rsidRDefault="00000000" w:rsidRPr="00000000" w14:paraId="0000006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Устройство грузовых вагонов;</w:t>
            </w:r>
          </w:p>
          <w:p w:rsidR="00000000" w:rsidDel="00000000" w:rsidP="00000000" w:rsidRDefault="00000000" w:rsidRPr="00000000" w14:paraId="0000006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Устройство пассажирских вагонов;</w:t>
            </w:r>
          </w:p>
          <w:p w:rsidR="00000000" w:rsidDel="00000000" w:rsidP="00000000" w:rsidRDefault="00000000" w:rsidRPr="00000000" w14:paraId="0000006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Устройство контейнеров;</w:t>
            </w:r>
          </w:p>
          <w:p w:rsidR="00000000" w:rsidDel="00000000" w:rsidP="00000000" w:rsidRDefault="00000000" w:rsidRPr="00000000" w14:paraId="00000068">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Устройство и взаимодействие узлов и деталей подвижного состава;</w:t>
            </w:r>
          </w:p>
        </w:tc>
        <w:tc>
          <w:tcPr>
            <w:vMerge w:val="restart"/>
            <w:shd w:fill="auto" w:val="clear"/>
            <w:vAlign w:val="center"/>
          </w:tcPr>
          <w:p w:rsidR="00000000" w:rsidDel="00000000" w:rsidP="00000000" w:rsidRDefault="00000000" w:rsidRPr="00000000" w14:paraId="00000069">
            <w:pPr>
              <w:spacing w:after="0" w:line="276" w:lineRule="auto"/>
              <w:jc w:val="center"/>
              <w:rPr>
                <w:rFonts w:ascii="Times New Roman" w:cs="Times New Roman" w:eastAsia="Times New Roman" w:hAnsi="Times New Roman"/>
                <w:b w:val="1"/>
                <w:sz w:val="28"/>
                <w:szCs w:val="28"/>
              </w:rPr>
            </w:pPr>
            <w:r w:rsidDel="00000000" w:rsidR="00000000" w:rsidRPr="00000000">
              <w:rPr>
                <w:rtl w:val="0"/>
              </w:rPr>
            </w:r>
          </w:p>
        </w:tc>
      </w:tr>
      <w:tr>
        <w:trPr>
          <w:cantSplit w:val="0"/>
          <w:tblHeader w:val="0"/>
        </w:trPr>
        <w:tc>
          <w:tcPr>
            <w:vMerge w:val="continue"/>
            <w:shd w:fill="bfbfbf" w:val="clear"/>
            <w:vAlign w:val="cente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tc>
        <w:tc>
          <w:tcPr>
            <w:shd w:fill="auto" w:val="clear"/>
            <w:vAlign w:val="center"/>
          </w:tcPr>
          <w:p w:rsidR="00000000" w:rsidDel="00000000" w:rsidP="00000000" w:rsidRDefault="00000000" w:rsidRPr="00000000" w14:paraId="0000006B">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Специалист должен уметь: </w:t>
            </w:r>
          </w:p>
          <w:p w:rsidR="00000000" w:rsidDel="00000000" w:rsidP="00000000" w:rsidRDefault="00000000" w:rsidRPr="00000000" w14:paraId="0000006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Различать типы вагонов и контейнеров;</w:t>
            </w:r>
          </w:p>
          <w:p w:rsidR="00000000" w:rsidDel="00000000" w:rsidP="00000000" w:rsidRDefault="00000000" w:rsidRPr="00000000" w14:paraId="0000006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Классифицировать вагоны и контейнеры;</w:t>
            </w:r>
          </w:p>
          <w:p w:rsidR="00000000" w:rsidDel="00000000" w:rsidP="00000000" w:rsidRDefault="00000000" w:rsidRPr="00000000" w14:paraId="0000006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Определять конструктивные особенности грузовых вагонов и контейнеров;</w:t>
            </w:r>
          </w:p>
          <w:p w:rsidR="00000000" w:rsidDel="00000000" w:rsidP="00000000" w:rsidRDefault="00000000" w:rsidRPr="00000000" w14:paraId="0000006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Определять конструктивные особенности пассажирских вагонов</w:t>
            </w:r>
          </w:p>
          <w:p w:rsidR="00000000" w:rsidDel="00000000" w:rsidP="00000000" w:rsidRDefault="00000000" w:rsidRPr="00000000" w14:paraId="0000007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Выполнять основные виды работ по техническому обслуживанию и ремонту вагонов и контейнеров</w:t>
            </w:r>
          </w:p>
          <w:p w:rsidR="00000000" w:rsidDel="00000000" w:rsidP="00000000" w:rsidRDefault="00000000" w:rsidRPr="00000000" w14:paraId="0000007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Различать типы подвижного состава и их узлы; </w:t>
            </w:r>
          </w:p>
          <w:p w:rsidR="00000000" w:rsidDel="00000000" w:rsidP="00000000" w:rsidRDefault="00000000" w:rsidRPr="00000000" w14:paraId="00000072">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Определять требования к конструкции;</w:t>
            </w:r>
          </w:p>
        </w:tc>
        <w:tc>
          <w:tcPr>
            <w:vMerge w:val="continue"/>
            <w:shd w:fill="auto" w:val="clear"/>
            <w:vAlign w:val="center"/>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shd w:fill="bfbfbf" w:val="clear"/>
            <w:vAlign w:val="center"/>
          </w:tcPr>
          <w:p w:rsidR="00000000" w:rsidDel="00000000" w:rsidP="00000000" w:rsidRDefault="00000000" w:rsidRPr="00000000" w14:paraId="00000074">
            <w:pPr>
              <w:spacing w:after="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w:t>
            </w:r>
          </w:p>
        </w:tc>
        <w:tc>
          <w:tcPr>
            <w:shd w:fill="auto" w:val="clear"/>
            <w:vAlign w:val="center"/>
          </w:tcPr>
          <w:p w:rsidR="00000000" w:rsidDel="00000000" w:rsidP="00000000" w:rsidRDefault="00000000" w:rsidRPr="00000000" w14:paraId="00000075">
            <w:pPr>
              <w:spacing w:after="0" w:line="276"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Применение нормативных документов при выполнении технического осмотра и ремонта вагонов и контейнеров</w:t>
            </w:r>
          </w:p>
        </w:tc>
        <w:tc>
          <w:tcPr>
            <w:shd w:fill="auto" w:val="clear"/>
            <w:vAlign w:val="center"/>
          </w:tcPr>
          <w:p w:rsidR="00000000" w:rsidDel="00000000" w:rsidP="00000000" w:rsidRDefault="00000000" w:rsidRPr="00000000" w14:paraId="00000076">
            <w:pPr>
              <w:spacing w:after="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12</w:t>
            </w:r>
          </w:p>
        </w:tc>
      </w:tr>
      <w:tr>
        <w:trPr>
          <w:cantSplit w:val="0"/>
          <w:tblHeader w:val="0"/>
        </w:trPr>
        <w:tc>
          <w:tcPr>
            <w:vMerge w:val="restart"/>
            <w:shd w:fill="bfbfbf" w:val="clear"/>
            <w:vAlign w:val="center"/>
          </w:tcPr>
          <w:p w:rsidR="00000000" w:rsidDel="00000000" w:rsidP="00000000" w:rsidRDefault="00000000" w:rsidRPr="00000000" w14:paraId="00000077">
            <w:pPr>
              <w:spacing w:after="0" w:line="276" w:lineRule="auto"/>
              <w:jc w:val="center"/>
              <w:rPr>
                <w:rFonts w:ascii="Times New Roman" w:cs="Times New Roman" w:eastAsia="Times New Roman" w:hAnsi="Times New Roman"/>
                <w:sz w:val="28"/>
                <w:szCs w:val="28"/>
              </w:rPr>
            </w:pPr>
            <w:r w:rsidDel="00000000" w:rsidR="00000000" w:rsidRPr="00000000">
              <w:rPr>
                <w:rtl w:val="0"/>
              </w:rPr>
            </w:r>
          </w:p>
        </w:tc>
        <w:tc>
          <w:tcPr>
            <w:shd w:fill="auto" w:val="clear"/>
            <w:vAlign w:val="center"/>
          </w:tcPr>
          <w:p w:rsidR="00000000" w:rsidDel="00000000" w:rsidP="00000000" w:rsidRDefault="00000000" w:rsidRPr="00000000" w14:paraId="00000078">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Специалист должен знать и понимать: </w:t>
            </w:r>
          </w:p>
          <w:p w:rsidR="00000000" w:rsidDel="00000000" w:rsidP="00000000" w:rsidRDefault="00000000" w:rsidRPr="00000000" w14:paraId="0000007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Правила технической эксплуатации железных дорог Российской Федерации (ПТЭ) с приложениями;</w:t>
            </w:r>
          </w:p>
          <w:p w:rsidR="00000000" w:rsidDel="00000000" w:rsidP="00000000" w:rsidRDefault="00000000" w:rsidRPr="00000000" w14:paraId="0000007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Инструкция по техническому обслуживанию вагонов, находящихся в эксплуатации </w:t>
            </w:r>
          </w:p>
          <w:p w:rsidR="00000000" w:rsidDel="00000000" w:rsidP="00000000" w:rsidRDefault="00000000" w:rsidRPr="00000000" w14:paraId="0000007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Инструкции и указания по вопросам сохранности вагонного парка </w:t>
            </w:r>
          </w:p>
          <w:p w:rsidR="00000000" w:rsidDel="00000000" w:rsidP="00000000" w:rsidRDefault="00000000" w:rsidRPr="00000000" w14:paraId="0000007C">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Правила перевозки опасных грузов</w:t>
            </w:r>
          </w:p>
        </w:tc>
        <w:tc>
          <w:tcPr>
            <w:vMerge w:val="restart"/>
            <w:shd w:fill="auto" w:val="clear"/>
            <w:vAlign w:val="center"/>
          </w:tcPr>
          <w:p w:rsidR="00000000" w:rsidDel="00000000" w:rsidP="00000000" w:rsidRDefault="00000000" w:rsidRPr="00000000" w14:paraId="0000007D">
            <w:pPr>
              <w:spacing w:after="0" w:line="276" w:lineRule="auto"/>
              <w:jc w:val="center"/>
              <w:rPr>
                <w:rFonts w:ascii="Times New Roman" w:cs="Times New Roman" w:eastAsia="Times New Roman" w:hAnsi="Times New Roman"/>
                <w:b w:val="1"/>
                <w:sz w:val="28"/>
                <w:szCs w:val="28"/>
              </w:rPr>
            </w:pPr>
            <w:r w:rsidDel="00000000" w:rsidR="00000000" w:rsidRPr="00000000">
              <w:rPr>
                <w:rtl w:val="0"/>
              </w:rPr>
            </w:r>
          </w:p>
        </w:tc>
      </w:tr>
      <w:tr>
        <w:trPr>
          <w:cantSplit w:val="0"/>
          <w:tblHeader w:val="0"/>
        </w:trPr>
        <w:tc>
          <w:tcPr>
            <w:vMerge w:val="continue"/>
            <w:shd w:fill="bfbfbf" w:val="clear"/>
            <w:vAlign w:val="center"/>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tc>
        <w:tc>
          <w:tcPr>
            <w:shd w:fill="auto" w:val="clear"/>
            <w:vAlign w:val="center"/>
          </w:tcPr>
          <w:p w:rsidR="00000000" w:rsidDel="00000000" w:rsidP="00000000" w:rsidRDefault="00000000" w:rsidRPr="00000000" w14:paraId="0000007F">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Специалист должен уметь: </w:t>
            </w:r>
          </w:p>
          <w:p w:rsidR="00000000" w:rsidDel="00000000" w:rsidP="00000000" w:rsidRDefault="00000000" w:rsidRPr="00000000" w14:paraId="0000008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Применять нормативные документы при выполнении технического обслуживания и ремонта вагонов и контейнеров</w:t>
            </w:r>
          </w:p>
          <w:p w:rsidR="00000000" w:rsidDel="00000000" w:rsidP="00000000" w:rsidRDefault="00000000" w:rsidRPr="00000000" w14:paraId="0000008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Применять нормативные документы при оформлении технической документации на поврежденные вагоны и контейнеры </w:t>
            </w:r>
          </w:p>
          <w:p w:rsidR="00000000" w:rsidDel="00000000" w:rsidP="00000000" w:rsidRDefault="00000000" w:rsidRPr="00000000" w14:paraId="0000008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Навешивать и снимать сигнальные диски, обозначающие хвост поезда </w:t>
            </w:r>
          </w:p>
          <w:p w:rsidR="00000000" w:rsidDel="00000000" w:rsidP="00000000" w:rsidRDefault="00000000" w:rsidRPr="00000000" w14:paraId="0000008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Производить подачу ручных сигналов при производстве маневровых работ и опробовании тормозов;</w:t>
            </w:r>
          </w:p>
          <w:p w:rsidR="00000000" w:rsidDel="00000000" w:rsidP="00000000" w:rsidRDefault="00000000" w:rsidRPr="00000000" w14:paraId="0000008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Производить ограждение подвижного состава и опасных мест, угрожающих безопасности движения;</w:t>
            </w:r>
          </w:p>
          <w:p w:rsidR="00000000" w:rsidDel="00000000" w:rsidP="00000000" w:rsidRDefault="00000000" w:rsidRPr="00000000" w14:paraId="0000008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Определять состояние деталей, узлов, агрегатов и систем подвижного состава согласно требованиям ПТЭ;</w:t>
            </w:r>
          </w:p>
          <w:p w:rsidR="00000000" w:rsidDel="00000000" w:rsidP="00000000" w:rsidRDefault="00000000" w:rsidRPr="00000000" w14:paraId="00000086">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Определять сигнализацию светофоров</w:t>
            </w:r>
          </w:p>
        </w:tc>
        <w:tc>
          <w:tcPr>
            <w:vMerge w:val="continue"/>
            <w:shd w:fill="auto" w:val="clear"/>
            <w:vAlign w:val="center"/>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shd w:fill="bfbfbf" w:val="clear"/>
            <w:vAlign w:val="center"/>
          </w:tcPr>
          <w:p w:rsidR="00000000" w:rsidDel="00000000" w:rsidP="00000000" w:rsidRDefault="00000000" w:rsidRPr="00000000" w14:paraId="00000088">
            <w:pPr>
              <w:spacing w:after="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w:t>
            </w:r>
          </w:p>
        </w:tc>
        <w:tc>
          <w:tcPr>
            <w:shd w:fill="auto" w:val="clear"/>
            <w:vAlign w:val="center"/>
          </w:tcPr>
          <w:p w:rsidR="00000000" w:rsidDel="00000000" w:rsidP="00000000" w:rsidRDefault="00000000" w:rsidRPr="00000000" w14:paraId="00000089">
            <w:pPr>
              <w:spacing w:after="0" w:line="276"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Пользование измерительными инструментами и шаблонами</w:t>
            </w:r>
          </w:p>
        </w:tc>
        <w:tc>
          <w:tcPr>
            <w:shd w:fill="auto" w:val="clear"/>
            <w:vAlign w:val="center"/>
          </w:tcPr>
          <w:p w:rsidR="00000000" w:rsidDel="00000000" w:rsidP="00000000" w:rsidRDefault="00000000" w:rsidRPr="00000000" w14:paraId="0000008A">
            <w:pPr>
              <w:spacing w:after="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w:t>
            </w:r>
          </w:p>
        </w:tc>
      </w:tr>
      <w:tr>
        <w:trPr>
          <w:cantSplit w:val="0"/>
          <w:tblHeader w:val="0"/>
        </w:trPr>
        <w:tc>
          <w:tcPr>
            <w:vMerge w:val="restart"/>
            <w:shd w:fill="bfbfbf" w:val="clear"/>
            <w:vAlign w:val="center"/>
          </w:tcPr>
          <w:p w:rsidR="00000000" w:rsidDel="00000000" w:rsidP="00000000" w:rsidRDefault="00000000" w:rsidRPr="00000000" w14:paraId="0000008B">
            <w:pPr>
              <w:spacing w:after="0" w:line="276" w:lineRule="auto"/>
              <w:jc w:val="center"/>
              <w:rPr>
                <w:rFonts w:ascii="Times New Roman" w:cs="Times New Roman" w:eastAsia="Times New Roman" w:hAnsi="Times New Roman"/>
                <w:sz w:val="28"/>
                <w:szCs w:val="28"/>
              </w:rPr>
            </w:pPr>
            <w:r w:rsidDel="00000000" w:rsidR="00000000" w:rsidRPr="00000000">
              <w:rPr>
                <w:rtl w:val="0"/>
              </w:rPr>
            </w:r>
          </w:p>
        </w:tc>
        <w:tc>
          <w:tcPr>
            <w:shd w:fill="auto" w:val="clear"/>
            <w:vAlign w:val="center"/>
          </w:tcPr>
          <w:p w:rsidR="00000000" w:rsidDel="00000000" w:rsidP="00000000" w:rsidRDefault="00000000" w:rsidRPr="00000000" w14:paraId="0000008C">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Специалист должен знать и понимать: </w:t>
            </w:r>
          </w:p>
          <w:p w:rsidR="00000000" w:rsidDel="00000000" w:rsidP="00000000" w:rsidRDefault="00000000" w:rsidRPr="00000000" w14:paraId="0000008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Назначение применяемых шаблонов, измерительного инструмента и правила пользования ими;</w:t>
            </w:r>
          </w:p>
          <w:p w:rsidR="00000000" w:rsidDel="00000000" w:rsidP="00000000" w:rsidRDefault="00000000" w:rsidRPr="00000000" w14:paraId="0000008E">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Способы контроля наличия, состояния и применения  контрольно-измерительных средств и шаблонов, испытательных стендов</w:t>
            </w:r>
          </w:p>
        </w:tc>
        <w:tc>
          <w:tcPr>
            <w:vMerge w:val="restart"/>
            <w:shd w:fill="auto" w:val="clear"/>
            <w:vAlign w:val="center"/>
          </w:tcPr>
          <w:p w:rsidR="00000000" w:rsidDel="00000000" w:rsidP="00000000" w:rsidRDefault="00000000" w:rsidRPr="00000000" w14:paraId="0000008F">
            <w:pPr>
              <w:spacing w:after="0" w:line="276" w:lineRule="auto"/>
              <w:jc w:val="center"/>
              <w:rPr>
                <w:rFonts w:ascii="Times New Roman" w:cs="Times New Roman" w:eastAsia="Times New Roman" w:hAnsi="Times New Roman"/>
                <w:b w:val="1"/>
                <w:sz w:val="28"/>
                <w:szCs w:val="28"/>
              </w:rPr>
            </w:pPr>
            <w:r w:rsidDel="00000000" w:rsidR="00000000" w:rsidRPr="00000000">
              <w:rPr>
                <w:rtl w:val="0"/>
              </w:rPr>
            </w:r>
          </w:p>
        </w:tc>
      </w:tr>
      <w:tr>
        <w:trPr>
          <w:cantSplit w:val="0"/>
          <w:tblHeader w:val="0"/>
        </w:trPr>
        <w:tc>
          <w:tcPr>
            <w:vMerge w:val="continue"/>
            <w:shd w:fill="bfbfbf" w:val="clear"/>
            <w:vAlign w:val="center"/>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tc>
        <w:tc>
          <w:tcPr>
            <w:shd w:fill="auto" w:val="clear"/>
            <w:vAlign w:val="center"/>
          </w:tcPr>
          <w:p w:rsidR="00000000" w:rsidDel="00000000" w:rsidP="00000000" w:rsidRDefault="00000000" w:rsidRPr="00000000" w14:paraId="00000091">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Специалист должен уметь: </w:t>
            </w:r>
          </w:p>
          <w:p w:rsidR="00000000" w:rsidDel="00000000" w:rsidP="00000000" w:rsidRDefault="00000000" w:rsidRPr="00000000" w14:paraId="0000009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Пользоваться измерительными инструментами, шаблонами;</w:t>
            </w:r>
          </w:p>
          <w:p w:rsidR="00000000" w:rsidDel="00000000" w:rsidP="00000000" w:rsidRDefault="00000000" w:rsidRPr="00000000" w14:paraId="00000093">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Определять годность контрольно-измерительных средств и шаблонов</w:t>
            </w:r>
          </w:p>
        </w:tc>
        <w:tc>
          <w:tcPr>
            <w:vMerge w:val="continue"/>
            <w:shd w:fill="auto" w:val="clear"/>
            <w:vAlign w:val="center"/>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shd w:fill="bfbfbf" w:val="clear"/>
            <w:vAlign w:val="center"/>
          </w:tcPr>
          <w:p w:rsidR="00000000" w:rsidDel="00000000" w:rsidP="00000000" w:rsidRDefault="00000000" w:rsidRPr="00000000" w14:paraId="00000095">
            <w:pPr>
              <w:spacing w:after="0"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shd w:fill="auto" w:val="clear"/>
            <w:vAlign w:val="center"/>
          </w:tcPr>
          <w:p w:rsidR="00000000" w:rsidDel="00000000" w:rsidP="00000000" w:rsidRDefault="00000000" w:rsidRPr="00000000" w14:paraId="00000096">
            <w:pPr>
              <w:spacing w:after="0" w:line="276"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Охрана труда</w:t>
            </w:r>
          </w:p>
        </w:tc>
        <w:tc>
          <w:tcPr>
            <w:shd w:fill="auto" w:val="clear"/>
            <w:vAlign w:val="center"/>
          </w:tcPr>
          <w:p w:rsidR="00000000" w:rsidDel="00000000" w:rsidP="00000000" w:rsidRDefault="00000000" w:rsidRPr="00000000" w14:paraId="00000097">
            <w:pPr>
              <w:spacing w:after="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w:t>
            </w:r>
          </w:p>
        </w:tc>
      </w:tr>
      <w:tr>
        <w:trPr>
          <w:cantSplit w:val="0"/>
          <w:tblHeader w:val="0"/>
        </w:trPr>
        <w:tc>
          <w:tcPr>
            <w:vMerge w:val="restart"/>
            <w:shd w:fill="bfbfbf" w:val="clear"/>
            <w:vAlign w:val="center"/>
          </w:tcPr>
          <w:p w:rsidR="00000000" w:rsidDel="00000000" w:rsidP="00000000" w:rsidRDefault="00000000" w:rsidRPr="00000000" w14:paraId="00000098">
            <w:pPr>
              <w:spacing w:after="0" w:line="276" w:lineRule="auto"/>
              <w:jc w:val="center"/>
              <w:rPr>
                <w:rFonts w:ascii="Times New Roman" w:cs="Times New Roman" w:eastAsia="Times New Roman" w:hAnsi="Times New Roman"/>
                <w:sz w:val="28"/>
                <w:szCs w:val="28"/>
              </w:rPr>
            </w:pPr>
            <w:r w:rsidDel="00000000" w:rsidR="00000000" w:rsidRPr="00000000">
              <w:rPr>
                <w:rtl w:val="0"/>
              </w:rPr>
            </w:r>
          </w:p>
        </w:tc>
        <w:tc>
          <w:tcPr>
            <w:shd w:fill="auto" w:val="clear"/>
            <w:vAlign w:val="center"/>
          </w:tcPr>
          <w:p w:rsidR="00000000" w:rsidDel="00000000" w:rsidP="00000000" w:rsidRDefault="00000000" w:rsidRPr="00000000" w14:paraId="00000099">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Специалист должен знать и понимать: </w:t>
            </w:r>
          </w:p>
          <w:p w:rsidR="00000000" w:rsidDel="00000000" w:rsidP="00000000" w:rsidRDefault="00000000" w:rsidRPr="00000000" w14:paraId="0000009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Правила и инструкции по охране труда;</w:t>
            </w:r>
          </w:p>
          <w:p w:rsidR="00000000" w:rsidDel="00000000" w:rsidP="00000000" w:rsidRDefault="00000000" w:rsidRPr="00000000" w14:paraId="0000009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Правила пожарной безопасности;</w:t>
            </w:r>
          </w:p>
          <w:p w:rsidR="00000000" w:rsidDel="00000000" w:rsidP="00000000" w:rsidRDefault="00000000" w:rsidRPr="00000000" w14:paraId="0000009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Правила пользования средствами индивидуальной защиты;</w:t>
            </w:r>
          </w:p>
          <w:p w:rsidR="00000000" w:rsidDel="00000000" w:rsidP="00000000" w:rsidRDefault="00000000" w:rsidRPr="00000000" w14:paraId="0000009D">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Правила оказания первой медицинской помощи</w:t>
            </w:r>
          </w:p>
        </w:tc>
        <w:tc>
          <w:tcPr>
            <w:vMerge w:val="restart"/>
            <w:shd w:fill="auto" w:val="clear"/>
            <w:vAlign w:val="center"/>
          </w:tcPr>
          <w:p w:rsidR="00000000" w:rsidDel="00000000" w:rsidP="00000000" w:rsidRDefault="00000000" w:rsidRPr="00000000" w14:paraId="0000009E">
            <w:pPr>
              <w:spacing w:after="0" w:line="276" w:lineRule="auto"/>
              <w:jc w:val="center"/>
              <w:rPr>
                <w:rFonts w:ascii="Times New Roman" w:cs="Times New Roman" w:eastAsia="Times New Roman" w:hAnsi="Times New Roman"/>
                <w:b w:val="1"/>
                <w:sz w:val="28"/>
                <w:szCs w:val="28"/>
              </w:rPr>
            </w:pPr>
            <w:r w:rsidDel="00000000" w:rsidR="00000000" w:rsidRPr="00000000">
              <w:rPr>
                <w:rtl w:val="0"/>
              </w:rPr>
            </w:r>
          </w:p>
        </w:tc>
      </w:tr>
      <w:tr>
        <w:trPr>
          <w:cantSplit w:val="0"/>
          <w:tblHeader w:val="0"/>
        </w:trPr>
        <w:tc>
          <w:tcPr>
            <w:vMerge w:val="continue"/>
            <w:shd w:fill="bfbfbf" w:val="clear"/>
            <w:vAlign w:val="center"/>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tc>
        <w:tc>
          <w:tcPr>
            <w:shd w:fill="auto" w:val="clear"/>
            <w:vAlign w:val="center"/>
          </w:tcPr>
          <w:p w:rsidR="00000000" w:rsidDel="00000000" w:rsidP="00000000" w:rsidRDefault="00000000" w:rsidRPr="00000000" w14:paraId="000000A0">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Специалист должен уметь: </w:t>
            </w:r>
          </w:p>
          <w:p w:rsidR="00000000" w:rsidDel="00000000" w:rsidP="00000000" w:rsidRDefault="00000000" w:rsidRPr="00000000" w14:paraId="000000A1">
            <w:pPr>
              <w:numPr>
                <w:ilvl w:val="0"/>
                <w:numId w:val="2"/>
              </w:numPr>
              <w:spacing w:after="0" w:line="27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Выполнять работы по приемке и сдаче смены;</w:t>
            </w:r>
          </w:p>
          <w:p w:rsidR="00000000" w:rsidDel="00000000" w:rsidP="00000000" w:rsidRDefault="00000000" w:rsidRPr="00000000" w14:paraId="000000A2">
            <w:pPr>
              <w:numPr>
                <w:ilvl w:val="0"/>
                <w:numId w:val="2"/>
              </w:numPr>
              <w:spacing w:after="0" w:line="27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Проводить инструктаж по охране труда;</w:t>
            </w:r>
          </w:p>
          <w:p w:rsidR="00000000" w:rsidDel="00000000" w:rsidP="00000000" w:rsidRDefault="00000000" w:rsidRPr="00000000" w14:paraId="000000A3">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Применять навыки оказания первой медицинской помощи</w:t>
            </w:r>
          </w:p>
        </w:tc>
        <w:tc>
          <w:tcPr>
            <w:vMerge w:val="continue"/>
            <w:shd w:fill="auto" w:val="clear"/>
            <w:vAlign w:val="center"/>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shd w:fill="bfbfbf" w:val="clear"/>
            <w:vAlign w:val="center"/>
          </w:tcPr>
          <w:p w:rsidR="00000000" w:rsidDel="00000000" w:rsidP="00000000" w:rsidRDefault="00000000" w:rsidRPr="00000000" w14:paraId="000000A5">
            <w:pPr>
              <w:spacing w:after="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w:t>
            </w:r>
          </w:p>
        </w:tc>
        <w:tc>
          <w:tcPr>
            <w:shd w:fill="auto" w:val="clear"/>
            <w:vAlign w:val="center"/>
          </w:tcPr>
          <w:p w:rsidR="00000000" w:rsidDel="00000000" w:rsidP="00000000" w:rsidRDefault="00000000" w:rsidRPr="00000000" w14:paraId="000000A6">
            <w:pPr>
              <w:spacing w:after="0" w:line="276"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Ведение технической документации (в бумажном и электронном виде)</w:t>
            </w:r>
          </w:p>
        </w:tc>
        <w:tc>
          <w:tcPr>
            <w:shd w:fill="auto" w:val="clear"/>
            <w:vAlign w:val="center"/>
          </w:tcPr>
          <w:p w:rsidR="00000000" w:rsidDel="00000000" w:rsidP="00000000" w:rsidRDefault="00000000" w:rsidRPr="00000000" w14:paraId="000000A7">
            <w:pPr>
              <w:spacing w:after="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w:t>
            </w:r>
          </w:p>
        </w:tc>
      </w:tr>
      <w:tr>
        <w:trPr>
          <w:cantSplit w:val="0"/>
          <w:tblHeader w:val="0"/>
        </w:trPr>
        <w:tc>
          <w:tcPr>
            <w:vMerge w:val="restart"/>
            <w:shd w:fill="bfbfbf" w:val="clear"/>
            <w:vAlign w:val="center"/>
          </w:tcPr>
          <w:p w:rsidR="00000000" w:rsidDel="00000000" w:rsidP="00000000" w:rsidRDefault="00000000" w:rsidRPr="00000000" w14:paraId="000000A8">
            <w:pPr>
              <w:spacing w:after="0" w:line="276" w:lineRule="auto"/>
              <w:jc w:val="center"/>
              <w:rPr>
                <w:rFonts w:ascii="Times New Roman" w:cs="Times New Roman" w:eastAsia="Times New Roman" w:hAnsi="Times New Roman"/>
                <w:sz w:val="28"/>
                <w:szCs w:val="28"/>
              </w:rPr>
            </w:pPr>
            <w:r w:rsidDel="00000000" w:rsidR="00000000" w:rsidRPr="00000000">
              <w:rPr>
                <w:rtl w:val="0"/>
              </w:rPr>
            </w:r>
          </w:p>
        </w:tc>
        <w:tc>
          <w:tcPr>
            <w:shd w:fill="auto" w:val="clear"/>
            <w:vAlign w:val="center"/>
          </w:tcPr>
          <w:p w:rsidR="00000000" w:rsidDel="00000000" w:rsidP="00000000" w:rsidRDefault="00000000" w:rsidRPr="00000000" w14:paraId="000000A9">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Специалист должен знать и понимать: </w:t>
            </w:r>
          </w:p>
          <w:p w:rsidR="00000000" w:rsidDel="00000000" w:rsidP="00000000" w:rsidRDefault="00000000" w:rsidRPr="00000000" w14:paraId="000000A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Правила оформления технической документации;</w:t>
            </w:r>
          </w:p>
          <w:p w:rsidR="00000000" w:rsidDel="00000000" w:rsidP="00000000" w:rsidRDefault="00000000" w:rsidRPr="00000000" w14:paraId="000000A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Порядок ведения различных форм отчетности;</w:t>
            </w:r>
          </w:p>
          <w:p w:rsidR="00000000" w:rsidDel="00000000" w:rsidP="00000000" w:rsidRDefault="00000000" w:rsidRPr="00000000" w14:paraId="000000A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Порядок хранения технической документации;</w:t>
            </w:r>
          </w:p>
          <w:p w:rsidR="00000000" w:rsidDel="00000000" w:rsidP="00000000" w:rsidRDefault="00000000" w:rsidRPr="00000000" w14:paraId="000000AD">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Порядок внесения изменений в техническую документацию</w:t>
            </w:r>
          </w:p>
        </w:tc>
        <w:tc>
          <w:tcPr>
            <w:vMerge w:val="restart"/>
            <w:shd w:fill="auto" w:val="clear"/>
            <w:vAlign w:val="center"/>
          </w:tcPr>
          <w:p w:rsidR="00000000" w:rsidDel="00000000" w:rsidP="00000000" w:rsidRDefault="00000000" w:rsidRPr="00000000" w14:paraId="000000AE">
            <w:pPr>
              <w:spacing w:after="0" w:line="276" w:lineRule="auto"/>
              <w:jc w:val="center"/>
              <w:rPr>
                <w:rFonts w:ascii="Times New Roman" w:cs="Times New Roman" w:eastAsia="Times New Roman" w:hAnsi="Times New Roman"/>
                <w:b w:val="1"/>
                <w:sz w:val="28"/>
                <w:szCs w:val="28"/>
              </w:rPr>
            </w:pPr>
            <w:r w:rsidDel="00000000" w:rsidR="00000000" w:rsidRPr="00000000">
              <w:rPr>
                <w:rtl w:val="0"/>
              </w:rPr>
            </w:r>
          </w:p>
        </w:tc>
      </w:tr>
      <w:tr>
        <w:trPr>
          <w:cantSplit w:val="0"/>
          <w:tblHeader w:val="0"/>
        </w:trPr>
        <w:tc>
          <w:tcPr>
            <w:vMerge w:val="continue"/>
            <w:shd w:fill="bfbfbf" w:val="clear"/>
            <w:vAlign w:val="center"/>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tc>
        <w:tc>
          <w:tcPr>
            <w:shd w:fill="auto" w:val="clear"/>
            <w:vAlign w:val="center"/>
          </w:tcPr>
          <w:p w:rsidR="00000000" w:rsidDel="00000000" w:rsidP="00000000" w:rsidRDefault="00000000" w:rsidRPr="00000000" w14:paraId="000000B0">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Специалист должен уметь: </w:t>
            </w:r>
          </w:p>
          <w:p w:rsidR="00000000" w:rsidDel="00000000" w:rsidP="00000000" w:rsidRDefault="00000000" w:rsidRPr="00000000" w14:paraId="000000B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Оформлять акты на контейнеры, требующие ремонта;</w:t>
            </w:r>
          </w:p>
          <w:p w:rsidR="00000000" w:rsidDel="00000000" w:rsidP="00000000" w:rsidRDefault="00000000" w:rsidRPr="00000000" w14:paraId="000000B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Оформлять уведомления о неисправности вагонов для отцепки от состава;</w:t>
            </w:r>
          </w:p>
          <w:p w:rsidR="00000000" w:rsidDel="00000000" w:rsidP="00000000" w:rsidRDefault="00000000" w:rsidRPr="00000000" w14:paraId="000000B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Оформлять техническую документацию на поврежденные вагоны и контейнеры;</w:t>
            </w:r>
          </w:p>
          <w:p w:rsidR="00000000" w:rsidDel="00000000" w:rsidP="00000000" w:rsidRDefault="00000000" w:rsidRPr="00000000" w14:paraId="000000B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Составлять технические акты на поврежденные и исключаемые из инвентаря вагоны и контейнеры;</w:t>
            </w:r>
          </w:p>
          <w:p w:rsidR="00000000" w:rsidDel="00000000" w:rsidP="00000000" w:rsidRDefault="00000000" w:rsidRPr="00000000" w14:paraId="000000B5">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Вести установленную техническую документацию</w:t>
            </w:r>
          </w:p>
        </w:tc>
        <w:tc>
          <w:tcPr>
            <w:vMerge w:val="continue"/>
            <w:shd w:fill="auto" w:val="clear"/>
            <w:vAlign w:val="center"/>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shd w:fill="bfbfbf" w:val="clear"/>
            <w:vAlign w:val="center"/>
          </w:tcPr>
          <w:p w:rsidR="00000000" w:rsidDel="00000000" w:rsidP="00000000" w:rsidRDefault="00000000" w:rsidRPr="00000000" w14:paraId="000000B7">
            <w:pPr>
              <w:spacing w:after="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w:t>
            </w:r>
          </w:p>
        </w:tc>
        <w:tc>
          <w:tcPr>
            <w:shd w:fill="auto" w:val="clear"/>
            <w:vAlign w:val="center"/>
          </w:tcPr>
          <w:p w:rsidR="00000000" w:rsidDel="00000000" w:rsidP="00000000" w:rsidRDefault="00000000" w:rsidRPr="00000000" w14:paraId="000000B8">
            <w:pPr>
              <w:spacing w:after="0" w:line="276"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Применение системы 5S</w:t>
            </w:r>
          </w:p>
        </w:tc>
        <w:tc>
          <w:tcPr>
            <w:shd w:fill="auto" w:val="clear"/>
            <w:vAlign w:val="center"/>
          </w:tcPr>
          <w:p w:rsidR="00000000" w:rsidDel="00000000" w:rsidP="00000000" w:rsidRDefault="00000000" w:rsidRPr="00000000" w14:paraId="000000B9">
            <w:pPr>
              <w:spacing w:after="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w:t>
            </w:r>
          </w:p>
        </w:tc>
      </w:tr>
      <w:tr>
        <w:trPr>
          <w:cantSplit w:val="0"/>
          <w:tblHeader w:val="0"/>
        </w:trPr>
        <w:tc>
          <w:tcPr>
            <w:vMerge w:val="restart"/>
            <w:shd w:fill="bfbfbf" w:val="clear"/>
            <w:vAlign w:val="center"/>
          </w:tcPr>
          <w:p w:rsidR="00000000" w:rsidDel="00000000" w:rsidP="00000000" w:rsidRDefault="00000000" w:rsidRPr="00000000" w14:paraId="000000BA">
            <w:pPr>
              <w:spacing w:after="0" w:line="276" w:lineRule="auto"/>
              <w:jc w:val="center"/>
              <w:rPr>
                <w:rFonts w:ascii="Times New Roman" w:cs="Times New Roman" w:eastAsia="Times New Roman" w:hAnsi="Times New Roman"/>
                <w:sz w:val="28"/>
                <w:szCs w:val="28"/>
              </w:rPr>
            </w:pPr>
            <w:r w:rsidDel="00000000" w:rsidR="00000000" w:rsidRPr="00000000">
              <w:rPr>
                <w:rtl w:val="0"/>
              </w:rPr>
            </w:r>
          </w:p>
        </w:tc>
        <w:tc>
          <w:tcPr>
            <w:shd w:fill="auto" w:val="clear"/>
            <w:vAlign w:val="center"/>
          </w:tcPr>
          <w:p w:rsidR="00000000" w:rsidDel="00000000" w:rsidP="00000000" w:rsidRDefault="00000000" w:rsidRPr="00000000" w14:paraId="000000BB">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Специалист должен знать и понимать: </w:t>
            </w:r>
          </w:p>
          <w:p w:rsidR="00000000" w:rsidDel="00000000" w:rsidP="00000000" w:rsidRDefault="00000000" w:rsidRPr="00000000" w14:paraId="000000B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Требования, предъявляемые к рациональной организации труда;</w:t>
            </w:r>
          </w:p>
          <w:p w:rsidR="00000000" w:rsidDel="00000000" w:rsidP="00000000" w:rsidRDefault="00000000" w:rsidRPr="00000000" w14:paraId="000000B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Основы бережливого производства. Виды потерь;</w:t>
            </w:r>
          </w:p>
          <w:p w:rsidR="00000000" w:rsidDel="00000000" w:rsidP="00000000" w:rsidRDefault="00000000" w:rsidRPr="00000000" w14:paraId="000000B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Инструменты бережливого производства;</w:t>
            </w:r>
          </w:p>
          <w:p w:rsidR="00000000" w:rsidDel="00000000" w:rsidP="00000000" w:rsidRDefault="00000000" w:rsidRPr="00000000" w14:paraId="000000BF">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Технологию создания эффективного рабочего места системы 5S.</w:t>
            </w:r>
          </w:p>
        </w:tc>
        <w:tc>
          <w:tcPr>
            <w:vMerge w:val="restart"/>
            <w:shd w:fill="auto" w:val="clear"/>
            <w:vAlign w:val="center"/>
          </w:tcPr>
          <w:p w:rsidR="00000000" w:rsidDel="00000000" w:rsidP="00000000" w:rsidRDefault="00000000" w:rsidRPr="00000000" w14:paraId="000000C0">
            <w:pPr>
              <w:spacing w:after="0" w:line="276" w:lineRule="auto"/>
              <w:jc w:val="center"/>
              <w:rPr>
                <w:rFonts w:ascii="Times New Roman" w:cs="Times New Roman" w:eastAsia="Times New Roman" w:hAnsi="Times New Roman"/>
                <w:b w:val="1"/>
                <w:sz w:val="28"/>
                <w:szCs w:val="28"/>
              </w:rPr>
            </w:pPr>
            <w:r w:rsidDel="00000000" w:rsidR="00000000" w:rsidRPr="00000000">
              <w:rPr>
                <w:rtl w:val="0"/>
              </w:rPr>
            </w:r>
          </w:p>
        </w:tc>
      </w:tr>
      <w:tr>
        <w:trPr>
          <w:cantSplit w:val="0"/>
          <w:tblHeader w:val="0"/>
        </w:trPr>
        <w:tc>
          <w:tcPr>
            <w:vMerge w:val="continue"/>
            <w:shd w:fill="bfbfbf" w:val="clear"/>
            <w:vAlign w:val="center"/>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tc>
        <w:tc>
          <w:tcPr>
            <w:shd w:fill="auto" w:val="clear"/>
            <w:vAlign w:val="center"/>
          </w:tcPr>
          <w:p w:rsidR="00000000" w:rsidDel="00000000" w:rsidP="00000000" w:rsidRDefault="00000000" w:rsidRPr="00000000" w14:paraId="000000C2">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Специалист должен уметь: </w:t>
            </w:r>
          </w:p>
          <w:p w:rsidR="00000000" w:rsidDel="00000000" w:rsidP="00000000" w:rsidRDefault="00000000" w:rsidRPr="00000000" w14:paraId="000000C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Выполнять работы по уборке рабочего места, приспособлений, инструмента, содержанию их в надлежащем состоянии;</w:t>
            </w:r>
          </w:p>
          <w:p w:rsidR="00000000" w:rsidDel="00000000" w:rsidP="00000000" w:rsidRDefault="00000000" w:rsidRPr="00000000" w14:paraId="000000C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Организовать эффективное рабочее место согласно системы  5S;</w:t>
            </w:r>
          </w:p>
          <w:p w:rsidR="00000000" w:rsidDel="00000000" w:rsidP="00000000" w:rsidRDefault="00000000" w:rsidRPr="00000000" w14:paraId="000000C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Определять все нужные предметы и размещать их в специально отведенном месте;</w:t>
            </w:r>
          </w:p>
          <w:p w:rsidR="00000000" w:rsidDel="00000000" w:rsidP="00000000" w:rsidRDefault="00000000" w:rsidRPr="00000000" w14:paraId="000000C6">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Использовать инструменты и методы  бережливого производства.</w:t>
            </w:r>
          </w:p>
        </w:tc>
        <w:tc>
          <w:tcPr>
            <w:vMerge w:val="continue"/>
            <w:shd w:fill="auto" w:val="clear"/>
            <w:vAlign w:val="center"/>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shd w:fill="bfbfbf" w:val="clear"/>
            <w:vAlign w:val="center"/>
          </w:tcPr>
          <w:p w:rsidR="00000000" w:rsidDel="00000000" w:rsidP="00000000" w:rsidRDefault="00000000" w:rsidRPr="00000000" w14:paraId="000000C8">
            <w:pPr>
              <w:spacing w:after="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w:t>
            </w:r>
          </w:p>
        </w:tc>
        <w:tc>
          <w:tcPr>
            <w:shd w:fill="auto" w:val="clear"/>
            <w:vAlign w:val="center"/>
          </w:tcPr>
          <w:p w:rsidR="00000000" w:rsidDel="00000000" w:rsidP="00000000" w:rsidRDefault="00000000" w:rsidRPr="00000000" w14:paraId="000000C9">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Работа в коллективе</w:t>
            </w:r>
          </w:p>
        </w:tc>
        <w:tc>
          <w:tcPr>
            <w:shd w:fill="auto" w:val="clear"/>
            <w:vAlign w:val="center"/>
          </w:tcPr>
          <w:p w:rsidR="00000000" w:rsidDel="00000000" w:rsidP="00000000" w:rsidRDefault="00000000" w:rsidRPr="00000000" w14:paraId="000000CA">
            <w:pPr>
              <w:spacing w:after="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w:t>
            </w:r>
          </w:p>
        </w:tc>
      </w:tr>
      <w:tr>
        <w:trPr>
          <w:cantSplit w:val="0"/>
          <w:tblHeader w:val="0"/>
        </w:trPr>
        <w:tc>
          <w:tcPr>
            <w:vMerge w:val="restart"/>
            <w:shd w:fill="bfbfbf" w:val="clear"/>
            <w:vAlign w:val="center"/>
          </w:tcPr>
          <w:p w:rsidR="00000000" w:rsidDel="00000000" w:rsidP="00000000" w:rsidRDefault="00000000" w:rsidRPr="00000000" w14:paraId="000000CB">
            <w:pPr>
              <w:spacing w:after="0" w:line="276" w:lineRule="auto"/>
              <w:jc w:val="center"/>
              <w:rPr>
                <w:rFonts w:ascii="Times New Roman" w:cs="Times New Roman" w:eastAsia="Times New Roman" w:hAnsi="Times New Roman"/>
                <w:sz w:val="28"/>
                <w:szCs w:val="28"/>
              </w:rPr>
            </w:pPr>
            <w:r w:rsidDel="00000000" w:rsidR="00000000" w:rsidRPr="00000000">
              <w:rPr>
                <w:rtl w:val="0"/>
              </w:rPr>
            </w:r>
          </w:p>
        </w:tc>
        <w:tc>
          <w:tcPr>
            <w:shd w:fill="auto" w:val="clear"/>
            <w:vAlign w:val="center"/>
          </w:tcPr>
          <w:p w:rsidR="00000000" w:rsidDel="00000000" w:rsidP="00000000" w:rsidRDefault="00000000" w:rsidRPr="00000000" w14:paraId="000000CC">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Специалист должен знать и понимать: </w:t>
            </w:r>
          </w:p>
          <w:p w:rsidR="00000000" w:rsidDel="00000000" w:rsidP="00000000" w:rsidRDefault="00000000" w:rsidRPr="00000000" w14:paraId="000000C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Кодекс деловой этики ОАО «Российские железные дороги»;</w:t>
            </w:r>
          </w:p>
          <w:p w:rsidR="00000000" w:rsidDel="00000000" w:rsidP="00000000" w:rsidRDefault="00000000" w:rsidRPr="00000000" w14:paraId="000000C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Регламент переговоров</w:t>
            </w:r>
          </w:p>
          <w:p w:rsidR="00000000" w:rsidDel="00000000" w:rsidP="00000000" w:rsidRDefault="00000000" w:rsidRPr="00000000" w14:paraId="000000C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Принципы и этику делового общения;</w:t>
            </w:r>
          </w:p>
          <w:p w:rsidR="00000000" w:rsidDel="00000000" w:rsidP="00000000" w:rsidRDefault="00000000" w:rsidRPr="00000000" w14:paraId="000000D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Важность построения и поддержания продуктивных рабочих взаимоотношений с коллегами и руководителями смены;</w:t>
            </w:r>
          </w:p>
          <w:p w:rsidR="00000000" w:rsidDel="00000000" w:rsidP="00000000" w:rsidRDefault="00000000" w:rsidRPr="00000000" w14:paraId="000000D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Методы организации эффективной командной работы;</w:t>
            </w:r>
          </w:p>
          <w:p w:rsidR="00000000" w:rsidDel="00000000" w:rsidP="00000000" w:rsidRDefault="00000000" w:rsidRPr="00000000" w14:paraId="000000D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Техники разрешения конфликтных ситуаций;</w:t>
            </w:r>
          </w:p>
          <w:p w:rsidR="00000000" w:rsidDel="00000000" w:rsidP="00000000" w:rsidRDefault="00000000" w:rsidRPr="00000000" w14:paraId="000000D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Основы менеджмента в области профессиональной деятельности;</w:t>
            </w:r>
          </w:p>
          <w:p w:rsidR="00000000" w:rsidDel="00000000" w:rsidP="00000000" w:rsidRDefault="00000000" w:rsidRPr="00000000" w14:paraId="000000D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Процесс принятия и реализации управленческих решений;</w:t>
            </w:r>
          </w:p>
          <w:p w:rsidR="00000000" w:rsidDel="00000000" w:rsidP="00000000" w:rsidRDefault="00000000" w:rsidRPr="00000000" w14:paraId="000000D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Стили управления, коммуникации;</w:t>
            </w:r>
          </w:p>
          <w:p w:rsidR="00000000" w:rsidDel="00000000" w:rsidP="00000000" w:rsidRDefault="00000000" w:rsidRPr="00000000" w14:paraId="000000D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Обязанности лиц, ответственных за безопасность при выполнении работ;</w:t>
            </w:r>
          </w:p>
          <w:p w:rsidR="00000000" w:rsidDel="00000000" w:rsidP="00000000" w:rsidRDefault="00000000" w:rsidRPr="00000000" w14:paraId="000000D7">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Правила ведения деловой переписки, в том числе в электронной форме</w:t>
            </w:r>
          </w:p>
        </w:tc>
        <w:tc>
          <w:tcPr>
            <w:vMerge w:val="restart"/>
            <w:shd w:fill="auto" w:val="clear"/>
            <w:vAlign w:val="center"/>
          </w:tcPr>
          <w:p w:rsidR="00000000" w:rsidDel="00000000" w:rsidP="00000000" w:rsidRDefault="00000000" w:rsidRPr="00000000" w14:paraId="000000D8">
            <w:pPr>
              <w:spacing w:after="0" w:line="276" w:lineRule="auto"/>
              <w:jc w:val="center"/>
              <w:rPr>
                <w:rFonts w:ascii="Times New Roman" w:cs="Times New Roman" w:eastAsia="Times New Roman" w:hAnsi="Times New Roman"/>
                <w:b w:val="1"/>
                <w:sz w:val="28"/>
                <w:szCs w:val="28"/>
              </w:rPr>
            </w:pPr>
            <w:r w:rsidDel="00000000" w:rsidR="00000000" w:rsidRPr="00000000">
              <w:rPr>
                <w:rtl w:val="0"/>
              </w:rPr>
            </w:r>
          </w:p>
        </w:tc>
      </w:tr>
      <w:tr>
        <w:trPr>
          <w:cantSplit w:val="0"/>
          <w:tblHeader w:val="0"/>
        </w:trPr>
        <w:tc>
          <w:tcPr>
            <w:vMerge w:val="continue"/>
            <w:shd w:fill="bfbfbf" w:val="clear"/>
            <w:vAlign w:val="center"/>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tc>
        <w:tc>
          <w:tcPr>
            <w:shd w:fill="auto" w:val="clear"/>
            <w:vAlign w:val="center"/>
          </w:tcPr>
          <w:p w:rsidR="00000000" w:rsidDel="00000000" w:rsidP="00000000" w:rsidRDefault="00000000" w:rsidRPr="00000000" w14:paraId="000000DA">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Специалист должен уметь: </w:t>
            </w:r>
          </w:p>
          <w:p w:rsidR="00000000" w:rsidDel="00000000" w:rsidP="00000000" w:rsidRDefault="00000000" w:rsidRPr="00000000" w14:paraId="000000D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Соблюдать Кодекс деловой этики ОАО «Российские железные дороги»;</w:t>
            </w:r>
          </w:p>
          <w:p w:rsidR="00000000" w:rsidDel="00000000" w:rsidP="00000000" w:rsidRDefault="00000000" w:rsidRPr="00000000" w14:paraId="000000D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Применять регламенты переговоров и взаимодействия с основными производственными вертикалями;</w:t>
            </w:r>
          </w:p>
          <w:p w:rsidR="00000000" w:rsidDel="00000000" w:rsidP="00000000" w:rsidRDefault="00000000" w:rsidRPr="00000000" w14:paraId="000000D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Передавать информацию о технической готовности поезда и отдельных вагонов;</w:t>
            </w:r>
          </w:p>
          <w:p w:rsidR="00000000" w:rsidDel="00000000" w:rsidP="00000000" w:rsidRDefault="00000000" w:rsidRPr="00000000" w14:paraId="000000D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Организовывать работу по проведению технического обслуживания и текущего ремонта вагонов;</w:t>
            </w:r>
          </w:p>
          <w:p w:rsidR="00000000" w:rsidDel="00000000" w:rsidP="00000000" w:rsidRDefault="00000000" w:rsidRPr="00000000" w14:paraId="000000D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Расстановка осмотрщиков-ремонтников вагонов по рабочим местам;</w:t>
            </w:r>
          </w:p>
          <w:p w:rsidR="00000000" w:rsidDel="00000000" w:rsidP="00000000" w:rsidRDefault="00000000" w:rsidRPr="00000000" w14:paraId="000000E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Доведение до осмотрщиков-ремонтников вагонов задания по техническому обслуживанию грузовых и пассажирских вагонов;</w:t>
            </w:r>
          </w:p>
          <w:p w:rsidR="00000000" w:rsidDel="00000000" w:rsidP="00000000" w:rsidRDefault="00000000" w:rsidRPr="00000000" w14:paraId="000000E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Контроль выполнения задания по техническому обслуживанию грузовых и пассажирских вагонов</w:t>
            </w:r>
          </w:p>
          <w:p w:rsidR="00000000" w:rsidDel="00000000" w:rsidP="00000000" w:rsidRDefault="00000000" w:rsidRPr="00000000" w14:paraId="000000E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Соблюдать нормы профессионального общения;</w:t>
            </w:r>
          </w:p>
          <w:p w:rsidR="00000000" w:rsidDel="00000000" w:rsidP="00000000" w:rsidRDefault="00000000" w:rsidRPr="00000000" w14:paraId="000000E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Выстраивать продуктивные рабочие взаимоотношения с коллегами и руководителем;</w:t>
            </w:r>
          </w:p>
          <w:p w:rsidR="00000000" w:rsidDel="00000000" w:rsidP="00000000" w:rsidRDefault="00000000" w:rsidRPr="00000000" w14:paraId="000000E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Ставить цели, мотивировать деятельность подчиненных;</w:t>
            </w:r>
          </w:p>
          <w:p w:rsidR="00000000" w:rsidDel="00000000" w:rsidP="00000000" w:rsidRDefault="00000000" w:rsidRPr="00000000" w14:paraId="000000E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Взаимодействовать со смежными службами;</w:t>
            </w:r>
          </w:p>
          <w:p w:rsidR="00000000" w:rsidDel="00000000" w:rsidP="00000000" w:rsidRDefault="00000000" w:rsidRPr="00000000" w14:paraId="000000E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Распределять задания между подчиненными работниками и работниками смежных служб согласно их компетенциям, организовывать и контролировать работу подчиненных;</w:t>
            </w:r>
          </w:p>
          <w:p w:rsidR="00000000" w:rsidDel="00000000" w:rsidP="00000000" w:rsidRDefault="00000000" w:rsidRPr="00000000" w14:paraId="000000E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Предотвращать и регулировать конфликтные ситуации;</w:t>
            </w:r>
          </w:p>
          <w:p w:rsidR="00000000" w:rsidDel="00000000" w:rsidP="00000000" w:rsidRDefault="00000000" w:rsidRPr="00000000" w14:paraId="000000E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Принимать на себя ответственность за результат;</w:t>
            </w:r>
          </w:p>
          <w:p w:rsidR="00000000" w:rsidDel="00000000" w:rsidP="00000000" w:rsidRDefault="00000000" w:rsidRPr="00000000" w14:paraId="000000E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Составлять деловое письмо, вести электронную деловую переписку;</w:t>
            </w:r>
          </w:p>
          <w:p w:rsidR="00000000" w:rsidDel="00000000" w:rsidP="00000000" w:rsidRDefault="00000000" w:rsidRPr="00000000" w14:paraId="000000EA">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Осуществлять контроль соблюдения трудовой и технологической дисциплины работниками, находящимися в оперативном подчинении, с принятием корректирующих мер при нарушении.</w:t>
            </w:r>
          </w:p>
        </w:tc>
        <w:tc>
          <w:tcPr>
            <w:vMerge w:val="continue"/>
            <w:shd w:fill="auto" w:val="clear"/>
            <w:vAlign w:val="cente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EC">
      <w:pPr>
        <w:spacing w:after="0" w:line="276" w:lineRule="auto"/>
        <w:ind w:firstLine="709"/>
        <w:jc w:val="both"/>
        <w:rPr>
          <w:rFonts w:ascii="Times New Roman" w:cs="Times New Roman" w:eastAsia="Times New Roman" w:hAnsi="Times New Roman"/>
          <w:b w:val="1"/>
          <w:i w:val="1"/>
          <w:sz w:val="28"/>
          <w:szCs w:val="28"/>
          <w:vertAlign w:val="subscript"/>
        </w:rPr>
      </w:pPr>
      <w:r w:rsidDel="00000000" w:rsidR="00000000" w:rsidRPr="00000000">
        <w:rPr>
          <w:rtl w:val="0"/>
        </w:rPr>
      </w:r>
    </w:p>
    <w:p w:rsidR="00000000" w:rsidDel="00000000" w:rsidP="00000000" w:rsidRDefault="00000000" w:rsidRPr="00000000" w14:paraId="000000ED">
      <w:pPr>
        <w:pStyle w:val="Heading2"/>
        <w:spacing w:after="0" w:before="0" w:line="276" w:lineRule="auto"/>
        <w:ind w:firstLine="709"/>
        <w:jc w:val="both"/>
        <w:rPr>
          <w:rFonts w:ascii="Times New Roman" w:cs="Times New Roman" w:eastAsia="Times New Roman" w:hAnsi="Times New Roman"/>
        </w:rPr>
      </w:pPr>
      <w:bookmarkStart w:colFirst="0" w:colLast="0" w:name="_heading=h.tyjcwt" w:id="5"/>
      <w:bookmarkEnd w:id="5"/>
      <w:r w:rsidDel="00000000" w:rsidR="00000000" w:rsidRPr="00000000">
        <w:rPr>
          <w:rFonts w:ascii="Times New Roman" w:cs="Times New Roman" w:eastAsia="Times New Roman" w:hAnsi="Times New Roman"/>
          <w:color w:val="000000"/>
          <w:sz w:val="24"/>
          <w:szCs w:val="24"/>
          <w:rtl w:val="0"/>
        </w:rPr>
        <w:t xml:space="preserve">1.3. </w:t>
      </w:r>
      <w:r w:rsidDel="00000000" w:rsidR="00000000" w:rsidRPr="00000000">
        <w:rPr>
          <w:rFonts w:ascii="Times New Roman" w:cs="Times New Roman" w:eastAsia="Times New Roman" w:hAnsi="Times New Roman"/>
          <w:color w:val="000000"/>
          <w:rtl w:val="0"/>
        </w:rPr>
        <w:t xml:space="preserve">ТРЕБОВАНИЯ К СХЕМЕ ОЦЕНКИ</w:t>
      </w: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Сумма баллов, присуждаемых по каждому аспекту, должна попадать в диапазон баллов, определенных для каждого раздела компетенции, обозначенных в требованиях и указанных в таблице №2.</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righ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Таблица №2</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Матрица пересчета требований компетенции в критерии оценки</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85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68"/>
        <w:gridCol w:w="306"/>
        <w:gridCol w:w="1228"/>
        <w:gridCol w:w="1228"/>
        <w:gridCol w:w="1230"/>
        <w:gridCol w:w="1468"/>
        <w:gridCol w:w="1466"/>
        <w:gridCol w:w="1461"/>
        <w:tblGridChange w:id="0">
          <w:tblGrid>
            <w:gridCol w:w="1468"/>
            <w:gridCol w:w="306"/>
            <w:gridCol w:w="1228"/>
            <w:gridCol w:w="1228"/>
            <w:gridCol w:w="1230"/>
            <w:gridCol w:w="1468"/>
            <w:gridCol w:w="1466"/>
            <w:gridCol w:w="1461"/>
          </w:tblGrid>
        </w:tblGridChange>
      </w:tblGrid>
      <w:tr>
        <w:trPr>
          <w:cantSplit w:val="0"/>
          <w:trHeight w:val="1538" w:hRule="atLeast"/>
          <w:tblHeader w:val="0"/>
        </w:trPr>
        <w:tc>
          <w:tcPr>
            <w:gridSpan w:val="7"/>
            <w:shd w:fill="92d050" w:val="clear"/>
            <w:vAlign w:val="center"/>
          </w:tcPr>
          <w:p w:rsidR="00000000" w:rsidDel="00000000" w:rsidP="00000000" w:rsidRDefault="00000000" w:rsidRPr="00000000" w14:paraId="000000F2">
            <w:pPr>
              <w:spacing w:line="276" w:lineRule="auto"/>
              <w:jc w:val="center"/>
              <w:rPr>
                <w:b w:val="1"/>
              </w:rPr>
            </w:pPr>
            <w:r w:rsidDel="00000000" w:rsidR="00000000" w:rsidRPr="00000000">
              <w:rPr>
                <w:b w:val="1"/>
                <w:sz w:val="22"/>
                <w:szCs w:val="22"/>
                <w:rtl w:val="0"/>
              </w:rPr>
              <w:t xml:space="preserve">Критерий/Модуль</w:t>
            </w:r>
            <w:r w:rsidDel="00000000" w:rsidR="00000000" w:rsidRPr="00000000">
              <w:rPr>
                <w:rtl w:val="0"/>
              </w:rPr>
            </w:r>
          </w:p>
        </w:tc>
        <w:tc>
          <w:tcPr>
            <w:shd w:fill="92d050" w:val="clear"/>
            <w:vAlign w:val="center"/>
          </w:tcPr>
          <w:p w:rsidR="00000000" w:rsidDel="00000000" w:rsidP="00000000" w:rsidRDefault="00000000" w:rsidRPr="00000000" w14:paraId="000000F9">
            <w:pPr>
              <w:spacing w:line="276" w:lineRule="auto"/>
              <w:jc w:val="center"/>
              <w:rPr>
                <w:b w:val="1"/>
                <w:sz w:val="22"/>
                <w:szCs w:val="22"/>
              </w:rPr>
            </w:pPr>
            <w:r w:rsidDel="00000000" w:rsidR="00000000" w:rsidRPr="00000000">
              <w:rPr>
                <w:b w:val="1"/>
                <w:sz w:val="22"/>
                <w:szCs w:val="22"/>
                <w:rtl w:val="0"/>
              </w:rPr>
              <w:t xml:space="preserve">Итого баллов за раздел ТРЕБОВАНИЙ КОМПЕТЕНЦИИ</w:t>
            </w:r>
          </w:p>
        </w:tc>
      </w:tr>
      <w:tr>
        <w:trPr>
          <w:cantSplit w:val="0"/>
          <w:trHeight w:val="70" w:hRule="atLeast"/>
          <w:tblHeader w:val="0"/>
        </w:trPr>
        <w:tc>
          <w:tcPr>
            <w:vMerge w:val="restart"/>
            <w:shd w:fill="92d050" w:val="clear"/>
            <w:vAlign w:val="center"/>
          </w:tcPr>
          <w:p w:rsidR="00000000" w:rsidDel="00000000" w:rsidP="00000000" w:rsidRDefault="00000000" w:rsidRPr="00000000" w14:paraId="000000FA">
            <w:pPr>
              <w:spacing w:line="276" w:lineRule="auto"/>
              <w:jc w:val="center"/>
              <w:rPr>
                <w:b w:val="1"/>
                <w:sz w:val="22"/>
                <w:szCs w:val="22"/>
              </w:rPr>
            </w:pPr>
            <w:r w:rsidDel="00000000" w:rsidR="00000000" w:rsidRPr="00000000">
              <w:rPr>
                <w:b w:val="1"/>
                <w:sz w:val="22"/>
                <w:szCs w:val="22"/>
                <w:rtl w:val="0"/>
              </w:rPr>
              <w:t xml:space="preserve">Разделы ТРЕБОВАНИЙ КОМПЕТЕНЦИИ</w:t>
            </w:r>
          </w:p>
        </w:tc>
        <w:tc>
          <w:tcPr>
            <w:shd w:fill="92d050" w:val="clear"/>
            <w:vAlign w:val="center"/>
          </w:tcPr>
          <w:p w:rsidR="00000000" w:rsidDel="00000000" w:rsidP="00000000" w:rsidRDefault="00000000" w:rsidRPr="00000000" w14:paraId="000000FB">
            <w:pPr>
              <w:spacing w:line="276" w:lineRule="auto"/>
              <w:jc w:val="center"/>
              <w:rPr>
                <w:color w:val="ffffff"/>
                <w:sz w:val="22"/>
                <w:szCs w:val="22"/>
              </w:rPr>
            </w:pPr>
            <w:r w:rsidDel="00000000" w:rsidR="00000000" w:rsidRPr="00000000">
              <w:rPr>
                <w:rtl w:val="0"/>
              </w:rPr>
            </w:r>
          </w:p>
        </w:tc>
        <w:tc>
          <w:tcPr>
            <w:shd w:fill="00b050" w:val="clear"/>
            <w:vAlign w:val="center"/>
          </w:tcPr>
          <w:p w:rsidR="00000000" w:rsidDel="00000000" w:rsidP="00000000" w:rsidRDefault="00000000" w:rsidRPr="00000000" w14:paraId="000000FC">
            <w:pPr>
              <w:spacing w:line="276" w:lineRule="auto"/>
              <w:jc w:val="center"/>
              <w:rPr>
                <w:b w:val="1"/>
                <w:color w:val="ffffff"/>
                <w:sz w:val="22"/>
                <w:szCs w:val="22"/>
              </w:rPr>
            </w:pPr>
            <w:r w:rsidDel="00000000" w:rsidR="00000000" w:rsidRPr="00000000">
              <w:rPr>
                <w:b w:val="1"/>
                <w:color w:val="ffffff"/>
                <w:sz w:val="22"/>
                <w:szCs w:val="22"/>
                <w:rtl w:val="0"/>
              </w:rPr>
              <w:t xml:space="preserve">A</w:t>
            </w:r>
          </w:p>
        </w:tc>
        <w:tc>
          <w:tcPr>
            <w:shd w:fill="00b050" w:val="clear"/>
            <w:vAlign w:val="center"/>
          </w:tcPr>
          <w:p w:rsidR="00000000" w:rsidDel="00000000" w:rsidP="00000000" w:rsidRDefault="00000000" w:rsidRPr="00000000" w14:paraId="000000FD">
            <w:pPr>
              <w:spacing w:line="276" w:lineRule="auto"/>
              <w:jc w:val="center"/>
              <w:rPr>
                <w:b w:val="1"/>
                <w:color w:val="ffffff"/>
                <w:sz w:val="22"/>
                <w:szCs w:val="22"/>
              </w:rPr>
            </w:pPr>
            <w:r w:rsidDel="00000000" w:rsidR="00000000" w:rsidRPr="00000000">
              <w:rPr>
                <w:b w:val="1"/>
                <w:color w:val="ffffff"/>
                <w:sz w:val="22"/>
                <w:szCs w:val="22"/>
                <w:rtl w:val="0"/>
              </w:rPr>
              <w:t xml:space="preserve">Б</w:t>
            </w:r>
          </w:p>
        </w:tc>
        <w:tc>
          <w:tcPr>
            <w:shd w:fill="00b050" w:val="clear"/>
            <w:vAlign w:val="center"/>
          </w:tcPr>
          <w:p w:rsidR="00000000" w:rsidDel="00000000" w:rsidP="00000000" w:rsidRDefault="00000000" w:rsidRPr="00000000" w14:paraId="000000FE">
            <w:pPr>
              <w:spacing w:line="276" w:lineRule="auto"/>
              <w:jc w:val="center"/>
              <w:rPr>
                <w:b w:val="1"/>
                <w:color w:val="ffffff"/>
                <w:sz w:val="22"/>
                <w:szCs w:val="22"/>
              </w:rPr>
            </w:pPr>
            <w:r w:rsidDel="00000000" w:rsidR="00000000" w:rsidRPr="00000000">
              <w:rPr>
                <w:b w:val="1"/>
                <w:color w:val="ffffff"/>
                <w:sz w:val="22"/>
                <w:szCs w:val="22"/>
                <w:rtl w:val="0"/>
              </w:rPr>
              <w:t xml:space="preserve">В</w:t>
            </w:r>
          </w:p>
        </w:tc>
        <w:tc>
          <w:tcPr>
            <w:shd w:fill="00b050" w:val="clear"/>
            <w:vAlign w:val="center"/>
          </w:tcPr>
          <w:p w:rsidR="00000000" w:rsidDel="00000000" w:rsidP="00000000" w:rsidRDefault="00000000" w:rsidRPr="00000000" w14:paraId="000000FF">
            <w:pPr>
              <w:spacing w:line="276" w:lineRule="auto"/>
              <w:ind w:left="70" w:right="48" w:hanging="70"/>
              <w:jc w:val="center"/>
              <w:rPr>
                <w:b w:val="1"/>
                <w:color w:val="ffffff"/>
              </w:rPr>
            </w:pPr>
            <w:r w:rsidDel="00000000" w:rsidR="00000000" w:rsidRPr="00000000">
              <w:rPr>
                <w:b w:val="1"/>
                <w:color w:val="ffffff"/>
                <w:rtl w:val="0"/>
              </w:rPr>
              <w:t xml:space="preserve">Г</w:t>
            </w:r>
          </w:p>
        </w:tc>
        <w:tc>
          <w:tcPr>
            <w:shd w:fill="00b050" w:val="clear"/>
            <w:vAlign w:val="center"/>
          </w:tcPr>
          <w:p w:rsidR="00000000" w:rsidDel="00000000" w:rsidP="00000000" w:rsidRDefault="00000000" w:rsidRPr="00000000" w14:paraId="00000100">
            <w:pPr>
              <w:spacing w:line="276" w:lineRule="auto"/>
              <w:ind w:right="172" w:firstLine="19"/>
              <w:jc w:val="center"/>
              <w:rPr>
                <w:b w:val="1"/>
                <w:color w:val="ffffff"/>
              </w:rPr>
            </w:pPr>
            <w:r w:rsidDel="00000000" w:rsidR="00000000" w:rsidRPr="00000000">
              <w:rPr>
                <w:b w:val="1"/>
                <w:color w:val="ffffff"/>
                <w:rtl w:val="0"/>
              </w:rPr>
              <w:t xml:space="preserve">Д</w:t>
            </w:r>
          </w:p>
        </w:tc>
        <w:tc>
          <w:tcPr>
            <w:shd w:fill="00b050" w:val="clear"/>
            <w:vAlign w:val="center"/>
          </w:tcPr>
          <w:p w:rsidR="00000000" w:rsidDel="00000000" w:rsidP="00000000" w:rsidRDefault="00000000" w:rsidRPr="00000000" w14:paraId="00000101">
            <w:pPr>
              <w:spacing w:line="276" w:lineRule="auto"/>
              <w:ind w:right="172" w:hanging="176"/>
              <w:jc w:val="both"/>
              <w:rPr>
                <w:b w:val="1"/>
                <w:sz w:val="22"/>
                <w:szCs w:val="22"/>
              </w:rPr>
            </w:pPr>
            <w:r w:rsidDel="00000000" w:rsidR="00000000" w:rsidRPr="00000000">
              <w:rPr>
                <w:rtl w:val="0"/>
              </w:rPr>
            </w:r>
          </w:p>
        </w:tc>
      </w:tr>
      <w:tr>
        <w:trPr>
          <w:cantSplit w:val="0"/>
          <w:trHeight w:val="50" w:hRule="atLeast"/>
          <w:tblHeader w:val="0"/>
        </w:trPr>
        <w:tc>
          <w:tcPr>
            <w:vMerge w:val="continue"/>
            <w:shd w:fill="92d050" w:val="clear"/>
            <w:vAlign w:val="center"/>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shd w:fill="00b050" w:val="clear"/>
            <w:vAlign w:val="center"/>
          </w:tcPr>
          <w:p w:rsidR="00000000" w:rsidDel="00000000" w:rsidP="00000000" w:rsidRDefault="00000000" w:rsidRPr="00000000" w14:paraId="00000103">
            <w:pPr>
              <w:spacing w:line="276" w:lineRule="auto"/>
              <w:jc w:val="center"/>
              <w:rPr>
                <w:b w:val="1"/>
                <w:color w:val="ffffff"/>
                <w:sz w:val="22"/>
                <w:szCs w:val="22"/>
              </w:rPr>
            </w:pPr>
            <w:r w:rsidDel="00000000" w:rsidR="00000000" w:rsidRPr="00000000">
              <w:rPr>
                <w:b w:val="1"/>
                <w:color w:val="ffffff"/>
                <w:sz w:val="22"/>
                <w:szCs w:val="22"/>
                <w:rtl w:val="0"/>
              </w:rPr>
              <w:t xml:space="preserve">1</w:t>
            </w:r>
          </w:p>
        </w:tc>
        <w:tc>
          <w:tcPr>
            <w:vAlign w:val="center"/>
          </w:tcPr>
          <w:p w:rsidR="00000000" w:rsidDel="00000000" w:rsidP="00000000" w:rsidRDefault="00000000" w:rsidRPr="00000000" w14:paraId="00000104">
            <w:pPr>
              <w:spacing w:line="276" w:lineRule="auto"/>
              <w:jc w:val="center"/>
              <w:rPr>
                <w:sz w:val="22"/>
                <w:szCs w:val="22"/>
              </w:rPr>
            </w:pPr>
            <w:r w:rsidDel="00000000" w:rsidR="00000000" w:rsidRPr="00000000">
              <w:rPr>
                <w:sz w:val="24"/>
                <w:szCs w:val="24"/>
                <w:rtl w:val="0"/>
              </w:rPr>
              <w:t xml:space="preserve">7</w:t>
            </w:r>
            <w:r w:rsidDel="00000000" w:rsidR="00000000" w:rsidRPr="00000000">
              <w:rPr>
                <w:rtl w:val="0"/>
              </w:rPr>
            </w:r>
          </w:p>
        </w:tc>
        <w:tc>
          <w:tcPr>
            <w:vAlign w:val="center"/>
          </w:tcPr>
          <w:p w:rsidR="00000000" w:rsidDel="00000000" w:rsidP="00000000" w:rsidRDefault="00000000" w:rsidRPr="00000000" w14:paraId="00000105">
            <w:pPr>
              <w:spacing w:line="276"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106">
            <w:pPr>
              <w:spacing w:line="276" w:lineRule="auto"/>
              <w:jc w:val="center"/>
              <w:rPr>
                <w:sz w:val="22"/>
                <w:szCs w:val="22"/>
              </w:rPr>
            </w:pPr>
            <w:r w:rsidDel="00000000" w:rsidR="00000000" w:rsidRPr="00000000">
              <w:rPr>
                <w:sz w:val="24"/>
                <w:szCs w:val="24"/>
                <w:rtl w:val="0"/>
              </w:rPr>
              <w:t xml:space="preserve">4</w:t>
            </w:r>
            <w:r w:rsidDel="00000000" w:rsidR="00000000" w:rsidRPr="00000000">
              <w:rPr>
                <w:rtl w:val="0"/>
              </w:rPr>
            </w:r>
          </w:p>
        </w:tc>
        <w:tc>
          <w:tcPr>
            <w:shd w:fill="f2f2f2" w:val="clear"/>
            <w:vAlign w:val="center"/>
          </w:tcPr>
          <w:p w:rsidR="00000000" w:rsidDel="00000000" w:rsidP="00000000" w:rsidRDefault="00000000" w:rsidRPr="00000000" w14:paraId="00000107">
            <w:pPr>
              <w:spacing w:line="276" w:lineRule="auto"/>
              <w:jc w:val="center"/>
              <w:rPr>
                <w:sz w:val="24"/>
                <w:szCs w:val="24"/>
              </w:rPr>
            </w:pPr>
            <w:r w:rsidDel="00000000" w:rsidR="00000000" w:rsidRPr="00000000">
              <w:rPr>
                <w:sz w:val="24"/>
                <w:szCs w:val="24"/>
                <w:rtl w:val="0"/>
              </w:rPr>
              <w:t xml:space="preserve">3</w:t>
            </w:r>
          </w:p>
        </w:tc>
        <w:tc>
          <w:tcPr>
            <w:shd w:fill="f2f2f2" w:val="clear"/>
            <w:vAlign w:val="center"/>
          </w:tcPr>
          <w:p w:rsidR="00000000" w:rsidDel="00000000" w:rsidP="00000000" w:rsidRDefault="00000000" w:rsidRPr="00000000" w14:paraId="00000108">
            <w:pPr>
              <w:spacing w:line="276" w:lineRule="auto"/>
              <w:jc w:val="center"/>
              <w:rPr>
                <w:sz w:val="24"/>
                <w:szCs w:val="24"/>
              </w:rPr>
            </w:pPr>
            <w:r w:rsidDel="00000000" w:rsidR="00000000" w:rsidRPr="00000000">
              <w:rPr>
                <w:sz w:val="24"/>
                <w:szCs w:val="24"/>
                <w:rtl w:val="0"/>
              </w:rPr>
              <w:t xml:space="preserve">3</w:t>
            </w:r>
          </w:p>
        </w:tc>
        <w:tc>
          <w:tcPr>
            <w:shd w:fill="f2f2f2" w:val="clear"/>
            <w:vAlign w:val="center"/>
          </w:tcPr>
          <w:p w:rsidR="00000000" w:rsidDel="00000000" w:rsidP="00000000" w:rsidRDefault="00000000" w:rsidRPr="00000000" w14:paraId="00000109">
            <w:pPr>
              <w:spacing w:line="276" w:lineRule="auto"/>
              <w:jc w:val="center"/>
              <w:rPr>
                <w:sz w:val="22"/>
                <w:szCs w:val="22"/>
              </w:rPr>
            </w:pPr>
            <w:r w:rsidDel="00000000" w:rsidR="00000000" w:rsidRPr="00000000">
              <w:rPr>
                <w:sz w:val="24"/>
                <w:szCs w:val="24"/>
                <w:rtl w:val="0"/>
              </w:rPr>
              <w:t xml:space="preserve">17</w:t>
            </w:r>
            <w:r w:rsidDel="00000000" w:rsidR="00000000" w:rsidRPr="00000000">
              <w:rPr>
                <w:rtl w:val="0"/>
              </w:rPr>
            </w:r>
          </w:p>
        </w:tc>
      </w:tr>
      <w:tr>
        <w:trPr>
          <w:cantSplit w:val="0"/>
          <w:trHeight w:val="50" w:hRule="atLeast"/>
          <w:tblHeader w:val="0"/>
        </w:trPr>
        <w:tc>
          <w:tcPr>
            <w:vMerge w:val="continue"/>
            <w:shd w:fill="92d050" w:val="clear"/>
            <w:vAlign w:val="center"/>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00b050" w:val="clear"/>
            <w:vAlign w:val="center"/>
          </w:tcPr>
          <w:p w:rsidR="00000000" w:rsidDel="00000000" w:rsidP="00000000" w:rsidRDefault="00000000" w:rsidRPr="00000000" w14:paraId="0000010B">
            <w:pPr>
              <w:spacing w:line="276" w:lineRule="auto"/>
              <w:jc w:val="center"/>
              <w:rPr>
                <w:b w:val="1"/>
                <w:color w:val="ffffff"/>
                <w:sz w:val="22"/>
                <w:szCs w:val="22"/>
              </w:rPr>
            </w:pPr>
            <w:r w:rsidDel="00000000" w:rsidR="00000000" w:rsidRPr="00000000">
              <w:rPr>
                <w:b w:val="1"/>
                <w:color w:val="ffffff"/>
                <w:sz w:val="22"/>
                <w:szCs w:val="22"/>
                <w:rtl w:val="0"/>
              </w:rPr>
              <w:t xml:space="preserve">2</w:t>
            </w:r>
          </w:p>
        </w:tc>
        <w:tc>
          <w:tcPr>
            <w:vAlign w:val="center"/>
          </w:tcPr>
          <w:p w:rsidR="00000000" w:rsidDel="00000000" w:rsidP="00000000" w:rsidRDefault="00000000" w:rsidRPr="00000000" w14:paraId="0000010C">
            <w:pPr>
              <w:spacing w:line="276"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10D">
            <w:pPr>
              <w:spacing w:line="276" w:lineRule="auto"/>
              <w:jc w:val="center"/>
              <w:rPr>
                <w:sz w:val="22"/>
                <w:szCs w:val="22"/>
              </w:rPr>
            </w:pPr>
            <w:r w:rsidDel="00000000" w:rsidR="00000000" w:rsidRPr="00000000">
              <w:rPr>
                <w:sz w:val="24"/>
                <w:szCs w:val="24"/>
                <w:rtl w:val="0"/>
              </w:rPr>
              <w:t xml:space="preserve">7</w:t>
            </w:r>
            <w:r w:rsidDel="00000000" w:rsidR="00000000" w:rsidRPr="00000000">
              <w:rPr>
                <w:rtl w:val="0"/>
              </w:rPr>
            </w:r>
          </w:p>
        </w:tc>
        <w:tc>
          <w:tcPr>
            <w:vAlign w:val="center"/>
          </w:tcPr>
          <w:p w:rsidR="00000000" w:rsidDel="00000000" w:rsidP="00000000" w:rsidRDefault="00000000" w:rsidRPr="00000000" w14:paraId="0000010E">
            <w:pPr>
              <w:spacing w:line="276" w:lineRule="auto"/>
              <w:jc w:val="center"/>
              <w:rPr>
                <w:sz w:val="22"/>
                <w:szCs w:val="22"/>
              </w:rPr>
            </w:pPr>
            <w:r w:rsidDel="00000000" w:rsidR="00000000" w:rsidRPr="00000000">
              <w:rPr>
                <w:sz w:val="24"/>
                <w:szCs w:val="24"/>
                <w:rtl w:val="0"/>
              </w:rPr>
              <w:t xml:space="preserve">4</w:t>
            </w:r>
            <w:r w:rsidDel="00000000" w:rsidR="00000000" w:rsidRPr="00000000">
              <w:rPr>
                <w:rtl w:val="0"/>
              </w:rPr>
            </w:r>
          </w:p>
        </w:tc>
        <w:tc>
          <w:tcPr>
            <w:shd w:fill="f2f2f2" w:val="clear"/>
            <w:vAlign w:val="center"/>
          </w:tcPr>
          <w:p w:rsidR="00000000" w:rsidDel="00000000" w:rsidP="00000000" w:rsidRDefault="00000000" w:rsidRPr="00000000" w14:paraId="0000010F">
            <w:pPr>
              <w:spacing w:line="276" w:lineRule="auto"/>
              <w:jc w:val="center"/>
              <w:rPr>
                <w:sz w:val="24"/>
                <w:szCs w:val="24"/>
              </w:rPr>
            </w:pPr>
            <w:r w:rsidDel="00000000" w:rsidR="00000000" w:rsidRPr="00000000">
              <w:rPr>
                <w:sz w:val="24"/>
                <w:szCs w:val="24"/>
                <w:rtl w:val="0"/>
              </w:rPr>
              <w:t xml:space="preserve">4</w:t>
            </w:r>
          </w:p>
        </w:tc>
        <w:tc>
          <w:tcPr>
            <w:shd w:fill="f2f2f2" w:val="clear"/>
            <w:vAlign w:val="center"/>
          </w:tcPr>
          <w:p w:rsidR="00000000" w:rsidDel="00000000" w:rsidP="00000000" w:rsidRDefault="00000000" w:rsidRPr="00000000" w14:paraId="00000110">
            <w:pPr>
              <w:spacing w:line="276" w:lineRule="auto"/>
              <w:jc w:val="center"/>
              <w:rPr>
                <w:sz w:val="24"/>
                <w:szCs w:val="24"/>
              </w:rPr>
            </w:pPr>
            <w:r w:rsidDel="00000000" w:rsidR="00000000" w:rsidRPr="00000000">
              <w:rPr>
                <w:sz w:val="24"/>
                <w:szCs w:val="24"/>
                <w:rtl w:val="0"/>
              </w:rPr>
              <w:t xml:space="preserve">2</w:t>
            </w:r>
          </w:p>
        </w:tc>
        <w:tc>
          <w:tcPr>
            <w:shd w:fill="f2f2f2" w:val="clear"/>
            <w:vAlign w:val="center"/>
          </w:tcPr>
          <w:p w:rsidR="00000000" w:rsidDel="00000000" w:rsidP="00000000" w:rsidRDefault="00000000" w:rsidRPr="00000000" w14:paraId="00000111">
            <w:pPr>
              <w:spacing w:line="276" w:lineRule="auto"/>
              <w:jc w:val="center"/>
              <w:rPr>
                <w:sz w:val="22"/>
                <w:szCs w:val="22"/>
              </w:rPr>
            </w:pPr>
            <w:r w:rsidDel="00000000" w:rsidR="00000000" w:rsidRPr="00000000">
              <w:rPr>
                <w:sz w:val="24"/>
                <w:szCs w:val="24"/>
                <w:rtl w:val="0"/>
              </w:rPr>
              <w:t xml:space="preserve">17</w:t>
            </w:r>
            <w:r w:rsidDel="00000000" w:rsidR="00000000" w:rsidRPr="00000000">
              <w:rPr>
                <w:rtl w:val="0"/>
              </w:rPr>
            </w:r>
          </w:p>
        </w:tc>
      </w:tr>
      <w:tr>
        <w:trPr>
          <w:cantSplit w:val="0"/>
          <w:trHeight w:val="50" w:hRule="atLeast"/>
          <w:tblHeader w:val="0"/>
        </w:trPr>
        <w:tc>
          <w:tcPr>
            <w:vMerge w:val="continue"/>
            <w:shd w:fill="92d050" w:val="clear"/>
            <w:vAlign w:val="center"/>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00b050" w:val="clear"/>
            <w:vAlign w:val="center"/>
          </w:tcPr>
          <w:p w:rsidR="00000000" w:rsidDel="00000000" w:rsidP="00000000" w:rsidRDefault="00000000" w:rsidRPr="00000000" w14:paraId="00000113">
            <w:pPr>
              <w:spacing w:line="276" w:lineRule="auto"/>
              <w:jc w:val="center"/>
              <w:rPr>
                <w:b w:val="1"/>
                <w:color w:val="ffffff"/>
                <w:sz w:val="22"/>
                <w:szCs w:val="22"/>
              </w:rPr>
            </w:pPr>
            <w:r w:rsidDel="00000000" w:rsidR="00000000" w:rsidRPr="00000000">
              <w:rPr>
                <w:b w:val="1"/>
                <w:color w:val="ffffff"/>
                <w:sz w:val="22"/>
                <w:szCs w:val="22"/>
                <w:rtl w:val="0"/>
              </w:rPr>
              <w:t xml:space="preserve">3</w:t>
            </w:r>
          </w:p>
        </w:tc>
        <w:tc>
          <w:tcPr>
            <w:vAlign w:val="center"/>
          </w:tcPr>
          <w:p w:rsidR="00000000" w:rsidDel="00000000" w:rsidP="00000000" w:rsidRDefault="00000000" w:rsidRPr="00000000" w14:paraId="00000114">
            <w:pPr>
              <w:spacing w:line="276" w:lineRule="auto"/>
              <w:jc w:val="center"/>
              <w:rPr>
                <w:sz w:val="22"/>
                <w:szCs w:val="22"/>
              </w:rPr>
            </w:pPr>
            <w:r w:rsidDel="00000000" w:rsidR="00000000" w:rsidRPr="00000000">
              <w:rPr>
                <w:sz w:val="24"/>
                <w:szCs w:val="24"/>
                <w:rtl w:val="0"/>
              </w:rPr>
              <w:t xml:space="preserve">5</w:t>
            </w:r>
            <w:r w:rsidDel="00000000" w:rsidR="00000000" w:rsidRPr="00000000">
              <w:rPr>
                <w:rtl w:val="0"/>
              </w:rPr>
            </w:r>
          </w:p>
        </w:tc>
        <w:tc>
          <w:tcPr>
            <w:vAlign w:val="center"/>
          </w:tcPr>
          <w:p w:rsidR="00000000" w:rsidDel="00000000" w:rsidP="00000000" w:rsidRDefault="00000000" w:rsidRPr="00000000" w14:paraId="00000115">
            <w:pPr>
              <w:spacing w:line="276" w:lineRule="auto"/>
              <w:jc w:val="center"/>
              <w:rPr>
                <w:sz w:val="22"/>
                <w:szCs w:val="22"/>
              </w:rPr>
            </w:pPr>
            <w:r w:rsidDel="00000000" w:rsidR="00000000" w:rsidRPr="00000000">
              <w:rPr>
                <w:sz w:val="24"/>
                <w:szCs w:val="24"/>
                <w:rtl w:val="0"/>
              </w:rPr>
              <w:t xml:space="preserve">5</w:t>
            </w:r>
            <w:r w:rsidDel="00000000" w:rsidR="00000000" w:rsidRPr="00000000">
              <w:rPr>
                <w:rtl w:val="0"/>
              </w:rPr>
            </w:r>
          </w:p>
        </w:tc>
        <w:tc>
          <w:tcPr>
            <w:vAlign w:val="center"/>
          </w:tcPr>
          <w:p w:rsidR="00000000" w:rsidDel="00000000" w:rsidP="00000000" w:rsidRDefault="00000000" w:rsidRPr="00000000" w14:paraId="00000116">
            <w:pPr>
              <w:spacing w:line="276" w:lineRule="auto"/>
              <w:jc w:val="center"/>
              <w:rPr>
                <w:sz w:val="22"/>
                <w:szCs w:val="22"/>
              </w:rPr>
            </w:pPr>
            <w:r w:rsidDel="00000000" w:rsidR="00000000" w:rsidRPr="00000000">
              <w:rPr>
                <w:sz w:val="24"/>
                <w:szCs w:val="24"/>
                <w:rtl w:val="0"/>
              </w:rPr>
              <w:t xml:space="preserve">1</w:t>
            </w:r>
            <w:r w:rsidDel="00000000" w:rsidR="00000000" w:rsidRPr="00000000">
              <w:rPr>
                <w:rtl w:val="0"/>
              </w:rPr>
            </w:r>
          </w:p>
        </w:tc>
        <w:tc>
          <w:tcPr>
            <w:shd w:fill="f2f2f2" w:val="clear"/>
            <w:vAlign w:val="center"/>
          </w:tcPr>
          <w:p w:rsidR="00000000" w:rsidDel="00000000" w:rsidP="00000000" w:rsidRDefault="00000000" w:rsidRPr="00000000" w14:paraId="00000117">
            <w:pPr>
              <w:spacing w:line="276" w:lineRule="auto"/>
              <w:jc w:val="center"/>
              <w:rPr>
                <w:sz w:val="24"/>
                <w:szCs w:val="24"/>
              </w:rPr>
            </w:pPr>
            <w:r w:rsidDel="00000000" w:rsidR="00000000" w:rsidRPr="00000000">
              <w:rPr>
                <w:sz w:val="24"/>
                <w:szCs w:val="24"/>
                <w:rtl w:val="0"/>
              </w:rPr>
              <w:t xml:space="preserve">2</w:t>
            </w:r>
          </w:p>
        </w:tc>
        <w:tc>
          <w:tcPr>
            <w:shd w:fill="f2f2f2" w:val="clear"/>
            <w:vAlign w:val="center"/>
          </w:tcPr>
          <w:p w:rsidR="00000000" w:rsidDel="00000000" w:rsidP="00000000" w:rsidRDefault="00000000" w:rsidRPr="00000000" w14:paraId="00000118">
            <w:pPr>
              <w:spacing w:line="276" w:lineRule="auto"/>
              <w:jc w:val="center"/>
              <w:rPr>
                <w:sz w:val="24"/>
                <w:szCs w:val="24"/>
              </w:rPr>
            </w:pPr>
            <w:r w:rsidDel="00000000" w:rsidR="00000000" w:rsidRPr="00000000">
              <w:rPr>
                <w:sz w:val="24"/>
                <w:szCs w:val="24"/>
                <w:rtl w:val="0"/>
              </w:rPr>
              <w:t xml:space="preserve">2</w:t>
            </w:r>
          </w:p>
        </w:tc>
        <w:tc>
          <w:tcPr>
            <w:shd w:fill="f2f2f2" w:val="clear"/>
            <w:vAlign w:val="center"/>
          </w:tcPr>
          <w:p w:rsidR="00000000" w:rsidDel="00000000" w:rsidP="00000000" w:rsidRDefault="00000000" w:rsidRPr="00000000" w14:paraId="00000119">
            <w:pPr>
              <w:spacing w:line="276" w:lineRule="auto"/>
              <w:jc w:val="center"/>
              <w:rPr>
                <w:sz w:val="22"/>
                <w:szCs w:val="22"/>
              </w:rPr>
            </w:pPr>
            <w:r w:rsidDel="00000000" w:rsidR="00000000" w:rsidRPr="00000000">
              <w:rPr>
                <w:sz w:val="24"/>
                <w:szCs w:val="24"/>
                <w:rtl w:val="0"/>
              </w:rPr>
              <w:t xml:space="preserve">15</w:t>
            </w:r>
            <w:r w:rsidDel="00000000" w:rsidR="00000000" w:rsidRPr="00000000">
              <w:rPr>
                <w:rtl w:val="0"/>
              </w:rPr>
            </w:r>
          </w:p>
        </w:tc>
      </w:tr>
      <w:tr>
        <w:trPr>
          <w:cantSplit w:val="0"/>
          <w:trHeight w:val="50" w:hRule="atLeast"/>
          <w:tblHeader w:val="0"/>
        </w:trPr>
        <w:tc>
          <w:tcPr>
            <w:vMerge w:val="continue"/>
            <w:shd w:fill="92d050" w:val="clear"/>
            <w:vAlign w:val="center"/>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00b050" w:val="clear"/>
            <w:vAlign w:val="center"/>
          </w:tcPr>
          <w:p w:rsidR="00000000" w:rsidDel="00000000" w:rsidP="00000000" w:rsidRDefault="00000000" w:rsidRPr="00000000" w14:paraId="0000011B">
            <w:pPr>
              <w:spacing w:line="276" w:lineRule="auto"/>
              <w:jc w:val="center"/>
              <w:rPr>
                <w:b w:val="1"/>
                <w:color w:val="ffffff"/>
                <w:sz w:val="22"/>
                <w:szCs w:val="22"/>
              </w:rPr>
            </w:pPr>
            <w:r w:rsidDel="00000000" w:rsidR="00000000" w:rsidRPr="00000000">
              <w:rPr>
                <w:b w:val="1"/>
                <w:color w:val="ffffff"/>
                <w:sz w:val="22"/>
                <w:szCs w:val="22"/>
                <w:rtl w:val="0"/>
              </w:rPr>
              <w:t xml:space="preserve">4</w:t>
            </w:r>
          </w:p>
        </w:tc>
        <w:tc>
          <w:tcPr>
            <w:vAlign w:val="center"/>
          </w:tcPr>
          <w:p w:rsidR="00000000" w:rsidDel="00000000" w:rsidP="00000000" w:rsidRDefault="00000000" w:rsidRPr="00000000" w14:paraId="0000011C">
            <w:pPr>
              <w:spacing w:line="276" w:lineRule="auto"/>
              <w:jc w:val="center"/>
              <w:rPr>
                <w:sz w:val="22"/>
                <w:szCs w:val="22"/>
              </w:rPr>
            </w:pPr>
            <w:r w:rsidDel="00000000" w:rsidR="00000000" w:rsidRPr="00000000">
              <w:rPr>
                <w:sz w:val="24"/>
                <w:szCs w:val="24"/>
                <w:rtl w:val="0"/>
              </w:rPr>
              <w:t xml:space="preserve">2</w:t>
            </w:r>
            <w:r w:rsidDel="00000000" w:rsidR="00000000" w:rsidRPr="00000000">
              <w:rPr>
                <w:rtl w:val="0"/>
              </w:rPr>
            </w:r>
          </w:p>
        </w:tc>
        <w:tc>
          <w:tcPr>
            <w:vAlign w:val="center"/>
          </w:tcPr>
          <w:p w:rsidR="00000000" w:rsidDel="00000000" w:rsidP="00000000" w:rsidRDefault="00000000" w:rsidRPr="00000000" w14:paraId="0000011D">
            <w:pPr>
              <w:spacing w:line="276" w:lineRule="auto"/>
              <w:jc w:val="center"/>
              <w:rPr>
                <w:sz w:val="22"/>
                <w:szCs w:val="22"/>
              </w:rPr>
            </w:pPr>
            <w:r w:rsidDel="00000000" w:rsidR="00000000" w:rsidRPr="00000000">
              <w:rPr>
                <w:sz w:val="24"/>
                <w:szCs w:val="24"/>
                <w:rtl w:val="0"/>
              </w:rPr>
              <w:t xml:space="preserve">2</w:t>
            </w:r>
            <w:r w:rsidDel="00000000" w:rsidR="00000000" w:rsidRPr="00000000">
              <w:rPr>
                <w:rtl w:val="0"/>
              </w:rPr>
            </w:r>
          </w:p>
        </w:tc>
        <w:tc>
          <w:tcPr>
            <w:vAlign w:val="center"/>
          </w:tcPr>
          <w:p w:rsidR="00000000" w:rsidDel="00000000" w:rsidP="00000000" w:rsidRDefault="00000000" w:rsidRPr="00000000" w14:paraId="0000011E">
            <w:pPr>
              <w:spacing w:line="276" w:lineRule="auto"/>
              <w:jc w:val="center"/>
              <w:rPr>
                <w:sz w:val="22"/>
                <w:szCs w:val="22"/>
              </w:rPr>
            </w:pPr>
            <w:r w:rsidDel="00000000" w:rsidR="00000000" w:rsidRPr="00000000">
              <w:rPr>
                <w:sz w:val="24"/>
                <w:szCs w:val="24"/>
                <w:rtl w:val="0"/>
              </w:rPr>
              <w:t xml:space="preserve">2</w:t>
            </w:r>
            <w:r w:rsidDel="00000000" w:rsidR="00000000" w:rsidRPr="00000000">
              <w:rPr>
                <w:rtl w:val="0"/>
              </w:rPr>
            </w:r>
          </w:p>
        </w:tc>
        <w:tc>
          <w:tcPr>
            <w:shd w:fill="f2f2f2" w:val="clear"/>
            <w:vAlign w:val="center"/>
          </w:tcPr>
          <w:p w:rsidR="00000000" w:rsidDel="00000000" w:rsidP="00000000" w:rsidRDefault="00000000" w:rsidRPr="00000000" w14:paraId="0000011F">
            <w:pPr>
              <w:spacing w:line="276" w:lineRule="auto"/>
              <w:jc w:val="center"/>
              <w:rPr>
                <w:sz w:val="24"/>
                <w:szCs w:val="24"/>
              </w:rPr>
            </w:pPr>
            <w:r w:rsidDel="00000000" w:rsidR="00000000" w:rsidRPr="00000000">
              <w:rPr>
                <w:sz w:val="24"/>
                <w:szCs w:val="24"/>
                <w:rtl w:val="0"/>
              </w:rPr>
              <w:t xml:space="preserve">2</w:t>
            </w:r>
          </w:p>
        </w:tc>
        <w:tc>
          <w:tcPr>
            <w:shd w:fill="f2f2f2" w:val="clear"/>
            <w:vAlign w:val="center"/>
          </w:tcPr>
          <w:p w:rsidR="00000000" w:rsidDel="00000000" w:rsidP="00000000" w:rsidRDefault="00000000" w:rsidRPr="00000000" w14:paraId="00000120">
            <w:pPr>
              <w:spacing w:line="276" w:lineRule="auto"/>
              <w:jc w:val="center"/>
              <w:rPr>
                <w:sz w:val="24"/>
                <w:szCs w:val="24"/>
              </w:rPr>
            </w:pPr>
            <w:r w:rsidDel="00000000" w:rsidR="00000000" w:rsidRPr="00000000">
              <w:rPr>
                <w:sz w:val="24"/>
                <w:szCs w:val="24"/>
                <w:rtl w:val="0"/>
              </w:rPr>
              <w:t xml:space="preserve">4</w:t>
            </w:r>
          </w:p>
        </w:tc>
        <w:tc>
          <w:tcPr>
            <w:shd w:fill="f2f2f2" w:val="clear"/>
            <w:vAlign w:val="center"/>
          </w:tcPr>
          <w:p w:rsidR="00000000" w:rsidDel="00000000" w:rsidP="00000000" w:rsidRDefault="00000000" w:rsidRPr="00000000" w14:paraId="00000121">
            <w:pPr>
              <w:spacing w:line="276" w:lineRule="auto"/>
              <w:jc w:val="center"/>
              <w:rPr>
                <w:sz w:val="22"/>
                <w:szCs w:val="22"/>
              </w:rPr>
            </w:pPr>
            <w:r w:rsidDel="00000000" w:rsidR="00000000" w:rsidRPr="00000000">
              <w:rPr>
                <w:sz w:val="24"/>
                <w:szCs w:val="24"/>
                <w:rtl w:val="0"/>
              </w:rPr>
              <w:t xml:space="preserve">12</w:t>
            </w:r>
            <w:r w:rsidDel="00000000" w:rsidR="00000000" w:rsidRPr="00000000">
              <w:rPr>
                <w:rtl w:val="0"/>
              </w:rPr>
            </w:r>
          </w:p>
        </w:tc>
      </w:tr>
      <w:tr>
        <w:trPr>
          <w:cantSplit w:val="0"/>
          <w:trHeight w:val="50" w:hRule="atLeast"/>
          <w:tblHeader w:val="0"/>
        </w:trPr>
        <w:tc>
          <w:tcPr>
            <w:vMerge w:val="continue"/>
            <w:shd w:fill="92d050" w:val="clear"/>
            <w:vAlign w:val="center"/>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00b050" w:val="clear"/>
            <w:vAlign w:val="center"/>
          </w:tcPr>
          <w:p w:rsidR="00000000" w:rsidDel="00000000" w:rsidP="00000000" w:rsidRDefault="00000000" w:rsidRPr="00000000" w14:paraId="00000123">
            <w:pPr>
              <w:spacing w:line="276" w:lineRule="auto"/>
              <w:jc w:val="center"/>
              <w:rPr>
                <w:b w:val="1"/>
                <w:color w:val="ffffff"/>
                <w:sz w:val="22"/>
                <w:szCs w:val="22"/>
              </w:rPr>
            </w:pPr>
            <w:r w:rsidDel="00000000" w:rsidR="00000000" w:rsidRPr="00000000">
              <w:rPr>
                <w:b w:val="1"/>
                <w:color w:val="ffffff"/>
                <w:sz w:val="22"/>
                <w:szCs w:val="22"/>
                <w:rtl w:val="0"/>
              </w:rPr>
              <w:t xml:space="preserve">5</w:t>
            </w:r>
          </w:p>
        </w:tc>
        <w:tc>
          <w:tcPr>
            <w:vAlign w:val="center"/>
          </w:tcPr>
          <w:p w:rsidR="00000000" w:rsidDel="00000000" w:rsidP="00000000" w:rsidRDefault="00000000" w:rsidRPr="00000000" w14:paraId="00000124">
            <w:pPr>
              <w:spacing w:line="276" w:lineRule="auto"/>
              <w:jc w:val="center"/>
              <w:rPr>
                <w:sz w:val="22"/>
                <w:szCs w:val="22"/>
              </w:rPr>
            </w:pPr>
            <w:r w:rsidDel="00000000" w:rsidR="00000000" w:rsidRPr="00000000">
              <w:rPr>
                <w:sz w:val="24"/>
                <w:szCs w:val="24"/>
                <w:rtl w:val="0"/>
              </w:rPr>
              <w:t xml:space="preserve">3</w:t>
            </w:r>
            <w:r w:rsidDel="00000000" w:rsidR="00000000" w:rsidRPr="00000000">
              <w:rPr>
                <w:rtl w:val="0"/>
              </w:rPr>
            </w:r>
          </w:p>
        </w:tc>
        <w:tc>
          <w:tcPr>
            <w:vAlign w:val="center"/>
          </w:tcPr>
          <w:p w:rsidR="00000000" w:rsidDel="00000000" w:rsidP="00000000" w:rsidRDefault="00000000" w:rsidRPr="00000000" w14:paraId="00000125">
            <w:pPr>
              <w:spacing w:line="276" w:lineRule="auto"/>
              <w:jc w:val="center"/>
              <w:rPr>
                <w:sz w:val="22"/>
                <w:szCs w:val="22"/>
              </w:rPr>
            </w:pPr>
            <w:r w:rsidDel="00000000" w:rsidR="00000000" w:rsidRPr="00000000">
              <w:rPr>
                <w:sz w:val="24"/>
                <w:szCs w:val="24"/>
                <w:rtl w:val="0"/>
              </w:rPr>
              <w:t xml:space="preserve">3</w:t>
            </w:r>
            <w:r w:rsidDel="00000000" w:rsidR="00000000" w:rsidRPr="00000000">
              <w:rPr>
                <w:rtl w:val="0"/>
              </w:rPr>
            </w:r>
          </w:p>
        </w:tc>
        <w:tc>
          <w:tcPr>
            <w:vAlign w:val="center"/>
          </w:tcPr>
          <w:p w:rsidR="00000000" w:rsidDel="00000000" w:rsidP="00000000" w:rsidRDefault="00000000" w:rsidRPr="00000000" w14:paraId="00000126">
            <w:pPr>
              <w:spacing w:line="276" w:lineRule="auto"/>
              <w:jc w:val="center"/>
              <w:rPr>
                <w:sz w:val="22"/>
                <w:szCs w:val="22"/>
              </w:rPr>
            </w:pPr>
            <w:r w:rsidDel="00000000" w:rsidR="00000000" w:rsidRPr="00000000">
              <w:rPr>
                <w:sz w:val="24"/>
                <w:szCs w:val="24"/>
                <w:rtl w:val="0"/>
              </w:rPr>
              <w:t xml:space="preserve">2</w:t>
            </w:r>
            <w:r w:rsidDel="00000000" w:rsidR="00000000" w:rsidRPr="00000000">
              <w:rPr>
                <w:rtl w:val="0"/>
              </w:rPr>
            </w:r>
          </w:p>
        </w:tc>
        <w:tc>
          <w:tcPr>
            <w:shd w:fill="f2f2f2" w:val="clear"/>
            <w:vAlign w:val="center"/>
          </w:tcPr>
          <w:p w:rsidR="00000000" w:rsidDel="00000000" w:rsidP="00000000" w:rsidRDefault="00000000" w:rsidRPr="00000000" w14:paraId="00000127">
            <w:pPr>
              <w:spacing w:line="276" w:lineRule="auto"/>
              <w:jc w:val="center"/>
              <w:rPr>
                <w:sz w:val="24"/>
                <w:szCs w:val="24"/>
              </w:rPr>
            </w:pPr>
            <w:r w:rsidDel="00000000" w:rsidR="00000000" w:rsidRPr="00000000">
              <w:rPr>
                <w:sz w:val="24"/>
                <w:szCs w:val="24"/>
                <w:rtl w:val="0"/>
              </w:rPr>
              <w:t xml:space="preserve">2</w:t>
            </w:r>
          </w:p>
        </w:tc>
        <w:tc>
          <w:tcPr>
            <w:shd w:fill="f2f2f2" w:val="clear"/>
            <w:vAlign w:val="center"/>
          </w:tcPr>
          <w:p w:rsidR="00000000" w:rsidDel="00000000" w:rsidP="00000000" w:rsidRDefault="00000000" w:rsidRPr="00000000" w14:paraId="00000128">
            <w:pPr>
              <w:spacing w:line="276" w:lineRule="auto"/>
              <w:jc w:val="center"/>
              <w:rPr>
                <w:sz w:val="24"/>
                <w:szCs w:val="24"/>
              </w:rPr>
            </w:pPr>
            <w:r w:rsidDel="00000000" w:rsidR="00000000" w:rsidRPr="00000000">
              <w:rPr>
                <w:sz w:val="24"/>
                <w:szCs w:val="24"/>
                <w:rtl w:val="0"/>
              </w:rPr>
              <w:t xml:space="preserve">1</w:t>
            </w:r>
          </w:p>
        </w:tc>
        <w:tc>
          <w:tcPr>
            <w:shd w:fill="f2f2f2" w:val="clear"/>
            <w:vAlign w:val="center"/>
          </w:tcPr>
          <w:p w:rsidR="00000000" w:rsidDel="00000000" w:rsidP="00000000" w:rsidRDefault="00000000" w:rsidRPr="00000000" w14:paraId="00000129">
            <w:pPr>
              <w:spacing w:line="276" w:lineRule="auto"/>
              <w:jc w:val="center"/>
              <w:rPr>
                <w:sz w:val="22"/>
                <w:szCs w:val="22"/>
              </w:rPr>
            </w:pPr>
            <w:r w:rsidDel="00000000" w:rsidR="00000000" w:rsidRPr="00000000">
              <w:rPr>
                <w:sz w:val="24"/>
                <w:szCs w:val="24"/>
                <w:rtl w:val="0"/>
              </w:rPr>
              <w:t xml:space="preserve">11</w:t>
            </w:r>
            <w:r w:rsidDel="00000000" w:rsidR="00000000" w:rsidRPr="00000000">
              <w:rPr>
                <w:rtl w:val="0"/>
              </w:rPr>
            </w:r>
          </w:p>
        </w:tc>
      </w:tr>
      <w:tr>
        <w:trPr>
          <w:cantSplit w:val="0"/>
          <w:trHeight w:val="50" w:hRule="atLeast"/>
          <w:tblHeader w:val="0"/>
        </w:trPr>
        <w:tc>
          <w:tcPr>
            <w:vMerge w:val="continue"/>
            <w:shd w:fill="92d050" w:val="clear"/>
            <w:vAlign w:val="center"/>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00b050" w:val="clear"/>
            <w:vAlign w:val="center"/>
          </w:tcPr>
          <w:p w:rsidR="00000000" w:rsidDel="00000000" w:rsidP="00000000" w:rsidRDefault="00000000" w:rsidRPr="00000000" w14:paraId="0000012B">
            <w:pPr>
              <w:spacing w:line="276" w:lineRule="auto"/>
              <w:jc w:val="center"/>
              <w:rPr>
                <w:b w:val="1"/>
                <w:color w:val="ffffff"/>
              </w:rPr>
            </w:pPr>
            <w:r w:rsidDel="00000000" w:rsidR="00000000" w:rsidRPr="00000000">
              <w:rPr>
                <w:b w:val="1"/>
                <w:color w:val="ffffff"/>
                <w:rtl w:val="0"/>
              </w:rPr>
              <w:t xml:space="preserve">6</w:t>
            </w:r>
          </w:p>
        </w:tc>
        <w:tc>
          <w:tcPr>
            <w:vAlign w:val="center"/>
          </w:tcPr>
          <w:p w:rsidR="00000000" w:rsidDel="00000000" w:rsidP="00000000" w:rsidRDefault="00000000" w:rsidRPr="00000000" w14:paraId="0000012C">
            <w:pPr>
              <w:spacing w:line="276" w:lineRule="auto"/>
              <w:jc w:val="center"/>
              <w:rPr>
                <w:sz w:val="24"/>
                <w:szCs w:val="24"/>
              </w:rPr>
            </w:pPr>
            <w:r w:rsidDel="00000000" w:rsidR="00000000" w:rsidRPr="00000000">
              <w:rPr>
                <w:sz w:val="24"/>
                <w:szCs w:val="24"/>
                <w:rtl w:val="0"/>
              </w:rPr>
              <w:t xml:space="preserve">2</w:t>
            </w:r>
          </w:p>
        </w:tc>
        <w:tc>
          <w:tcPr>
            <w:vAlign w:val="center"/>
          </w:tcPr>
          <w:p w:rsidR="00000000" w:rsidDel="00000000" w:rsidP="00000000" w:rsidRDefault="00000000" w:rsidRPr="00000000" w14:paraId="0000012D">
            <w:pPr>
              <w:spacing w:line="276" w:lineRule="auto"/>
              <w:jc w:val="center"/>
              <w:rPr>
                <w:sz w:val="24"/>
                <w:szCs w:val="24"/>
              </w:rPr>
            </w:pPr>
            <w:r w:rsidDel="00000000" w:rsidR="00000000" w:rsidRPr="00000000">
              <w:rPr>
                <w:sz w:val="24"/>
                <w:szCs w:val="24"/>
                <w:rtl w:val="0"/>
              </w:rPr>
              <w:t xml:space="preserve">2</w:t>
            </w:r>
          </w:p>
        </w:tc>
        <w:tc>
          <w:tcPr>
            <w:vAlign w:val="center"/>
          </w:tcPr>
          <w:p w:rsidR="00000000" w:rsidDel="00000000" w:rsidP="00000000" w:rsidRDefault="00000000" w:rsidRPr="00000000" w14:paraId="0000012E">
            <w:pPr>
              <w:spacing w:line="276" w:lineRule="auto"/>
              <w:jc w:val="center"/>
              <w:rPr>
                <w:sz w:val="24"/>
                <w:szCs w:val="24"/>
              </w:rPr>
            </w:pPr>
            <w:r w:rsidDel="00000000" w:rsidR="00000000" w:rsidRPr="00000000">
              <w:rPr>
                <w:sz w:val="24"/>
                <w:szCs w:val="24"/>
                <w:rtl w:val="0"/>
              </w:rPr>
              <w:t xml:space="preserve">2</w:t>
            </w:r>
          </w:p>
        </w:tc>
        <w:tc>
          <w:tcPr>
            <w:shd w:fill="f2f2f2" w:val="clear"/>
            <w:vAlign w:val="center"/>
          </w:tcPr>
          <w:p w:rsidR="00000000" w:rsidDel="00000000" w:rsidP="00000000" w:rsidRDefault="00000000" w:rsidRPr="00000000" w14:paraId="0000012F">
            <w:pPr>
              <w:spacing w:line="276" w:lineRule="auto"/>
              <w:jc w:val="center"/>
              <w:rPr>
                <w:sz w:val="24"/>
                <w:szCs w:val="24"/>
              </w:rPr>
            </w:pPr>
            <w:r w:rsidDel="00000000" w:rsidR="00000000" w:rsidRPr="00000000">
              <w:rPr>
                <w:sz w:val="24"/>
                <w:szCs w:val="24"/>
                <w:rtl w:val="0"/>
              </w:rPr>
              <w:t xml:space="preserve">3</w:t>
            </w:r>
          </w:p>
        </w:tc>
        <w:tc>
          <w:tcPr>
            <w:shd w:fill="f2f2f2" w:val="clear"/>
            <w:vAlign w:val="center"/>
          </w:tcPr>
          <w:p w:rsidR="00000000" w:rsidDel="00000000" w:rsidP="00000000" w:rsidRDefault="00000000" w:rsidRPr="00000000" w14:paraId="00000130">
            <w:pPr>
              <w:spacing w:line="276" w:lineRule="auto"/>
              <w:jc w:val="center"/>
              <w:rPr>
                <w:sz w:val="24"/>
                <w:szCs w:val="24"/>
              </w:rPr>
            </w:pPr>
            <w:r w:rsidDel="00000000" w:rsidR="00000000" w:rsidRPr="00000000">
              <w:rPr>
                <w:sz w:val="24"/>
                <w:szCs w:val="24"/>
                <w:rtl w:val="0"/>
              </w:rPr>
              <w:t xml:space="preserve">2</w:t>
            </w:r>
          </w:p>
        </w:tc>
        <w:tc>
          <w:tcPr>
            <w:shd w:fill="f2f2f2" w:val="clear"/>
            <w:vAlign w:val="center"/>
          </w:tcPr>
          <w:p w:rsidR="00000000" w:rsidDel="00000000" w:rsidP="00000000" w:rsidRDefault="00000000" w:rsidRPr="00000000" w14:paraId="00000131">
            <w:pPr>
              <w:spacing w:line="276" w:lineRule="auto"/>
              <w:jc w:val="center"/>
              <w:rPr>
                <w:sz w:val="24"/>
                <w:szCs w:val="24"/>
              </w:rPr>
            </w:pPr>
            <w:r w:rsidDel="00000000" w:rsidR="00000000" w:rsidRPr="00000000">
              <w:rPr>
                <w:sz w:val="24"/>
                <w:szCs w:val="24"/>
                <w:rtl w:val="0"/>
              </w:rPr>
              <w:t xml:space="preserve">11</w:t>
            </w:r>
          </w:p>
        </w:tc>
      </w:tr>
      <w:tr>
        <w:trPr>
          <w:cantSplit w:val="0"/>
          <w:trHeight w:val="50" w:hRule="atLeast"/>
          <w:tblHeader w:val="0"/>
        </w:trPr>
        <w:tc>
          <w:tcPr>
            <w:vMerge w:val="continue"/>
            <w:shd w:fill="92d050" w:val="clear"/>
            <w:vAlign w:val="center"/>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00b050" w:val="clear"/>
            <w:vAlign w:val="center"/>
          </w:tcPr>
          <w:p w:rsidR="00000000" w:rsidDel="00000000" w:rsidP="00000000" w:rsidRDefault="00000000" w:rsidRPr="00000000" w14:paraId="00000133">
            <w:pPr>
              <w:spacing w:line="276" w:lineRule="auto"/>
              <w:jc w:val="center"/>
              <w:rPr>
                <w:b w:val="1"/>
                <w:color w:val="ffffff"/>
              </w:rPr>
            </w:pPr>
            <w:r w:rsidDel="00000000" w:rsidR="00000000" w:rsidRPr="00000000">
              <w:rPr>
                <w:b w:val="1"/>
                <w:color w:val="ffffff"/>
                <w:rtl w:val="0"/>
              </w:rPr>
              <w:t xml:space="preserve">7</w:t>
            </w:r>
          </w:p>
        </w:tc>
        <w:tc>
          <w:tcPr>
            <w:vAlign w:val="center"/>
          </w:tcPr>
          <w:p w:rsidR="00000000" w:rsidDel="00000000" w:rsidP="00000000" w:rsidRDefault="00000000" w:rsidRPr="00000000" w14:paraId="00000134">
            <w:pPr>
              <w:spacing w:line="276" w:lineRule="auto"/>
              <w:jc w:val="center"/>
              <w:rPr>
                <w:sz w:val="24"/>
                <w:szCs w:val="24"/>
              </w:rPr>
            </w:pPr>
            <w:r w:rsidDel="00000000" w:rsidR="00000000" w:rsidRPr="00000000">
              <w:rPr>
                <w:sz w:val="24"/>
                <w:szCs w:val="24"/>
                <w:rtl w:val="0"/>
              </w:rPr>
              <w:t xml:space="preserve">1</w:t>
            </w:r>
          </w:p>
        </w:tc>
        <w:tc>
          <w:tcPr>
            <w:vAlign w:val="center"/>
          </w:tcPr>
          <w:p w:rsidR="00000000" w:rsidDel="00000000" w:rsidP="00000000" w:rsidRDefault="00000000" w:rsidRPr="00000000" w14:paraId="00000135">
            <w:pPr>
              <w:spacing w:line="276" w:lineRule="auto"/>
              <w:jc w:val="center"/>
              <w:rPr>
                <w:sz w:val="24"/>
                <w:szCs w:val="24"/>
              </w:rPr>
            </w:pPr>
            <w:r w:rsidDel="00000000" w:rsidR="00000000" w:rsidRPr="00000000">
              <w:rPr>
                <w:sz w:val="24"/>
                <w:szCs w:val="24"/>
                <w:rtl w:val="0"/>
              </w:rPr>
              <w:t xml:space="preserve">1</w:t>
            </w:r>
          </w:p>
        </w:tc>
        <w:tc>
          <w:tcPr>
            <w:vAlign w:val="center"/>
          </w:tcPr>
          <w:p w:rsidR="00000000" w:rsidDel="00000000" w:rsidP="00000000" w:rsidRDefault="00000000" w:rsidRPr="00000000" w14:paraId="00000136">
            <w:pPr>
              <w:spacing w:line="276" w:lineRule="auto"/>
              <w:jc w:val="center"/>
              <w:rPr>
                <w:sz w:val="24"/>
                <w:szCs w:val="24"/>
              </w:rPr>
            </w:pPr>
            <w:r w:rsidDel="00000000" w:rsidR="00000000" w:rsidRPr="00000000">
              <w:rPr>
                <w:sz w:val="24"/>
                <w:szCs w:val="24"/>
                <w:rtl w:val="0"/>
              </w:rPr>
              <w:t xml:space="preserve">1</w:t>
            </w:r>
          </w:p>
        </w:tc>
        <w:tc>
          <w:tcPr>
            <w:shd w:fill="f2f2f2" w:val="clear"/>
            <w:vAlign w:val="center"/>
          </w:tcPr>
          <w:p w:rsidR="00000000" w:rsidDel="00000000" w:rsidP="00000000" w:rsidRDefault="00000000" w:rsidRPr="00000000" w14:paraId="00000137">
            <w:pPr>
              <w:spacing w:line="276" w:lineRule="auto"/>
              <w:jc w:val="center"/>
              <w:rPr>
                <w:sz w:val="24"/>
                <w:szCs w:val="24"/>
              </w:rPr>
            </w:pPr>
            <w:r w:rsidDel="00000000" w:rsidR="00000000" w:rsidRPr="00000000">
              <w:rPr>
                <w:sz w:val="24"/>
                <w:szCs w:val="24"/>
                <w:rtl w:val="0"/>
              </w:rPr>
              <w:t xml:space="preserve">1</w:t>
            </w:r>
          </w:p>
        </w:tc>
        <w:tc>
          <w:tcPr>
            <w:shd w:fill="f2f2f2" w:val="clear"/>
            <w:vAlign w:val="center"/>
          </w:tcPr>
          <w:p w:rsidR="00000000" w:rsidDel="00000000" w:rsidP="00000000" w:rsidRDefault="00000000" w:rsidRPr="00000000" w14:paraId="00000138">
            <w:pPr>
              <w:spacing w:line="276" w:lineRule="auto"/>
              <w:jc w:val="center"/>
              <w:rPr>
                <w:sz w:val="24"/>
                <w:szCs w:val="24"/>
              </w:rPr>
            </w:pPr>
            <w:r w:rsidDel="00000000" w:rsidR="00000000" w:rsidRPr="00000000">
              <w:rPr>
                <w:sz w:val="24"/>
                <w:szCs w:val="24"/>
                <w:rtl w:val="0"/>
              </w:rPr>
              <w:t xml:space="preserve">4</w:t>
            </w:r>
          </w:p>
        </w:tc>
        <w:tc>
          <w:tcPr>
            <w:shd w:fill="f2f2f2" w:val="clear"/>
            <w:vAlign w:val="center"/>
          </w:tcPr>
          <w:p w:rsidR="00000000" w:rsidDel="00000000" w:rsidP="00000000" w:rsidRDefault="00000000" w:rsidRPr="00000000" w14:paraId="00000139">
            <w:pPr>
              <w:spacing w:line="276" w:lineRule="auto"/>
              <w:jc w:val="center"/>
              <w:rPr>
                <w:sz w:val="24"/>
                <w:szCs w:val="24"/>
              </w:rPr>
            </w:pPr>
            <w:r w:rsidDel="00000000" w:rsidR="00000000" w:rsidRPr="00000000">
              <w:rPr>
                <w:sz w:val="24"/>
                <w:szCs w:val="24"/>
                <w:rtl w:val="0"/>
              </w:rPr>
              <w:t xml:space="preserve">8</w:t>
            </w:r>
          </w:p>
        </w:tc>
      </w:tr>
      <w:tr>
        <w:trPr>
          <w:cantSplit w:val="0"/>
          <w:trHeight w:val="50" w:hRule="atLeast"/>
          <w:tblHeader w:val="0"/>
        </w:trPr>
        <w:tc>
          <w:tcPr>
            <w:vMerge w:val="continue"/>
            <w:shd w:fill="92d050" w:val="clear"/>
            <w:vAlign w:val="center"/>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00b050" w:val="clear"/>
            <w:vAlign w:val="center"/>
          </w:tcPr>
          <w:p w:rsidR="00000000" w:rsidDel="00000000" w:rsidP="00000000" w:rsidRDefault="00000000" w:rsidRPr="00000000" w14:paraId="0000013B">
            <w:pPr>
              <w:spacing w:line="276" w:lineRule="auto"/>
              <w:jc w:val="center"/>
              <w:rPr>
                <w:b w:val="1"/>
                <w:color w:val="ffffff"/>
              </w:rPr>
            </w:pPr>
            <w:r w:rsidDel="00000000" w:rsidR="00000000" w:rsidRPr="00000000">
              <w:rPr>
                <w:b w:val="1"/>
                <w:color w:val="ffffff"/>
                <w:rtl w:val="0"/>
              </w:rPr>
              <w:t xml:space="preserve">8</w:t>
            </w:r>
          </w:p>
        </w:tc>
        <w:tc>
          <w:tcPr>
            <w:vAlign w:val="center"/>
          </w:tcPr>
          <w:p w:rsidR="00000000" w:rsidDel="00000000" w:rsidP="00000000" w:rsidRDefault="00000000" w:rsidRPr="00000000" w14:paraId="0000013C">
            <w:pPr>
              <w:spacing w:line="276" w:lineRule="auto"/>
              <w:jc w:val="center"/>
              <w:rPr>
                <w:sz w:val="24"/>
                <w:szCs w:val="24"/>
              </w:rPr>
            </w:pPr>
            <w:r w:rsidDel="00000000" w:rsidR="00000000" w:rsidRPr="00000000">
              <w:rPr>
                <w:rtl w:val="0"/>
              </w:rPr>
            </w:r>
          </w:p>
        </w:tc>
        <w:tc>
          <w:tcPr>
            <w:vAlign w:val="center"/>
          </w:tcPr>
          <w:p w:rsidR="00000000" w:rsidDel="00000000" w:rsidP="00000000" w:rsidRDefault="00000000" w:rsidRPr="00000000" w14:paraId="0000013D">
            <w:pPr>
              <w:spacing w:line="276" w:lineRule="auto"/>
              <w:jc w:val="center"/>
              <w:rPr>
                <w:sz w:val="24"/>
                <w:szCs w:val="24"/>
              </w:rPr>
            </w:pPr>
            <w:r w:rsidDel="00000000" w:rsidR="00000000" w:rsidRPr="00000000">
              <w:rPr>
                <w:sz w:val="24"/>
                <w:szCs w:val="24"/>
                <w:rtl w:val="0"/>
              </w:rPr>
              <w:t xml:space="preserve">5</w:t>
            </w:r>
          </w:p>
        </w:tc>
        <w:tc>
          <w:tcPr>
            <w:vAlign w:val="center"/>
          </w:tcPr>
          <w:p w:rsidR="00000000" w:rsidDel="00000000" w:rsidP="00000000" w:rsidRDefault="00000000" w:rsidRPr="00000000" w14:paraId="0000013E">
            <w:pPr>
              <w:spacing w:line="276" w:lineRule="auto"/>
              <w:jc w:val="center"/>
              <w:rPr>
                <w:sz w:val="24"/>
                <w:szCs w:val="24"/>
              </w:rPr>
            </w:pPr>
            <w:r w:rsidDel="00000000" w:rsidR="00000000" w:rsidRPr="00000000">
              <w:rPr>
                <w:rtl w:val="0"/>
              </w:rPr>
            </w:r>
          </w:p>
        </w:tc>
        <w:tc>
          <w:tcPr>
            <w:shd w:fill="f2f2f2" w:val="clear"/>
            <w:vAlign w:val="center"/>
          </w:tcPr>
          <w:p w:rsidR="00000000" w:rsidDel="00000000" w:rsidP="00000000" w:rsidRDefault="00000000" w:rsidRPr="00000000" w14:paraId="0000013F">
            <w:pPr>
              <w:spacing w:line="276" w:lineRule="auto"/>
              <w:jc w:val="center"/>
              <w:rPr>
                <w:sz w:val="24"/>
                <w:szCs w:val="24"/>
              </w:rPr>
            </w:pPr>
            <w:r w:rsidDel="00000000" w:rsidR="00000000" w:rsidRPr="00000000">
              <w:rPr>
                <w:rtl w:val="0"/>
              </w:rPr>
            </w:r>
          </w:p>
        </w:tc>
        <w:tc>
          <w:tcPr>
            <w:shd w:fill="f2f2f2" w:val="clear"/>
            <w:vAlign w:val="center"/>
          </w:tcPr>
          <w:p w:rsidR="00000000" w:rsidDel="00000000" w:rsidP="00000000" w:rsidRDefault="00000000" w:rsidRPr="00000000" w14:paraId="00000140">
            <w:pPr>
              <w:spacing w:line="276" w:lineRule="auto"/>
              <w:jc w:val="center"/>
              <w:rPr>
                <w:sz w:val="24"/>
                <w:szCs w:val="24"/>
              </w:rPr>
            </w:pPr>
            <w:r w:rsidDel="00000000" w:rsidR="00000000" w:rsidRPr="00000000">
              <w:rPr>
                <w:rtl w:val="0"/>
              </w:rPr>
            </w:r>
          </w:p>
        </w:tc>
        <w:tc>
          <w:tcPr>
            <w:shd w:fill="f2f2f2" w:val="clear"/>
            <w:vAlign w:val="center"/>
          </w:tcPr>
          <w:p w:rsidR="00000000" w:rsidDel="00000000" w:rsidP="00000000" w:rsidRDefault="00000000" w:rsidRPr="00000000" w14:paraId="00000141">
            <w:pPr>
              <w:spacing w:line="276" w:lineRule="auto"/>
              <w:jc w:val="center"/>
              <w:rPr>
                <w:sz w:val="24"/>
                <w:szCs w:val="24"/>
              </w:rPr>
            </w:pPr>
            <w:r w:rsidDel="00000000" w:rsidR="00000000" w:rsidRPr="00000000">
              <w:rPr>
                <w:sz w:val="24"/>
                <w:szCs w:val="24"/>
                <w:rtl w:val="0"/>
              </w:rPr>
              <w:t xml:space="preserve">5</w:t>
            </w:r>
          </w:p>
        </w:tc>
      </w:tr>
      <w:tr>
        <w:trPr>
          <w:cantSplit w:val="0"/>
          <w:trHeight w:val="50" w:hRule="atLeast"/>
          <w:tblHeader w:val="0"/>
        </w:trPr>
        <w:tc>
          <w:tcPr>
            <w:vMerge w:val="continue"/>
            <w:shd w:fill="92d050" w:val="clear"/>
            <w:vAlign w:val="center"/>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00b050" w:val="clear"/>
            <w:vAlign w:val="center"/>
          </w:tcPr>
          <w:p w:rsidR="00000000" w:rsidDel="00000000" w:rsidP="00000000" w:rsidRDefault="00000000" w:rsidRPr="00000000" w14:paraId="00000143">
            <w:pPr>
              <w:spacing w:line="276" w:lineRule="auto"/>
              <w:jc w:val="center"/>
              <w:rPr>
                <w:b w:val="1"/>
                <w:color w:val="ffffff"/>
              </w:rPr>
            </w:pPr>
            <w:r w:rsidDel="00000000" w:rsidR="00000000" w:rsidRPr="00000000">
              <w:rPr>
                <w:b w:val="1"/>
                <w:color w:val="ffffff"/>
                <w:rtl w:val="0"/>
              </w:rPr>
              <w:t xml:space="preserve">9</w:t>
            </w:r>
          </w:p>
        </w:tc>
        <w:tc>
          <w:tcPr>
            <w:vAlign w:val="center"/>
          </w:tcPr>
          <w:p w:rsidR="00000000" w:rsidDel="00000000" w:rsidP="00000000" w:rsidRDefault="00000000" w:rsidRPr="00000000" w14:paraId="00000144">
            <w:pPr>
              <w:spacing w:line="276" w:lineRule="auto"/>
              <w:jc w:val="center"/>
              <w:rPr>
                <w:sz w:val="24"/>
                <w:szCs w:val="24"/>
              </w:rPr>
            </w:pPr>
            <w:r w:rsidDel="00000000" w:rsidR="00000000" w:rsidRPr="00000000">
              <w:rPr>
                <w:sz w:val="24"/>
                <w:szCs w:val="24"/>
                <w:rtl w:val="0"/>
              </w:rPr>
              <w:t xml:space="preserve">1</w:t>
            </w:r>
          </w:p>
        </w:tc>
        <w:tc>
          <w:tcPr>
            <w:vAlign w:val="center"/>
          </w:tcPr>
          <w:p w:rsidR="00000000" w:rsidDel="00000000" w:rsidP="00000000" w:rsidRDefault="00000000" w:rsidRPr="00000000" w14:paraId="00000145">
            <w:pPr>
              <w:spacing w:line="276" w:lineRule="auto"/>
              <w:jc w:val="center"/>
              <w:rPr>
                <w:sz w:val="24"/>
                <w:szCs w:val="24"/>
              </w:rPr>
            </w:pPr>
            <w:r w:rsidDel="00000000" w:rsidR="00000000" w:rsidRPr="00000000">
              <w:rPr>
                <w:sz w:val="24"/>
                <w:szCs w:val="24"/>
                <w:rtl w:val="0"/>
              </w:rPr>
              <w:t xml:space="preserve">1</w:t>
            </w:r>
          </w:p>
        </w:tc>
        <w:tc>
          <w:tcPr>
            <w:vAlign w:val="center"/>
          </w:tcPr>
          <w:p w:rsidR="00000000" w:rsidDel="00000000" w:rsidP="00000000" w:rsidRDefault="00000000" w:rsidRPr="00000000" w14:paraId="00000146">
            <w:pPr>
              <w:spacing w:line="276" w:lineRule="auto"/>
              <w:jc w:val="center"/>
              <w:rPr>
                <w:sz w:val="24"/>
                <w:szCs w:val="24"/>
              </w:rPr>
            </w:pPr>
            <w:r w:rsidDel="00000000" w:rsidR="00000000" w:rsidRPr="00000000">
              <w:rPr>
                <w:sz w:val="24"/>
                <w:szCs w:val="24"/>
                <w:rtl w:val="0"/>
              </w:rPr>
              <w:t xml:space="preserve">1</w:t>
            </w:r>
          </w:p>
        </w:tc>
        <w:tc>
          <w:tcPr>
            <w:shd w:fill="f2f2f2" w:val="clear"/>
            <w:vAlign w:val="center"/>
          </w:tcPr>
          <w:p w:rsidR="00000000" w:rsidDel="00000000" w:rsidP="00000000" w:rsidRDefault="00000000" w:rsidRPr="00000000" w14:paraId="00000147">
            <w:pPr>
              <w:spacing w:line="276" w:lineRule="auto"/>
              <w:jc w:val="center"/>
              <w:rPr>
                <w:sz w:val="24"/>
                <w:szCs w:val="24"/>
              </w:rPr>
            </w:pPr>
            <w:r w:rsidDel="00000000" w:rsidR="00000000" w:rsidRPr="00000000">
              <w:rPr>
                <w:sz w:val="24"/>
                <w:szCs w:val="24"/>
                <w:rtl w:val="0"/>
              </w:rPr>
              <w:t xml:space="preserve">1</w:t>
            </w:r>
          </w:p>
        </w:tc>
        <w:tc>
          <w:tcPr>
            <w:shd w:fill="f2f2f2" w:val="clear"/>
            <w:vAlign w:val="center"/>
          </w:tcPr>
          <w:p w:rsidR="00000000" w:rsidDel="00000000" w:rsidP="00000000" w:rsidRDefault="00000000" w:rsidRPr="00000000" w14:paraId="00000148">
            <w:pPr>
              <w:spacing w:line="276" w:lineRule="auto"/>
              <w:jc w:val="center"/>
              <w:rPr>
                <w:sz w:val="24"/>
                <w:szCs w:val="24"/>
              </w:rPr>
            </w:pPr>
            <w:r w:rsidDel="00000000" w:rsidR="00000000" w:rsidRPr="00000000">
              <w:rPr>
                <w:rtl w:val="0"/>
              </w:rPr>
            </w:r>
          </w:p>
        </w:tc>
        <w:tc>
          <w:tcPr>
            <w:shd w:fill="f2f2f2" w:val="clear"/>
            <w:vAlign w:val="center"/>
          </w:tcPr>
          <w:p w:rsidR="00000000" w:rsidDel="00000000" w:rsidP="00000000" w:rsidRDefault="00000000" w:rsidRPr="00000000" w14:paraId="00000149">
            <w:pPr>
              <w:spacing w:line="276" w:lineRule="auto"/>
              <w:jc w:val="center"/>
              <w:rPr>
                <w:sz w:val="24"/>
                <w:szCs w:val="24"/>
              </w:rPr>
            </w:pPr>
            <w:r w:rsidDel="00000000" w:rsidR="00000000" w:rsidRPr="00000000">
              <w:rPr>
                <w:sz w:val="24"/>
                <w:szCs w:val="24"/>
                <w:rtl w:val="0"/>
              </w:rPr>
              <w:t xml:space="preserve">4</w:t>
            </w:r>
          </w:p>
        </w:tc>
      </w:tr>
      <w:tr>
        <w:trPr>
          <w:cantSplit w:val="0"/>
          <w:trHeight w:val="50" w:hRule="atLeast"/>
          <w:tblHeader w:val="0"/>
        </w:trPr>
        <w:tc>
          <w:tcPr>
            <w:gridSpan w:val="2"/>
            <w:shd w:fill="00b050" w:val="clear"/>
            <w:vAlign w:val="center"/>
          </w:tcPr>
          <w:p w:rsidR="00000000" w:rsidDel="00000000" w:rsidP="00000000" w:rsidRDefault="00000000" w:rsidRPr="00000000" w14:paraId="0000014A">
            <w:pPr>
              <w:spacing w:line="276" w:lineRule="auto"/>
              <w:jc w:val="center"/>
              <w:rPr>
                <w:sz w:val="22"/>
                <w:szCs w:val="22"/>
              </w:rPr>
            </w:pPr>
            <w:r w:rsidDel="00000000" w:rsidR="00000000" w:rsidRPr="00000000">
              <w:rPr>
                <w:b w:val="1"/>
                <w:sz w:val="22"/>
                <w:szCs w:val="22"/>
                <w:rtl w:val="0"/>
              </w:rPr>
              <w:t xml:space="preserve">Итого баллов за критерий/модуль</w:t>
            </w:r>
            <w:r w:rsidDel="00000000" w:rsidR="00000000" w:rsidRPr="00000000">
              <w:rPr>
                <w:rtl w:val="0"/>
              </w:rPr>
            </w:r>
          </w:p>
        </w:tc>
        <w:tc>
          <w:tcPr>
            <w:shd w:fill="f2f2f2" w:val="clear"/>
            <w:vAlign w:val="center"/>
          </w:tcPr>
          <w:p w:rsidR="00000000" w:rsidDel="00000000" w:rsidP="00000000" w:rsidRDefault="00000000" w:rsidRPr="00000000" w14:paraId="0000014C">
            <w:pPr>
              <w:spacing w:line="276" w:lineRule="auto"/>
              <w:jc w:val="center"/>
              <w:rPr>
                <w:b w:val="1"/>
                <w:sz w:val="28"/>
                <w:szCs w:val="28"/>
              </w:rPr>
            </w:pPr>
            <w:r w:rsidDel="00000000" w:rsidR="00000000" w:rsidRPr="00000000">
              <w:rPr>
                <w:b w:val="1"/>
                <w:sz w:val="28"/>
                <w:szCs w:val="28"/>
                <w:rtl w:val="0"/>
              </w:rPr>
              <w:t xml:space="preserve">21</w:t>
            </w:r>
          </w:p>
        </w:tc>
        <w:tc>
          <w:tcPr>
            <w:shd w:fill="f2f2f2" w:val="clear"/>
            <w:vAlign w:val="center"/>
          </w:tcPr>
          <w:p w:rsidR="00000000" w:rsidDel="00000000" w:rsidP="00000000" w:rsidRDefault="00000000" w:rsidRPr="00000000" w14:paraId="0000014D">
            <w:pPr>
              <w:spacing w:line="276" w:lineRule="auto"/>
              <w:jc w:val="center"/>
              <w:rPr>
                <w:b w:val="1"/>
                <w:sz w:val="28"/>
                <w:szCs w:val="28"/>
              </w:rPr>
            </w:pPr>
            <w:r w:rsidDel="00000000" w:rsidR="00000000" w:rsidRPr="00000000">
              <w:rPr>
                <w:b w:val="1"/>
                <w:sz w:val="28"/>
                <w:szCs w:val="28"/>
                <w:rtl w:val="0"/>
              </w:rPr>
              <w:t xml:space="preserve">26</w:t>
            </w:r>
          </w:p>
        </w:tc>
        <w:tc>
          <w:tcPr>
            <w:shd w:fill="f2f2f2" w:val="clear"/>
            <w:vAlign w:val="center"/>
          </w:tcPr>
          <w:p w:rsidR="00000000" w:rsidDel="00000000" w:rsidP="00000000" w:rsidRDefault="00000000" w:rsidRPr="00000000" w14:paraId="0000014E">
            <w:pPr>
              <w:spacing w:line="276" w:lineRule="auto"/>
              <w:jc w:val="center"/>
              <w:rPr>
                <w:b w:val="1"/>
                <w:sz w:val="28"/>
                <w:szCs w:val="28"/>
              </w:rPr>
            </w:pPr>
            <w:r w:rsidDel="00000000" w:rsidR="00000000" w:rsidRPr="00000000">
              <w:rPr>
                <w:b w:val="1"/>
                <w:sz w:val="28"/>
                <w:szCs w:val="28"/>
                <w:rtl w:val="0"/>
              </w:rPr>
              <w:t xml:space="preserve">17</w:t>
            </w:r>
          </w:p>
        </w:tc>
        <w:tc>
          <w:tcPr>
            <w:shd w:fill="f2f2f2" w:val="clear"/>
            <w:vAlign w:val="center"/>
          </w:tcPr>
          <w:p w:rsidR="00000000" w:rsidDel="00000000" w:rsidP="00000000" w:rsidRDefault="00000000" w:rsidRPr="00000000" w14:paraId="0000014F">
            <w:pPr>
              <w:spacing w:line="276" w:lineRule="auto"/>
              <w:jc w:val="center"/>
              <w:rPr>
                <w:b w:val="1"/>
                <w:sz w:val="28"/>
                <w:szCs w:val="28"/>
              </w:rPr>
            </w:pPr>
            <w:r w:rsidDel="00000000" w:rsidR="00000000" w:rsidRPr="00000000">
              <w:rPr>
                <w:b w:val="1"/>
                <w:sz w:val="28"/>
                <w:szCs w:val="28"/>
                <w:rtl w:val="0"/>
              </w:rPr>
              <w:t xml:space="preserve">18</w:t>
            </w:r>
          </w:p>
        </w:tc>
        <w:tc>
          <w:tcPr>
            <w:shd w:fill="f2f2f2" w:val="clear"/>
            <w:vAlign w:val="center"/>
          </w:tcPr>
          <w:p w:rsidR="00000000" w:rsidDel="00000000" w:rsidP="00000000" w:rsidRDefault="00000000" w:rsidRPr="00000000" w14:paraId="00000150">
            <w:pPr>
              <w:spacing w:line="276" w:lineRule="auto"/>
              <w:jc w:val="center"/>
              <w:rPr>
                <w:b w:val="1"/>
                <w:sz w:val="28"/>
                <w:szCs w:val="28"/>
              </w:rPr>
            </w:pPr>
            <w:r w:rsidDel="00000000" w:rsidR="00000000" w:rsidRPr="00000000">
              <w:rPr>
                <w:b w:val="1"/>
                <w:sz w:val="28"/>
                <w:szCs w:val="28"/>
                <w:rtl w:val="0"/>
              </w:rPr>
              <w:t xml:space="preserve">18</w:t>
            </w:r>
          </w:p>
        </w:tc>
        <w:tc>
          <w:tcPr>
            <w:shd w:fill="f2f2f2" w:val="clear"/>
            <w:vAlign w:val="center"/>
          </w:tcPr>
          <w:p w:rsidR="00000000" w:rsidDel="00000000" w:rsidP="00000000" w:rsidRDefault="00000000" w:rsidRPr="00000000" w14:paraId="00000151">
            <w:pPr>
              <w:spacing w:line="276" w:lineRule="auto"/>
              <w:jc w:val="center"/>
              <w:rPr>
                <w:b w:val="1"/>
                <w:sz w:val="22"/>
                <w:szCs w:val="22"/>
              </w:rPr>
            </w:pPr>
            <w:r w:rsidDel="00000000" w:rsidR="00000000" w:rsidRPr="00000000">
              <w:rPr>
                <w:b w:val="1"/>
                <w:sz w:val="22"/>
                <w:szCs w:val="22"/>
                <w:rtl w:val="0"/>
              </w:rPr>
              <w:t xml:space="preserve">100</w:t>
            </w:r>
          </w:p>
        </w:tc>
      </w:tr>
    </w:tbl>
    <w:p w:rsidR="00000000" w:rsidDel="00000000" w:rsidP="00000000" w:rsidRDefault="00000000" w:rsidRPr="00000000" w14:paraId="00000152">
      <w:pPr>
        <w:spacing w:after="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3dy6vkm" w:id="6"/>
      <w:bookmarkEnd w:id="6"/>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 СПЕЦИФИКАЦИЯ ОЦЕНКИ КОМПЕТЕНЦИИ</w:t>
      </w:r>
    </w:p>
    <w:p w:rsidR="00000000" w:rsidDel="00000000" w:rsidP="00000000" w:rsidRDefault="00000000" w:rsidRPr="00000000" w14:paraId="00000155">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Оценка Конкурсного задания будет основываться на критериях, указанных в таблице №3:</w:t>
      </w:r>
    </w:p>
    <w:p w:rsidR="00000000" w:rsidDel="00000000" w:rsidP="00000000" w:rsidRDefault="00000000" w:rsidRPr="00000000" w14:paraId="00000156">
      <w:pPr>
        <w:spacing w:after="0" w:line="276" w:lineRule="auto"/>
        <w:ind w:firstLine="709"/>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Таблица №3</w:t>
      </w:r>
    </w:p>
    <w:p w:rsidR="00000000" w:rsidDel="00000000" w:rsidP="00000000" w:rsidRDefault="00000000" w:rsidRPr="00000000" w14:paraId="00000157">
      <w:pPr>
        <w:spacing w:after="0" w:line="276"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Оценка конкурсного задания</w:t>
      </w:r>
    </w:p>
    <w:tbl>
      <w:tblPr>
        <w:tblStyle w:val="Table4"/>
        <w:tblW w:w="985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6"/>
        <w:gridCol w:w="3092"/>
        <w:gridCol w:w="6207"/>
        <w:tblGridChange w:id="0">
          <w:tblGrid>
            <w:gridCol w:w="556"/>
            <w:gridCol w:w="3092"/>
            <w:gridCol w:w="6207"/>
          </w:tblGrid>
        </w:tblGridChange>
      </w:tblGrid>
      <w:tr>
        <w:trPr>
          <w:cantSplit w:val="0"/>
          <w:tblHeader w:val="0"/>
        </w:trPr>
        <w:tc>
          <w:tcPr>
            <w:gridSpan w:val="2"/>
            <w:shd w:fill="92d050" w:val="clear"/>
          </w:tcPr>
          <w:p w:rsidR="00000000" w:rsidDel="00000000" w:rsidP="00000000" w:rsidRDefault="00000000" w:rsidRPr="00000000" w14:paraId="00000158">
            <w:pPr>
              <w:spacing w:line="276" w:lineRule="auto"/>
              <w:jc w:val="center"/>
              <w:rPr>
                <w:b w:val="1"/>
                <w:sz w:val="24"/>
                <w:szCs w:val="24"/>
              </w:rPr>
            </w:pPr>
            <w:r w:rsidDel="00000000" w:rsidR="00000000" w:rsidRPr="00000000">
              <w:rPr>
                <w:b w:val="1"/>
                <w:sz w:val="24"/>
                <w:szCs w:val="24"/>
                <w:rtl w:val="0"/>
              </w:rPr>
              <w:t xml:space="preserve">Критерий</w:t>
            </w:r>
          </w:p>
        </w:tc>
        <w:tc>
          <w:tcPr>
            <w:shd w:fill="92d050" w:val="clear"/>
          </w:tcPr>
          <w:p w:rsidR="00000000" w:rsidDel="00000000" w:rsidP="00000000" w:rsidRDefault="00000000" w:rsidRPr="00000000" w14:paraId="0000015A">
            <w:pPr>
              <w:spacing w:line="276" w:lineRule="auto"/>
              <w:jc w:val="center"/>
              <w:rPr>
                <w:b w:val="1"/>
                <w:sz w:val="24"/>
                <w:szCs w:val="24"/>
              </w:rPr>
            </w:pPr>
            <w:r w:rsidDel="00000000" w:rsidR="00000000" w:rsidRPr="00000000">
              <w:rPr>
                <w:b w:val="1"/>
                <w:sz w:val="24"/>
                <w:szCs w:val="24"/>
                <w:rtl w:val="0"/>
              </w:rPr>
              <w:t xml:space="preserve">Методика проверки навыков в критерии</w:t>
            </w:r>
          </w:p>
        </w:tc>
      </w:tr>
      <w:tr>
        <w:trPr>
          <w:cantSplit w:val="0"/>
          <w:tblHeader w:val="0"/>
        </w:trPr>
        <w:tc>
          <w:tcPr>
            <w:shd w:fill="00b050" w:val="clear"/>
            <w:vAlign w:val="center"/>
          </w:tcPr>
          <w:p w:rsidR="00000000" w:rsidDel="00000000" w:rsidP="00000000" w:rsidRDefault="00000000" w:rsidRPr="00000000" w14:paraId="0000015B">
            <w:pPr>
              <w:spacing w:line="276" w:lineRule="auto"/>
              <w:rPr>
                <w:b w:val="1"/>
                <w:color w:val="ffffff"/>
                <w:sz w:val="24"/>
                <w:szCs w:val="24"/>
              </w:rPr>
            </w:pPr>
            <w:r w:rsidDel="00000000" w:rsidR="00000000" w:rsidRPr="00000000">
              <w:rPr>
                <w:b w:val="1"/>
                <w:color w:val="ffffff"/>
                <w:sz w:val="24"/>
                <w:szCs w:val="24"/>
                <w:rtl w:val="0"/>
              </w:rPr>
              <w:t xml:space="preserve">А</w:t>
            </w:r>
          </w:p>
        </w:tc>
        <w:tc>
          <w:tcPr>
            <w:shd w:fill="92d050" w:val="clear"/>
            <w:vAlign w:val="center"/>
          </w:tcPr>
          <w:p w:rsidR="00000000" w:rsidDel="00000000" w:rsidP="00000000" w:rsidRDefault="00000000" w:rsidRPr="00000000" w14:paraId="0000015C">
            <w:pPr>
              <w:spacing w:line="276" w:lineRule="auto"/>
              <w:rPr>
                <w:b w:val="1"/>
                <w:sz w:val="24"/>
                <w:szCs w:val="24"/>
              </w:rPr>
            </w:pPr>
            <w:r w:rsidDel="00000000" w:rsidR="00000000" w:rsidRPr="00000000">
              <w:rPr>
                <w:b w:val="1"/>
                <w:sz w:val="28"/>
                <w:szCs w:val="28"/>
                <w:rtl w:val="0"/>
              </w:rPr>
              <w:t xml:space="preserve">Устранение выявленных неисправностей узлов и деталей вагонов</w:t>
            </w:r>
            <w:r w:rsidDel="00000000" w:rsidR="00000000" w:rsidRPr="00000000">
              <w:rPr>
                <w:rtl w:val="0"/>
              </w:rPr>
            </w:r>
          </w:p>
        </w:tc>
        <w:tc>
          <w:tcPr>
            <w:shd w:fill="auto" w:val="clear"/>
            <w:vAlign w:val="center"/>
          </w:tcPr>
          <w:p w:rsidR="00000000" w:rsidDel="00000000" w:rsidP="00000000" w:rsidRDefault="00000000" w:rsidRPr="00000000" w14:paraId="0000015D">
            <w:pPr>
              <w:spacing w:line="276" w:lineRule="auto"/>
              <w:rPr>
                <w:sz w:val="24"/>
                <w:szCs w:val="24"/>
              </w:rPr>
            </w:pPr>
            <w:r w:rsidDel="00000000" w:rsidR="00000000" w:rsidRPr="00000000">
              <w:rPr>
                <w:sz w:val="28"/>
                <w:szCs w:val="28"/>
                <w:rtl w:val="0"/>
              </w:rPr>
              <w:t xml:space="preserve">Визуально определять дефекты; производить технический осмотр контейнеров; выявлять неисправности, угрожающие безопасности движения поездов, сохранности подвижного состава и перевозимого груза; определять дефекты в корпусе и деталях контейнеров; определять герметичности контейнеров, обеспечивающей сохранность груза; ограждение поезда (состава) щитами при техническом осмотре контейнеров при отсутствии автоматизированного централизованного ограждения; осуществлять отцепку вагонов от состава; выполнять технические требования по обеспечению сохранности вагонов при техническом обслуживании; визуально определять дефекты кузовов, узлов рамы, ходовых частей, автосцепных устройств, тормозов и рычажных передач с авторегуляторами, буксовых узлов с подшипниками качения, редукторно-карданных приводов, холодильных установок, электро- и радиооборудования, приборов отопления вагонов, внутреннего оборудования пассажирских вагонов, полов, крыш крытых и изотермических вагонов; осуществлять техническое обслуживание вагонов, груженных опасным грузом; применять методы и средства технических измерений, стандарты, технические регламенты и другие нормативные документы при технической диагностике подвижного состава; обнаруживать неисправности подвижного состава  в эксплуатации; применение регламента переговоров работников  железнодорожного транспорта в профессиональной деятельности</w:t>
            </w:r>
            <w:r w:rsidDel="00000000" w:rsidR="00000000" w:rsidRPr="00000000">
              <w:rPr>
                <w:rtl w:val="0"/>
              </w:rPr>
            </w:r>
          </w:p>
        </w:tc>
      </w:tr>
      <w:tr>
        <w:trPr>
          <w:cantSplit w:val="0"/>
          <w:tblHeader w:val="0"/>
        </w:trPr>
        <w:tc>
          <w:tcPr>
            <w:shd w:fill="00b050" w:val="clear"/>
            <w:vAlign w:val="center"/>
          </w:tcPr>
          <w:p w:rsidR="00000000" w:rsidDel="00000000" w:rsidP="00000000" w:rsidRDefault="00000000" w:rsidRPr="00000000" w14:paraId="0000015E">
            <w:pPr>
              <w:spacing w:line="276" w:lineRule="auto"/>
              <w:rPr>
                <w:b w:val="1"/>
                <w:color w:val="ffffff"/>
                <w:sz w:val="24"/>
                <w:szCs w:val="24"/>
              </w:rPr>
            </w:pPr>
            <w:r w:rsidDel="00000000" w:rsidR="00000000" w:rsidRPr="00000000">
              <w:rPr>
                <w:b w:val="1"/>
                <w:color w:val="ffffff"/>
                <w:sz w:val="24"/>
                <w:szCs w:val="24"/>
                <w:rtl w:val="0"/>
              </w:rPr>
              <w:t xml:space="preserve">Б</w:t>
            </w:r>
          </w:p>
        </w:tc>
        <w:tc>
          <w:tcPr>
            <w:shd w:fill="92d050" w:val="clear"/>
            <w:vAlign w:val="center"/>
          </w:tcPr>
          <w:p w:rsidR="00000000" w:rsidDel="00000000" w:rsidP="00000000" w:rsidRDefault="00000000" w:rsidRPr="00000000" w14:paraId="0000015F">
            <w:pPr>
              <w:spacing w:line="276" w:lineRule="auto"/>
              <w:rPr>
                <w:b w:val="1"/>
                <w:sz w:val="24"/>
                <w:szCs w:val="24"/>
              </w:rPr>
            </w:pPr>
            <w:r w:rsidDel="00000000" w:rsidR="00000000" w:rsidRPr="00000000">
              <w:rPr>
                <w:b w:val="1"/>
                <w:sz w:val="28"/>
                <w:szCs w:val="28"/>
                <w:rtl w:val="0"/>
              </w:rPr>
              <w:t xml:space="preserve">Устранение выявленных неисправностей узлов и деталей вагонов</w:t>
            </w:r>
            <w:r w:rsidDel="00000000" w:rsidR="00000000" w:rsidRPr="00000000">
              <w:rPr>
                <w:rtl w:val="0"/>
              </w:rPr>
            </w:r>
          </w:p>
        </w:tc>
        <w:tc>
          <w:tcPr>
            <w:shd w:fill="auto" w:val="clear"/>
            <w:vAlign w:val="center"/>
          </w:tcPr>
          <w:p w:rsidR="00000000" w:rsidDel="00000000" w:rsidP="00000000" w:rsidRDefault="00000000" w:rsidRPr="00000000" w14:paraId="00000160">
            <w:pPr>
              <w:spacing w:line="276" w:lineRule="auto"/>
              <w:rPr>
                <w:sz w:val="24"/>
                <w:szCs w:val="24"/>
              </w:rPr>
            </w:pPr>
            <w:r w:rsidDel="00000000" w:rsidR="00000000" w:rsidRPr="00000000">
              <w:rPr>
                <w:sz w:val="28"/>
                <w:szCs w:val="28"/>
                <w:rtl w:val="0"/>
              </w:rPr>
              <w:t xml:space="preserve">Осуществлять все виды ремонта кузовов, узлов рамы, ходовых частей, автосцепных устройств, тормозов и рычажных передач с авторегуляторами, буксовых узлов с подшипниками качения, редукторно-карданных приводов, холодильных установок, электро- и радиооборудования, приборов отопления вагонов, внутреннего оборудования пассажирских вагонов, полов, крыш крытых и изотермических вагонов; ремонт грузовых вагонов всех типов с использованием универсальных установок</w:t>
            </w:r>
            <w:r w:rsidDel="00000000" w:rsidR="00000000" w:rsidRPr="00000000">
              <w:rPr>
                <w:rtl w:val="0"/>
              </w:rPr>
            </w:r>
          </w:p>
        </w:tc>
      </w:tr>
      <w:tr>
        <w:trPr>
          <w:cantSplit w:val="0"/>
          <w:tblHeader w:val="0"/>
        </w:trPr>
        <w:tc>
          <w:tcPr>
            <w:shd w:fill="00b050" w:val="clear"/>
            <w:vAlign w:val="center"/>
          </w:tcPr>
          <w:p w:rsidR="00000000" w:rsidDel="00000000" w:rsidP="00000000" w:rsidRDefault="00000000" w:rsidRPr="00000000" w14:paraId="00000161">
            <w:pPr>
              <w:spacing w:line="276" w:lineRule="auto"/>
              <w:rPr>
                <w:b w:val="1"/>
                <w:color w:val="ffffff"/>
                <w:sz w:val="24"/>
                <w:szCs w:val="24"/>
              </w:rPr>
            </w:pPr>
            <w:r w:rsidDel="00000000" w:rsidR="00000000" w:rsidRPr="00000000">
              <w:rPr>
                <w:b w:val="1"/>
                <w:color w:val="ffffff"/>
                <w:sz w:val="24"/>
                <w:szCs w:val="24"/>
                <w:rtl w:val="0"/>
              </w:rPr>
              <w:t xml:space="preserve">В</w:t>
            </w:r>
          </w:p>
        </w:tc>
        <w:tc>
          <w:tcPr>
            <w:shd w:fill="92d050" w:val="clear"/>
            <w:vAlign w:val="center"/>
          </w:tcPr>
          <w:p w:rsidR="00000000" w:rsidDel="00000000" w:rsidP="00000000" w:rsidRDefault="00000000" w:rsidRPr="00000000" w14:paraId="00000162">
            <w:pPr>
              <w:spacing w:line="276" w:lineRule="auto"/>
              <w:rPr>
                <w:b w:val="1"/>
                <w:sz w:val="24"/>
                <w:szCs w:val="24"/>
              </w:rPr>
            </w:pPr>
            <w:r w:rsidDel="00000000" w:rsidR="00000000" w:rsidRPr="00000000">
              <w:rPr>
                <w:b w:val="1"/>
                <w:sz w:val="28"/>
                <w:szCs w:val="28"/>
                <w:rtl w:val="0"/>
              </w:rPr>
              <w:t xml:space="preserve">Действия в нестандартной ситуации</w:t>
            </w:r>
            <w:r w:rsidDel="00000000" w:rsidR="00000000" w:rsidRPr="00000000">
              <w:rPr>
                <w:rtl w:val="0"/>
              </w:rPr>
            </w:r>
          </w:p>
        </w:tc>
        <w:tc>
          <w:tcPr>
            <w:shd w:fill="auto" w:val="clear"/>
            <w:vAlign w:val="center"/>
          </w:tcPr>
          <w:p w:rsidR="00000000" w:rsidDel="00000000" w:rsidP="00000000" w:rsidRDefault="00000000" w:rsidRPr="00000000" w14:paraId="00000163">
            <w:pPr>
              <w:spacing w:line="276" w:lineRule="auto"/>
              <w:rPr>
                <w:sz w:val="24"/>
                <w:szCs w:val="24"/>
              </w:rPr>
            </w:pPr>
            <w:r w:rsidDel="00000000" w:rsidR="00000000" w:rsidRPr="00000000">
              <w:rPr>
                <w:sz w:val="28"/>
                <w:szCs w:val="28"/>
                <w:rtl w:val="0"/>
              </w:rPr>
              <w:t xml:space="preserve">Применять регламент действий в нестандартных ситуациях в случаи выхода из строя оборудования или узлов вагона с обеспечением безопасности движения и сохранности перевозимого груза</w:t>
            </w:r>
            <w:r w:rsidDel="00000000" w:rsidR="00000000" w:rsidRPr="00000000">
              <w:rPr>
                <w:rtl w:val="0"/>
              </w:rPr>
            </w:r>
          </w:p>
        </w:tc>
      </w:tr>
      <w:tr>
        <w:trPr>
          <w:cantSplit w:val="0"/>
          <w:tblHeader w:val="0"/>
        </w:trPr>
        <w:tc>
          <w:tcPr>
            <w:shd w:fill="00b050" w:val="clear"/>
            <w:vAlign w:val="center"/>
          </w:tcPr>
          <w:p w:rsidR="00000000" w:rsidDel="00000000" w:rsidP="00000000" w:rsidRDefault="00000000" w:rsidRPr="00000000" w14:paraId="00000164">
            <w:pPr>
              <w:spacing w:line="276" w:lineRule="auto"/>
              <w:rPr>
                <w:b w:val="1"/>
                <w:color w:val="ffffff"/>
                <w:sz w:val="24"/>
                <w:szCs w:val="24"/>
              </w:rPr>
            </w:pPr>
            <w:r w:rsidDel="00000000" w:rsidR="00000000" w:rsidRPr="00000000">
              <w:rPr>
                <w:b w:val="1"/>
                <w:color w:val="ffffff"/>
                <w:sz w:val="24"/>
                <w:szCs w:val="24"/>
                <w:rtl w:val="0"/>
              </w:rPr>
              <w:t xml:space="preserve">Г</w:t>
            </w:r>
          </w:p>
        </w:tc>
        <w:tc>
          <w:tcPr>
            <w:shd w:fill="92d050" w:val="clear"/>
            <w:vAlign w:val="center"/>
          </w:tcPr>
          <w:p w:rsidR="00000000" w:rsidDel="00000000" w:rsidP="00000000" w:rsidRDefault="00000000" w:rsidRPr="00000000" w14:paraId="00000165">
            <w:pPr>
              <w:spacing w:line="276" w:lineRule="auto"/>
              <w:rPr>
                <w:b w:val="1"/>
                <w:sz w:val="24"/>
                <w:szCs w:val="24"/>
              </w:rPr>
            </w:pPr>
            <w:r w:rsidDel="00000000" w:rsidR="00000000" w:rsidRPr="00000000">
              <w:rPr>
                <w:b w:val="1"/>
                <w:sz w:val="28"/>
                <w:szCs w:val="28"/>
                <w:rtl w:val="0"/>
              </w:rPr>
              <w:t xml:space="preserve">Разработка технологической документации</w:t>
            </w:r>
            <w:r w:rsidDel="00000000" w:rsidR="00000000" w:rsidRPr="00000000">
              <w:rPr>
                <w:rtl w:val="0"/>
              </w:rPr>
            </w:r>
          </w:p>
        </w:tc>
        <w:tc>
          <w:tcPr>
            <w:shd w:fill="auto" w:val="clear"/>
            <w:vAlign w:val="center"/>
          </w:tcPr>
          <w:p w:rsidR="00000000" w:rsidDel="00000000" w:rsidP="00000000" w:rsidRDefault="00000000" w:rsidRPr="00000000" w14:paraId="00000166">
            <w:pPr>
              <w:spacing w:line="276" w:lineRule="auto"/>
              <w:rPr>
                <w:sz w:val="24"/>
                <w:szCs w:val="24"/>
              </w:rPr>
            </w:pPr>
            <w:r w:rsidDel="00000000" w:rsidR="00000000" w:rsidRPr="00000000">
              <w:rPr>
                <w:sz w:val="28"/>
                <w:szCs w:val="28"/>
                <w:rtl w:val="0"/>
              </w:rPr>
              <w:t xml:space="preserve">Вести установленную техническую документацию в соответствии с едиными стандартами технической документации и отраслевыми требованиями ОАО «РЖД»</w:t>
            </w:r>
            <w:r w:rsidDel="00000000" w:rsidR="00000000" w:rsidRPr="00000000">
              <w:rPr>
                <w:rtl w:val="0"/>
              </w:rPr>
            </w:r>
          </w:p>
        </w:tc>
      </w:tr>
    </w:tbl>
    <w:p w:rsidR="00000000" w:rsidDel="00000000" w:rsidP="00000000" w:rsidRDefault="00000000" w:rsidRPr="00000000" w14:paraId="00000167">
      <w:pPr>
        <w:spacing w:after="0" w:line="276"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8">
      <w:pPr>
        <w:spacing w:after="0" w:line="276"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1.5. КОНКУРСНОЕ ЗАДАНИЕ</w:t>
      </w:r>
    </w:p>
    <w:p w:rsidR="00000000" w:rsidDel="00000000" w:rsidP="00000000" w:rsidRDefault="00000000" w:rsidRPr="00000000" w14:paraId="00000169">
      <w:pPr>
        <w:pBdr>
          <w:top w:space="0" w:sz="0" w:val="nil"/>
          <w:left w:space="0" w:sz="0" w:val="nil"/>
          <w:bottom w:space="0" w:sz="0" w:val="nil"/>
          <w:right w:space="0" w:sz="0" w:val="nil"/>
          <w:between w:space="0" w:sz="0" w:val="nil"/>
        </w:pBdr>
        <w:spacing w:after="0" w:line="276"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Возрастной ценз: 14-16 лет.</w:t>
      </w:r>
    </w:p>
    <w:p w:rsidR="00000000" w:rsidDel="00000000" w:rsidP="00000000" w:rsidRDefault="00000000" w:rsidRPr="00000000" w14:paraId="0000016A">
      <w:pPr>
        <w:pBdr>
          <w:top w:space="0" w:sz="0" w:val="nil"/>
          <w:left w:space="0" w:sz="0" w:val="nil"/>
          <w:bottom w:space="0" w:sz="0" w:val="nil"/>
          <w:right w:space="0" w:sz="0" w:val="nil"/>
          <w:between w:space="0" w:sz="0" w:val="nil"/>
        </w:pBdr>
        <w:spacing w:after="0" w:line="276"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Общая продолжительность Конкурсного задания</w:t>
      </w:r>
      <w:r w:rsidDel="00000000" w:rsidR="00000000" w:rsidRPr="00000000">
        <w:rPr>
          <w:rFonts w:ascii="Times New Roman" w:cs="Times New Roman" w:eastAsia="Times New Roman" w:hAnsi="Times New Roman"/>
          <w:color w:val="000000"/>
          <w:sz w:val="28"/>
          <w:szCs w:val="28"/>
          <w:vertAlign w:val="superscript"/>
        </w:rPr>
        <w:footnoteReference w:customMarkFollows="0" w:id="0"/>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8</w:t>
      </w:r>
      <w:r w:rsidDel="00000000" w:rsidR="00000000" w:rsidRPr="00000000">
        <w:rPr>
          <w:rFonts w:ascii="Times New Roman" w:cs="Times New Roman" w:eastAsia="Times New Roman" w:hAnsi="Times New Roman"/>
          <w:color w:val="000000"/>
          <w:sz w:val="28"/>
          <w:szCs w:val="28"/>
          <w:rtl w:val="0"/>
        </w:rPr>
        <w:t xml:space="preserve"> ч.</w:t>
      </w:r>
    </w:p>
    <w:p w:rsidR="00000000" w:rsidDel="00000000" w:rsidP="00000000" w:rsidRDefault="00000000" w:rsidRPr="00000000" w14:paraId="0000016B">
      <w:pPr>
        <w:pBdr>
          <w:top w:space="0" w:sz="0" w:val="nil"/>
          <w:left w:space="0" w:sz="0" w:val="nil"/>
          <w:bottom w:space="0" w:sz="0" w:val="nil"/>
          <w:right w:space="0" w:sz="0" w:val="nil"/>
          <w:between w:space="0" w:sz="0" w:val="nil"/>
        </w:pBdr>
        <w:spacing w:after="0" w:line="276"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Количество конкурсных дней: 3 дня</w:t>
      </w:r>
    </w:p>
    <w:p w:rsidR="00000000" w:rsidDel="00000000" w:rsidP="00000000" w:rsidRDefault="00000000" w:rsidRPr="00000000" w14:paraId="0000016C">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Вне зависимости от количества модулей, КЗ должно включать оценку по каждому из разделов требований компетенции.</w:t>
      </w:r>
    </w:p>
    <w:p w:rsidR="00000000" w:rsidDel="00000000" w:rsidP="00000000" w:rsidRDefault="00000000" w:rsidRPr="00000000" w14:paraId="0000016D">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Оценка знаний участника должна проводиться через практическое выполнение Конкурсного задания. В дополнение могут учитываться требования работодателей для проверки теоретических знаний / оценки квалификации.</w:t>
      </w:r>
    </w:p>
    <w:p w:rsidR="00000000" w:rsidDel="00000000" w:rsidP="00000000" w:rsidRDefault="00000000" w:rsidRPr="00000000" w14:paraId="0000016E">
      <w:pPr>
        <w:spacing w:after="0" w:line="276"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1.5.1. Разработка/выбор конкурсного задания</w:t>
      </w:r>
    </w:p>
    <w:p w:rsidR="00000000" w:rsidDel="00000000" w:rsidP="00000000" w:rsidRDefault="00000000" w:rsidRPr="00000000" w14:paraId="0000016F">
      <w:pPr>
        <w:spacing w:after="0" w:line="276"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t>
      </w:r>
      <w:hyperlink r:id="rId9">
        <w:r w:rsidDel="00000000" w:rsidR="00000000" w:rsidRPr="00000000">
          <w:rPr>
            <w:rFonts w:ascii="Times New Roman" w:cs="Times New Roman" w:eastAsia="Times New Roman" w:hAnsi="Times New Roman"/>
            <w:b w:val="1"/>
            <w:color w:val="0000ff"/>
            <w:sz w:val="28"/>
            <w:szCs w:val="28"/>
            <w:u w:val="single"/>
            <w:rtl w:val="0"/>
          </w:rPr>
          <w:t xml:space="preserve">https://disk.yandex.ru/i/Sd5fMFWw-YrKjg</w:t>
        </w:r>
      </w:hyperlink>
      <w:r w:rsidDel="00000000" w:rsidR="00000000" w:rsidRPr="00000000">
        <w:rPr>
          <w:rFonts w:ascii="Times New Roman" w:cs="Times New Roman" w:eastAsia="Times New Roman" w:hAnsi="Times New Roman"/>
          <w:b w:val="1"/>
          <w:sz w:val="28"/>
          <w:szCs w:val="28"/>
          <w:rtl w:val="0"/>
        </w:rPr>
        <w:t xml:space="preserve">)</w:t>
      </w:r>
    </w:p>
    <w:p w:rsidR="00000000" w:rsidDel="00000000" w:rsidP="00000000" w:rsidRDefault="00000000" w:rsidRPr="00000000" w14:paraId="00000170">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Конкурсное задание состоит из трёх модулей, включает обязательную к выполнению часть (инвариант) – двух модулей, и вариативную часть – одного модуля. Общее количество баллов конкурсного задания составляет 100.</w:t>
      </w:r>
    </w:p>
    <w:p w:rsidR="00000000" w:rsidDel="00000000" w:rsidP="00000000" w:rsidRDefault="00000000" w:rsidRPr="00000000" w14:paraId="00000171">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Обязательная к выполнению часть (инвариант) выполняется всеми регионами без исключения на всех уровнях чемпионатов.</w:t>
      </w:r>
    </w:p>
    <w:p w:rsidR="00000000" w:rsidDel="00000000" w:rsidP="00000000" w:rsidRDefault="00000000" w:rsidRPr="00000000" w14:paraId="00000172">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Количество модулей из вариативной части,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вариативный (е) модуль (и) формируется регионом самостоятельно под запрос работодателя. При этом, время на выполнение модуля (ей) и количество баллов в критериях оценки по аспектам не меняются.</w:t>
      </w:r>
    </w:p>
    <w:p w:rsidR="00000000" w:rsidDel="00000000" w:rsidP="00000000" w:rsidRDefault="00000000" w:rsidRPr="00000000" w14:paraId="00000173">
      <w:pPr>
        <w:spacing w:after="0" w:line="276"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heading=h.1t3h5sf" w:id="7"/>
      <w:bookmarkEnd w:id="7"/>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1.5.2. Структура модулей конкурсного задания (инвариант/вариатив)</w:t>
      </w:r>
    </w:p>
    <w:p w:rsidR="00000000" w:rsidDel="00000000" w:rsidP="00000000" w:rsidRDefault="00000000" w:rsidRPr="00000000" w14:paraId="00000175">
      <w:pPr>
        <w:spacing w:after="0" w:line="276"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Модуль А: </w:t>
      </w:r>
      <w:r w:rsidDel="00000000" w:rsidR="00000000" w:rsidRPr="00000000">
        <w:rPr>
          <w:rFonts w:ascii="Times New Roman" w:cs="Times New Roman" w:eastAsia="Times New Roman" w:hAnsi="Times New Roman"/>
          <w:b w:val="1"/>
          <w:color w:val="000000"/>
          <w:sz w:val="28"/>
          <w:szCs w:val="28"/>
          <w:rtl w:val="0"/>
        </w:rPr>
        <w:t xml:space="preserve">Осмотр и диагностика узлов и деталей вагонов и контейнеров </w:t>
      </w:r>
      <w:r w:rsidDel="00000000" w:rsidR="00000000" w:rsidRPr="00000000">
        <w:rPr>
          <w:rFonts w:ascii="Times New Roman" w:cs="Times New Roman" w:eastAsia="Times New Roman" w:hAnsi="Times New Roman"/>
          <w:b w:val="1"/>
          <w:sz w:val="28"/>
          <w:szCs w:val="28"/>
          <w:rtl w:val="0"/>
        </w:rPr>
        <w:t xml:space="preserve">(инвариант)</w:t>
      </w:r>
    </w:p>
    <w:p w:rsidR="00000000" w:rsidDel="00000000" w:rsidP="00000000" w:rsidRDefault="00000000" w:rsidRPr="00000000" w14:paraId="0000017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проверки – результаты выполнения задания проверяются по окончании работ.</w:t>
      </w:r>
    </w:p>
    <w:p w:rsidR="00000000" w:rsidDel="00000000" w:rsidP="00000000" w:rsidRDefault="00000000" w:rsidRPr="00000000" w14:paraId="0000017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Задание выполняется индивидуально на  рабочем месте;</w:t>
      </w:r>
    </w:p>
    <w:p w:rsidR="00000000" w:rsidDel="00000000" w:rsidP="00000000" w:rsidRDefault="00000000" w:rsidRPr="00000000" w14:paraId="0000017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Эксперты оценивают работу каждого конкурсанта индивидуально по одинаковым критериям и аспектам оценки.</w:t>
      </w:r>
    </w:p>
    <w:p w:rsidR="00000000" w:rsidDel="00000000" w:rsidP="00000000" w:rsidRDefault="00000000" w:rsidRPr="00000000" w14:paraId="00000179">
      <w:pPr>
        <w:tabs>
          <w:tab w:val="left" w:leader="none" w:pos="993"/>
        </w:tabs>
        <w:spacing w:after="0" w:line="276" w:lineRule="auto"/>
        <w:ind w:firstLine="709"/>
        <w:jc w:val="both"/>
        <w:rPr>
          <w:rFonts w:ascii="Times New Roman" w:cs="Times New Roman" w:eastAsia="Times New Roman" w:hAnsi="Times New Roman"/>
          <w:b w:val="1"/>
          <w:sz w:val="28"/>
          <w:szCs w:val="28"/>
        </w:rPr>
      </w:pPr>
      <w:bookmarkStart w:colFirst="0" w:colLast="0" w:name="_heading=h.4d34og8" w:id="8"/>
      <w:bookmarkEnd w:id="8"/>
      <w:r w:rsidDel="00000000" w:rsidR="00000000" w:rsidRPr="00000000">
        <w:rPr>
          <w:rFonts w:ascii="Times New Roman" w:cs="Times New Roman" w:eastAsia="Times New Roman" w:hAnsi="Times New Roman"/>
          <w:b w:val="1"/>
          <w:sz w:val="28"/>
          <w:szCs w:val="28"/>
          <w:rtl w:val="0"/>
        </w:rPr>
        <w:t xml:space="preserve">Время выполнения задания: </w:t>
      </w:r>
      <w:r w:rsidDel="00000000" w:rsidR="00000000" w:rsidRPr="00000000">
        <w:rPr>
          <w:rFonts w:ascii="Times New Roman" w:cs="Times New Roman" w:eastAsia="Times New Roman" w:hAnsi="Times New Roman"/>
          <w:sz w:val="28"/>
          <w:szCs w:val="28"/>
          <w:rtl w:val="0"/>
        </w:rPr>
        <w:t xml:space="preserve">2 часа</w:t>
      </w:r>
      <w:r w:rsidDel="00000000" w:rsidR="00000000" w:rsidRPr="00000000">
        <w:rPr>
          <w:rtl w:val="0"/>
        </w:rPr>
      </w:r>
    </w:p>
    <w:p w:rsidR="00000000" w:rsidDel="00000000" w:rsidP="00000000" w:rsidRDefault="00000000" w:rsidRPr="00000000" w14:paraId="0000017A">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Условие задания: </w:t>
      </w:r>
      <w:r w:rsidDel="00000000" w:rsidR="00000000" w:rsidRPr="00000000">
        <w:rPr>
          <w:rFonts w:ascii="Times New Roman" w:cs="Times New Roman" w:eastAsia="Times New Roman" w:hAnsi="Times New Roman"/>
          <w:sz w:val="28"/>
          <w:szCs w:val="28"/>
          <w:rtl w:val="0"/>
        </w:rPr>
        <w:t xml:space="preserve">В начале выполнения конкурсного задания</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участнику необходимо пройти инструктаж по охране труда, получить инструмент и принадлежности осмотрщика-ремонтника вагонов, оформив все необходимые документы в установленном порядке. По команде оператора ПТО выйти на указанный путь станции «</w:t>
      </w:r>
      <w:r w:rsidDel="00000000" w:rsidR="00000000" w:rsidRPr="00000000">
        <w:rPr>
          <w:rFonts w:ascii="Times New Roman" w:cs="Times New Roman" w:eastAsia="Times New Roman" w:hAnsi="Times New Roman"/>
          <w:i w:val="1"/>
          <w:sz w:val="28"/>
          <w:szCs w:val="28"/>
          <w:rtl w:val="0"/>
        </w:rPr>
        <w:t xml:space="preserve">Учебная</w:t>
      </w:r>
      <w:r w:rsidDel="00000000" w:rsidR="00000000" w:rsidRPr="00000000">
        <w:rPr>
          <w:rFonts w:ascii="Times New Roman" w:cs="Times New Roman" w:eastAsia="Times New Roman" w:hAnsi="Times New Roman"/>
          <w:sz w:val="28"/>
          <w:szCs w:val="28"/>
          <w:rtl w:val="0"/>
        </w:rPr>
        <w:t xml:space="preserve">», код </w:t>
      </w:r>
      <w:r w:rsidDel="00000000" w:rsidR="00000000" w:rsidRPr="00000000">
        <w:rPr>
          <w:rFonts w:ascii="Times New Roman" w:cs="Times New Roman" w:eastAsia="Times New Roman" w:hAnsi="Times New Roman"/>
          <w:i w:val="1"/>
          <w:sz w:val="28"/>
          <w:szCs w:val="28"/>
          <w:rtl w:val="0"/>
        </w:rPr>
        <w:t xml:space="preserve">11111</w:t>
      </w:r>
      <w:r w:rsidDel="00000000" w:rsidR="00000000" w:rsidRPr="00000000">
        <w:rPr>
          <w:rFonts w:ascii="Times New Roman" w:cs="Times New Roman" w:eastAsia="Times New Roman" w:hAnsi="Times New Roman"/>
          <w:sz w:val="28"/>
          <w:szCs w:val="28"/>
          <w:rtl w:val="0"/>
        </w:rPr>
        <w:t xml:space="preserve"> и произвести осмотр заданной группы вагонов с техническими неисправностями в соответствии с требованиями технологического процесса с использованием измерительных инструментов и шаблонов с соблюдением всех правил охраны труда, инструкций и ПТЭ, а также регламента переговоров. </w:t>
      </w:r>
    </w:p>
    <w:p w:rsidR="00000000" w:rsidDel="00000000" w:rsidP="00000000" w:rsidRDefault="00000000" w:rsidRPr="00000000" w14:paraId="0000017B">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случае необходимости запроса информации у оператора связаться с экспертной группой </w:t>
      </w:r>
      <w:r w:rsidDel="00000000" w:rsidR="00000000" w:rsidRPr="00000000">
        <w:rPr>
          <w:rFonts w:ascii="Times New Roman" w:cs="Times New Roman" w:eastAsia="Times New Roman" w:hAnsi="Times New Roman"/>
          <w:i w:val="1"/>
          <w:sz w:val="28"/>
          <w:szCs w:val="28"/>
          <w:rtl w:val="0"/>
        </w:rPr>
        <w:t xml:space="preserve">устно / по телефону / радиосвязи.</w:t>
      </w:r>
      <w:r w:rsidDel="00000000" w:rsidR="00000000" w:rsidRPr="00000000">
        <w:rPr>
          <w:rtl w:val="0"/>
        </w:rPr>
      </w:r>
    </w:p>
    <w:p w:rsidR="00000000" w:rsidDel="00000000" w:rsidP="00000000" w:rsidRDefault="00000000" w:rsidRPr="00000000" w14:paraId="0000017C">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процессе осмотра результаты всех измерений, а также все выявленные неисправности сообщать </w:t>
      </w:r>
      <w:r w:rsidDel="00000000" w:rsidR="00000000" w:rsidRPr="00000000">
        <w:rPr>
          <w:rFonts w:ascii="Times New Roman" w:cs="Times New Roman" w:eastAsia="Times New Roman" w:hAnsi="Times New Roman"/>
          <w:i w:val="1"/>
          <w:sz w:val="28"/>
          <w:szCs w:val="28"/>
          <w:rtl w:val="0"/>
        </w:rPr>
        <w:t xml:space="preserve">устно / по телефону / радиосвязи</w:t>
      </w:r>
      <w:r w:rsidDel="00000000" w:rsidR="00000000" w:rsidRPr="00000000">
        <w:rPr>
          <w:rFonts w:ascii="Times New Roman" w:cs="Times New Roman" w:eastAsia="Times New Roman" w:hAnsi="Times New Roman"/>
          <w:sz w:val="28"/>
          <w:szCs w:val="28"/>
          <w:rtl w:val="0"/>
        </w:rPr>
        <w:t xml:space="preserve"> экспертной группе.</w:t>
      </w:r>
    </w:p>
    <w:p w:rsidR="00000000" w:rsidDel="00000000" w:rsidP="00000000" w:rsidRDefault="00000000" w:rsidRPr="00000000" w14:paraId="0000017D">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обнаружении неисправностей, требующих отцепки вагона, совершить действия, предусмотренные действующей Инструкцией по техническому обслуживанию вагонов в эксплуатации (Инструкция осмотрщику вагонов) № 808-2017 ПКБ ЦВ, сообщить по телефону или радиосвязи установленным лицам, заполнить и передать необходимый комплект технической документации установленному инструкцией должностному лицу.</w:t>
      </w:r>
    </w:p>
    <w:p w:rsidR="00000000" w:rsidDel="00000000" w:rsidP="00000000" w:rsidRDefault="00000000" w:rsidRPr="00000000" w14:paraId="0000017E">
      <w:pPr>
        <w:spacing w:after="0" w:line="276"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7F">
      <w:pPr>
        <w:spacing w:after="0" w:line="276"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Модуль Б: Устранение выявленных неисправностей узлов и деталей (инвариант)</w:t>
      </w:r>
    </w:p>
    <w:p w:rsidR="00000000" w:rsidDel="00000000" w:rsidP="00000000" w:rsidRDefault="00000000" w:rsidRPr="00000000" w14:paraId="0000018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проверки – результаты выполнения задания проверяются по окончании работ.</w:t>
      </w:r>
    </w:p>
    <w:p w:rsidR="00000000" w:rsidDel="00000000" w:rsidP="00000000" w:rsidRDefault="00000000" w:rsidRPr="00000000" w14:paraId="0000018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Задание выполняется индивидуально на  рабочем месте;</w:t>
      </w:r>
    </w:p>
    <w:p w:rsidR="00000000" w:rsidDel="00000000" w:rsidP="00000000" w:rsidRDefault="00000000" w:rsidRPr="00000000" w14:paraId="0000018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Эксперты оценивают работу каждого конкурсанта индивидуально по одинаковым критериям и аспектам оценки.</w:t>
      </w:r>
    </w:p>
    <w:p w:rsidR="00000000" w:rsidDel="00000000" w:rsidP="00000000" w:rsidRDefault="00000000" w:rsidRPr="00000000" w14:paraId="00000183">
      <w:pPr>
        <w:tabs>
          <w:tab w:val="left" w:leader="none" w:pos="993"/>
        </w:tabs>
        <w:spacing w:after="0" w:line="276"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Время выполнения задания: </w:t>
      </w:r>
      <w:r w:rsidDel="00000000" w:rsidR="00000000" w:rsidRPr="00000000">
        <w:rPr>
          <w:rFonts w:ascii="Times New Roman" w:cs="Times New Roman" w:eastAsia="Times New Roman" w:hAnsi="Times New Roman"/>
          <w:sz w:val="28"/>
          <w:szCs w:val="28"/>
          <w:rtl w:val="0"/>
        </w:rPr>
        <w:t xml:space="preserve">2 часов</w:t>
      </w:r>
      <w:r w:rsidDel="00000000" w:rsidR="00000000" w:rsidRPr="00000000">
        <w:rPr>
          <w:rtl w:val="0"/>
        </w:rPr>
      </w:r>
    </w:p>
    <w:p w:rsidR="00000000" w:rsidDel="00000000" w:rsidP="00000000" w:rsidRDefault="00000000" w:rsidRPr="00000000" w14:paraId="00000184">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Условие задания: </w:t>
      </w:r>
      <w:r w:rsidDel="00000000" w:rsidR="00000000" w:rsidRPr="00000000">
        <w:rPr>
          <w:rFonts w:ascii="Times New Roman" w:cs="Times New Roman" w:eastAsia="Times New Roman" w:hAnsi="Times New Roman"/>
          <w:sz w:val="28"/>
          <w:szCs w:val="28"/>
          <w:rtl w:val="0"/>
        </w:rPr>
        <w:t xml:space="preserve">Участнику необходимо произвести ремонт</w:t>
      </w:r>
      <w:r w:rsidDel="00000000" w:rsidR="00000000" w:rsidRPr="00000000">
        <w:rPr>
          <w:rFonts w:ascii="Times New Roman" w:cs="Times New Roman" w:eastAsia="Times New Roman" w:hAnsi="Times New Roman"/>
          <w:i w:val="1"/>
          <w:sz w:val="28"/>
          <w:szCs w:val="28"/>
          <w:rtl w:val="0"/>
        </w:rPr>
        <w:t xml:space="preserve"> кузовов / узлов рамы / ходовых частей / автосцепных устройств / тормозов и рычажных передач с авторегуляторами / буксовых узлов с подшипниками качения / редукторно-карданных приводов / холодильных установок / электро- и радиооборудования / приборов отопления вагонов / внутреннего оборудования пассажирских вагонов / полов, крыш крытых и изотермических вагонов </w:t>
      </w:r>
      <w:r w:rsidDel="00000000" w:rsidR="00000000" w:rsidRPr="00000000">
        <w:rPr>
          <w:rFonts w:ascii="Times New Roman" w:cs="Times New Roman" w:eastAsia="Times New Roman" w:hAnsi="Times New Roman"/>
          <w:sz w:val="28"/>
          <w:szCs w:val="28"/>
          <w:rtl w:val="0"/>
        </w:rPr>
        <w:t xml:space="preserve">в соответствии с требованиями технологического процесса с использованием измерительных инструментов и шаблонов с соблюдением всех правил охраны труда, инструкций и ПТЭ, с применением системы 5S,  а также регламента переговоров.</w:t>
      </w:r>
    </w:p>
    <w:p w:rsidR="00000000" w:rsidDel="00000000" w:rsidP="00000000" w:rsidRDefault="00000000" w:rsidRPr="00000000" w14:paraId="00000185">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Заполнить необходимый комплект технической документации.</w:t>
      </w:r>
    </w:p>
    <w:p w:rsidR="00000000" w:rsidDel="00000000" w:rsidP="00000000" w:rsidRDefault="00000000" w:rsidRPr="00000000" w14:paraId="00000186">
      <w:pPr>
        <w:spacing w:after="0" w:line="276"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87">
      <w:pPr>
        <w:spacing w:after="0" w:line="276"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Модуль В: Действия в нестандартной ситуации (инвариант)</w:t>
      </w:r>
    </w:p>
    <w:p w:rsidR="00000000" w:rsidDel="00000000" w:rsidP="00000000" w:rsidRDefault="00000000" w:rsidRPr="00000000" w14:paraId="0000018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проверки – результаты выполнения задания проверяются по окончании работ.</w:t>
      </w:r>
    </w:p>
    <w:p w:rsidR="00000000" w:rsidDel="00000000" w:rsidP="00000000" w:rsidRDefault="00000000" w:rsidRPr="00000000" w14:paraId="0000018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Задание выполняется индивидуально на  рабочем месте;</w:t>
      </w:r>
    </w:p>
    <w:p w:rsidR="00000000" w:rsidDel="00000000" w:rsidP="00000000" w:rsidRDefault="00000000" w:rsidRPr="00000000" w14:paraId="0000018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Эксперты оценивают работу каждого конкурсанта индивидуально по одинаковым критериям и аспектам оценки.</w:t>
      </w:r>
    </w:p>
    <w:p w:rsidR="00000000" w:rsidDel="00000000" w:rsidP="00000000" w:rsidRDefault="00000000" w:rsidRPr="00000000" w14:paraId="0000018B">
      <w:pPr>
        <w:tabs>
          <w:tab w:val="left" w:leader="none" w:pos="993"/>
        </w:tabs>
        <w:spacing w:after="0" w:line="276"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Время выполнения задания: </w:t>
      </w:r>
      <w:r w:rsidDel="00000000" w:rsidR="00000000" w:rsidRPr="00000000">
        <w:rPr>
          <w:rFonts w:ascii="Times New Roman" w:cs="Times New Roman" w:eastAsia="Times New Roman" w:hAnsi="Times New Roman"/>
          <w:sz w:val="28"/>
          <w:szCs w:val="28"/>
          <w:rtl w:val="0"/>
        </w:rPr>
        <w:t xml:space="preserve">2 часа</w:t>
      </w:r>
      <w:r w:rsidDel="00000000" w:rsidR="00000000" w:rsidRPr="00000000">
        <w:rPr>
          <w:rtl w:val="0"/>
        </w:rPr>
      </w:r>
    </w:p>
    <w:p w:rsidR="00000000" w:rsidDel="00000000" w:rsidP="00000000" w:rsidRDefault="00000000" w:rsidRPr="00000000" w14:paraId="0000018C">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Условие задания: </w:t>
      </w:r>
      <w:r w:rsidDel="00000000" w:rsidR="00000000" w:rsidRPr="00000000">
        <w:rPr>
          <w:rFonts w:ascii="Times New Roman" w:cs="Times New Roman" w:eastAsia="Times New Roman" w:hAnsi="Times New Roman"/>
          <w:sz w:val="28"/>
          <w:szCs w:val="28"/>
          <w:rtl w:val="0"/>
        </w:rPr>
        <w:t xml:space="preserve">Участнику необходимо организовать вывод группы вагонов с перегона с неисправной тормозной системой, согласовав свои действия с соответствующими смежными службами, а также подготовить всю необходимую техническую документацию. Работу выполнить в соответствии с требованиями технологического процесса с использованием измерительных инструментов и приборов с соблюдением всех правил охраны труда, инструкций и ПТЭ, а также регламента переговоров.</w:t>
      </w:r>
    </w:p>
    <w:p w:rsidR="00000000" w:rsidDel="00000000" w:rsidP="00000000" w:rsidRDefault="00000000" w:rsidRPr="00000000" w14:paraId="0000018D">
      <w:pPr>
        <w:spacing w:after="0" w:line="276"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8E">
      <w:pPr>
        <w:spacing w:after="0" w:line="276"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Модуль Г: Разработка технологической документации (вариатив)</w:t>
      </w:r>
    </w:p>
    <w:p w:rsidR="00000000" w:rsidDel="00000000" w:rsidP="00000000" w:rsidRDefault="00000000" w:rsidRPr="00000000" w14:paraId="0000018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проверки – результаты выполнения задания проверяются по окончании работ.</w:t>
      </w:r>
    </w:p>
    <w:p w:rsidR="00000000" w:rsidDel="00000000" w:rsidP="00000000" w:rsidRDefault="00000000" w:rsidRPr="00000000" w14:paraId="0000019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Задание выполняется индивидуально на  рабочем месте;</w:t>
      </w:r>
    </w:p>
    <w:p w:rsidR="00000000" w:rsidDel="00000000" w:rsidP="00000000" w:rsidRDefault="00000000" w:rsidRPr="00000000" w14:paraId="0000019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Эксперты оценивают работу каждого конкурсанта индивидуально по одинаковым критериям и аспектам оценки.</w:t>
      </w:r>
    </w:p>
    <w:p w:rsidR="00000000" w:rsidDel="00000000" w:rsidP="00000000" w:rsidRDefault="00000000" w:rsidRPr="00000000" w14:paraId="00000192">
      <w:pPr>
        <w:tabs>
          <w:tab w:val="left" w:leader="none" w:pos="993"/>
        </w:tabs>
        <w:spacing w:after="0" w:line="276"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Время выполнения задания: </w:t>
      </w:r>
      <w:r w:rsidDel="00000000" w:rsidR="00000000" w:rsidRPr="00000000">
        <w:rPr>
          <w:rFonts w:ascii="Times New Roman" w:cs="Times New Roman" w:eastAsia="Times New Roman" w:hAnsi="Times New Roman"/>
          <w:sz w:val="28"/>
          <w:szCs w:val="28"/>
          <w:rtl w:val="0"/>
        </w:rPr>
        <w:t xml:space="preserve">2 часов</w:t>
      </w:r>
      <w:r w:rsidDel="00000000" w:rsidR="00000000" w:rsidRPr="00000000">
        <w:rPr>
          <w:rtl w:val="0"/>
        </w:rPr>
      </w:r>
    </w:p>
    <w:p w:rsidR="00000000" w:rsidDel="00000000" w:rsidP="00000000" w:rsidRDefault="00000000" w:rsidRPr="00000000" w14:paraId="00000193">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Условие задания: </w:t>
      </w:r>
      <w:r w:rsidDel="00000000" w:rsidR="00000000" w:rsidRPr="00000000">
        <w:rPr>
          <w:rFonts w:ascii="Times New Roman" w:cs="Times New Roman" w:eastAsia="Times New Roman" w:hAnsi="Times New Roman"/>
          <w:sz w:val="28"/>
          <w:szCs w:val="28"/>
          <w:rtl w:val="0"/>
        </w:rPr>
        <w:t xml:space="preserve">С использованием выбранного программного обеспечения участнику необходимо составить технологический документ </w:t>
      </w:r>
      <w:r w:rsidDel="00000000" w:rsidR="00000000" w:rsidRPr="00000000">
        <w:rPr>
          <w:rFonts w:ascii="Times New Roman" w:cs="Times New Roman" w:eastAsia="Times New Roman" w:hAnsi="Times New Roman"/>
          <w:i w:val="1"/>
          <w:sz w:val="28"/>
          <w:szCs w:val="28"/>
          <w:rtl w:val="0"/>
        </w:rPr>
        <w:t xml:space="preserve">ремонта / замены</w:t>
      </w:r>
      <w:r w:rsidDel="00000000" w:rsidR="00000000" w:rsidRPr="00000000">
        <w:rPr>
          <w:rFonts w:ascii="Times New Roman" w:cs="Times New Roman" w:eastAsia="Times New Roman" w:hAnsi="Times New Roman"/>
          <w:sz w:val="28"/>
          <w:szCs w:val="28"/>
          <w:rtl w:val="0"/>
        </w:rPr>
        <w:t xml:space="preserve"> заданного узла вагона и график технологического процесса в соответствии с нормативными документами. Оформление составленных документов  должно соответствовать требованиям ЕСТД (ГОСТ 3.1001-2011, ГОСТ 3.1102-2011, ГОСТ 3.1103-2011, ГОСТ 3.1105-2011, ГОСТ 3.1107-81, ГОСТ 3.1109-89, ГОСТ 3.1118-82 , ГОСТ 3.1119-82)  и инструкции по делопроизводству ОАО «РЖД». </w:t>
      </w:r>
    </w:p>
    <w:p w:rsidR="00000000" w:rsidDel="00000000" w:rsidP="00000000" w:rsidRDefault="00000000" w:rsidRPr="00000000" w14:paraId="00000194">
      <w:pPr>
        <w:spacing w:after="0" w:line="276"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5">
      <w:pPr>
        <w:pStyle w:val="Heading2"/>
        <w:spacing w:after="0" w:before="0" w:line="276" w:lineRule="auto"/>
        <w:ind w:firstLine="709"/>
        <w:jc w:val="center"/>
        <w:rPr>
          <w:rFonts w:ascii="Times New Roman" w:cs="Times New Roman" w:eastAsia="Times New Roman" w:hAnsi="Times New Roman"/>
        </w:rPr>
      </w:pPr>
      <w:bookmarkStart w:colFirst="0" w:colLast="0" w:name="_heading=h.2s8eyo1" w:id="9"/>
      <w:bookmarkEnd w:id="9"/>
      <w:r w:rsidDel="00000000" w:rsidR="00000000" w:rsidRPr="00000000">
        <w:rPr>
          <w:rFonts w:ascii="Times New Roman" w:cs="Times New Roman" w:eastAsia="Times New Roman" w:hAnsi="Times New Roman"/>
          <w:rtl w:val="0"/>
        </w:rPr>
        <w:t xml:space="preserve">2. СПЕЦИАЛЬНЫЕ ПРАВИЛА КОМПЕТЕНЦИИ</w:t>
      </w:r>
      <w:r w:rsidDel="00000000" w:rsidR="00000000" w:rsidRPr="00000000">
        <w:rPr>
          <w:rFonts w:ascii="Times New Roman" w:cs="Times New Roman" w:eastAsia="Times New Roman" w:hAnsi="Times New Roman"/>
          <w:i w:val="1"/>
          <w:color w:val="000000"/>
          <w:vertAlign w:val="superscript"/>
        </w:rPr>
        <w:footnoteReference w:customMarkFollows="0" w:id="1"/>
      </w:r>
      <w:r w:rsidDel="00000000" w:rsidR="00000000" w:rsidRPr="00000000">
        <w:rPr>
          <w:rtl w:val="0"/>
        </w:rPr>
      </w:r>
    </w:p>
    <w:p w:rsidR="00000000" w:rsidDel="00000000" w:rsidP="00000000" w:rsidRDefault="00000000" w:rsidRPr="00000000" w14:paraId="00000196">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Отсутствуют</w:t>
      </w:r>
    </w:p>
    <w:p w:rsidR="00000000" w:rsidDel="00000000" w:rsidP="00000000" w:rsidRDefault="00000000" w:rsidRPr="00000000" w14:paraId="00000197">
      <w:pPr>
        <w:spacing w:after="0" w:line="276"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heading=h.17dp8vu" w:id="10"/>
      <w:bookmarkEnd w:id="10"/>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2.1. Личный инструмент конкурсанта</w:t>
      </w:r>
    </w:p>
    <w:p w:rsidR="00000000" w:rsidDel="00000000" w:rsidP="00000000" w:rsidRDefault="00000000" w:rsidRPr="00000000" w14:paraId="00000199">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Нулевой (не требуется)</w:t>
      </w:r>
    </w:p>
    <w:p w:rsidR="00000000" w:rsidDel="00000000" w:rsidP="00000000" w:rsidRDefault="00000000" w:rsidRPr="00000000" w14:paraId="0000019A">
      <w:pPr>
        <w:pStyle w:val="Heading3"/>
        <w:spacing w:before="0" w:line="276" w:lineRule="auto"/>
        <w:ind w:firstLine="709"/>
        <w:rPr>
          <w:rFonts w:ascii="Times New Roman" w:cs="Times New Roman" w:eastAsia="Times New Roman" w:hAnsi="Times New Roman"/>
          <w:sz w:val="28"/>
          <w:szCs w:val="28"/>
        </w:rPr>
      </w:pPr>
      <w:bookmarkStart w:colFirst="0" w:colLast="0" w:name="_heading=h.3rdcrjn" w:id="11"/>
      <w:bookmarkEnd w:id="11"/>
      <w:r w:rsidDel="00000000" w:rsidR="00000000" w:rsidRPr="00000000">
        <w:rPr>
          <w:rFonts w:ascii="Times New Roman" w:cs="Times New Roman" w:eastAsia="Times New Roman" w:hAnsi="Times New Roman"/>
          <w:sz w:val="28"/>
          <w:szCs w:val="28"/>
          <w:rtl w:val="0"/>
        </w:rPr>
        <w:t xml:space="preserve">2.2.</w:t>
      </w:r>
      <w:r w:rsidDel="00000000" w:rsidR="00000000" w:rsidRPr="00000000">
        <w:rPr>
          <w:rFonts w:ascii="Times New Roman" w:cs="Times New Roman" w:eastAsia="Times New Roman" w:hAnsi="Times New Roman"/>
          <w:b w:val="0"/>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Материалы, оборудование и инструменты, запрещенные на площадке</w:t>
      </w:r>
    </w:p>
    <w:p w:rsidR="00000000" w:rsidDel="00000000" w:rsidP="00000000" w:rsidRDefault="00000000" w:rsidRPr="00000000" w14:paraId="0000019B">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Конкурсантам запрещено пользоваться мобильными телефонами.</w:t>
      </w:r>
    </w:p>
    <w:p w:rsidR="00000000" w:rsidDel="00000000" w:rsidP="00000000" w:rsidRDefault="00000000" w:rsidRPr="00000000" w14:paraId="0000019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heading=h.26in1rg" w:id="12"/>
      <w:bookmarkEnd w:id="12"/>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 Приложения</w:t>
      </w:r>
    </w:p>
    <w:p w:rsidR="00000000" w:rsidDel="00000000" w:rsidP="00000000" w:rsidRDefault="00000000" w:rsidRPr="00000000" w14:paraId="0000019D">
      <w:pPr>
        <w:spacing w:after="0" w:line="276" w:lineRule="auto"/>
        <w:ind w:firstLine="709"/>
        <w:rPr>
          <w:rFonts w:ascii="Times New Roman" w:cs="Times New Roman" w:eastAsia="Times New Roman" w:hAnsi="Times New Roman"/>
          <w:b w:val="0"/>
          <w:smallCaps w:val="1"/>
          <w:color w:val="000000"/>
          <w:sz w:val="28"/>
          <w:szCs w:val="28"/>
        </w:rPr>
      </w:pPr>
      <w:r w:rsidDel="00000000" w:rsidR="00000000" w:rsidRPr="00000000">
        <w:rPr>
          <w:rFonts w:ascii="Times New Roman" w:cs="Times New Roman" w:eastAsia="Times New Roman" w:hAnsi="Times New Roman"/>
          <w:b w:val="0"/>
          <w:smallCaps w:val="0"/>
          <w:color w:val="000000"/>
          <w:sz w:val="28"/>
          <w:szCs w:val="28"/>
          <w:rtl w:val="0"/>
        </w:rPr>
        <w:t xml:space="preserve">Приложение №1 Инфраструктурный лист</w:t>
      </w:r>
      <w:r w:rsidDel="00000000" w:rsidR="00000000" w:rsidRPr="00000000">
        <w:rPr>
          <w:rtl w:val="0"/>
        </w:rPr>
      </w:r>
    </w:p>
    <w:p w:rsidR="00000000" w:rsidDel="00000000" w:rsidP="00000000" w:rsidRDefault="00000000" w:rsidRPr="00000000" w14:paraId="0000019E">
      <w:pPr>
        <w:spacing w:after="0" w:line="276" w:lineRule="auto"/>
        <w:ind w:firstLine="709"/>
        <w:rPr>
          <w:rFonts w:ascii="Times New Roman" w:cs="Times New Roman" w:eastAsia="Times New Roman" w:hAnsi="Times New Roman"/>
          <w:b w:val="0"/>
          <w:smallCaps w:val="0"/>
          <w:color w:val="000000"/>
          <w:sz w:val="28"/>
          <w:szCs w:val="28"/>
        </w:rPr>
      </w:pPr>
      <w:r w:rsidDel="00000000" w:rsidR="00000000" w:rsidRPr="00000000">
        <w:rPr>
          <w:rFonts w:ascii="Times New Roman" w:cs="Times New Roman" w:eastAsia="Times New Roman" w:hAnsi="Times New Roman"/>
          <w:b w:val="0"/>
          <w:smallCaps w:val="0"/>
          <w:color w:val="000000"/>
          <w:sz w:val="28"/>
          <w:szCs w:val="28"/>
          <w:rtl w:val="0"/>
        </w:rPr>
        <w:t xml:space="preserve">Приложение №2 Матрица конкурсного задания</w:t>
      </w:r>
    </w:p>
    <w:p w:rsidR="00000000" w:rsidDel="00000000" w:rsidP="00000000" w:rsidRDefault="00000000" w:rsidRPr="00000000" w14:paraId="0000019F">
      <w:pPr>
        <w:spacing w:after="0" w:line="276" w:lineRule="auto"/>
        <w:ind w:firstLine="709"/>
        <w:rPr>
          <w:rFonts w:ascii="Times New Roman" w:cs="Times New Roman" w:eastAsia="Times New Roman" w:hAnsi="Times New Roman"/>
          <w:b w:val="0"/>
          <w:smallCaps w:val="1"/>
          <w:color w:val="000000"/>
          <w:sz w:val="28"/>
          <w:szCs w:val="28"/>
        </w:rPr>
      </w:pPr>
      <w:r w:rsidDel="00000000" w:rsidR="00000000" w:rsidRPr="00000000">
        <w:rPr>
          <w:rFonts w:ascii="Times New Roman" w:cs="Times New Roman" w:eastAsia="Times New Roman" w:hAnsi="Times New Roman"/>
          <w:b w:val="0"/>
          <w:smallCaps w:val="0"/>
          <w:color w:val="000000"/>
          <w:sz w:val="28"/>
          <w:szCs w:val="28"/>
          <w:rtl w:val="0"/>
        </w:rPr>
        <w:t xml:space="preserve">Приложение №2.1 Инструкция к матрице</w:t>
      </w:r>
      <w:r w:rsidDel="00000000" w:rsidR="00000000" w:rsidRPr="00000000">
        <w:rPr>
          <w:rtl w:val="0"/>
        </w:rPr>
      </w:r>
    </w:p>
    <w:p w:rsidR="00000000" w:rsidDel="00000000" w:rsidP="00000000" w:rsidRDefault="00000000" w:rsidRPr="00000000" w14:paraId="000001A0">
      <w:pPr>
        <w:spacing w:after="0" w:line="276" w:lineRule="auto"/>
        <w:ind w:firstLine="709"/>
        <w:rPr>
          <w:rFonts w:ascii="Times New Roman" w:cs="Times New Roman" w:eastAsia="Times New Roman" w:hAnsi="Times New Roman"/>
          <w:b w:val="0"/>
          <w:smallCaps w:val="1"/>
          <w:color w:val="000000"/>
          <w:sz w:val="28"/>
          <w:szCs w:val="28"/>
        </w:rPr>
      </w:pPr>
      <w:r w:rsidDel="00000000" w:rsidR="00000000" w:rsidRPr="00000000">
        <w:rPr>
          <w:rFonts w:ascii="Times New Roman" w:cs="Times New Roman" w:eastAsia="Times New Roman" w:hAnsi="Times New Roman"/>
          <w:b w:val="0"/>
          <w:smallCaps w:val="0"/>
          <w:color w:val="000000"/>
          <w:sz w:val="28"/>
          <w:szCs w:val="28"/>
          <w:rtl w:val="0"/>
        </w:rPr>
        <w:t xml:space="preserve">Приложение №3 Критерии оценки</w:t>
      </w:r>
      <w:r w:rsidDel="00000000" w:rsidR="00000000" w:rsidRPr="00000000">
        <w:rPr>
          <w:rtl w:val="0"/>
        </w:rPr>
      </w:r>
    </w:p>
    <w:p w:rsidR="00000000" w:rsidDel="00000000" w:rsidP="00000000" w:rsidRDefault="00000000" w:rsidRPr="00000000" w14:paraId="000001A1">
      <w:pPr>
        <w:spacing w:after="0" w:line="276" w:lineRule="auto"/>
        <w:ind w:firstLine="709"/>
        <w:rPr>
          <w:rFonts w:ascii="Times New Roman" w:cs="Times New Roman" w:eastAsia="Times New Roman" w:hAnsi="Times New Roman"/>
          <w:b w:val="0"/>
          <w:smallCaps w:val="1"/>
          <w:color w:val="000000"/>
          <w:sz w:val="28"/>
          <w:szCs w:val="28"/>
        </w:rPr>
      </w:pPr>
      <w:r w:rsidDel="00000000" w:rsidR="00000000" w:rsidRPr="00000000">
        <w:rPr>
          <w:rFonts w:ascii="Times New Roman" w:cs="Times New Roman" w:eastAsia="Times New Roman" w:hAnsi="Times New Roman"/>
          <w:b w:val="0"/>
          <w:smallCaps w:val="0"/>
          <w:color w:val="000000"/>
          <w:sz w:val="28"/>
          <w:szCs w:val="28"/>
          <w:rtl w:val="0"/>
        </w:rPr>
        <w:t xml:space="preserve">Приложение №4 Типовой план застройки</w:t>
      </w:r>
      <w:r w:rsidDel="00000000" w:rsidR="00000000" w:rsidRPr="00000000">
        <w:rPr>
          <w:rtl w:val="0"/>
        </w:rPr>
      </w:r>
    </w:p>
    <w:p w:rsidR="00000000" w:rsidDel="00000000" w:rsidP="00000000" w:rsidRDefault="00000000" w:rsidRPr="00000000" w14:paraId="000001A2">
      <w:pPr>
        <w:spacing w:after="0" w:line="276" w:lineRule="auto"/>
        <w:ind w:firstLine="709"/>
        <w:rPr>
          <w:rFonts w:ascii="Times New Roman" w:cs="Times New Roman" w:eastAsia="Times New Roman" w:hAnsi="Times New Roman"/>
          <w:b w:val="0"/>
          <w:smallCaps w:val="1"/>
          <w:color w:val="000000"/>
          <w:sz w:val="28"/>
          <w:szCs w:val="28"/>
        </w:rPr>
      </w:pPr>
      <w:r w:rsidDel="00000000" w:rsidR="00000000" w:rsidRPr="00000000">
        <w:rPr>
          <w:rFonts w:ascii="Times New Roman" w:cs="Times New Roman" w:eastAsia="Times New Roman" w:hAnsi="Times New Roman"/>
          <w:b w:val="0"/>
          <w:smallCaps w:val="0"/>
          <w:color w:val="000000"/>
          <w:sz w:val="28"/>
          <w:szCs w:val="28"/>
          <w:rtl w:val="0"/>
        </w:rPr>
        <w:t xml:space="preserve">Приложение №5 Инструкция по охране труда и технике безопасности</w:t>
      </w:r>
      <w:r w:rsidDel="00000000" w:rsidR="00000000" w:rsidRPr="00000000">
        <w:rPr>
          <w:rtl w:val="0"/>
        </w:rPr>
      </w:r>
    </w:p>
    <w:sectPr>
      <w:headerReference r:id="rId10" w:type="default"/>
      <w:pgSz w:h="16838" w:w="11906" w:orient="portrait"/>
      <w:pgMar w:bottom="1134" w:top="1134" w:left="1418" w:right="849" w:header="624" w:footer="17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A3">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i w:val="1"/>
          <w:color w:val="000000"/>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1"/>
          <w:color w:val="000000"/>
          <w:sz w:val="18"/>
          <w:szCs w:val="18"/>
          <w:rtl w:val="0"/>
        </w:rPr>
        <w:t xml:space="preserve"> Указывается суммарное время на выполнение всех модулей КЗ одним конкурсантом.</w:t>
      </w:r>
    </w:p>
  </w:footnote>
  <w:footnote w:id="1">
    <w:p w:rsidR="00000000" w:rsidDel="00000000" w:rsidP="00000000" w:rsidRDefault="00000000" w:rsidRPr="00000000" w14:paraId="000001A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i w:val="1"/>
          <w:color w:val="000000"/>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1"/>
          <w:color w:val="000000"/>
          <w:sz w:val="18"/>
          <w:szCs w:val="18"/>
          <w:rtl w:val="0"/>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 w:val="right" w:leader="none" w:pos="10631"/>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69" w:hanging="360"/>
      </w:pPr>
      <w:rPr>
        <w:rFonts w:ascii="Noto Sans Symbols" w:cs="Noto Sans Symbols" w:eastAsia="Noto Sans Symbols" w:hAnsi="Noto Sans Symbols"/>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2">
    <w:lvl w:ilvl="0">
      <w:start w:val="1"/>
      <w:numFmt w:val="bullet"/>
      <w:lvlText w:val="✔"/>
      <w:lvlJc w:val="left"/>
      <w:pPr>
        <w:ind w:left="1069" w:hanging="360"/>
      </w:pPr>
      <w:rPr>
        <w:rFonts w:ascii="Noto Sans Symbols" w:cs="Noto Sans Symbols" w:eastAsia="Noto Sans Symbols" w:hAnsi="Noto Sans Symbols"/>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3">
    <w:lvl w:ilvl="0">
      <w:start w:val="1"/>
      <w:numFmt w:val="bullet"/>
      <w:lvlText w:val="•"/>
      <w:lvlJc w:val="left"/>
      <w:pPr>
        <w:ind w:left="928" w:hanging="360"/>
      </w:pPr>
      <w:rPr>
        <w:rFonts w:ascii="Arial" w:cs="Arial" w:eastAsia="Arial" w:hAnsi="Arial"/>
      </w:rPr>
    </w:lvl>
    <w:lvl w:ilvl="1">
      <w:start w:val="1"/>
      <w:numFmt w:val="bullet"/>
      <w:lvlText w:val="o"/>
      <w:lvlJc w:val="left"/>
      <w:pPr>
        <w:ind w:left="1648" w:hanging="360"/>
      </w:pPr>
      <w:rPr>
        <w:rFonts w:ascii="Courier New" w:cs="Courier New" w:eastAsia="Courier New" w:hAnsi="Courier New"/>
      </w:rPr>
    </w:lvl>
    <w:lvl w:ilvl="2">
      <w:start w:val="1"/>
      <w:numFmt w:val="bullet"/>
      <w:lvlText w:val="▪"/>
      <w:lvlJc w:val="left"/>
      <w:pPr>
        <w:ind w:left="2368" w:hanging="360"/>
      </w:pPr>
      <w:rPr>
        <w:rFonts w:ascii="Noto Sans Symbols" w:cs="Noto Sans Symbols" w:eastAsia="Noto Sans Symbols" w:hAnsi="Noto Sans Symbols"/>
      </w:rPr>
    </w:lvl>
    <w:lvl w:ilvl="3">
      <w:start w:val="1"/>
      <w:numFmt w:val="bullet"/>
      <w:lvlText w:val="●"/>
      <w:lvlJc w:val="left"/>
      <w:pPr>
        <w:ind w:left="3088" w:hanging="360"/>
      </w:pPr>
      <w:rPr>
        <w:rFonts w:ascii="Noto Sans Symbols" w:cs="Noto Sans Symbols" w:eastAsia="Noto Sans Symbols" w:hAnsi="Noto Sans Symbols"/>
      </w:rPr>
    </w:lvl>
    <w:lvl w:ilvl="4">
      <w:start w:val="1"/>
      <w:numFmt w:val="bullet"/>
      <w:lvlText w:val="o"/>
      <w:lvlJc w:val="left"/>
      <w:pPr>
        <w:ind w:left="3808" w:hanging="360"/>
      </w:pPr>
      <w:rPr>
        <w:rFonts w:ascii="Courier New" w:cs="Courier New" w:eastAsia="Courier New" w:hAnsi="Courier New"/>
      </w:rPr>
    </w:lvl>
    <w:lvl w:ilvl="5">
      <w:start w:val="1"/>
      <w:numFmt w:val="bullet"/>
      <w:lvlText w:val="▪"/>
      <w:lvlJc w:val="left"/>
      <w:pPr>
        <w:ind w:left="4528" w:hanging="360"/>
      </w:pPr>
      <w:rPr>
        <w:rFonts w:ascii="Noto Sans Symbols" w:cs="Noto Sans Symbols" w:eastAsia="Noto Sans Symbols" w:hAnsi="Noto Sans Symbols"/>
      </w:rPr>
    </w:lvl>
    <w:lvl w:ilvl="6">
      <w:start w:val="1"/>
      <w:numFmt w:val="bullet"/>
      <w:lvlText w:val="●"/>
      <w:lvlJc w:val="left"/>
      <w:pPr>
        <w:ind w:left="5248" w:hanging="360"/>
      </w:pPr>
      <w:rPr>
        <w:rFonts w:ascii="Noto Sans Symbols" w:cs="Noto Sans Symbols" w:eastAsia="Noto Sans Symbols" w:hAnsi="Noto Sans Symbols"/>
      </w:rPr>
    </w:lvl>
    <w:lvl w:ilvl="7">
      <w:start w:val="1"/>
      <w:numFmt w:val="bullet"/>
      <w:lvlText w:val="o"/>
      <w:lvlJc w:val="left"/>
      <w:pPr>
        <w:ind w:left="5968" w:hanging="360"/>
      </w:pPr>
      <w:rPr>
        <w:rFonts w:ascii="Courier New" w:cs="Courier New" w:eastAsia="Courier New" w:hAnsi="Courier New"/>
      </w:rPr>
    </w:lvl>
    <w:lvl w:ilvl="8">
      <w:start w:val="1"/>
      <w:numFmt w:val="bullet"/>
      <w:lvlText w:val="▪"/>
      <w:lvlJc w:val="left"/>
      <w:pPr>
        <w:ind w:left="6688"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240" w:line="360" w:lineRule="auto"/>
    </w:pPr>
    <w:rPr>
      <w:rFonts w:ascii="Arial" w:cs="Arial" w:eastAsia="Arial" w:hAnsi="Arial"/>
      <w:b w:val="1"/>
      <w:smallCaps w:val="1"/>
      <w:color w:val="2c8de6"/>
      <w:sz w:val="36"/>
      <w:szCs w:val="36"/>
    </w:rPr>
  </w:style>
  <w:style w:type="paragraph" w:styleId="Heading2">
    <w:name w:val="heading 2"/>
    <w:basedOn w:val="Normal"/>
    <w:next w:val="Normal"/>
    <w:pPr>
      <w:keepNext w:val="1"/>
      <w:spacing w:after="120" w:before="240" w:line="360" w:lineRule="auto"/>
    </w:pPr>
    <w:rPr>
      <w:rFonts w:ascii="Arial" w:cs="Arial" w:eastAsia="Arial" w:hAnsi="Arial"/>
      <w:b w:val="1"/>
      <w:sz w:val="28"/>
      <w:szCs w:val="28"/>
    </w:rPr>
  </w:style>
  <w:style w:type="paragraph" w:styleId="Heading3">
    <w:name w:val="heading 3"/>
    <w:basedOn w:val="Normal"/>
    <w:next w:val="Normal"/>
    <w:pPr>
      <w:keepNext w:val="1"/>
      <w:spacing w:after="0" w:before="120" w:line="360" w:lineRule="auto"/>
    </w:pPr>
    <w:rPr>
      <w:rFonts w:ascii="Arial" w:cs="Arial" w:eastAsia="Arial" w:hAnsi="Arial"/>
      <w:b w:val="1"/>
    </w:rPr>
  </w:style>
  <w:style w:type="paragraph" w:styleId="Heading4">
    <w:name w:val="heading 4"/>
    <w:basedOn w:val="Normal"/>
    <w:next w:val="Normal"/>
    <w:pPr>
      <w:keepNext w:val="1"/>
      <w:widowControl w:val="0"/>
      <w:spacing w:after="0" w:line="360" w:lineRule="auto"/>
    </w:pPr>
    <w:rPr>
      <w:rFonts w:ascii="Arial" w:cs="Arial" w:eastAsia="Arial" w:hAnsi="Arial"/>
      <w:b w:val="1"/>
      <w:sz w:val="28"/>
      <w:szCs w:val="28"/>
    </w:rPr>
  </w:style>
  <w:style w:type="paragraph" w:styleId="Heading5">
    <w:name w:val="heading 5"/>
    <w:basedOn w:val="Normal"/>
    <w:next w:val="Normal"/>
    <w:pPr>
      <w:keepNext w:val="1"/>
      <w:widowControl w:val="0"/>
      <w:spacing w:after="0" w:line="360" w:lineRule="auto"/>
      <w:jc w:val="both"/>
    </w:pPr>
    <w:rPr>
      <w:rFonts w:ascii="Arial" w:cs="Arial" w:eastAsia="Arial" w:hAnsi="Arial"/>
      <w:b w:val="1"/>
      <w:sz w:val="28"/>
      <w:szCs w:val="28"/>
    </w:rPr>
  </w:style>
  <w:style w:type="paragraph" w:styleId="Heading6">
    <w:name w:val="heading 6"/>
    <w:basedOn w:val="Normal"/>
    <w:next w:val="Normal"/>
    <w:pPr>
      <w:keepNext w:val="1"/>
      <w:widowControl w:val="0"/>
      <w:spacing w:after="58" w:line="360" w:lineRule="auto"/>
    </w:pPr>
    <w:rPr>
      <w:rFonts w:ascii="Arial" w:cs="Arial" w:eastAsia="Arial" w:hAnsi="Arial"/>
      <w:b w:val="1"/>
      <w:sz w:val="24"/>
      <w:szCs w:val="24"/>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1" w:default="1">
    <w:name w:val="Normal"/>
    <w:qFormat w:val="1"/>
    <w:rsid w:val="00E15F2A"/>
  </w:style>
  <w:style w:type="paragraph" w:styleId="1">
    <w:name w:val="heading 1"/>
    <w:basedOn w:val="a1"/>
    <w:next w:val="a1"/>
    <w:link w:val="10"/>
    <w:qFormat w:val="1"/>
    <w:rsid w:val="00DE39D8"/>
    <w:pPr>
      <w:keepNext w:val="1"/>
      <w:spacing w:after="120" w:before="240" w:line="360" w:lineRule="auto"/>
      <w:outlineLvl w:val="0"/>
    </w:pPr>
    <w:rPr>
      <w:rFonts w:ascii="Arial" w:cs="Times New Roman" w:eastAsia="Times New Roman" w:hAnsi="Arial"/>
      <w:b w:val="1"/>
      <w:bCs w:val="1"/>
      <w:caps w:val="1"/>
      <w:color w:val="2c8de6"/>
      <w:sz w:val="36"/>
      <w:szCs w:val="24"/>
      <w:lang w:val="en-GB"/>
    </w:rPr>
  </w:style>
  <w:style w:type="paragraph" w:styleId="2">
    <w:name w:val="heading 2"/>
    <w:basedOn w:val="a1"/>
    <w:next w:val="a1"/>
    <w:link w:val="20"/>
    <w:qFormat w:val="1"/>
    <w:rsid w:val="00DE39D8"/>
    <w:pPr>
      <w:keepNext w:val="1"/>
      <w:spacing w:after="120" w:before="240" w:line="360" w:lineRule="auto"/>
      <w:outlineLvl w:val="1"/>
    </w:pPr>
    <w:rPr>
      <w:rFonts w:ascii="Arial" w:cs="Times New Roman" w:eastAsia="Times New Roman" w:hAnsi="Arial"/>
      <w:b w:val="1"/>
      <w:sz w:val="28"/>
      <w:szCs w:val="24"/>
      <w:lang w:val="en-GB"/>
    </w:rPr>
  </w:style>
  <w:style w:type="paragraph" w:styleId="3">
    <w:name w:val="heading 3"/>
    <w:basedOn w:val="a1"/>
    <w:next w:val="a1"/>
    <w:link w:val="30"/>
    <w:qFormat w:val="1"/>
    <w:rsid w:val="00DE39D8"/>
    <w:pPr>
      <w:keepNext w:val="1"/>
      <w:spacing w:after="0" w:before="120" w:line="360" w:lineRule="auto"/>
      <w:outlineLvl w:val="2"/>
    </w:pPr>
    <w:rPr>
      <w:rFonts w:ascii="Arial" w:cs="Arial" w:eastAsia="Times New Roman" w:hAnsi="Arial"/>
      <w:b w:val="1"/>
      <w:bCs w:val="1"/>
      <w:szCs w:val="26"/>
      <w:lang w:val="en-GB"/>
    </w:rPr>
  </w:style>
  <w:style w:type="paragraph" w:styleId="4">
    <w:name w:val="heading 4"/>
    <w:basedOn w:val="a1"/>
    <w:next w:val="a1"/>
    <w:link w:val="40"/>
    <w:qFormat w:val="1"/>
    <w:rsid w:val="00DE39D8"/>
    <w:pPr>
      <w:keepNext w:val="1"/>
      <w:widowControl w:val="0"/>
      <w:snapToGrid w:val="0"/>
      <w:spacing w:after="0" w:line="360" w:lineRule="auto"/>
      <w:outlineLvl w:val="3"/>
    </w:pPr>
    <w:rPr>
      <w:rFonts w:ascii="Arial" w:cs="Times New Roman" w:eastAsia="Times New Roman" w:hAnsi="Arial"/>
      <w:b w:val="1"/>
      <w:sz w:val="28"/>
      <w:szCs w:val="20"/>
      <w:lang w:val="en-AU"/>
    </w:rPr>
  </w:style>
  <w:style w:type="paragraph" w:styleId="5">
    <w:name w:val="heading 5"/>
    <w:basedOn w:val="a1"/>
    <w:next w:val="a1"/>
    <w:link w:val="50"/>
    <w:qFormat w:val="1"/>
    <w:rsid w:val="00DE39D8"/>
    <w:pPr>
      <w:keepNext w:val="1"/>
      <w:widowControl w:val="0"/>
      <w:suppressAutoHyphens w:val="1"/>
      <w:snapToGrid w:val="0"/>
      <w:spacing w:after="0" w:line="360" w:lineRule="auto"/>
      <w:jc w:val="both"/>
      <w:outlineLvl w:val="4"/>
    </w:pPr>
    <w:rPr>
      <w:rFonts w:ascii="Arial" w:cs="Times New Roman" w:eastAsia="Times New Roman" w:hAnsi="Arial"/>
      <w:b w:val="1"/>
      <w:bCs w:val="1"/>
      <w:sz w:val="28"/>
      <w:szCs w:val="24"/>
      <w:lang w:val="en-GB"/>
    </w:rPr>
  </w:style>
  <w:style w:type="paragraph" w:styleId="6">
    <w:name w:val="heading 6"/>
    <w:basedOn w:val="a1"/>
    <w:next w:val="a1"/>
    <w:link w:val="60"/>
    <w:qFormat w:val="1"/>
    <w:rsid w:val="00DE39D8"/>
    <w:pPr>
      <w:keepNext w:val="1"/>
      <w:widowControl w:val="0"/>
      <w:snapToGrid w:val="0"/>
      <w:spacing w:after="58" w:line="360" w:lineRule="auto"/>
      <w:outlineLvl w:val="5"/>
    </w:pPr>
    <w:rPr>
      <w:rFonts w:ascii="Arial" w:cs="Times New Roman" w:eastAsia="Times New Roman" w:hAnsi="Arial"/>
      <w:b w:val="1"/>
      <w:sz w:val="24"/>
      <w:szCs w:val="20"/>
      <w:lang w:val="en-AU"/>
    </w:rPr>
  </w:style>
  <w:style w:type="paragraph" w:styleId="7">
    <w:name w:val="heading 7"/>
    <w:basedOn w:val="a1"/>
    <w:next w:val="a1"/>
    <w:link w:val="70"/>
    <w:qFormat w:val="1"/>
    <w:rsid w:val="00DE39D8"/>
    <w:pPr>
      <w:keepNext w:val="1"/>
      <w:widowControl w:val="0"/>
      <w:suppressAutoHyphens w:val="1"/>
      <w:snapToGrid w:val="0"/>
      <w:spacing w:after="0" w:line="360" w:lineRule="auto"/>
      <w:jc w:val="both"/>
      <w:outlineLvl w:val="6"/>
    </w:pPr>
    <w:rPr>
      <w:rFonts w:ascii="Arial" w:cs="Times New Roman" w:eastAsia="Times New Roman" w:hAnsi="Arial"/>
      <w:spacing w:val="-3"/>
      <w:sz w:val="28"/>
      <w:szCs w:val="20"/>
      <w:lang w:val="en-US"/>
    </w:rPr>
  </w:style>
  <w:style w:type="paragraph" w:styleId="8">
    <w:name w:val="heading 8"/>
    <w:basedOn w:val="a1"/>
    <w:next w:val="a1"/>
    <w:link w:val="80"/>
    <w:qFormat w:val="1"/>
    <w:rsid w:val="00DE39D8"/>
    <w:pPr>
      <w:keepNext w:val="1"/>
      <w:widowControl w:val="0"/>
      <w:snapToGrid w:val="0"/>
      <w:spacing w:after="0" w:line="360" w:lineRule="auto"/>
      <w:jc w:val="both"/>
      <w:outlineLvl w:val="7"/>
    </w:pPr>
    <w:rPr>
      <w:rFonts w:ascii="Arial" w:cs="Times New Roman" w:eastAsia="Times New Roman" w:hAnsi="Arial"/>
      <w:b w:val="1"/>
      <w:bCs w:val="1"/>
      <w:sz w:val="24"/>
      <w:szCs w:val="24"/>
      <w:lang w:val="en-GB"/>
    </w:rPr>
  </w:style>
  <w:style w:type="paragraph" w:styleId="9">
    <w:name w:val="heading 9"/>
    <w:basedOn w:val="a1"/>
    <w:next w:val="a1"/>
    <w:link w:val="90"/>
    <w:qFormat w:val="1"/>
    <w:rsid w:val="00DE39D8"/>
    <w:pPr>
      <w:keepNext w:val="1"/>
      <w:widowControl w:val="0"/>
      <w:spacing w:after="0" w:line="360" w:lineRule="auto"/>
      <w:ind w:left="360" w:firstLine="360"/>
      <w:jc w:val="both"/>
      <w:outlineLvl w:val="8"/>
    </w:pPr>
    <w:rPr>
      <w:rFonts w:ascii="Arial" w:cs="Times New Roman" w:eastAsia="Times New Roman" w:hAnsi="Arial"/>
      <w:sz w:val="24"/>
      <w:szCs w:val="20"/>
      <w:u w:val="single"/>
      <w:lang w:val="en-AU"/>
    </w:rPr>
  </w:style>
  <w:style w:type="character" w:styleId="a2" w:default="1">
    <w:name w:val="Default Paragraph Font"/>
    <w:uiPriority w:val="1"/>
    <w:semiHidden w:val="1"/>
    <w:unhideWhenUsed w:val="1"/>
  </w:style>
  <w:style w:type="table" w:styleId="a3" w:default="1">
    <w:name w:val="Normal Table"/>
    <w:uiPriority w:val="99"/>
    <w:semiHidden w:val="1"/>
    <w:unhideWhenUsed w:val="1"/>
    <w:tblPr>
      <w:tblInd w:w="0.0" w:type="dxa"/>
      <w:tblCellMar>
        <w:top w:w="0.0" w:type="dxa"/>
        <w:left w:w="108.0" w:type="dxa"/>
        <w:bottom w:w="0.0" w:type="dxa"/>
        <w:right w:w="108.0" w:type="dxa"/>
      </w:tblCellMar>
    </w:tblPr>
  </w:style>
  <w:style w:type="numbering" w:styleId="a4" w:default="1">
    <w:name w:val="No List"/>
    <w:uiPriority w:val="99"/>
    <w:semiHidden w:val="1"/>
    <w:unhideWhenUsed w:val="1"/>
  </w:style>
  <w:style w:type="paragraph" w:styleId="a5">
    <w:name w:val="header"/>
    <w:basedOn w:val="a1"/>
    <w:link w:val="a6"/>
    <w:uiPriority w:val="99"/>
    <w:unhideWhenUsed w:val="1"/>
    <w:rsid w:val="00970F49"/>
    <w:pPr>
      <w:tabs>
        <w:tab w:val="center" w:pos="4677"/>
        <w:tab w:val="right" w:pos="9355"/>
      </w:tabs>
      <w:spacing w:after="0" w:line="240" w:lineRule="auto"/>
    </w:pPr>
  </w:style>
  <w:style w:type="character" w:styleId="a6" w:customStyle="1">
    <w:name w:val="Верхний колонтитул Знак"/>
    <w:basedOn w:val="a2"/>
    <w:link w:val="a5"/>
    <w:uiPriority w:val="99"/>
    <w:rsid w:val="00970F49"/>
  </w:style>
  <w:style w:type="paragraph" w:styleId="a7">
    <w:name w:val="footer"/>
    <w:basedOn w:val="a1"/>
    <w:link w:val="a8"/>
    <w:uiPriority w:val="99"/>
    <w:unhideWhenUsed w:val="1"/>
    <w:rsid w:val="00970F49"/>
    <w:pPr>
      <w:tabs>
        <w:tab w:val="center" w:pos="4677"/>
        <w:tab w:val="right" w:pos="9355"/>
      </w:tabs>
      <w:spacing w:after="0" w:line="240" w:lineRule="auto"/>
    </w:pPr>
  </w:style>
  <w:style w:type="character" w:styleId="a8" w:customStyle="1">
    <w:name w:val="Нижний колонтитул Знак"/>
    <w:basedOn w:val="a2"/>
    <w:link w:val="a7"/>
    <w:uiPriority w:val="99"/>
    <w:rsid w:val="00970F49"/>
  </w:style>
  <w:style w:type="paragraph" w:styleId="a9">
    <w:name w:val="No Spacing"/>
    <w:link w:val="aa"/>
    <w:uiPriority w:val="1"/>
    <w:qFormat w:val="1"/>
    <w:rsid w:val="00B45AA4"/>
    <w:pPr>
      <w:spacing w:after="0" w:line="240" w:lineRule="auto"/>
    </w:pPr>
    <w:rPr>
      <w:rFonts w:eastAsiaTheme="minorEastAsia"/>
      <w:lang w:eastAsia="ru-RU"/>
    </w:rPr>
  </w:style>
  <w:style w:type="character" w:styleId="aa" w:customStyle="1">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val="1"/>
    <w:rsid w:val="00832EBB"/>
    <w:rPr>
      <w:color w:val="808080"/>
    </w:rPr>
  </w:style>
  <w:style w:type="paragraph" w:styleId="ac">
    <w:name w:val="Balloon Text"/>
    <w:basedOn w:val="a1"/>
    <w:link w:val="ad"/>
    <w:unhideWhenUsed w:val="1"/>
    <w:rsid w:val="00DE39D8"/>
    <w:pPr>
      <w:spacing w:after="0" w:line="240" w:lineRule="auto"/>
    </w:pPr>
    <w:rPr>
      <w:rFonts w:ascii="Tahoma" w:cs="Tahoma" w:hAnsi="Tahoma"/>
      <w:sz w:val="16"/>
      <w:szCs w:val="16"/>
    </w:rPr>
  </w:style>
  <w:style w:type="character" w:styleId="ad" w:customStyle="1">
    <w:name w:val="Текст выноски Знак"/>
    <w:basedOn w:val="a2"/>
    <w:link w:val="ac"/>
    <w:rsid w:val="00DE39D8"/>
    <w:rPr>
      <w:rFonts w:ascii="Tahoma" w:cs="Tahoma" w:hAnsi="Tahoma"/>
      <w:sz w:val="16"/>
      <w:szCs w:val="16"/>
    </w:rPr>
  </w:style>
  <w:style w:type="character" w:styleId="10" w:customStyle="1">
    <w:name w:val="Заголовок 1 Знак"/>
    <w:basedOn w:val="a2"/>
    <w:link w:val="1"/>
    <w:uiPriority w:val="9"/>
    <w:rsid w:val="00DE39D8"/>
    <w:rPr>
      <w:rFonts w:ascii="Arial" w:cs="Times New Roman" w:eastAsia="Times New Roman" w:hAnsi="Arial"/>
      <w:b w:val="1"/>
      <w:bCs w:val="1"/>
      <w:caps w:val="1"/>
      <w:color w:val="2c8de6"/>
      <w:sz w:val="36"/>
      <w:szCs w:val="24"/>
      <w:lang w:val="en-GB"/>
    </w:rPr>
  </w:style>
  <w:style w:type="character" w:styleId="20" w:customStyle="1">
    <w:name w:val="Заголовок 2 Знак"/>
    <w:basedOn w:val="a2"/>
    <w:link w:val="2"/>
    <w:rsid w:val="00DE39D8"/>
    <w:rPr>
      <w:rFonts w:ascii="Arial" w:cs="Times New Roman" w:eastAsia="Times New Roman" w:hAnsi="Arial"/>
      <w:b w:val="1"/>
      <w:sz w:val="28"/>
      <w:szCs w:val="24"/>
      <w:lang w:val="en-GB"/>
    </w:rPr>
  </w:style>
  <w:style w:type="character" w:styleId="30" w:customStyle="1">
    <w:name w:val="Заголовок 3 Знак"/>
    <w:basedOn w:val="a2"/>
    <w:link w:val="3"/>
    <w:rsid w:val="00DE39D8"/>
    <w:rPr>
      <w:rFonts w:ascii="Arial" w:cs="Arial" w:eastAsia="Times New Roman" w:hAnsi="Arial"/>
      <w:b w:val="1"/>
      <w:bCs w:val="1"/>
      <w:szCs w:val="26"/>
      <w:lang w:val="en-GB"/>
    </w:rPr>
  </w:style>
  <w:style w:type="character" w:styleId="40" w:customStyle="1">
    <w:name w:val="Заголовок 4 Знак"/>
    <w:basedOn w:val="a2"/>
    <w:link w:val="4"/>
    <w:rsid w:val="00DE39D8"/>
    <w:rPr>
      <w:rFonts w:ascii="Arial" w:cs="Times New Roman" w:eastAsia="Times New Roman" w:hAnsi="Arial"/>
      <w:b w:val="1"/>
      <w:sz w:val="28"/>
      <w:szCs w:val="20"/>
      <w:lang w:val="en-AU"/>
    </w:rPr>
  </w:style>
  <w:style w:type="character" w:styleId="50" w:customStyle="1">
    <w:name w:val="Заголовок 5 Знак"/>
    <w:basedOn w:val="a2"/>
    <w:link w:val="5"/>
    <w:rsid w:val="00DE39D8"/>
    <w:rPr>
      <w:rFonts w:ascii="Arial" w:cs="Times New Roman" w:eastAsia="Times New Roman" w:hAnsi="Arial"/>
      <w:b w:val="1"/>
      <w:bCs w:val="1"/>
      <w:sz w:val="28"/>
      <w:szCs w:val="24"/>
      <w:lang w:val="en-GB"/>
    </w:rPr>
  </w:style>
  <w:style w:type="character" w:styleId="60" w:customStyle="1">
    <w:name w:val="Заголовок 6 Знак"/>
    <w:basedOn w:val="a2"/>
    <w:link w:val="6"/>
    <w:rsid w:val="00DE39D8"/>
    <w:rPr>
      <w:rFonts w:ascii="Arial" w:cs="Times New Roman" w:eastAsia="Times New Roman" w:hAnsi="Arial"/>
      <w:b w:val="1"/>
      <w:sz w:val="24"/>
      <w:szCs w:val="20"/>
      <w:lang w:val="en-AU"/>
    </w:rPr>
  </w:style>
  <w:style w:type="character" w:styleId="70" w:customStyle="1">
    <w:name w:val="Заголовок 7 Знак"/>
    <w:basedOn w:val="a2"/>
    <w:link w:val="7"/>
    <w:rsid w:val="00DE39D8"/>
    <w:rPr>
      <w:rFonts w:ascii="Arial" w:cs="Times New Roman" w:eastAsia="Times New Roman" w:hAnsi="Arial"/>
      <w:spacing w:val="-3"/>
      <w:sz w:val="28"/>
      <w:szCs w:val="20"/>
      <w:lang w:val="en-US"/>
    </w:rPr>
  </w:style>
  <w:style w:type="character" w:styleId="80" w:customStyle="1">
    <w:name w:val="Заголовок 8 Знак"/>
    <w:basedOn w:val="a2"/>
    <w:link w:val="8"/>
    <w:rsid w:val="00DE39D8"/>
    <w:rPr>
      <w:rFonts w:ascii="Arial" w:cs="Times New Roman" w:eastAsia="Times New Roman" w:hAnsi="Arial"/>
      <w:b w:val="1"/>
      <w:bCs w:val="1"/>
      <w:sz w:val="24"/>
      <w:szCs w:val="24"/>
      <w:lang w:val="en-GB"/>
    </w:rPr>
  </w:style>
  <w:style w:type="character" w:styleId="90" w:customStyle="1">
    <w:name w:val="Заголовок 9 Знак"/>
    <w:basedOn w:val="a2"/>
    <w:link w:val="9"/>
    <w:rsid w:val="00DE39D8"/>
    <w:rPr>
      <w:rFonts w:ascii="Arial" w:cs="Times New Roman" w:eastAsia="Times New Roman" w:hAnsi="Arial"/>
      <w:sz w:val="24"/>
      <w:szCs w:val="20"/>
      <w:u w:val="single"/>
      <w:lang w:val="en-AU"/>
    </w:rPr>
  </w:style>
  <w:style w:type="character" w:styleId="ae">
    <w:name w:val="Hyperlink"/>
    <w:uiPriority w:val="99"/>
    <w:rsid w:val="00DE39D8"/>
    <w:rPr>
      <w:color w:val="0000ff"/>
      <w:u w:val="single"/>
    </w:rPr>
  </w:style>
  <w:style w:type="table" w:styleId="af">
    <w:name w:val="Table Grid"/>
    <w:basedOn w:val="a3"/>
    <w:uiPriority w:val="59"/>
    <w:rsid w:val="00DE39D8"/>
    <w:pPr>
      <w:spacing w:after="0" w:line="240" w:lineRule="auto"/>
    </w:pPr>
    <w:rPr>
      <w:rFonts w:ascii="Times New Roman" w:cs="Times New Roman" w:eastAsia="Times New Roman" w:hAnsi="Times New Roman"/>
      <w:sz w:val="20"/>
      <w:szCs w:val="20"/>
      <w:lang w:eastAsia="ru-RU"/>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11">
    <w:name w:val="toc 1"/>
    <w:basedOn w:val="a1"/>
    <w:next w:val="a1"/>
    <w:autoRedefine w:val="1"/>
    <w:uiPriority w:val="39"/>
    <w:qFormat w:val="1"/>
    <w:rsid w:val="00E04FDF"/>
    <w:pPr>
      <w:tabs>
        <w:tab w:val="right" w:leader="dot" w:pos="9825"/>
      </w:tabs>
      <w:spacing w:after="0" w:line="360" w:lineRule="auto"/>
    </w:pPr>
    <w:rPr>
      <w:rFonts w:ascii="Arial" w:cs="Times New Roman" w:eastAsia="Times New Roman" w:hAnsi="Arial"/>
      <w:bCs w:val="1"/>
      <w:sz w:val="24"/>
      <w:szCs w:val="28"/>
      <w:lang w:val="en-AU"/>
    </w:rPr>
  </w:style>
  <w:style w:type="paragraph" w:styleId="numberedlist" w:customStyle="1">
    <w:name w:val="numbered list"/>
    <w:basedOn w:val="bullet"/>
    <w:rsid w:val="00DE39D8"/>
  </w:style>
  <w:style w:type="paragraph" w:styleId="bullet" w:customStyle="1">
    <w:name w:val="bullet"/>
    <w:basedOn w:val="a1"/>
    <w:rsid w:val="00DE39D8"/>
    <w:pPr>
      <w:numPr>
        <w:numId w:val="1"/>
      </w:numPr>
      <w:spacing w:after="0" w:line="360" w:lineRule="auto"/>
    </w:pPr>
    <w:rPr>
      <w:rFonts w:ascii="Arial" w:cs="Times New Roman" w:eastAsia="Times New Roman" w:hAnsi="Arial"/>
      <w:szCs w:val="24"/>
      <w:lang w:val="en-GB"/>
    </w:rPr>
  </w:style>
  <w:style w:type="character" w:styleId="af0">
    <w:name w:val="page number"/>
    <w:rsid w:val="00DE39D8"/>
    <w:rPr>
      <w:rFonts w:ascii="Arial" w:hAnsi="Arial"/>
      <w:sz w:val="16"/>
    </w:rPr>
  </w:style>
  <w:style w:type="paragraph" w:styleId="Docsubtitle1" w:customStyle="1">
    <w:name w:val="Doc subtitle1"/>
    <w:basedOn w:val="a1"/>
    <w:link w:val="Docsubtitle1Char"/>
    <w:rsid w:val="00DE39D8"/>
    <w:pPr>
      <w:spacing w:after="0" w:line="360" w:lineRule="auto"/>
    </w:pPr>
    <w:rPr>
      <w:rFonts w:ascii="Arial" w:cs="Times New Roman" w:eastAsia="Times New Roman" w:hAnsi="Arial"/>
      <w:b w:val="1"/>
      <w:sz w:val="28"/>
      <w:szCs w:val="24"/>
      <w:lang w:val="en-GB"/>
    </w:rPr>
  </w:style>
  <w:style w:type="paragraph" w:styleId="Docsubtitle2" w:customStyle="1">
    <w:name w:val="Doc subtitle2"/>
    <w:basedOn w:val="a1"/>
    <w:rsid w:val="00DE39D8"/>
    <w:pPr>
      <w:spacing w:after="0" w:line="360" w:lineRule="auto"/>
    </w:pPr>
    <w:rPr>
      <w:rFonts w:ascii="Arial" w:cs="Times New Roman" w:eastAsia="Times New Roman" w:hAnsi="Arial"/>
      <w:sz w:val="28"/>
      <w:szCs w:val="24"/>
      <w:lang w:val="en-GB"/>
    </w:rPr>
  </w:style>
  <w:style w:type="paragraph" w:styleId="Doctitle" w:customStyle="1">
    <w:name w:val="Doc title"/>
    <w:basedOn w:val="a1"/>
    <w:rsid w:val="00DE39D8"/>
    <w:pPr>
      <w:spacing w:after="0" w:line="360" w:lineRule="auto"/>
    </w:pPr>
    <w:rPr>
      <w:rFonts w:ascii="Arial" w:cs="Times New Roman" w:eastAsia="Times New Roman" w:hAnsi="Arial"/>
      <w:b w:val="1"/>
      <w:sz w:val="40"/>
      <w:szCs w:val="24"/>
      <w:lang w:val="en-GB"/>
    </w:rPr>
  </w:style>
  <w:style w:type="paragraph" w:styleId="af1">
    <w:name w:val="Body Text"/>
    <w:basedOn w:val="a1"/>
    <w:link w:val="af2"/>
    <w:semiHidden w:val="1"/>
    <w:rsid w:val="00DE39D8"/>
    <w:pPr>
      <w:widowControl w:val="0"/>
      <w:snapToGrid w:val="0"/>
      <w:spacing w:after="0" w:line="360" w:lineRule="auto"/>
      <w:jc w:val="both"/>
    </w:pPr>
    <w:rPr>
      <w:rFonts w:ascii="Arial" w:cs="Times New Roman" w:eastAsia="Times New Roman" w:hAnsi="Arial"/>
      <w:sz w:val="24"/>
      <w:szCs w:val="20"/>
      <w:lang w:val="en-AU"/>
    </w:rPr>
  </w:style>
  <w:style w:type="character" w:styleId="af2" w:customStyle="1">
    <w:name w:val="Основной текст Знак"/>
    <w:basedOn w:val="a2"/>
    <w:link w:val="af1"/>
    <w:semiHidden w:val="1"/>
    <w:rsid w:val="00DE39D8"/>
    <w:rPr>
      <w:rFonts w:ascii="Arial" w:cs="Times New Roman" w:eastAsia="Times New Roman" w:hAnsi="Arial"/>
      <w:sz w:val="24"/>
      <w:szCs w:val="20"/>
      <w:lang w:val="en-AU"/>
    </w:rPr>
  </w:style>
  <w:style w:type="paragraph" w:styleId="21">
    <w:name w:val="Body Text Indent 2"/>
    <w:basedOn w:val="a1"/>
    <w:link w:val="22"/>
    <w:semiHidden w:val="1"/>
    <w:rsid w:val="00DE39D8"/>
    <w:pPr>
      <w:spacing w:after="0" w:line="360" w:lineRule="auto"/>
      <w:ind w:left="720"/>
    </w:pPr>
    <w:rPr>
      <w:rFonts w:ascii="Arial" w:cs="Times New Roman" w:eastAsia="Times New Roman" w:hAnsi="Arial"/>
      <w:sz w:val="24"/>
      <w:szCs w:val="20"/>
      <w:lang w:val="en-US"/>
    </w:rPr>
  </w:style>
  <w:style w:type="character" w:styleId="22" w:customStyle="1">
    <w:name w:val="Основной текст с отступом 2 Знак"/>
    <w:basedOn w:val="a2"/>
    <w:link w:val="21"/>
    <w:semiHidden w:val="1"/>
    <w:rsid w:val="00DE39D8"/>
    <w:rPr>
      <w:rFonts w:ascii="Arial" w:cs="Times New Roman" w:eastAsia="Times New Roman" w:hAnsi="Arial"/>
      <w:sz w:val="24"/>
      <w:szCs w:val="20"/>
      <w:lang w:val="en-US"/>
    </w:rPr>
  </w:style>
  <w:style w:type="paragraph" w:styleId="23">
    <w:name w:val="Body Text 2"/>
    <w:basedOn w:val="a1"/>
    <w:link w:val="24"/>
    <w:semiHidden w:val="1"/>
    <w:rsid w:val="00DE39D8"/>
    <w:pPr>
      <w:widowControl w:val="0"/>
      <w:suppressAutoHyphens w:val="1"/>
      <w:snapToGrid w:val="0"/>
      <w:spacing w:after="0" w:line="360" w:lineRule="auto"/>
      <w:jc w:val="both"/>
    </w:pPr>
    <w:rPr>
      <w:rFonts w:ascii="Arial" w:cs="Times New Roman" w:eastAsia="Times New Roman" w:hAnsi="Arial"/>
      <w:spacing w:val="-3"/>
      <w:szCs w:val="20"/>
      <w:lang w:val="en-US"/>
    </w:rPr>
  </w:style>
  <w:style w:type="character" w:styleId="24" w:customStyle="1">
    <w:name w:val="Основной текст 2 Знак"/>
    <w:basedOn w:val="a2"/>
    <w:link w:val="23"/>
    <w:semiHidden w:val="1"/>
    <w:rsid w:val="00DE39D8"/>
    <w:rPr>
      <w:rFonts w:ascii="Arial" w:cs="Times New Roman" w:eastAsia="Times New Roman" w:hAnsi="Arial"/>
      <w:spacing w:val="-3"/>
      <w:szCs w:val="20"/>
      <w:lang w:val="en-US"/>
    </w:rPr>
  </w:style>
  <w:style w:type="paragraph" w:styleId="af3">
    <w:name w:val="caption"/>
    <w:basedOn w:val="a1"/>
    <w:next w:val="a1"/>
    <w:qFormat w:val="1"/>
    <w:rsid w:val="00DE39D8"/>
    <w:pPr>
      <w:widowControl w:val="0"/>
      <w:spacing w:after="0" w:before="240" w:line="360" w:lineRule="auto"/>
      <w:jc w:val="center"/>
    </w:pPr>
    <w:rPr>
      <w:rFonts w:ascii="Arial" w:cs="Times New Roman" w:eastAsia="Times New Roman" w:hAnsi="Arial"/>
      <w:b w:val="1"/>
      <w:sz w:val="36"/>
      <w:szCs w:val="20"/>
      <w:lang w:val="en-AU"/>
    </w:rPr>
  </w:style>
  <w:style w:type="paragraph" w:styleId="12" w:customStyle="1">
    <w:name w:val="Абзац списка1"/>
    <w:basedOn w:val="a1"/>
    <w:rsid w:val="00DE39D8"/>
    <w:pPr>
      <w:spacing w:after="0" w:line="360" w:lineRule="auto"/>
      <w:ind w:left="720"/>
    </w:pPr>
    <w:rPr>
      <w:rFonts w:ascii="Arial" w:cs="Times New Roman" w:eastAsia="Times New Roman" w:hAnsi="Arial"/>
      <w:szCs w:val="24"/>
      <w:lang w:val="en-GB"/>
    </w:rPr>
  </w:style>
  <w:style w:type="character" w:styleId="Docsubtitle1Char" w:customStyle="1">
    <w:name w:val="Doc subtitle1 Char"/>
    <w:link w:val="Docsubtitle1"/>
    <w:locked w:val="1"/>
    <w:rsid w:val="00DE39D8"/>
    <w:rPr>
      <w:rFonts w:ascii="Arial" w:cs="Times New Roman" w:eastAsia="Times New Roman" w:hAnsi="Arial"/>
      <w:b w:val="1"/>
      <w:sz w:val="28"/>
      <w:szCs w:val="24"/>
      <w:lang w:val="en-GB"/>
    </w:rPr>
  </w:style>
  <w:style w:type="paragraph" w:styleId="af4">
    <w:name w:val="footnote text"/>
    <w:basedOn w:val="a1"/>
    <w:link w:val="af5"/>
    <w:rsid w:val="00DE39D8"/>
    <w:pPr>
      <w:spacing w:after="0" w:line="360" w:lineRule="auto"/>
    </w:pPr>
    <w:rPr>
      <w:rFonts w:ascii="Times New Roman" w:cs="Times New Roman" w:eastAsia="Times New Roman" w:hAnsi="Times New Roman"/>
      <w:szCs w:val="20"/>
      <w:lang w:eastAsia="ru-RU"/>
    </w:rPr>
  </w:style>
  <w:style w:type="character" w:styleId="af5" w:customStyle="1">
    <w:name w:val="Текст сноски Знак"/>
    <w:basedOn w:val="a2"/>
    <w:link w:val="af4"/>
    <w:rsid w:val="00DE39D8"/>
    <w:rPr>
      <w:rFonts w:ascii="Times New Roman" w:cs="Times New Roman" w:eastAsia="Times New Roman" w:hAnsi="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styleId="a" w:customStyle="1">
    <w:name w:val="цветной текст"/>
    <w:basedOn w:val="a1"/>
    <w:qFormat w:val="1"/>
    <w:rsid w:val="00DE39D8"/>
    <w:pPr>
      <w:numPr>
        <w:numId w:val="3"/>
      </w:numPr>
      <w:spacing w:after="0" w:line="360" w:lineRule="auto"/>
      <w:jc w:val="both"/>
    </w:pPr>
    <w:rPr>
      <w:rFonts w:ascii="Times New Roman" w:cs="Times New Roman" w:eastAsia="Times New Roman" w:hAnsi="Times New Roman"/>
      <w:color w:val="2c8de6"/>
      <w:szCs w:val="20"/>
      <w:lang w:eastAsia="ru-RU"/>
    </w:rPr>
  </w:style>
  <w:style w:type="paragraph" w:styleId="538552DCBB0F4C4BB087ED922D6A6322" w:customStyle="1">
    <w:name w:val="538552DCBB0F4C4BB087ED922D6A6322"/>
    <w:rsid w:val="00DE39D8"/>
    <w:pPr>
      <w:spacing w:after="200" w:line="276" w:lineRule="auto"/>
    </w:pPr>
    <w:rPr>
      <w:rFonts w:ascii="Calibri" w:cs="Times New Roman" w:eastAsia="Times New Roman" w:hAnsi="Calibri"/>
      <w:lang w:eastAsia="ru-RU"/>
    </w:rPr>
  </w:style>
  <w:style w:type="paragraph" w:styleId="af8" w:customStyle="1">
    <w:name w:val="выделение цвет"/>
    <w:basedOn w:val="a1"/>
    <w:link w:val="af9"/>
    <w:rsid w:val="00DE39D8"/>
    <w:pPr>
      <w:spacing w:after="0" w:line="360" w:lineRule="auto"/>
      <w:jc w:val="both"/>
    </w:pPr>
    <w:rPr>
      <w:rFonts w:ascii="Times New Roman" w:cs="Times New Roman" w:eastAsia="Times New Roman" w:hAnsi="Times New Roman"/>
      <w:b w:val="1"/>
      <w:color w:val="2c8de6"/>
      <w:szCs w:val="20"/>
      <w:u w:val="single"/>
      <w:lang w:eastAsia="ru-RU"/>
    </w:rPr>
  </w:style>
  <w:style w:type="character" w:styleId="afa" w:customStyle="1">
    <w:name w:val="цвет в таблице"/>
    <w:rsid w:val="00DE39D8"/>
    <w:rPr>
      <w:color w:val="2c8de6"/>
    </w:rPr>
  </w:style>
  <w:style w:type="paragraph" w:styleId="afb">
    <w:name w:val="TOC Heading"/>
    <w:basedOn w:val="1"/>
    <w:next w:val="a1"/>
    <w:uiPriority w:val="39"/>
    <w:semiHidden w:val="1"/>
    <w:unhideWhenUsed w:val="1"/>
    <w:qFormat w:val="1"/>
    <w:rsid w:val="00DE39D8"/>
    <w:pPr>
      <w:keepLines w:val="1"/>
      <w:spacing w:after="0" w:before="480" w:line="276" w:lineRule="auto"/>
      <w:outlineLvl w:val="9"/>
    </w:pPr>
    <w:rPr>
      <w:rFonts w:ascii="Cambria" w:hAnsi="Cambria"/>
      <w:caps w:val="0"/>
      <w:color w:val="365f91"/>
      <w:sz w:val="28"/>
      <w:szCs w:val="28"/>
      <w:lang w:eastAsia="ru-RU" w:val="ru-RU"/>
    </w:rPr>
  </w:style>
  <w:style w:type="paragraph" w:styleId="25">
    <w:name w:val="toc 2"/>
    <w:basedOn w:val="a1"/>
    <w:next w:val="a1"/>
    <w:autoRedefine w:val="1"/>
    <w:uiPriority w:val="39"/>
    <w:qFormat w:val="1"/>
    <w:rsid w:val="00976338"/>
    <w:pPr>
      <w:tabs>
        <w:tab w:val="left" w:pos="142"/>
        <w:tab w:val="right" w:leader="dot" w:pos="9639"/>
      </w:tabs>
      <w:spacing w:after="0" w:line="240" w:lineRule="auto"/>
    </w:pPr>
    <w:rPr>
      <w:rFonts w:ascii="Times New Roman" w:cs="Times New Roman" w:eastAsia="Times New Roman" w:hAnsi="Times New Roman"/>
      <w:szCs w:val="20"/>
      <w:lang w:eastAsia="ru-RU"/>
    </w:rPr>
  </w:style>
  <w:style w:type="paragraph" w:styleId="31">
    <w:name w:val="toc 3"/>
    <w:basedOn w:val="a1"/>
    <w:next w:val="a1"/>
    <w:autoRedefine w:val="1"/>
    <w:uiPriority w:val="39"/>
    <w:unhideWhenUsed w:val="1"/>
    <w:qFormat w:val="1"/>
    <w:rsid w:val="00DE39D8"/>
    <w:pPr>
      <w:spacing w:after="100" w:line="276" w:lineRule="auto"/>
      <w:ind w:left="440"/>
    </w:pPr>
    <w:rPr>
      <w:rFonts w:ascii="Calibri" w:cs="Times New Roman" w:eastAsia="Times New Roman" w:hAnsi="Calibri"/>
      <w:lang w:eastAsia="ru-RU"/>
    </w:rPr>
  </w:style>
  <w:style w:type="paragraph" w:styleId="-1" w:customStyle="1">
    <w:name w:val="!Заголовок-1"/>
    <w:basedOn w:val="1"/>
    <w:link w:val="-10"/>
    <w:qFormat w:val="1"/>
    <w:rsid w:val="00DE39D8"/>
    <w:rPr>
      <w:lang w:val="ru-RU"/>
    </w:rPr>
  </w:style>
  <w:style w:type="paragraph" w:styleId="-2" w:customStyle="1">
    <w:name w:val="!заголовок-2"/>
    <w:basedOn w:val="2"/>
    <w:link w:val="-20"/>
    <w:qFormat w:val="1"/>
    <w:rsid w:val="00DE39D8"/>
    <w:rPr>
      <w:lang w:val="ru-RU"/>
    </w:rPr>
  </w:style>
  <w:style w:type="character" w:styleId="-10" w:customStyle="1">
    <w:name w:val="!Заголовок-1 Знак"/>
    <w:link w:val="-1"/>
    <w:rsid w:val="00DE39D8"/>
    <w:rPr>
      <w:rFonts w:ascii="Arial" w:cs="Times New Roman" w:eastAsia="Times New Roman" w:hAnsi="Arial"/>
      <w:b w:val="1"/>
      <w:bCs w:val="1"/>
      <w:caps w:val="1"/>
      <w:color w:val="2c8de6"/>
      <w:sz w:val="36"/>
      <w:szCs w:val="24"/>
    </w:rPr>
  </w:style>
  <w:style w:type="paragraph" w:styleId="afc" w:customStyle="1">
    <w:name w:val="!Текст"/>
    <w:basedOn w:val="a1"/>
    <w:link w:val="afd"/>
    <w:qFormat w:val="1"/>
    <w:rsid w:val="00DE39D8"/>
    <w:pPr>
      <w:spacing w:after="0" w:line="360" w:lineRule="auto"/>
      <w:jc w:val="both"/>
    </w:pPr>
    <w:rPr>
      <w:rFonts w:ascii="Times New Roman" w:cs="Times New Roman" w:eastAsia="Times New Roman" w:hAnsi="Times New Roman"/>
      <w:szCs w:val="20"/>
      <w:lang w:eastAsia="ru-RU"/>
    </w:rPr>
  </w:style>
  <w:style w:type="character" w:styleId="-20" w:customStyle="1">
    <w:name w:val="!заголовок-2 Знак"/>
    <w:link w:val="-2"/>
    <w:rsid w:val="00DE39D8"/>
    <w:rPr>
      <w:rFonts w:ascii="Arial" w:cs="Times New Roman" w:eastAsia="Times New Roman" w:hAnsi="Arial"/>
      <w:b w:val="1"/>
      <w:sz w:val="28"/>
      <w:szCs w:val="24"/>
    </w:rPr>
  </w:style>
  <w:style w:type="paragraph" w:styleId="afe" w:customStyle="1">
    <w:name w:val="!Синий заголовок текста"/>
    <w:basedOn w:val="af8"/>
    <w:link w:val="aff"/>
    <w:qFormat w:val="1"/>
    <w:rsid w:val="00DE39D8"/>
  </w:style>
  <w:style w:type="character" w:styleId="afd" w:customStyle="1">
    <w:name w:val="!Текст Знак"/>
    <w:link w:val="afc"/>
    <w:rsid w:val="00DE39D8"/>
    <w:rPr>
      <w:rFonts w:ascii="Times New Roman" w:cs="Times New Roman" w:eastAsia="Times New Roman" w:hAnsi="Times New Roman"/>
      <w:szCs w:val="20"/>
      <w:lang w:eastAsia="ru-RU"/>
    </w:rPr>
  </w:style>
  <w:style w:type="paragraph" w:styleId="a0" w:customStyle="1">
    <w:name w:val="!Список с точками"/>
    <w:basedOn w:val="a1"/>
    <w:link w:val="aff0"/>
    <w:qFormat w:val="1"/>
    <w:rsid w:val="00DE39D8"/>
    <w:pPr>
      <w:numPr>
        <w:numId w:val="2"/>
      </w:numPr>
      <w:spacing w:after="0" w:line="360" w:lineRule="auto"/>
      <w:jc w:val="both"/>
    </w:pPr>
    <w:rPr>
      <w:rFonts w:ascii="Times New Roman" w:cs="Times New Roman" w:eastAsia="Times New Roman" w:hAnsi="Times New Roman"/>
      <w:szCs w:val="20"/>
      <w:lang w:eastAsia="ru-RU"/>
    </w:rPr>
  </w:style>
  <w:style w:type="character" w:styleId="af9" w:customStyle="1">
    <w:name w:val="выделение цвет Знак"/>
    <w:link w:val="af8"/>
    <w:rsid w:val="00DE39D8"/>
    <w:rPr>
      <w:rFonts w:ascii="Times New Roman" w:cs="Times New Roman" w:eastAsia="Times New Roman" w:hAnsi="Times New Roman"/>
      <w:b w:val="1"/>
      <w:color w:val="2c8de6"/>
      <w:szCs w:val="20"/>
      <w:u w:val="single"/>
      <w:lang w:eastAsia="ru-RU"/>
    </w:rPr>
  </w:style>
  <w:style w:type="character" w:styleId="aff" w:customStyle="1">
    <w:name w:val="!Синий заголовок текста Знак"/>
    <w:link w:val="afe"/>
    <w:rsid w:val="00DE39D8"/>
    <w:rPr>
      <w:rFonts w:ascii="Times New Roman" w:cs="Times New Roman" w:eastAsia="Times New Roman" w:hAnsi="Times New Roman"/>
      <w:b w:val="1"/>
      <w:color w:val="2c8de6"/>
      <w:szCs w:val="20"/>
      <w:u w:val="single"/>
      <w:lang w:eastAsia="ru-RU"/>
    </w:rPr>
  </w:style>
  <w:style w:type="paragraph" w:styleId="aff1">
    <w:name w:val="List Paragraph"/>
    <w:basedOn w:val="a1"/>
    <w:link w:val="aff2"/>
    <w:uiPriority w:val="34"/>
    <w:qFormat w:val="1"/>
    <w:rsid w:val="00DE39D8"/>
    <w:pPr>
      <w:spacing w:after="200" w:line="276" w:lineRule="auto"/>
      <w:ind w:left="720"/>
      <w:contextualSpacing w:val="1"/>
    </w:pPr>
    <w:rPr>
      <w:rFonts w:ascii="Calibri" w:cs="Times New Roman" w:eastAsia="Calibri" w:hAnsi="Calibri"/>
    </w:rPr>
  </w:style>
  <w:style w:type="character" w:styleId="aff0" w:customStyle="1">
    <w:name w:val="!Список с точками Знак"/>
    <w:link w:val="a0"/>
    <w:rsid w:val="00DE39D8"/>
    <w:rPr>
      <w:rFonts w:ascii="Times New Roman" w:cs="Times New Roman" w:eastAsia="Times New Roman" w:hAnsi="Times New Roman"/>
      <w:szCs w:val="20"/>
      <w:lang w:eastAsia="ru-RU"/>
    </w:rPr>
  </w:style>
  <w:style w:type="paragraph" w:styleId="aff3" w:customStyle="1">
    <w:name w:val="Базовый"/>
    <w:rsid w:val="00DE39D8"/>
    <w:pPr>
      <w:suppressAutoHyphens w:val="1"/>
      <w:spacing w:after="200" w:line="276" w:lineRule="auto"/>
    </w:pPr>
    <w:rPr>
      <w:rFonts w:ascii="Times New Roman" w:cs="Times New Roman" w:eastAsia="DejaVu Sans" w:hAnsi="Times New Roman"/>
      <w:sz w:val="24"/>
      <w:szCs w:val="24"/>
    </w:rPr>
  </w:style>
  <w:style w:type="character" w:styleId="-" w:customStyle="1">
    <w:name w:val="Интернет-ссылка"/>
    <w:rsid w:val="00DE39D8"/>
    <w:rPr>
      <w:color w:val="0000ff"/>
      <w:u w:val="single"/>
      <w:lang w:bidi="ru-RU" w:eastAsia="ru-RU" w:val="ru-RU"/>
    </w:rPr>
  </w:style>
  <w:style w:type="character" w:styleId="aff4">
    <w:name w:val="annotation reference"/>
    <w:basedOn w:val="a2"/>
    <w:semiHidden w:val="1"/>
    <w:unhideWhenUsed w:val="1"/>
    <w:rsid w:val="00DE39D8"/>
    <w:rPr>
      <w:sz w:val="16"/>
      <w:szCs w:val="16"/>
    </w:rPr>
  </w:style>
  <w:style w:type="paragraph" w:styleId="aff5">
    <w:name w:val="annotation text"/>
    <w:basedOn w:val="a1"/>
    <w:link w:val="aff6"/>
    <w:semiHidden w:val="1"/>
    <w:unhideWhenUsed w:val="1"/>
    <w:rsid w:val="00DE39D8"/>
    <w:pPr>
      <w:spacing w:after="0" w:line="240" w:lineRule="auto"/>
    </w:pPr>
    <w:rPr>
      <w:rFonts w:ascii="Times New Roman" w:cs="Times New Roman" w:eastAsia="Times New Roman" w:hAnsi="Times New Roman"/>
      <w:sz w:val="20"/>
      <w:szCs w:val="20"/>
      <w:lang w:eastAsia="ru-RU"/>
    </w:rPr>
  </w:style>
  <w:style w:type="character" w:styleId="aff6" w:customStyle="1">
    <w:name w:val="Текст примечания Знак"/>
    <w:basedOn w:val="a2"/>
    <w:link w:val="aff5"/>
    <w:semiHidden w:val="1"/>
    <w:rsid w:val="00DE39D8"/>
    <w:rPr>
      <w:rFonts w:ascii="Times New Roman" w:cs="Times New Roman" w:eastAsia="Times New Roman" w:hAnsi="Times New Roman"/>
      <w:sz w:val="20"/>
      <w:szCs w:val="20"/>
      <w:lang w:eastAsia="ru-RU"/>
    </w:rPr>
  </w:style>
  <w:style w:type="paragraph" w:styleId="aff7">
    <w:name w:val="annotation subject"/>
    <w:basedOn w:val="aff5"/>
    <w:next w:val="aff5"/>
    <w:link w:val="aff8"/>
    <w:semiHidden w:val="1"/>
    <w:unhideWhenUsed w:val="1"/>
    <w:rsid w:val="00DE39D8"/>
    <w:rPr>
      <w:b w:val="1"/>
      <w:bCs w:val="1"/>
    </w:rPr>
  </w:style>
  <w:style w:type="character" w:styleId="aff8" w:customStyle="1">
    <w:name w:val="Тема примечания Знак"/>
    <w:basedOn w:val="aff6"/>
    <w:link w:val="aff7"/>
    <w:semiHidden w:val="1"/>
    <w:rsid w:val="00DE39D8"/>
    <w:rPr>
      <w:rFonts w:ascii="Times New Roman" w:cs="Times New Roman" w:eastAsia="Times New Roman" w:hAnsi="Times New Roman"/>
      <w:b w:val="1"/>
      <w:bCs w:val="1"/>
      <w:sz w:val="20"/>
      <w:szCs w:val="20"/>
      <w:lang w:eastAsia="ru-RU"/>
    </w:rPr>
  </w:style>
  <w:style w:type="paragraph" w:styleId="ListaBlack" w:customStyle="1">
    <w:name w:val="Lista Black"/>
    <w:basedOn w:val="af1"/>
    <w:uiPriority w:val="1"/>
    <w:qFormat w:val="1"/>
    <w:rsid w:val="00DE39D8"/>
    <w:pPr>
      <w:keepNext w:val="1"/>
      <w:numPr>
        <w:numId w:val="8"/>
      </w:numPr>
      <w:snapToGrid w:val="1"/>
      <w:spacing w:after="120" w:line="240" w:lineRule="auto"/>
      <w:jc w:val="left"/>
    </w:pPr>
    <w:rPr>
      <w:rFonts w:ascii="Calibri" w:eastAsia="FrutigerLTStd-Light" w:hAnsi="Calibri" w:cstheme="minorBidi"/>
      <w:sz w:val="20"/>
      <w:lang w:val="en-US"/>
    </w:rPr>
  </w:style>
  <w:style w:type="character" w:styleId="14" w:customStyle="1">
    <w:name w:val="Основной текст (14)_"/>
    <w:basedOn w:val="a2"/>
    <w:link w:val="143"/>
    <w:rsid w:val="00E857D6"/>
    <w:rPr>
      <w:rFonts w:ascii="Segoe UI" w:cs="Segoe UI" w:eastAsia="Segoe UI" w:hAnsi="Segoe UI"/>
      <w:sz w:val="19"/>
      <w:szCs w:val="19"/>
      <w:shd w:color="auto" w:fill="ffffff" w:val="clear"/>
    </w:rPr>
  </w:style>
  <w:style w:type="paragraph" w:styleId="143" w:customStyle="1">
    <w:name w:val="Основной текст (14)_3"/>
    <w:basedOn w:val="a1"/>
    <w:link w:val="14"/>
    <w:rsid w:val="00E857D6"/>
    <w:pPr>
      <w:widowControl w:val="0"/>
      <w:shd w:color="auto" w:fill="ffffff" w:val="clear"/>
      <w:spacing w:after="0" w:line="264" w:lineRule="exact"/>
      <w:ind w:hanging="600"/>
    </w:pPr>
    <w:rPr>
      <w:rFonts w:ascii="Segoe UI" w:cs="Segoe UI" w:eastAsia="Segoe UI" w:hAnsi="Segoe UI"/>
      <w:sz w:val="19"/>
      <w:szCs w:val="19"/>
    </w:rPr>
  </w:style>
  <w:style w:type="character" w:styleId="13" w:customStyle="1">
    <w:name w:val="Неразрешенное упоминание1"/>
    <w:basedOn w:val="a2"/>
    <w:uiPriority w:val="99"/>
    <w:semiHidden w:val="1"/>
    <w:unhideWhenUsed w:val="1"/>
    <w:rsid w:val="001E1DF9"/>
    <w:rPr>
      <w:color w:val="605e5c"/>
      <w:shd w:color="auto" w:fill="e1dfdd" w:val="clear"/>
    </w:rPr>
  </w:style>
  <w:style w:type="character" w:styleId="UnresolvedMention" w:customStyle="1">
    <w:name w:val="Unresolved Mention"/>
    <w:basedOn w:val="a2"/>
    <w:uiPriority w:val="99"/>
    <w:semiHidden w:val="1"/>
    <w:unhideWhenUsed w:val="1"/>
    <w:rsid w:val="00F35F4F"/>
    <w:rPr>
      <w:color w:val="605e5c"/>
      <w:shd w:color="auto" w:fill="e1dfdd" w:val="clear"/>
    </w:rPr>
  </w:style>
  <w:style w:type="character" w:styleId="aff2" w:customStyle="1">
    <w:name w:val="Абзац списка Знак"/>
    <w:basedOn w:val="a2"/>
    <w:link w:val="aff1"/>
    <w:uiPriority w:val="34"/>
    <w:rsid w:val="00C6018D"/>
    <w:rPr>
      <w:rFonts w:ascii="Calibri" w:cs="Times New Roman" w:eastAsia="Calibri" w:hAnsi="Calibri"/>
    </w:rPr>
  </w:style>
  <w:style w:type="paragraph" w:styleId="Default" w:customStyle="1">
    <w:name w:val="Default"/>
    <w:rsid w:val="00B63126"/>
    <w:pPr>
      <w:autoSpaceDE w:val="0"/>
      <w:autoSpaceDN w:val="0"/>
      <w:adjustRightInd w:val="0"/>
      <w:spacing w:after="0" w:line="240" w:lineRule="auto"/>
    </w:pPr>
    <w:rPr>
      <w:rFonts w:ascii="Times New Roman" w:cs="Times New Roman" w:eastAsia="Calibri" w:hAnsi="Times New Roman"/>
      <w:color w:val="000000"/>
      <w:sz w:val="24"/>
      <w:szCs w:val="24"/>
      <w:lang w:eastAsia="ru-R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header" Target="header1.xml"/><Relationship Id="rId9" Type="http://schemas.openxmlformats.org/officeDocument/2006/relationships/hyperlink" Target="https://disk.yandex.ru/i/Sd5fMFWw-YrKj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c8yb1l8havHuv7jmh/5pki5umQ==">CgMxLjAyCGguZ2pkZ3hzMgloLjMwajB6bGwyCWguMWZvYjl0ZTIJaC4zem55c2g3MgloLjJldDkycDAyCGgudHlqY3d0MgloLjNkeTZ2a20yCWguMXQzaDVzZjIJaC40ZDM0b2c4MgloLjJzOGV5bzEyCWguMTdkcDh2dTIJaC4zcmRjcmpuMgloLjI2aW4xcmc4AHIhMWstMGFoMmgzNHpoc1VIY0pRcFNERzRWc1VTWXhRU0hp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2023-02-08T02:21:00Z</dcterms:created>
  <dc:creator>Copyright ©«Ворлдскиллс Россия» (Экспедирование грузов)</dc:creator>
</cp:coreProperties>
</file>