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4"/>
        <w:gridCol w:w="3482"/>
      </w:tblGrid>
      <w:tr w:rsidR="00382264" w:rsidTr="00EC4B3F">
        <w:tc>
          <w:tcPr>
            <w:tcW w:w="6984" w:type="dxa"/>
          </w:tcPr>
          <w:p w:rsidR="00382264" w:rsidRDefault="00EC4B3F" w:rsidP="0038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1967DC9" wp14:editId="35646FA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2264" w:rsidRDefault="00382264" w:rsidP="00EC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:rsidR="00382264" w:rsidRDefault="00382264" w:rsidP="00B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B3F" w:rsidRPr="00EC4B3F" w:rsidRDefault="00EC4B3F" w:rsidP="00EC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3F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EC4B3F" w:rsidRPr="00EC4B3F" w:rsidRDefault="00EC4B3F" w:rsidP="00EC4B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B3F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EC4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4B3F">
        <w:rPr>
          <w:rFonts w:ascii="Times New Roman" w:hAnsi="Times New Roman" w:cs="Times New Roman"/>
          <w:b/>
          <w:sz w:val="28"/>
          <w:szCs w:val="28"/>
        </w:rPr>
        <w:t xml:space="preserve">этапа чемпионата </w:t>
      </w:r>
      <w:r w:rsidR="00B35292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EC4B3F" w:rsidRPr="00EC4B3F" w:rsidRDefault="00EC4B3F" w:rsidP="00EC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B3F">
        <w:rPr>
          <w:rFonts w:ascii="Times New Roman" w:hAnsi="Times New Roman" w:cs="Times New Roman"/>
          <w:b/>
          <w:bCs/>
          <w:sz w:val="28"/>
          <w:szCs w:val="28"/>
        </w:rPr>
        <w:t>по компетенции Обслуживание железнодорожного пути</w:t>
      </w:r>
    </w:p>
    <w:p w:rsidR="00C11ED3" w:rsidRDefault="00C11ED3" w:rsidP="00CC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145"/>
        <w:gridCol w:w="7623"/>
      </w:tblGrid>
      <w:tr w:rsidR="00905561" w:rsidRPr="00EC4B3F" w:rsidTr="00EC4B3F">
        <w:trPr>
          <w:trHeight w:val="555"/>
        </w:trPr>
        <w:tc>
          <w:tcPr>
            <w:tcW w:w="10768" w:type="dxa"/>
            <w:gridSpan w:val="2"/>
            <w:shd w:val="clear" w:color="auto" w:fill="92D050"/>
            <w:vAlign w:val="center"/>
          </w:tcPr>
          <w:p w:rsidR="00905561" w:rsidRPr="00EC4B3F" w:rsidRDefault="00905561" w:rsidP="00D2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905561" w:rsidRPr="00EC4B3F" w:rsidTr="00EC4B3F">
        <w:tc>
          <w:tcPr>
            <w:tcW w:w="3145" w:type="dxa"/>
            <w:vAlign w:val="center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7623" w:type="dxa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61" w:rsidRPr="00EC4B3F" w:rsidTr="00EC4B3F">
        <w:tc>
          <w:tcPr>
            <w:tcW w:w="3145" w:type="dxa"/>
            <w:vAlign w:val="center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и адрес площадки</w:t>
            </w:r>
          </w:p>
        </w:tc>
        <w:tc>
          <w:tcPr>
            <w:tcW w:w="7623" w:type="dxa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61" w:rsidRPr="00EC4B3F" w:rsidTr="00EC4B3F">
        <w:trPr>
          <w:trHeight w:val="480"/>
        </w:trPr>
        <w:tc>
          <w:tcPr>
            <w:tcW w:w="3145" w:type="dxa"/>
            <w:vAlign w:val="center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ФИО Главного эксперта</w:t>
            </w:r>
          </w:p>
        </w:tc>
        <w:tc>
          <w:tcPr>
            <w:tcW w:w="7623" w:type="dxa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61" w:rsidRPr="00EC4B3F" w:rsidTr="00EC4B3F">
        <w:trPr>
          <w:trHeight w:val="480"/>
        </w:trPr>
        <w:tc>
          <w:tcPr>
            <w:tcW w:w="3145" w:type="dxa"/>
            <w:vAlign w:val="center"/>
          </w:tcPr>
          <w:p w:rsidR="00905561" w:rsidRPr="00EC4B3F" w:rsidRDefault="00905561" w:rsidP="00D25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Главного эксперта</w:t>
            </w:r>
          </w:p>
        </w:tc>
        <w:tc>
          <w:tcPr>
            <w:tcW w:w="7623" w:type="dxa"/>
          </w:tcPr>
          <w:p w:rsidR="00905561" w:rsidRPr="00EC4B3F" w:rsidRDefault="00905561" w:rsidP="00B3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EB3" w:rsidRDefault="00CD0EB3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2D1ECB" w:rsidRPr="00EC4B3F" w:rsidTr="00EC4B3F">
        <w:tc>
          <w:tcPr>
            <w:tcW w:w="1838" w:type="dxa"/>
            <w:shd w:val="clear" w:color="auto" w:fill="92D050"/>
          </w:tcPr>
          <w:p w:rsidR="002D1ECB" w:rsidRPr="00EC4B3F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72" w:type="dxa"/>
            <w:shd w:val="clear" w:color="auto" w:fill="92D050"/>
          </w:tcPr>
          <w:p w:rsidR="002D1ECB" w:rsidRPr="00EC4B3F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90A3B" w:rsidRPr="00EC4B3F" w:rsidTr="00EC4B3F">
        <w:tc>
          <w:tcPr>
            <w:tcW w:w="10910" w:type="dxa"/>
            <w:gridSpan w:val="2"/>
            <w:shd w:val="clear" w:color="auto" w:fill="92D050"/>
          </w:tcPr>
          <w:p w:rsidR="00890A3B" w:rsidRPr="00EC4B3F" w:rsidRDefault="007C2FF9" w:rsidP="00B3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EA7C9B"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2. </w:t>
            </w:r>
          </w:p>
        </w:tc>
      </w:tr>
      <w:tr w:rsidR="004E1DF1" w:rsidRPr="00EC4B3F" w:rsidTr="00EC4B3F">
        <w:tc>
          <w:tcPr>
            <w:tcW w:w="1838" w:type="dxa"/>
          </w:tcPr>
          <w:p w:rsidR="004E1DF1" w:rsidRPr="00EC4B3F" w:rsidRDefault="007C2FF9" w:rsidP="0014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142354" w:rsidRPr="00EC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9072" w:type="dxa"/>
          </w:tcPr>
          <w:p w:rsidR="007C2FF9" w:rsidRPr="00EC4B3F" w:rsidRDefault="007C2FF9" w:rsidP="007C2FF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Прибытие экспертов на площадку. Регистрация экспертов на площадке. Обучение экспертов. Ознакомление с регламентом Чемпионата.</w:t>
            </w:r>
          </w:p>
          <w:p w:rsidR="007C2FF9" w:rsidRPr="00EC4B3F" w:rsidRDefault="007C2FF9" w:rsidP="007C2FF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схемы оценки в </w:t>
            </w:r>
            <w:r w:rsidR="00C83119" w:rsidRPr="00EC4B3F">
              <w:rPr>
                <w:rFonts w:ascii="Times New Roman" w:eastAsia="Calibri" w:hAnsi="Times New Roman" w:cs="Times New Roman"/>
                <w:sz w:val="28"/>
                <w:szCs w:val="28"/>
              </w:rPr>
              <w:t>ЦПЧ</w:t>
            </w:r>
            <w:r w:rsidRPr="00EC4B3F">
              <w:rPr>
                <w:rFonts w:ascii="Times New Roman" w:eastAsia="Calibri" w:hAnsi="Times New Roman" w:cs="Times New Roman"/>
                <w:sz w:val="28"/>
                <w:szCs w:val="28"/>
              </w:rPr>
              <w:t>, блокировка в системе. Подписание протоколов. Подготовка печатной версии конкурсного задания для участников. Подготовка рабочих мест.  Подготовка информационного стенда. Подготовка стенда ТБ, инструктаж экспертов по ТБ и ОТ. Распределение ролей экспертов на чемпионате.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F1" w:rsidRPr="00EC4B3F" w:rsidRDefault="007C2FF9" w:rsidP="007C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площадок. Дооснащение.</w:t>
            </w:r>
          </w:p>
        </w:tc>
      </w:tr>
      <w:tr w:rsidR="007C2FF9" w:rsidRPr="00EC4B3F" w:rsidTr="00EC4B3F">
        <w:tc>
          <w:tcPr>
            <w:tcW w:w="10910" w:type="dxa"/>
            <w:gridSpan w:val="2"/>
            <w:shd w:val="clear" w:color="auto" w:fill="92D050"/>
          </w:tcPr>
          <w:p w:rsidR="007C2FF9" w:rsidRPr="00EC4B3F" w:rsidRDefault="007C2FF9" w:rsidP="00B3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EA7C9B"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1. </w:t>
            </w:r>
          </w:p>
        </w:tc>
      </w:tr>
      <w:tr w:rsidR="007C2FF9" w:rsidRPr="00EC4B3F" w:rsidTr="00EC4B3F">
        <w:tc>
          <w:tcPr>
            <w:tcW w:w="1838" w:type="dxa"/>
          </w:tcPr>
          <w:p w:rsidR="007C2FF9" w:rsidRPr="00EC4B3F" w:rsidRDefault="007C2FF9" w:rsidP="00D8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E0B" w:rsidRPr="00EC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142354" w:rsidRPr="00EC4B3F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7C2FF9" w:rsidRPr="00EC4B3F" w:rsidRDefault="007C2FF9" w:rsidP="007C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Собрание экспертов и участников. Регистрация участников. Ознакомление участников   с Регламентом Чемпионата. Кодекс этики. Жеребьевка. Знакомство участников с рабочими местами.  Инструктаж участников по ТБ и ОТ. Знакомство с заданием, оборудованием. Подписание протоколов.</w:t>
            </w:r>
          </w:p>
        </w:tc>
      </w:tr>
      <w:tr w:rsidR="007C2FF9" w:rsidRPr="00EC4B3F" w:rsidTr="00EC4B3F">
        <w:tc>
          <w:tcPr>
            <w:tcW w:w="1838" w:type="dxa"/>
          </w:tcPr>
          <w:p w:rsidR="007C2FF9" w:rsidRPr="00EC4B3F" w:rsidRDefault="007C2FF9" w:rsidP="007C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72" w:type="dxa"/>
          </w:tcPr>
          <w:p w:rsidR="007C2FF9" w:rsidRPr="00EC4B3F" w:rsidRDefault="007C2FF9" w:rsidP="00B3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</w:t>
            </w:r>
            <w:r w:rsidR="00142354" w:rsidRPr="00EC4B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Регионального этапа Чемпионата профессионального мастерства «Профессионалы» </w:t>
            </w:r>
          </w:p>
        </w:tc>
      </w:tr>
      <w:tr w:rsidR="00905561" w:rsidRPr="00EC4B3F" w:rsidTr="00EC4B3F">
        <w:tc>
          <w:tcPr>
            <w:tcW w:w="10910" w:type="dxa"/>
            <w:gridSpan w:val="2"/>
            <w:shd w:val="clear" w:color="auto" w:fill="92D050"/>
          </w:tcPr>
          <w:p w:rsidR="00905561" w:rsidRPr="00EC4B3F" w:rsidRDefault="00B35292" w:rsidP="00B3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 1. 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участников и экспертов на площадке Брифинг для участников. Вопросы экспертам. 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Инструктаж по ТБ участников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09.15 - 14.15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«Г»: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Устранение неисправности конструкции верхнего строения железнодорожного пути, земляного полотна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в соответствии с техническими требованиями 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(1,2,3 команда)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14.15 - 14.45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Обед (для участников и экспертов)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14.45 - 15.45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Работа экспертов по подведению итогов работы.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15.45 - 17.00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экспертов на площадке, подведение итогов дня. Занесение итогов дня в ЦСО.</w:t>
            </w:r>
          </w:p>
        </w:tc>
      </w:tr>
      <w:tr w:rsidR="00905561" w:rsidRPr="00EC4B3F" w:rsidTr="00EC4B3F">
        <w:tc>
          <w:tcPr>
            <w:tcW w:w="10910" w:type="dxa"/>
            <w:gridSpan w:val="2"/>
            <w:shd w:val="clear" w:color="auto" w:fill="92D050"/>
          </w:tcPr>
          <w:p w:rsidR="00905561" w:rsidRPr="00EC4B3F" w:rsidRDefault="00905561" w:rsidP="00B3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 2. 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участников и экспертов на площадке Брифинг для участников. Вопросы экспертам. 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Инструктаж по ТБ участников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09.15 - 14.15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«Г»: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Устранение неисправности конструкции верхнего строения железнодорожного пути, земляного полотна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в соответствии с техническими требованиями 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(4,5,6 команда)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14.15 - 14.45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Обед (для участников и экспертов)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14.45 - 15.45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Работа экспертов по подведению итогов работы.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15.45 - 17.00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экспертов на площадке, подведение итогов дня. Занесение итогов дня в ЦСО.</w:t>
            </w:r>
          </w:p>
        </w:tc>
      </w:tr>
      <w:tr w:rsidR="00EA7C9B" w:rsidRPr="00EC4B3F" w:rsidTr="00EC4B3F">
        <w:tc>
          <w:tcPr>
            <w:tcW w:w="10910" w:type="dxa"/>
            <w:gridSpan w:val="2"/>
            <w:shd w:val="clear" w:color="auto" w:fill="92D050"/>
          </w:tcPr>
          <w:p w:rsidR="00EA7C9B" w:rsidRPr="00EC4B3F" w:rsidRDefault="00EA7C9B" w:rsidP="00B3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 3. 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участников и экспертов на площадке </w:t>
            </w:r>
          </w:p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Брифинг для участников. Вопросы экспертам. 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Инструктаж по ТБ участников</w:t>
            </w:r>
          </w:p>
        </w:tc>
      </w:tr>
      <w:tr w:rsidR="00EA7C9B" w:rsidRPr="00EC4B3F" w:rsidTr="00EC4B3F">
        <w:tc>
          <w:tcPr>
            <w:tcW w:w="1838" w:type="dxa"/>
            <w:vMerge w:val="restart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09.15 - 11.15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«А»: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состояния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конструкций верхнего строения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ж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елезнодорожного пути, земляного полотна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 (1,2,3 команда)</w:t>
            </w:r>
          </w:p>
        </w:tc>
      </w:tr>
      <w:tr w:rsidR="00EA7C9B" w:rsidRPr="00EC4B3F" w:rsidTr="00EC4B3F">
        <w:tc>
          <w:tcPr>
            <w:tcW w:w="1838" w:type="dxa"/>
            <w:vMerge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Выполнение задания модуля «В»: Ограждение мест производства путевых работ на железнодорожном пути (3,4,5 команда)</w:t>
            </w:r>
          </w:p>
        </w:tc>
      </w:tr>
      <w:tr w:rsidR="00EA7C9B" w:rsidRPr="00EC4B3F" w:rsidTr="00EC4B3F">
        <w:tc>
          <w:tcPr>
            <w:tcW w:w="1838" w:type="dxa"/>
            <w:vMerge w:val="restart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11.30 – 13.30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«А»: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состояния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конструкций верхнего строения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ж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елезнодорожного пути, земляного полотна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 (4,5,6 команда)</w:t>
            </w:r>
          </w:p>
        </w:tc>
      </w:tr>
      <w:tr w:rsidR="00EA7C9B" w:rsidRPr="00EC4B3F" w:rsidTr="00EC4B3F">
        <w:tc>
          <w:tcPr>
            <w:tcW w:w="1838" w:type="dxa"/>
            <w:vMerge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«Б»: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Оценка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состояния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конструкций верхнего строения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ж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елезнодорожного пути, земляного полотна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на соответствие техническим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требованиям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 (1,2,3 команда)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13.30 - 14.00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Обед (для участников и экспертов)</w:t>
            </w:r>
          </w:p>
        </w:tc>
      </w:tr>
      <w:tr w:rsidR="00EA7C9B" w:rsidRPr="00EC4B3F" w:rsidTr="00EC4B3F">
        <w:tc>
          <w:tcPr>
            <w:tcW w:w="1838" w:type="dxa"/>
            <w:vMerge w:val="restart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14.00 - 16.00</w:t>
            </w: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модуля «Б»: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Оценка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состояния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конструкций верхнего строения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ж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елезнодорожного пути, земляного полотна </w:t>
            </w:r>
            <w:r w:rsidRPr="00EC4B3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на соответствие техническим </w:t>
            </w:r>
            <w:r w:rsidRPr="00EC4B3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требованиям</w:t>
            </w: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 (4,5,6 команда)</w:t>
            </w:r>
          </w:p>
        </w:tc>
      </w:tr>
      <w:tr w:rsidR="00EA7C9B" w:rsidRPr="00EC4B3F" w:rsidTr="00EC4B3F">
        <w:tc>
          <w:tcPr>
            <w:tcW w:w="1838" w:type="dxa"/>
            <w:vMerge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Выполнение задания модуля «В»: Ограждение мест производства путевых работ на железнодорожном пути (1,2,3 команда)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9072" w:type="dxa"/>
          </w:tcPr>
          <w:p w:rsidR="00EA7C9B" w:rsidRPr="00EC4B3F" w:rsidRDefault="00905561" w:rsidP="0090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 по подведению итогов работы. </w:t>
            </w:r>
            <w:r w:rsidR="00EA7C9B" w:rsidRPr="00E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Занесение итогов дня в ЦСО. </w:t>
            </w:r>
            <w:r w:rsidR="00EA7C9B" w:rsidRPr="00EC4B3F">
              <w:rPr>
                <w:rFonts w:ascii="Times New Roman" w:hAnsi="Times New Roman" w:cs="Times New Roman"/>
                <w:sz w:val="28"/>
                <w:szCs w:val="28"/>
              </w:rPr>
              <w:t>Блокировка.</w:t>
            </w:r>
          </w:p>
        </w:tc>
      </w:tr>
      <w:tr w:rsidR="00905561" w:rsidRPr="00EC4B3F" w:rsidTr="00EC4B3F">
        <w:tc>
          <w:tcPr>
            <w:tcW w:w="10910" w:type="dxa"/>
            <w:gridSpan w:val="2"/>
            <w:shd w:val="clear" w:color="auto" w:fill="92D050"/>
          </w:tcPr>
          <w:p w:rsidR="00905561" w:rsidRPr="00EC4B3F" w:rsidRDefault="00905561" w:rsidP="00B3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Д+1. </w:t>
            </w:r>
          </w:p>
        </w:tc>
      </w:tr>
      <w:tr w:rsidR="00905561" w:rsidRPr="00EC4B3F" w:rsidTr="00EC4B3F">
        <w:tc>
          <w:tcPr>
            <w:tcW w:w="1838" w:type="dxa"/>
          </w:tcPr>
          <w:p w:rsidR="00905561" w:rsidRPr="00EC4B3F" w:rsidRDefault="00905561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9.00 – 14.00</w:t>
            </w:r>
          </w:p>
        </w:tc>
        <w:tc>
          <w:tcPr>
            <w:tcW w:w="9072" w:type="dxa"/>
          </w:tcPr>
          <w:p w:rsidR="00905561" w:rsidRPr="00EC4B3F" w:rsidRDefault="00905561" w:rsidP="0090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мероприятия</w:t>
            </w:r>
          </w:p>
        </w:tc>
      </w:tr>
      <w:tr w:rsidR="00EA7C9B" w:rsidRPr="00EC4B3F" w:rsidTr="00EC4B3F">
        <w:tc>
          <w:tcPr>
            <w:tcW w:w="10910" w:type="dxa"/>
            <w:gridSpan w:val="2"/>
            <w:shd w:val="clear" w:color="auto" w:fill="92D050"/>
          </w:tcPr>
          <w:p w:rsidR="00EA7C9B" w:rsidRPr="00EC4B3F" w:rsidRDefault="00905561" w:rsidP="00B3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Д+2. </w:t>
            </w:r>
          </w:p>
        </w:tc>
      </w:tr>
      <w:tr w:rsidR="00EA7C9B" w:rsidRPr="00EC4B3F" w:rsidTr="00EC4B3F">
        <w:tc>
          <w:tcPr>
            <w:tcW w:w="1838" w:type="dxa"/>
          </w:tcPr>
          <w:p w:rsidR="00EA7C9B" w:rsidRPr="00EC4B3F" w:rsidRDefault="00EA7C9B" w:rsidP="00EA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9072" w:type="dxa"/>
          </w:tcPr>
          <w:p w:rsidR="00EA7C9B" w:rsidRPr="00EC4B3F" w:rsidRDefault="00EA7C9B" w:rsidP="00B3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3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закрытия </w:t>
            </w:r>
            <w:r w:rsidRPr="00EC4B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Регионального этапа Чемпионата профессионального мастерства «Профессионалы» </w:t>
            </w:r>
            <w:bookmarkStart w:id="0" w:name="_GoBack"/>
            <w:bookmarkEnd w:id="0"/>
          </w:p>
        </w:tc>
      </w:tr>
    </w:tbl>
    <w:p w:rsidR="005107B4" w:rsidRPr="00EC4B3F" w:rsidRDefault="005107B4" w:rsidP="00EC4B3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107B4" w:rsidRPr="00EC4B3F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CC" w:rsidRDefault="006E4BCC" w:rsidP="000C596E">
      <w:pPr>
        <w:spacing w:after="0" w:line="240" w:lineRule="auto"/>
      </w:pPr>
      <w:r>
        <w:separator/>
      </w:r>
    </w:p>
  </w:endnote>
  <w:endnote w:type="continuationSeparator" w:id="0">
    <w:p w:rsidR="006E4BCC" w:rsidRDefault="006E4BCC" w:rsidP="000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CC" w:rsidRDefault="006E4BCC" w:rsidP="000C596E">
      <w:pPr>
        <w:spacing w:after="0" w:line="240" w:lineRule="auto"/>
      </w:pPr>
      <w:r>
        <w:separator/>
      </w:r>
    </w:p>
  </w:footnote>
  <w:footnote w:type="continuationSeparator" w:id="0">
    <w:p w:rsidR="006E4BCC" w:rsidRDefault="006E4BCC" w:rsidP="000C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F"/>
    <w:rsid w:val="000B5A11"/>
    <w:rsid w:val="000C596E"/>
    <w:rsid w:val="000E35D1"/>
    <w:rsid w:val="001237E3"/>
    <w:rsid w:val="00142354"/>
    <w:rsid w:val="00144B77"/>
    <w:rsid w:val="00180ED2"/>
    <w:rsid w:val="00184123"/>
    <w:rsid w:val="00186FD0"/>
    <w:rsid w:val="001A2EAF"/>
    <w:rsid w:val="001B40F1"/>
    <w:rsid w:val="001B64DB"/>
    <w:rsid w:val="001D01CB"/>
    <w:rsid w:val="001E3DCA"/>
    <w:rsid w:val="001F120B"/>
    <w:rsid w:val="002604E0"/>
    <w:rsid w:val="00266629"/>
    <w:rsid w:val="00272594"/>
    <w:rsid w:val="002B2E81"/>
    <w:rsid w:val="002C4F4F"/>
    <w:rsid w:val="002D1ECB"/>
    <w:rsid w:val="00332163"/>
    <w:rsid w:val="003333BB"/>
    <w:rsid w:val="00344F99"/>
    <w:rsid w:val="00362E46"/>
    <w:rsid w:val="00376FA5"/>
    <w:rsid w:val="00382264"/>
    <w:rsid w:val="00393E3A"/>
    <w:rsid w:val="003B1BA9"/>
    <w:rsid w:val="003B36DA"/>
    <w:rsid w:val="0042002A"/>
    <w:rsid w:val="00427044"/>
    <w:rsid w:val="004645F3"/>
    <w:rsid w:val="004D47D7"/>
    <w:rsid w:val="004E1DF1"/>
    <w:rsid w:val="004F3327"/>
    <w:rsid w:val="005107B4"/>
    <w:rsid w:val="005147C3"/>
    <w:rsid w:val="0052008D"/>
    <w:rsid w:val="005A77C8"/>
    <w:rsid w:val="005E13F4"/>
    <w:rsid w:val="005F046B"/>
    <w:rsid w:val="00613C6E"/>
    <w:rsid w:val="006152BF"/>
    <w:rsid w:val="00630E5E"/>
    <w:rsid w:val="0066005D"/>
    <w:rsid w:val="006938D7"/>
    <w:rsid w:val="006E3256"/>
    <w:rsid w:val="006E4BCC"/>
    <w:rsid w:val="00702B02"/>
    <w:rsid w:val="0070576A"/>
    <w:rsid w:val="00724A56"/>
    <w:rsid w:val="00737392"/>
    <w:rsid w:val="00780E71"/>
    <w:rsid w:val="00786326"/>
    <w:rsid w:val="007A4EE2"/>
    <w:rsid w:val="007C2FF9"/>
    <w:rsid w:val="007F483A"/>
    <w:rsid w:val="00826E0C"/>
    <w:rsid w:val="00890A3B"/>
    <w:rsid w:val="008E57AE"/>
    <w:rsid w:val="009013D1"/>
    <w:rsid w:val="00905561"/>
    <w:rsid w:val="0092447D"/>
    <w:rsid w:val="00937849"/>
    <w:rsid w:val="009B1CA4"/>
    <w:rsid w:val="009C2D69"/>
    <w:rsid w:val="00A674D9"/>
    <w:rsid w:val="00A74CD1"/>
    <w:rsid w:val="00A84359"/>
    <w:rsid w:val="00AC0A8E"/>
    <w:rsid w:val="00AC0F64"/>
    <w:rsid w:val="00B044FB"/>
    <w:rsid w:val="00B313D1"/>
    <w:rsid w:val="00B35292"/>
    <w:rsid w:val="00B501EB"/>
    <w:rsid w:val="00B73081"/>
    <w:rsid w:val="00BE01A3"/>
    <w:rsid w:val="00BE1B88"/>
    <w:rsid w:val="00C11ED3"/>
    <w:rsid w:val="00C5553E"/>
    <w:rsid w:val="00C83119"/>
    <w:rsid w:val="00C84F44"/>
    <w:rsid w:val="00C85850"/>
    <w:rsid w:val="00C92FF7"/>
    <w:rsid w:val="00CB1B19"/>
    <w:rsid w:val="00CB7E2D"/>
    <w:rsid w:val="00CC08D5"/>
    <w:rsid w:val="00CC0977"/>
    <w:rsid w:val="00CC79ED"/>
    <w:rsid w:val="00CD0EB3"/>
    <w:rsid w:val="00CF3A5E"/>
    <w:rsid w:val="00D407B7"/>
    <w:rsid w:val="00D54E10"/>
    <w:rsid w:val="00D5515D"/>
    <w:rsid w:val="00D66250"/>
    <w:rsid w:val="00D735B8"/>
    <w:rsid w:val="00D83E0B"/>
    <w:rsid w:val="00DB59F2"/>
    <w:rsid w:val="00DC7F5B"/>
    <w:rsid w:val="00DE3897"/>
    <w:rsid w:val="00DF5956"/>
    <w:rsid w:val="00E11BFE"/>
    <w:rsid w:val="00E173ED"/>
    <w:rsid w:val="00E62808"/>
    <w:rsid w:val="00E7532F"/>
    <w:rsid w:val="00E87C1A"/>
    <w:rsid w:val="00E90CD3"/>
    <w:rsid w:val="00EA7C9B"/>
    <w:rsid w:val="00EB4115"/>
    <w:rsid w:val="00EB64CB"/>
    <w:rsid w:val="00EC4B3F"/>
    <w:rsid w:val="00ED186D"/>
    <w:rsid w:val="00EE04A5"/>
    <w:rsid w:val="00EF1096"/>
    <w:rsid w:val="00F103FB"/>
    <w:rsid w:val="00F33552"/>
    <w:rsid w:val="00FA696B"/>
    <w:rsid w:val="00FB32CC"/>
    <w:rsid w:val="00FC02DB"/>
    <w:rsid w:val="00FD626E"/>
    <w:rsid w:val="00FD7EA7"/>
    <w:rsid w:val="00FE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67FB2-D6A6-4FE9-8C06-6D99051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2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96E"/>
  </w:style>
  <w:style w:type="paragraph" w:styleId="a8">
    <w:name w:val="footer"/>
    <w:basedOn w:val="a"/>
    <w:link w:val="a9"/>
    <w:uiPriority w:val="99"/>
    <w:unhideWhenUsed/>
    <w:rsid w:val="000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E660-1C85-43B3-8128-206F1FC1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2021-02-10T09:13:00Z</cp:lastPrinted>
  <dcterms:created xsi:type="dcterms:W3CDTF">2024-01-18T09:29:00Z</dcterms:created>
  <dcterms:modified xsi:type="dcterms:W3CDTF">2024-02-12T09:07:00Z</dcterms:modified>
</cp:coreProperties>
</file>