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4BBDC" w14:textId="4F9E2034" w:rsidR="00A83D29" w:rsidRPr="003D0438" w:rsidRDefault="00A83D29" w:rsidP="00466070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D7B2AC" w14:textId="23EAEE3C" w:rsidR="00A83D29" w:rsidRPr="003D0438" w:rsidRDefault="00A83D29" w:rsidP="0038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EE62D3" w14:textId="24B5A1D2" w:rsidR="00A83D29" w:rsidRPr="003D0438" w:rsidRDefault="00A83D29" w:rsidP="00384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9BA4CE" w14:textId="0EC0BE6C" w:rsidR="00023BE6" w:rsidRPr="003D0438" w:rsidRDefault="00381161" w:rsidP="00384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043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E2144" wp14:editId="7B25F0F1">
                <wp:simplePos x="0" y="0"/>
                <wp:positionH relativeFrom="column">
                  <wp:posOffset>-447040</wp:posOffset>
                </wp:positionH>
                <wp:positionV relativeFrom="paragraph">
                  <wp:posOffset>241300</wp:posOffset>
                </wp:positionV>
                <wp:extent cx="4484370" cy="1619250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209D6" w14:textId="3C3D9F3C" w:rsidR="00FA4A17" w:rsidRPr="00466070" w:rsidRDefault="00FA4A17" w:rsidP="00F0563E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466070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56"/>
                                <w:szCs w:val="56"/>
                              </w:rPr>
                              <w:t>ИНСТРУКЦИЯ ПО ТЕХНИКЕ БЕЗОПАСНОСТИ И ОХРАНЕ ТРУДА</w:t>
                            </w:r>
                          </w:p>
                          <w:p w14:paraId="4B54BA04" w14:textId="5643DA14" w:rsidR="00FA4A17" w:rsidRPr="002A45F5" w:rsidRDefault="00FA4A17" w:rsidP="00F0563E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66070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56"/>
                                <w:szCs w:val="56"/>
                              </w:rPr>
                              <w:t>КОМПЕТЕНЦИИ</w:t>
                            </w:r>
                            <w:r w:rsidRPr="002A45F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A45F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E214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35.2pt;margin-top:19pt;width:353.1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Bb0RgIAAFgEAAAOAAAAZHJzL2Uyb0RvYy54bWysVL1u2zAQ3gv0HQjutSxHcRLBcuAmcFEg&#10;SAI4RWaaIi0BEo8laUvu1r2v0Hfo0KFbX8F5ox4p2XHTTkUX6nh3vJ/vu9Pksq0rshHGlqAyGg+G&#10;lAjFIS/VKqMfHuZvzimxjqmcVaBERrfC0svp61eTRqdiBAVUuTAEgyibNjqjhXM6jSLLC1EzOwAt&#10;FBolmJo5vJpVlBvWYPS6ikbD4ThqwOTaABfWova6M9JpiC+l4O5OSiscqTKKtblwmnAu/RlNJyxd&#10;GaaLkvdlsH+oomalwqSHUNfMMbI25R+h6pIbsCDdgEMdgZQlF6EH7CYevuhmUTAtQi8IjtUHmOz/&#10;C8tvN/eGlHlGx5QoViNFu6+7b7vvu5+7H0+fn76Qsceo0TZF14VGZ9e+hRa53ustKn3rrTS1/2JT&#10;BO2I9vaAsGgd4ahMkvPk5AxNHG3xOL4YnQYOoufn2lj3TkBNvJBRgxQGZNnmxjosBV33Lj6bgnlZ&#10;VYHGSpEG+zjBkL9Z8EWl8KFvoivWS65dtn1nS8i32JiBbjys5vMSk98w6+6ZwXnAgnHG3R0esgJM&#10;Ar1ESQHm09/03h9pQislDc5XRu3HNTOCkuq9QgIv4iTxAxkuyenZCC/m2LI8tqh1fQU4wjFuk+ZB&#10;9P6u2ovSQP2IqzDzWdHEFMfcGXV78cp1U4+rxMVsFpxwBDVzN2qhuQ/tQfPQPrSPzOgef4fU3cJ+&#10;Eln6gobOt4N7tnYgy8CRB7hDtccdxzdQ16+a34/je/B6/iFMfwEAAP//AwBQSwMEFAAGAAgAAAAh&#10;AA1koD3iAAAACgEAAA8AAABkcnMvZG93bnJldi54bWxMj8FOwzAQRO9I/IO1SNxam4SWEOJUVaQK&#10;CdFDSy/cnNhNIux1iN028PUsJziudjTzXrGanGVnM4beo4S7uQBmsPG6x1bC4W0zy4CFqFAr69FI&#10;+DIBVuX1VaFy7S+4M+d9bBmVYMiVhC7GIec8NJ1xKsz9YJB+Rz86FekcW65HdaFyZ3kixJI71SMt&#10;dGowVWeaj/3JSXipNlu1qxOXfdvq+fW4Hj4P7wspb2+m9ROwaKb4F4ZffEKHkphqf0IdmJUwexD3&#10;FJWQZuREgWW6IJdaQvKYCuBlwf8rlD8AAAD//wMAUEsBAi0AFAAGAAgAAAAhALaDOJL+AAAA4QEA&#10;ABMAAAAAAAAAAAAAAAAAAAAAAFtDb250ZW50X1R5cGVzXS54bWxQSwECLQAUAAYACAAAACEAOP0h&#10;/9YAAACUAQAACwAAAAAAAAAAAAAAAAAvAQAAX3JlbHMvLnJlbHNQSwECLQAUAAYACAAAACEAdfgW&#10;9EYCAABYBAAADgAAAAAAAAAAAAAAAAAuAgAAZHJzL2Uyb0RvYy54bWxQSwECLQAUAAYACAAAACEA&#10;DWSgPeIAAAAKAQAADwAAAAAAAAAAAAAAAACgBAAAZHJzL2Rvd25yZXYueG1sUEsFBgAAAAAEAAQA&#10;8wAAAK8FAAAAAA==&#10;" filled="f" stroked="f" strokeweight=".5pt">
                <v:textbox>
                  <w:txbxContent>
                    <w:p w14:paraId="041209D6" w14:textId="3C3D9F3C" w:rsidR="00FA4A17" w:rsidRPr="00466070" w:rsidRDefault="00FA4A17" w:rsidP="00F0563E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56"/>
                          <w:szCs w:val="56"/>
                        </w:rPr>
                      </w:pPr>
                      <w:r w:rsidRPr="00466070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56"/>
                          <w:szCs w:val="56"/>
                        </w:rPr>
                        <w:t>ИНСТРУКЦИЯ ПО ТЕХНИКЕ БЕЗОПАСНОСТИ И ОХРАНЕ ТРУДА</w:t>
                      </w:r>
                    </w:p>
                    <w:p w14:paraId="4B54BA04" w14:textId="5643DA14" w:rsidR="00FA4A17" w:rsidRPr="002A45F5" w:rsidRDefault="00FA4A17" w:rsidP="00F0563E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466070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56"/>
                          <w:szCs w:val="56"/>
                        </w:rPr>
                        <w:t>КОМПЕТЕНЦИИ</w:t>
                      </w:r>
                      <w:r w:rsidRPr="002A45F5"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2A45F5"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FF61C4" w14:textId="045DB44B" w:rsidR="00023BE6" w:rsidRPr="003D0438" w:rsidRDefault="00023BE6" w:rsidP="00384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AA7149" w14:textId="67970A83" w:rsidR="00A83D29" w:rsidRPr="003D0438" w:rsidRDefault="00A83D29" w:rsidP="00384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439F16" w14:textId="727A02E9" w:rsidR="00B2734D" w:rsidRPr="003D0438" w:rsidRDefault="00B2734D" w:rsidP="00384F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2BF149" w14:textId="0ADABEAD" w:rsidR="00B2734D" w:rsidRPr="003D0438" w:rsidRDefault="00B2734D" w:rsidP="00384F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7980E1E" w14:textId="3B67016E" w:rsidR="00A83D29" w:rsidRPr="003D0438" w:rsidRDefault="00A83D29" w:rsidP="00384F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126167" w14:textId="3BD35C24" w:rsidR="00B2734D" w:rsidRPr="003D0438" w:rsidRDefault="00B2734D" w:rsidP="00384F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0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D0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14:paraId="2DE4FF63" w14:textId="6C9A5C47" w:rsidR="00270666" w:rsidRPr="003D0438" w:rsidRDefault="00270666" w:rsidP="00384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D55CBC" w14:textId="195A1335" w:rsidR="00CC3412" w:rsidRPr="003D0438" w:rsidRDefault="00CC3412" w:rsidP="00384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C940F2" w14:textId="77777777" w:rsidR="00466070" w:rsidRPr="003D0438" w:rsidRDefault="00466070" w:rsidP="00466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A9A4A2" w14:textId="5A9D260A" w:rsidR="004D5267" w:rsidRPr="003D0438" w:rsidRDefault="00472D51" w:rsidP="00466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43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01571" wp14:editId="7C6B4178">
                <wp:simplePos x="0" y="0"/>
                <wp:positionH relativeFrom="column">
                  <wp:posOffset>-436880</wp:posOffset>
                </wp:positionH>
                <wp:positionV relativeFrom="paragraph">
                  <wp:posOffset>169545</wp:posOffset>
                </wp:positionV>
                <wp:extent cx="4484370" cy="1219200"/>
                <wp:effectExtent l="0" t="0" r="0" b="0"/>
                <wp:wrapSquare wrapText="bothSides"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F64F4" w14:textId="03BADA77" w:rsidR="00FA4A17" w:rsidRPr="00466070" w:rsidRDefault="00FA4A17" w:rsidP="00F0563E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46607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56"/>
                                <w:szCs w:val="56"/>
                              </w:rPr>
                              <w:t>«</w:t>
                            </w:r>
                            <w:r w:rsidR="0081759E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ВОЙЛОЧНОЕ </w:t>
                            </w:r>
                            <w:proofErr w:type="gramStart"/>
                            <w:r w:rsidR="0081759E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ИСКУССТВО </w:t>
                            </w:r>
                            <w:r w:rsidRPr="0046607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56"/>
                                <w:szCs w:val="56"/>
                              </w:rPr>
                              <w:t>»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1571" id="Надпись 13" o:spid="_x0000_s1027" type="#_x0000_t202" style="position:absolute;margin-left:-34.4pt;margin-top:13.35pt;width:353.1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0TSAIAAGEEAAAOAAAAZHJzL2Uyb0RvYy54bWysVEtu2zAQ3RfoHQjua1m28hMsB24CFwWC&#10;JIBTZE1TlCWA4rAkbcnddd8r5A5ddNFdr+DcqEPKcoy0q6Ibasg3nM97Q00u21qSjTC2ApXReDCk&#10;RCgOeaVWGf30MH93Tol1TOVMghIZ3QpLL6dv30wanYoRlCBzYQgGUTZtdEZL53QaRZaXomZ2AFoo&#10;BAswNXO4NasoN6zB6LWMRsPhadSAybUBLqzF0+sOpNMQvygEd3dFYYUjMqNYmwurCevSr9F0wtKV&#10;Ybqs+L4M9g9V1KxSmPQQ6po5Rtam+iNUXXEDFgo34FBHUBQVF6EH7CYevupmUTItQi9IjtUHmuz/&#10;C8tvN/eGVDlqN6ZEsRo12j3tvu9+7H7tfj5/ff5GEECWGm1TdF5odHfte2jxRn9u8dA33xam9l9s&#10;iyCOfG8PHIvWEY6HSXKejM8Q4ojFo/gCVfRxopfr2lj3QUBNvJFRgyIGbtnmxrrOtXfx2RTMKymD&#10;kFKRJqOn45NhuHBAMLhUmMM30RXrLdcu2671vpEl5Fvsz0A3J1bzeYU13DDr7pnBwcC6cdjdHS6F&#10;BMwFe4uSEsyXv517f9QLUUoaHLSM2s9rZgQl8qNCJS/iJPGTGTbJydkIN+YYWR4jal1fAc5yjM9K&#10;82B6fyd7szBQP+KbmPmsCDHFMXdGXW9euW788U1xMZsFJ5xFzdyNWmjuQ3tWPcMP7SMzei+DQwVv&#10;oR9Jlr5So/Pt9JitHRRVkMrz3LG6px/nOIi9f3P+oRzvg9fLn2H6GwAA//8DAFBLAwQUAAYACAAA&#10;ACEAmWqZJeIAAAAKAQAADwAAAGRycy9kb3ducmV2LnhtbEyPQU+DQBCF7yb+h82YeGuXogJBlqYh&#10;aUyMHlp78TawUyCyu8huW/TXO570OG9e3vtesZ7NIM40+d5ZBatlBIJs43RvWwWHt+0iA+EDWo2D&#10;s6Tgizysy+urAnPtLnZH531oBYdYn6OCLoQxl9I3HRn0SzeS5d/RTQYDn1Mr9YQXDjeDjKMokQZ7&#10;yw0djlR11HzsT0bBc7V9xV0dm+x7qJ5ejpvx8/D+oNTtzbx5BBFoDn9m+MVndCiZqXYnq70YFCyS&#10;jNGDgjhJQbAhuUvvQdQsrLIUZFnI/xPKHwAAAP//AwBQSwECLQAUAAYACAAAACEAtoM4kv4AAADh&#10;AQAAEwAAAAAAAAAAAAAAAAAAAAAAW0NvbnRlbnRfVHlwZXNdLnhtbFBLAQItABQABgAIAAAAIQA4&#10;/SH/1gAAAJQBAAALAAAAAAAAAAAAAAAAAC8BAABfcmVscy8ucmVsc1BLAQItABQABgAIAAAAIQAy&#10;G40TSAIAAGEEAAAOAAAAAAAAAAAAAAAAAC4CAABkcnMvZTJvRG9jLnhtbFBLAQItABQABgAIAAAA&#10;IQCZapkl4gAAAAoBAAAPAAAAAAAAAAAAAAAAAKIEAABkcnMvZG93bnJldi54bWxQSwUGAAAAAAQA&#10;BADzAAAAsQUAAAAA&#10;" filled="f" stroked="f" strokeweight=".5pt">
                <v:textbox>
                  <w:txbxContent>
                    <w:p w14:paraId="4F5F64F4" w14:textId="03BADA77" w:rsidR="00FA4A17" w:rsidRPr="00466070" w:rsidRDefault="00FA4A17" w:rsidP="00F0563E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52"/>
                          <w:szCs w:val="52"/>
                        </w:rPr>
                      </w:pPr>
                      <w:r w:rsidRPr="00466070">
                        <w:rPr>
                          <w:rFonts w:asciiTheme="majorHAnsi" w:hAnsiTheme="majorHAnsi" w:cstheme="majorHAnsi"/>
                          <w:color w:val="000000" w:themeColor="text1"/>
                          <w:sz w:val="56"/>
                          <w:szCs w:val="56"/>
                        </w:rPr>
                        <w:t>«</w:t>
                      </w:r>
                      <w:r w:rsidR="0081759E">
                        <w:rPr>
                          <w:rFonts w:asciiTheme="majorHAnsi" w:hAnsiTheme="majorHAnsi" w:cstheme="majorHAnsi"/>
                          <w:color w:val="000000" w:themeColor="text1"/>
                          <w:sz w:val="56"/>
                          <w:szCs w:val="56"/>
                        </w:rPr>
                        <w:t xml:space="preserve">ВОЙЛОЧНОЕ </w:t>
                      </w:r>
                      <w:proofErr w:type="gramStart"/>
                      <w:r w:rsidR="0081759E">
                        <w:rPr>
                          <w:rFonts w:asciiTheme="majorHAnsi" w:hAnsiTheme="majorHAnsi" w:cstheme="majorHAnsi"/>
                          <w:color w:val="000000" w:themeColor="text1"/>
                          <w:sz w:val="56"/>
                          <w:szCs w:val="56"/>
                        </w:rPr>
                        <w:t xml:space="preserve">ИСКУССТВО </w:t>
                      </w:r>
                      <w:r w:rsidRPr="00466070">
                        <w:rPr>
                          <w:rFonts w:asciiTheme="majorHAnsi" w:hAnsiTheme="majorHAnsi" w:cstheme="majorHAnsi"/>
                          <w:color w:val="000000" w:themeColor="text1"/>
                          <w:sz w:val="56"/>
                          <w:szCs w:val="56"/>
                        </w:rPr>
                        <w:t>»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FB6984" w:rsidRPr="003D0438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02E76C5E" w14:textId="77777777" w:rsidR="00FA4A17" w:rsidRPr="003D0438" w:rsidRDefault="00FA4A17" w:rsidP="00FA4A1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03AE484" w14:textId="77777777" w:rsidR="00FA4A17" w:rsidRPr="003D0438" w:rsidRDefault="00FA4A17" w:rsidP="00FA4A17">
      <w:pPr>
        <w:pStyle w:val="afff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Оглавление</w:t>
      </w:r>
    </w:p>
    <w:p w14:paraId="6E5D3953" w14:textId="77777777" w:rsidR="00FA4A17" w:rsidRPr="003D0438" w:rsidRDefault="00FA4A17" w:rsidP="00FA4A17">
      <w:pPr>
        <w:pStyle w:val="10"/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fldChar w:fldCharType="begin"/>
      </w:r>
      <w:r w:rsidRPr="003D0438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3D0438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07427594" w:history="1">
        <w:r w:rsidRPr="003D0438">
          <w:rPr>
            <w:rStyle w:val="aff5"/>
            <w:rFonts w:ascii="Times New Roman" w:hAnsi="Times New Roman" w:cs="Times New Roman"/>
            <w:noProof/>
            <w:sz w:val="28"/>
            <w:szCs w:val="28"/>
          </w:rPr>
          <w:t>Программа инструктажа по охране труда и технике безопасности</w:t>
        </w:r>
        <w:r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_Toc507427594 \h </w:instrText>
        </w:r>
        <w:r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96D06CA" w14:textId="77777777" w:rsidR="00FA4A17" w:rsidRPr="003D0438" w:rsidRDefault="00234010" w:rsidP="00FA4A17">
      <w:pPr>
        <w:pStyle w:val="10"/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07427595" w:history="1">
        <w:r w:rsidR="00FA4A17" w:rsidRPr="003D0438">
          <w:rPr>
            <w:rStyle w:val="aff5"/>
            <w:rFonts w:ascii="Times New Roman" w:hAnsi="Times New Roman" w:cs="Times New Roman"/>
            <w:noProof/>
            <w:sz w:val="28"/>
            <w:szCs w:val="28"/>
          </w:rPr>
          <w:t xml:space="preserve">Инструкция по охране труда для участников </w:t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_Toc507427595 \h </w:instrText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6AA28F5" w14:textId="77777777" w:rsidR="00FA4A17" w:rsidRPr="003D0438" w:rsidRDefault="00234010" w:rsidP="00FA4A17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hyperlink w:anchor="_Toc507427596" w:history="1">
        <w:r w:rsidR="00FA4A17" w:rsidRPr="003D0438">
          <w:rPr>
            <w:rStyle w:val="aff5"/>
            <w:rFonts w:ascii="Times New Roman" w:hAnsi="Times New Roman" w:cs="Times New Roman"/>
            <w:i/>
            <w:noProof/>
            <w:sz w:val="28"/>
            <w:szCs w:val="28"/>
          </w:rPr>
          <w:t>1.Общие требования охраны труда</w:t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tab/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begin"/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instrText xml:space="preserve"> PAGEREF _Toc507427596 \h </w:instrText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separate"/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t>3</w:t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end"/>
        </w:r>
      </w:hyperlink>
    </w:p>
    <w:p w14:paraId="38F213F9" w14:textId="77777777" w:rsidR="00FA4A17" w:rsidRPr="003D0438" w:rsidRDefault="00234010" w:rsidP="00FA4A17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hyperlink w:anchor="_Toc507427597" w:history="1">
        <w:r w:rsidR="00FA4A17" w:rsidRPr="003D0438">
          <w:rPr>
            <w:rStyle w:val="aff5"/>
            <w:rFonts w:ascii="Times New Roman" w:hAnsi="Times New Roman" w:cs="Times New Roman"/>
            <w:i/>
            <w:noProof/>
            <w:sz w:val="28"/>
            <w:szCs w:val="28"/>
          </w:rPr>
          <w:t>2.Требования охраны труда перед началом работы</w:t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tab/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begin"/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instrText xml:space="preserve"> PAGEREF _Toc507427597 \h </w:instrText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separate"/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t>5</w:t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end"/>
        </w:r>
      </w:hyperlink>
    </w:p>
    <w:p w14:paraId="39F5108C" w14:textId="77777777" w:rsidR="00FA4A17" w:rsidRPr="003D0438" w:rsidRDefault="00234010" w:rsidP="00FA4A17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hyperlink w:anchor="_Toc507427598" w:history="1">
        <w:r w:rsidR="00FA4A17" w:rsidRPr="003D0438">
          <w:rPr>
            <w:rStyle w:val="aff5"/>
            <w:rFonts w:ascii="Times New Roman" w:hAnsi="Times New Roman" w:cs="Times New Roman"/>
            <w:i/>
            <w:noProof/>
            <w:sz w:val="28"/>
            <w:szCs w:val="28"/>
          </w:rPr>
          <w:t>3.Требования охраны труда во время работы</w:t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tab/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begin"/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instrText xml:space="preserve"> PAGEREF _Toc507427598 \h </w:instrText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separate"/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t>6</w:t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end"/>
        </w:r>
      </w:hyperlink>
    </w:p>
    <w:p w14:paraId="0988A394" w14:textId="77777777" w:rsidR="00FA4A17" w:rsidRPr="003D0438" w:rsidRDefault="00234010" w:rsidP="00FA4A17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hyperlink w:anchor="_Toc507427599" w:history="1">
        <w:r w:rsidR="00FA4A17" w:rsidRPr="003D0438">
          <w:rPr>
            <w:rStyle w:val="aff5"/>
            <w:rFonts w:ascii="Times New Roman" w:hAnsi="Times New Roman" w:cs="Times New Roman"/>
            <w:i/>
            <w:noProof/>
            <w:sz w:val="28"/>
            <w:szCs w:val="28"/>
          </w:rPr>
          <w:t>4. Требования охраны труда в аварийных ситуациях</w:t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tab/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begin"/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instrText xml:space="preserve"> PAGEREF _Toc507427599 \h </w:instrText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separate"/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t>7</w:t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end"/>
        </w:r>
      </w:hyperlink>
    </w:p>
    <w:p w14:paraId="59F81AA3" w14:textId="77777777" w:rsidR="00FA4A17" w:rsidRPr="003D0438" w:rsidRDefault="00234010" w:rsidP="00FA4A17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hyperlink w:anchor="_Toc507427600" w:history="1">
        <w:r w:rsidR="00FA4A17" w:rsidRPr="003D0438">
          <w:rPr>
            <w:rStyle w:val="aff5"/>
            <w:rFonts w:ascii="Times New Roman" w:hAnsi="Times New Roman" w:cs="Times New Roman"/>
            <w:i/>
            <w:noProof/>
            <w:sz w:val="28"/>
            <w:szCs w:val="28"/>
          </w:rPr>
          <w:t>5.Требование охраны труда по окончании работ</w:t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tab/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begin"/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instrText xml:space="preserve"> PAGEREF _Toc507427600 \h </w:instrText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separate"/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t>8</w:t>
        </w:r>
        <w:r w:rsidR="00FA4A17" w:rsidRPr="003D0438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end"/>
        </w:r>
      </w:hyperlink>
    </w:p>
    <w:p w14:paraId="1E22D00F" w14:textId="77777777" w:rsidR="00FA4A17" w:rsidRPr="003D0438" w:rsidRDefault="00234010" w:rsidP="00FA4A17">
      <w:pPr>
        <w:pStyle w:val="10"/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07427601" w:history="1">
        <w:r w:rsidR="00FA4A17" w:rsidRPr="003D0438">
          <w:rPr>
            <w:rStyle w:val="aff5"/>
            <w:rFonts w:ascii="Times New Roman" w:hAnsi="Times New Roman" w:cs="Times New Roman"/>
            <w:noProof/>
            <w:sz w:val="28"/>
            <w:szCs w:val="28"/>
          </w:rPr>
          <w:t>Инструкция по охране труда для экспертов</w:t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_Toc507427601 \h </w:instrText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894980E" w14:textId="77777777" w:rsidR="00FA4A17" w:rsidRPr="003D0438" w:rsidRDefault="00234010" w:rsidP="00FA4A17">
      <w:pPr>
        <w:pStyle w:val="10"/>
        <w:spacing w:line="36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07427602" w:history="1">
        <w:r w:rsidR="00FA4A17" w:rsidRPr="003D0438">
          <w:rPr>
            <w:rStyle w:val="aff5"/>
            <w:rFonts w:ascii="Times New Roman" w:hAnsi="Times New Roman" w:cs="Times New Roman"/>
            <w:i/>
            <w:noProof/>
            <w:sz w:val="28"/>
            <w:szCs w:val="28"/>
          </w:rPr>
          <w:t>1.Общие требования охраны труда</w:t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_Toc507427602 \h </w:instrText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79A2B4D" w14:textId="77777777" w:rsidR="00FA4A17" w:rsidRPr="003D0438" w:rsidRDefault="00234010" w:rsidP="00FA4A17">
      <w:pPr>
        <w:pStyle w:val="10"/>
        <w:spacing w:line="36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07427603" w:history="1">
        <w:r w:rsidR="00FA4A17" w:rsidRPr="003D0438">
          <w:rPr>
            <w:rStyle w:val="aff5"/>
            <w:rFonts w:ascii="Times New Roman" w:hAnsi="Times New Roman" w:cs="Times New Roman"/>
            <w:i/>
            <w:noProof/>
            <w:sz w:val="28"/>
            <w:szCs w:val="28"/>
          </w:rPr>
          <w:t>2.Требования охраны труда перед началом работы</w:t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_Toc507427603 \h </w:instrText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07BF720" w14:textId="77777777" w:rsidR="00FA4A17" w:rsidRPr="003D0438" w:rsidRDefault="00234010" w:rsidP="00FA4A17">
      <w:pPr>
        <w:pStyle w:val="10"/>
        <w:spacing w:line="36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07427604" w:history="1">
        <w:r w:rsidR="00FA4A17" w:rsidRPr="003D0438">
          <w:rPr>
            <w:rStyle w:val="aff5"/>
            <w:rFonts w:ascii="Times New Roman" w:hAnsi="Times New Roman" w:cs="Times New Roman"/>
            <w:i/>
            <w:noProof/>
            <w:sz w:val="28"/>
            <w:szCs w:val="28"/>
          </w:rPr>
          <w:t>3.Требования охраны труда во время работы</w:t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_Toc507427604 \h </w:instrText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EC44B69" w14:textId="77777777" w:rsidR="00FA4A17" w:rsidRPr="003D0438" w:rsidRDefault="00234010" w:rsidP="00FA4A17">
      <w:pPr>
        <w:pStyle w:val="10"/>
        <w:spacing w:line="36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07427605" w:history="1">
        <w:r w:rsidR="00FA4A17" w:rsidRPr="003D0438">
          <w:rPr>
            <w:rStyle w:val="aff5"/>
            <w:rFonts w:ascii="Times New Roman" w:hAnsi="Times New Roman" w:cs="Times New Roman"/>
            <w:i/>
            <w:noProof/>
            <w:sz w:val="28"/>
            <w:szCs w:val="28"/>
          </w:rPr>
          <w:t>4. Требования охраны труда в аварийных ситуациях</w:t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_Toc507427605 \h </w:instrText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B8DCB3E" w14:textId="77777777" w:rsidR="00FA4A17" w:rsidRPr="003D0438" w:rsidRDefault="00234010" w:rsidP="00FA4A17">
      <w:pPr>
        <w:pStyle w:val="10"/>
        <w:spacing w:line="36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07427606" w:history="1">
        <w:r w:rsidR="00FA4A17" w:rsidRPr="003D0438">
          <w:rPr>
            <w:rStyle w:val="aff5"/>
            <w:rFonts w:ascii="Times New Roman" w:hAnsi="Times New Roman" w:cs="Times New Roman"/>
            <w:i/>
            <w:noProof/>
            <w:sz w:val="28"/>
            <w:szCs w:val="28"/>
          </w:rPr>
          <w:t>5.Требование охраны труда по окончании работ</w:t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_Toc507427606 \h </w:instrText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FA4A17" w:rsidRPr="003D0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9BAEA08" w14:textId="77777777" w:rsidR="00FA4A17" w:rsidRPr="003D0438" w:rsidRDefault="00FA4A17" w:rsidP="00FA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14:paraId="52B10CF2" w14:textId="77777777" w:rsidR="00FA4A17" w:rsidRPr="003D0438" w:rsidRDefault="00FA4A17" w:rsidP="00FA4A17">
      <w:pPr>
        <w:rPr>
          <w:rFonts w:ascii="Times New Roman" w:hAnsi="Times New Roman" w:cs="Times New Roman"/>
          <w:sz w:val="28"/>
          <w:szCs w:val="28"/>
        </w:rPr>
      </w:pPr>
    </w:p>
    <w:p w14:paraId="6D4A8A29" w14:textId="77777777" w:rsidR="00FA4A17" w:rsidRPr="003D0438" w:rsidRDefault="00FA4A17" w:rsidP="00FA4A17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br w:type="page"/>
      </w:r>
      <w:r w:rsidRPr="003D0438">
        <w:rPr>
          <w:rFonts w:ascii="Times New Roman" w:hAnsi="Times New Roman" w:cs="Times New Roman"/>
          <w:sz w:val="28"/>
          <w:szCs w:val="28"/>
        </w:rPr>
        <w:lastRenderedPageBreak/>
        <w:t>Программа инструктажа по охране труда и технике безопасности</w:t>
      </w:r>
    </w:p>
    <w:p w14:paraId="5FA33676" w14:textId="77777777" w:rsidR="00FA4A17" w:rsidRPr="003D0438" w:rsidRDefault="00FA4A17" w:rsidP="00FA4A17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6D388B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601EE0A5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2. Время начала и окончания проведения конкурсных заданий, нахождение посторонних лиц на площадке.</w:t>
      </w:r>
    </w:p>
    <w:p w14:paraId="1B9D03F8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14:paraId="71ADF564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39ABF54A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14EDEA62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6. Основные требования санитарии и личной гигиены.</w:t>
      </w:r>
    </w:p>
    <w:p w14:paraId="0645648F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14:paraId="2F2F62D8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14:paraId="47EFC858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54E5A392" w14:textId="77777777" w:rsidR="00FA4A17" w:rsidRPr="003D0438" w:rsidRDefault="00FA4A17" w:rsidP="00FA4A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C0FC72" w14:textId="77777777" w:rsidR="00FA4A17" w:rsidRPr="003D0438" w:rsidRDefault="00FA4A17" w:rsidP="00FA4A17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br w:type="page"/>
      </w:r>
      <w:r w:rsidRPr="003D0438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 по охране труда для участников </w:t>
      </w:r>
    </w:p>
    <w:p w14:paraId="6EA1642C" w14:textId="77777777" w:rsidR="00FA4A17" w:rsidRPr="003D0438" w:rsidRDefault="00FA4A17" w:rsidP="00FA4A17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64A967" w14:textId="02E01166" w:rsidR="00FA4A17" w:rsidRPr="003D0438" w:rsidRDefault="00FA4A17" w:rsidP="0081759E">
      <w:pPr>
        <w:pStyle w:val="2"/>
        <w:spacing w:before="120"/>
        <w:ind w:firstLine="709"/>
        <w:rPr>
          <w:rFonts w:ascii="Times New Roman" w:hAnsi="Times New Roman" w:cs="Times New Roman"/>
        </w:rPr>
      </w:pPr>
      <w:r w:rsidRPr="003D0438">
        <w:rPr>
          <w:rFonts w:ascii="Times New Roman" w:hAnsi="Times New Roman" w:cs="Times New Roman"/>
        </w:rPr>
        <w:t>1.Общие требования охраны труда</w:t>
      </w:r>
    </w:p>
    <w:p w14:paraId="52C3990D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0438">
        <w:rPr>
          <w:rFonts w:ascii="Times New Roman" w:hAnsi="Times New Roman" w:cs="Times New Roman"/>
          <w:color w:val="FF0000"/>
          <w:sz w:val="28"/>
          <w:szCs w:val="28"/>
        </w:rPr>
        <w:t>Для участников от 14 до 18 лет</w:t>
      </w:r>
    </w:p>
    <w:p w14:paraId="34D37040" w14:textId="690819CB" w:rsidR="00FA4A17" w:rsidRPr="003D0438" w:rsidRDefault="00FA4A17" w:rsidP="003D1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1.1. К участию в конкурсе, под непосредственным руководством Экспертов Компетенции «</w:t>
      </w:r>
      <w:r w:rsidRPr="003D0438">
        <w:rPr>
          <w:rFonts w:ascii="Times New Roman" w:eastAsia="Arial Unicode MS" w:hAnsi="Times New Roman" w:cs="Times New Roman"/>
          <w:color w:val="000000"/>
          <w:sz w:val="28"/>
          <w:szCs w:val="28"/>
        </w:rPr>
        <w:t>Войлочное искусство</w:t>
      </w:r>
      <w:r w:rsidRPr="003D0438">
        <w:rPr>
          <w:rFonts w:ascii="Times New Roman" w:hAnsi="Times New Roman" w:cs="Times New Roman"/>
          <w:sz w:val="28"/>
          <w:szCs w:val="28"/>
        </w:rPr>
        <w:t xml:space="preserve">» </w:t>
      </w:r>
      <w:r w:rsidR="003D1E91" w:rsidRPr="00F0563E">
        <w:rPr>
          <w:rFonts w:ascii="Times New Roman" w:hAnsi="Times New Roman" w:cs="Times New Roman"/>
          <w:sz w:val="28"/>
          <w:szCs w:val="28"/>
        </w:rPr>
        <w:t xml:space="preserve">по </w:t>
      </w:r>
      <w:r w:rsidR="003D1E91" w:rsidRPr="00B5496F">
        <w:rPr>
          <w:rFonts w:ascii="Times New Roman" w:hAnsi="Times New Roman" w:cs="Times New Roman"/>
          <w:sz w:val="28"/>
          <w:szCs w:val="28"/>
        </w:rPr>
        <w:t>чемпионат</w:t>
      </w:r>
      <w:r w:rsidR="003D1E91">
        <w:rPr>
          <w:rFonts w:ascii="Times New Roman" w:hAnsi="Times New Roman" w:cs="Times New Roman"/>
          <w:sz w:val="28"/>
          <w:szCs w:val="28"/>
        </w:rPr>
        <w:t>у</w:t>
      </w:r>
      <w:r w:rsidR="003D1E91" w:rsidRPr="00B5496F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3D1E91">
        <w:rPr>
          <w:rFonts w:ascii="Times New Roman" w:hAnsi="Times New Roman" w:cs="Times New Roman"/>
          <w:sz w:val="28"/>
          <w:szCs w:val="28"/>
        </w:rPr>
        <w:t>го</w:t>
      </w:r>
      <w:r w:rsidR="003D1E91" w:rsidRPr="00B5496F">
        <w:rPr>
          <w:rFonts w:ascii="Times New Roman" w:hAnsi="Times New Roman" w:cs="Times New Roman"/>
          <w:sz w:val="28"/>
          <w:szCs w:val="28"/>
        </w:rPr>
        <w:t xml:space="preserve"> мастерств</w:t>
      </w:r>
      <w:r w:rsidR="003D1E91">
        <w:rPr>
          <w:rFonts w:ascii="Times New Roman" w:hAnsi="Times New Roman" w:cs="Times New Roman"/>
          <w:sz w:val="28"/>
          <w:szCs w:val="28"/>
        </w:rPr>
        <w:t xml:space="preserve">а </w:t>
      </w:r>
      <w:r w:rsidR="003D1E91" w:rsidRPr="00B5496F">
        <w:rPr>
          <w:rFonts w:ascii="Times New Roman" w:hAnsi="Times New Roman" w:cs="Times New Roman"/>
          <w:sz w:val="28"/>
          <w:szCs w:val="28"/>
        </w:rPr>
        <w:t>«Профессионалы»,</w:t>
      </w:r>
      <w:r w:rsidR="003D1E91" w:rsidRPr="00F0563E">
        <w:rPr>
          <w:rFonts w:ascii="Times New Roman" w:hAnsi="Times New Roman" w:cs="Times New Roman"/>
          <w:sz w:val="28"/>
          <w:szCs w:val="28"/>
        </w:rPr>
        <w:t xml:space="preserve"> допускаются участники:</w:t>
      </w:r>
      <w:r w:rsidR="003D1E91">
        <w:rPr>
          <w:rFonts w:ascii="Times New Roman" w:hAnsi="Times New Roman" w:cs="Times New Roman"/>
          <w:sz w:val="28"/>
          <w:szCs w:val="28"/>
        </w:rPr>
        <w:t xml:space="preserve"> </w:t>
      </w:r>
      <w:r w:rsidRPr="003D0438">
        <w:rPr>
          <w:rFonts w:ascii="Times New Roman" w:hAnsi="Times New Roman" w:cs="Times New Roman"/>
          <w:sz w:val="28"/>
          <w:szCs w:val="28"/>
        </w:rPr>
        <w:t>в возрасте от 14 до 18 лет:</w:t>
      </w:r>
    </w:p>
    <w:p w14:paraId="2E8609A3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672C8981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14:paraId="32A40B28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5A4CC995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4EDE40FB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0438">
        <w:rPr>
          <w:rFonts w:ascii="Times New Roman" w:hAnsi="Times New Roman" w:cs="Times New Roman"/>
          <w:color w:val="FF0000"/>
          <w:sz w:val="28"/>
          <w:szCs w:val="28"/>
        </w:rPr>
        <w:t>Для участников старше 18 лет</w:t>
      </w:r>
    </w:p>
    <w:p w14:paraId="3F6FAD95" w14:textId="2DB8F920" w:rsidR="00FA4A17" w:rsidRPr="003D0438" w:rsidRDefault="00FA4A17" w:rsidP="003D1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1.1. К самостоятельному выполнению конкурсных заданий в Компетенции «</w:t>
      </w:r>
      <w:r w:rsidR="0081759E">
        <w:rPr>
          <w:rFonts w:ascii="Times New Roman" w:eastAsia="Arial Unicode MS" w:hAnsi="Times New Roman" w:cs="Times New Roman"/>
          <w:color w:val="000000"/>
          <w:sz w:val="28"/>
          <w:szCs w:val="28"/>
        </w:rPr>
        <w:t>Войлочное искусство</w:t>
      </w:r>
      <w:r w:rsidRPr="003D0438">
        <w:rPr>
          <w:rFonts w:ascii="Times New Roman" w:hAnsi="Times New Roman" w:cs="Times New Roman"/>
          <w:sz w:val="28"/>
          <w:szCs w:val="28"/>
        </w:rPr>
        <w:t xml:space="preserve">» </w:t>
      </w:r>
      <w:r w:rsidR="003D1E91" w:rsidRPr="00F0563E">
        <w:rPr>
          <w:rFonts w:ascii="Times New Roman" w:hAnsi="Times New Roman" w:cs="Times New Roman"/>
          <w:sz w:val="28"/>
          <w:szCs w:val="28"/>
        </w:rPr>
        <w:t xml:space="preserve">по </w:t>
      </w:r>
      <w:r w:rsidR="003D1E91" w:rsidRPr="00B5496F">
        <w:rPr>
          <w:rFonts w:ascii="Times New Roman" w:hAnsi="Times New Roman" w:cs="Times New Roman"/>
          <w:sz w:val="28"/>
          <w:szCs w:val="28"/>
        </w:rPr>
        <w:t>чемпионат</w:t>
      </w:r>
      <w:r w:rsidR="003D1E91">
        <w:rPr>
          <w:rFonts w:ascii="Times New Roman" w:hAnsi="Times New Roman" w:cs="Times New Roman"/>
          <w:sz w:val="28"/>
          <w:szCs w:val="28"/>
        </w:rPr>
        <w:t>у</w:t>
      </w:r>
      <w:r w:rsidR="003D1E91" w:rsidRPr="00B5496F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3D1E91">
        <w:rPr>
          <w:rFonts w:ascii="Times New Roman" w:hAnsi="Times New Roman" w:cs="Times New Roman"/>
          <w:sz w:val="28"/>
          <w:szCs w:val="28"/>
        </w:rPr>
        <w:t>го</w:t>
      </w:r>
      <w:r w:rsidR="003D1E91" w:rsidRPr="00B5496F">
        <w:rPr>
          <w:rFonts w:ascii="Times New Roman" w:hAnsi="Times New Roman" w:cs="Times New Roman"/>
          <w:sz w:val="28"/>
          <w:szCs w:val="28"/>
        </w:rPr>
        <w:t xml:space="preserve"> мастерств</w:t>
      </w:r>
      <w:r w:rsidR="003D1E91">
        <w:rPr>
          <w:rFonts w:ascii="Times New Roman" w:hAnsi="Times New Roman" w:cs="Times New Roman"/>
          <w:sz w:val="28"/>
          <w:szCs w:val="28"/>
        </w:rPr>
        <w:t xml:space="preserve">а </w:t>
      </w:r>
      <w:r w:rsidR="003D1E91" w:rsidRPr="00B5496F">
        <w:rPr>
          <w:rFonts w:ascii="Times New Roman" w:hAnsi="Times New Roman" w:cs="Times New Roman"/>
          <w:sz w:val="28"/>
          <w:szCs w:val="28"/>
        </w:rPr>
        <w:t>«Профессионалы»,</w:t>
      </w:r>
      <w:r w:rsidR="003D1E91" w:rsidRPr="00F0563E">
        <w:rPr>
          <w:rFonts w:ascii="Times New Roman" w:hAnsi="Times New Roman" w:cs="Times New Roman"/>
          <w:sz w:val="28"/>
          <w:szCs w:val="28"/>
        </w:rPr>
        <w:t xml:space="preserve"> допускаются участники:</w:t>
      </w:r>
      <w:r w:rsidR="003D1E91">
        <w:rPr>
          <w:rFonts w:ascii="Times New Roman" w:hAnsi="Times New Roman" w:cs="Times New Roman"/>
          <w:sz w:val="28"/>
          <w:szCs w:val="28"/>
        </w:rPr>
        <w:t xml:space="preserve"> </w:t>
      </w:r>
      <w:r w:rsidRPr="003D0438">
        <w:rPr>
          <w:rFonts w:ascii="Times New Roman" w:hAnsi="Times New Roman" w:cs="Times New Roman"/>
          <w:sz w:val="28"/>
          <w:szCs w:val="28"/>
        </w:rPr>
        <w:t>не моложе 18 лет</w:t>
      </w:r>
    </w:p>
    <w:p w14:paraId="3A630326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037C905D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14:paraId="5CBB052B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0DC2241B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6BEFDF58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8345E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0EDDEEAA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7319B49D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14:paraId="3C32E877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соблюдать личную гигиену;</w:t>
      </w:r>
    </w:p>
    <w:p w14:paraId="080CF9C5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принимать пищу в строго отведенных местах;</w:t>
      </w:r>
    </w:p>
    <w:p w14:paraId="74D6BA8D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lastRenderedPageBreak/>
        <w:t>- самостоятельно использовать инструмент и оборудование, разрешенное к выполнению конкурсного задания;</w:t>
      </w:r>
    </w:p>
    <w:p w14:paraId="6CBFB811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1.3. Участник для выполнения конкурсного задания использует инструмент: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6376"/>
      </w:tblGrid>
      <w:tr w:rsidR="00FA4A17" w:rsidRPr="003D0438" w14:paraId="74336B9F" w14:textId="77777777" w:rsidTr="00FA4A17">
        <w:tc>
          <w:tcPr>
            <w:tcW w:w="5000" w:type="pct"/>
            <w:gridSpan w:val="2"/>
            <w:shd w:val="clear" w:color="auto" w:fill="auto"/>
          </w:tcPr>
          <w:p w14:paraId="12056654" w14:textId="77777777" w:rsidR="00FA4A17" w:rsidRPr="003D0438" w:rsidRDefault="00FA4A17" w:rsidP="00FA4A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инструмента</w:t>
            </w:r>
          </w:p>
        </w:tc>
      </w:tr>
      <w:tr w:rsidR="00FA4A17" w:rsidRPr="003D0438" w14:paraId="066078C4" w14:textId="77777777" w:rsidTr="00FA4A17">
        <w:tc>
          <w:tcPr>
            <w:tcW w:w="1941" w:type="pct"/>
            <w:shd w:val="clear" w:color="auto" w:fill="auto"/>
          </w:tcPr>
          <w:p w14:paraId="73B49B0F" w14:textId="77777777" w:rsidR="00FA4A17" w:rsidRPr="003D0438" w:rsidRDefault="00FA4A17" w:rsidP="00FA4A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72AD88A8" w14:textId="77777777" w:rsidR="00FA4A17" w:rsidRPr="003D0438" w:rsidRDefault="00FA4A17" w:rsidP="00FA4A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FA4A17" w:rsidRPr="003D0438" w14:paraId="441A629D" w14:textId="77777777" w:rsidTr="00FA4A17">
        <w:tc>
          <w:tcPr>
            <w:tcW w:w="1941" w:type="pct"/>
            <w:shd w:val="clear" w:color="auto" w:fill="auto"/>
          </w:tcPr>
          <w:p w14:paraId="3E05A1B0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 для декоративных работ</w:t>
            </w:r>
          </w:p>
        </w:tc>
        <w:tc>
          <w:tcPr>
            <w:tcW w:w="3059" w:type="pct"/>
            <w:shd w:val="clear" w:color="auto" w:fill="auto"/>
          </w:tcPr>
          <w:p w14:paraId="7918B666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4A17" w:rsidRPr="003D0438" w14:paraId="208DCD36" w14:textId="77777777" w:rsidTr="00FA4A17">
        <w:tc>
          <w:tcPr>
            <w:tcW w:w="1941" w:type="pct"/>
            <w:shd w:val="clear" w:color="auto" w:fill="auto"/>
          </w:tcPr>
          <w:p w14:paraId="4345E8BE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Иглы</w:t>
            </w:r>
          </w:p>
        </w:tc>
        <w:tc>
          <w:tcPr>
            <w:tcW w:w="3059" w:type="pct"/>
            <w:shd w:val="clear" w:color="auto" w:fill="auto"/>
          </w:tcPr>
          <w:p w14:paraId="6BFE9457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4A17" w:rsidRPr="003D0438" w14:paraId="6B3CE10F" w14:textId="77777777" w:rsidTr="00FA4A17">
        <w:tc>
          <w:tcPr>
            <w:tcW w:w="1941" w:type="pct"/>
            <w:shd w:val="clear" w:color="auto" w:fill="auto"/>
          </w:tcPr>
          <w:p w14:paraId="7B0650FA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 для войлока</w:t>
            </w:r>
          </w:p>
        </w:tc>
        <w:tc>
          <w:tcPr>
            <w:tcW w:w="3059" w:type="pct"/>
            <w:shd w:val="clear" w:color="auto" w:fill="auto"/>
          </w:tcPr>
          <w:p w14:paraId="3C5D8826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4A17" w:rsidRPr="003D0438" w14:paraId="67CDF347" w14:textId="77777777" w:rsidTr="00FA4A17">
        <w:tc>
          <w:tcPr>
            <w:tcW w:w="1941" w:type="pct"/>
            <w:shd w:val="clear" w:color="auto" w:fill="auto"/>
          </w:tcPr>
          <w:p w14:paraId="1992F2B0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Крючок</w:t>
            </w:r>
          </w:p>
        </w:tc>
        <w:tc>
          <w:tcPr>
            <w:tcW w:w="3059" w:type="pct"/>
            <w:shd w:val="clear" w:color="auto" w:fill="auto"/>
          </w:tcPr>
          <w:p w14:paraId="357515B1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4A17" w:rsidRPr="003D0438" w14:paraId="0C9D6BCC" w14:textId="77777777" w:rsidTr="00FA4A17">
        <w:tc>
          <w:tcPr>
            <w:tcW w:w="1941" w:type="pct"/>
            <w:shd w:val="clear" w:color="auto" w:fill="auto"/>
          </w:tcPr>
          <w:p w14:paraId="62FACBAC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Иглы для валяния</w:t>
            </w:r>
          </w:p>
        </w:tc>
        <w:tc>
          <w:tcPr>
            <w:tcW w:w="3059" w:type="pct"/>
            <w:shd w:val="clear" w:color="auto" w:fill="auto"/>
          </w:tcPr>
          <w:p w14:paraId="4A64805E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4A17" w:rsidRPr="003D0438" w14:paraId="05938831" w14:textId="77777777" w:rsidTr="00FA4A17">
        <w:tc>
          <w:tcPr>
            <w:tcW w:w="1941" w:type="pct"/>
            <w:shd w:val="clear" w:color="auto" w:fill="auto"/>
          </w:tcPr>
          <w:p w14:paraId="0E3D15D4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Булавки</w:t>
            </w:r>
          </w:p>
        </w:tc>
        <w:tc>
          <w:tcPr>
            <w:tcW w:w="3059" w:type="pct"/>
            <w:shd w:val="clear" w:color="auto" w:fill="auto"/>
          </w:tcPr>
          <w:p w14:paraId="587B19A4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7DC6A97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1.4.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6376"/>
      </w:tblGrid>
      <w:tr w:rsidR="00FA4A17" w:rsidRPr="003D0438" w14:paraId="30177F4E" w14:textId="77777777" w:rsidTr="00FA4A17">
        <w:tc>
          <w:tcPr>
            <w:tcW w:w="5000" w:type="pct"/>
            <w:gridSpan w:val="2"/>
            <w:shd w:val="clear" w:color="auto" w:fill="auto"/>
          </w:tcPr>
          <w:p w14:paraId="2DF1CB78" w14:textId="77777777" w:rsidR="00FA4A17" w:rsidRPr="003D0438" w:rsidRDefault="00FA4A17" w:rsidP="00FA4A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FA4A17" w:rsidRPr="003D0438" w14:paraId="1C068097" w14:textId="77777777" w:rsidTr="00FA4A17">
        <w:tc>
          <w:tcPr>
            <w:tcW w:w="1941" w:type="pct"/>
            <w:shd w:val="clear" w:color="auto" w:fill="auto"/>
          </w:tcPr>
          <w:p w14:paraId="107B9C78" w14:textId="77777777" w:rsidR="00FA4A17" w:rsidRPr="003D0438" w:rsidRDefault="00FA4A17" w:rsidP="00FA4A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712E65DB" w14:textId="77777777" w:rsidR="00FA4A17" w:rsidRPr="003D0438" w:rsidRDefault="00FA4A17" w:rsidP="00FA4A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FA4A17" w:rsidRPr="003D0438" w14:paraId="6016DF4F" w14:textId="77777777" w:rsidTr="00FA4A17">
        <w:tc>
          <w:tcPr>
            <w:tcW w:w="1941" w:type="pct"/>
            <w:shd w:val="clear" w:color="auto" w:fill="auto"/>
          </w:tcPr>
          <w:p w14:paraId="407FE86A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Фен для сушки</w:t>
            </w:r>
          </w:p>
        </w:tc>
        <w:tc>
          <w:tcPr>
            <w:tcW w:w="3059" w:type="pct"/>
            <w:shd w:val="clear" w:color="auto" w:fill="auto"/>
          </w:tcPr>
          <w:p w14:paraId="0603EFE5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4A17" w:rsidRPr="003D0438" w14:paraId="2575FEA0" w14:textId="77777777" w:rsidTr="00FA4A17">
        <w:tc>
          <w:tcPr>
            <w:tcW w:w="1941" w:type="pct"/>
            <w:shd w:val="clear" w:color="auto" w:fill="auto"/>
          </w:tcPr>
          <w:p w14:paraId="6881BF99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Парогенератор</w:t>
            </w:r>
          </w:p>
        </w:tc>
        <w:tc>
          <w:tcPr>
            <w:tcW w:w="3059" w:type="pct"/>
            <w:shd w:val="clear" w:color="auto" w:fill="auto"/>
          </w:tcPr>
          <w:p w14:paraId="54A051FB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4A17" w:rsidRPr="003D0438" w14:paraId="776497B2" w14:textId="77777777" w:rsidTr="00FA4A17">
        <w:tc>
          <w:tcPr>
            <w:tcW w:w="1941" w:type="pct"/>
            <w:shd w:val="clear" w:color="auto" w:fill="auto"/>
          </w:tcPr>
          <w:p w14:paraId="3AB5FDF1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3059" w:type="pct"/>
            <w:shd w:val="clear" w:color="auto" w:fill="auto"/>
          </w:tcPr>
          <w:p w14:paraId="72DBDAC4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91C89AA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14:paraId="06DA1E4C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Физические:</w:t>
      </w:r>
    </w:p>
    <w:p w14:paraId="78C8ED6C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-режущие и колющие предметы;</w:t>
      </w:r>
    </w:p>
    <w:p w14:paraId="4F4941B1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электрический ток</w:t>
      </w:r>
    </w:p>
    <w:p w14:paraId="486A0E13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повышенный шум;</w:t>
      </w:r>
    </w:p>
    <w:p w14:paraId="27AAC286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термические ожоги;</w:t>
      </w:r>
    </w:p>
    <w:p w14:paraId="5CF55D6E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поражение электрическим током;</w:t>
      </w:r>
    </w:p>
    <w:p w14:paraId="4C0E1B21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lastRenderedPageBreak/>
        <w:t xml:space="preserve">- опасность </w:t>
      </w:r>
      <w:proofErr w:type="spellStart"/>
      <w:r w:rsidRPr="003D0438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3D0438">
        <w:rPr>
          <w:rFonts w:ascii="Times New Roman" w:hAnsi="Times New Roman" w:cs="Times New Roman"/>
          <w:sz w:val="28"/>
          <w:szCs w:val="28"/>
        </w:rPr>
        <w:t xml:space="preserve"> рук и головы при работе на швейном оборудовании;</w:t>
      </w:r>
    </w:p>
    <w:p w14:paraId="5433967B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шум и вибрация;</w:t>
      </w:r>
    </w:p>
    <w:p w14:paraId="5A20D030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повышенная запылённость воздуха рабочей зоны;</w:t>
      </w:r>
    </w:p>
    <w:p w14:paraId="37DFA3AB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повышенная температура воздуха рабочей зоны;</w:t>
      </w:r>
    </w:p>
    <w:p w14:paraId="1996B5FC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0438">
        <w:rPr>
          <w:rFonts w:ascii="Times New Roman" w:hAnsi="Times New Roman" w:cs="Times New Roman"/>
          <w:sz w:val="28"/>
          <w:szCs w:val="28"/>
        </w:rPr>
        <w:t>пожароопасность</w:t>
      </w:r>
      <w:proofErr w:type="spellEnd"/>
      <w:r w:rsidRPr="003D0438">
        <w:rPr>
          <w:rFonts w:ascii="Times New Roman" w:hAnsi="Times New Roman" w:cs="Times New Roman"/>
          <w:sz w:val="28"/>
          <w:szCs w:val="28"/>
        </w:rPr>
        <w:t>;</w:t>
      </w:r>
    </w:p>
    <w:p w14:paraId="45D03660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вращающиеся элементы оборудования;</w:t>
      </w:r>
    </w:p>
    <w:p w14:paraId="5FC2D2B2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отлетающие частицы (поломка иглы).</w:t>
      </w:r>
    </w:p>
    <w:p w14:paraId="5019DDFD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Химические:</w:t>
      </w:r>
    </w:p>
    <w:p w14:paraId="0B661F43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-вредные вещества в воздухе рабочей зоны.</w:t>
      </w:r>
    </w:p>
    <w:p w14:paraId="67C9F37A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Психологические:</w:t>
      </w:r>
    </w:p>
    <w:p w14:paraId="498E7A9E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чрезмерное напряжение внимания;</w:t>
      </w:r>
    </w:p>
    <w:p w14:paraId="7A02DD6E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усиленная нагрузка на зрение;</w:t>
      </w:r>
    </w:p>
    <w:p w14:paraId="5AF5C397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повышенная ответственность.</w:t>
      </w:r>
    </w:p>
    <w:p w14:paraId="215D50CC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F16CE4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1.6. Применяемые во время выполнения конкурсного задания средства индивидуальной защиты:</w:t>
      </w:r>
    </w:p>
    <w:p w14:paraId="2FEB24F2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халат;</w:t>
      </w:r>
    </w:p>
    <w:p w14:paraId="6AF521A4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косынка;</w:t>
      </w:r>
    </w:p>
    <w:p w14:paraId="59188697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фартук;</w:t>
      </w:r>
    </w:p>
    <w:p w14:paraId="1CF02BFE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перчатки.</w:t>
      </w:r>
    </w:p>
    <w:p w14:paraId="44D480A5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1.7. Знаки безопасности, используемые на рабочем месте, для обозначения присутствующих опасностей:</w:t>
      </w:r>
    </w:p>
    <w:p w14:paraId="27581DD3" w14:textId="0D508D03" w:rsidR="00FA4A17" w:rsidRPr="003D0438" w:rsidRDefault="00FA4A17" w:rsidP="00FA4A17">
      <w:pPr>
        <w:pStyle w:val="aff4"/>
        <w:widowControl w:val="0"/>
        <w:numPr>
          <w:ilvl w:val="0"/>
          <w:numId w:val="32"/>
        </w:numPr>
        <w:tabs>
          <w:tab w:val="left" w:pos="2093"/>
          <w:tab w:val="left" w:pos="4670"/>
          <w:tab w:val="left" w:pos="7218"/>
        </w:tabs>
        <w:autoSpaceDE w:val="0"/>
        <w:autoSpaceDN w:val="0"/>
        <w:spacing w:after="0" w:line="240" w:lineRule="auto"/>
        <w:ind w:left="2092" w:hanging="83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position w:val="1"/>
          <w:sz w:val="28"/>
          <w:szCs w:val="28"/>
          <w:u w:val="single"/>
        </w:rPr>
        <w:t>F</w:t>
      </w:r>
      <w:r w:rsidRPr="003D0438">
        <w:rPr>
          <w:rFonts w:ascii="Times New Roman" w:hAnsi="Times New Roman" w:cs="Times New Roman"/>
          <w:spacing w:val="-7"/>
          <w:position w:val="1"/>
          <w:sz w:val="28"/>
          <w:szCs w:val="28"/>
          <w:u w:val="single"/>
        </w:rPr>
        <w:t xml:space="preserve"> </w:t>
      </w:r>
      <w:r w:rsidRPr="003D0438">
        <w:rPr>
          <w:rFonts w:ascii="Times New Roman" w:hAnsi="Times New Roman" w:cs="Times New Roman"/>
          <w:position w:val="1"/>
          <w:sz w:val="28"/>
          <w:szCs w:val="28"/>
          <w:u w:val="single"/>
        </w:rPr>
        <w:t>04</w:t>
      </w:r>
      <w:r w:rsidRPr="003D0438">
        <w:rPr>
          <w:rFonts w:ascii="Times New Roman" w:hAnsi="Times New Roman" w:cs="Times New Roman"/>
          <w:spacing w:val="-7"/>
          <w:position w:val="1"/>
          <w:sz w:val="28"/>
          <w:szCs w:val="28"/>
          <w:u w:val="single"/>
        </w:rPr>
        <w:t xml:space="preserve"> </w:t>
      </w:r>
      <w:r w:rsidRPr="003D0438">
        <w:rPr>
          <w:rFonts w:ascii="Times New Roman" w:hAnsi="Times New Roman" w:cs="Times New Roman"/>
          <w:position w:val="1"/>
          <w:sz w:val="28"/>
          <w:szCs w:val="28"/>
          <w:u w:val="single"/>
        </w:rPr>
        <w:t>Огнетушитель</w:t>
      </w:r>
      <w:r w:rsidRPr="003D0438">
        <w:rPr>
          <w:rFonts w:ascii="Times New Roman" w:hAnsi="Times New Roman" w:cs="Times New Roman"/>
          <w:position w:val="1"/>
          <w:sz w:val="28"/>
          <w:szCs w:val="28"/>
          <w:u w:val="single"/>
        </w:rPr>
        <w:tab/>
      </w:r>
      <w:r w:rsidRPr="003D0438">
        <w:rPr>
          <w:rFonts w:ascii="Times New Roman" w:hAnsi="Times New Roman" w:cs="Times New Roman"/>
          <w:position w:val="1"/>
          <w:sz w:val="28"/>
          <w:szCs w:val="28"/>
        </w:rPr>
        <w:tab/>
      </w:r>
      <w:r w:rsidRPr="003D0438">
        <w:rPr>
          <w:rFonts w:ascii="Times New Roman" w:hAnsi="Times New Roman" w:cs="Times New Roman"/>
          <w:noProof/>
          <w:w w:val="99"/>
          <w:sz w:val="28"/>
          <w:szCs w:val="28"/>
        </w:rPr>
        <w:drawing>
          <wp:inline distT="0" distB="0" distL="0" distR="0" wp14:anchorId="24FD331A" wp14:editId="1E06FE25">
            <wp:extent cx="441960" cy="4419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CDFFF" w14:textId="471DBB97" w:rsidR="00FA4A17" w:rsidRPr="003D0438" w:rsidRDefault="00FA4A17" w:rsidP="00FA4A17">
      <w:pPr>
        <w:pStyle w:val="aff4"/>
        <w:widowControl w:val="0"/>
        <w:numPr>
          <w:ilvl w:val="0"/>
          <w:numId w:val="32"/>
        </w:numPr>
        <w:tabs>
          <w:tab w:val="left" w:pos="2155"/>
          <w:tab w:val="left" w:pos="7044"/>
        </w:tabs>
        <w:autoSpaceDE w:val="0"/>
        <w:autoSpaceDN w:val="0"/>
        <w:spacing w:before="148" w:after="0" w:line="240" w:lineRule="auto"/>
        <w:ind w:left="2154" w:hanging="145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pacing w:val="-3"/>
          <w:w w:val="99"/>
          <w:position w:val="1"/>
          <w:sz w:val="28"/>
          <w:szCs w:val="28"/>
          <w:u w:val="single"/>
        </w:rPr>
        <w:t xml:space="preserve"> </w:t>
      </w:r>
      <w:r w:rsidRPr="003D0438">
        <w:rPr>
          <w:rFonts w:ascii="Times New Roman" w:hAnsi="Times New Roman" w:cs="Times New Roman"/>
          <w:position w:val="1"/>
          <w:sz w:val="28"/>
          <w:szCs w:val="28"/>
          <w:u w:val="single"/>
        </w:rPr>
        <w:t>E 22</w:t>
      </w:r>
      <w:r w:rsidRPr="003D0438">
        <w:rPr>
          <w:rFonts w:ascii="Times New Roman" w:hAnsi="Times New Roman" w:cs="Times New Roman"/>
          <w:spacing w:val="-7"/>
          <w:position w:val="1"/>
          <w:sz w:val="28"/>
          <w:szCs w:val="28"/>
          <w:u w:val="single"/>
        </w:rPr>
        <w:t xml:space="preserve"> </w:t>
      </w:r>
      <w:r w:rsidRPr="003D0438">
        <w:rPr>
          <w:rFonts w:ascii="Times New Roman" w:hAnsi="Times New Roman" w:cs="Times New Roman"/>
          <w:position w:val="1"/>
          <w:sz w:val="28"/>
          <w:szCs w:val="28"/>
          <w:u w:val="single"/>
        </w:rPr>
        <w:t>Указатель</w:t>
      </w:r>
      <w:r w:rsidRPr="003D0438">
        <w:rPr>
          <w:rFonts w:ascii="Times New Roman" w:hAnsi="Times New Roman" w:cs="Times New Roman"/>
          <w:spacing w:val="-3"/>
          <w:position w:val="1"/>
          <w:sz w:val="28"/>
          <w:szCs w:val="28"/>
          <w:u w:val="single"/>
        </w:rPr>
        <w:t xml:space="preserve"> </w:t>
      </w:r>
      <w:r w:rsidRPr="003D0438">
        <w:rPr>
          <w:rFonts w:ascii="Times New Roman" w:hAnsi="Times New Roman" w:cs="Times New Roman"/>
          <w:position w:val="1"/>
          <w:sz w:val="28"/>
          <w:szCs w:val="28"/>
          <w:u w:val="single"/>
        </w:rPr>
        <w:t>выхода</w:t>
      </w:r>
      <w:r w:rsidRPr="003D0438">
        <w:rPr>
          <w:rFonts w:ascii="Times New Roman" w:hAnsi="Times New Roman" w:cs="Times New Roman"/>
          <w:position w:val="1"/>
          <w:sz w:val="28"/>
          <w:szCs w:val="28"/>
        </w:rPr>
        <w:tab/>
      </w:r>
      <w:r w:rsidRPr="003D0438">
        <w:rPr>
          <w:rFonts w:ascii="Times New Roman" w:hAnsi="Times New Roman" w:cs="Times New Roman"/>
          <w:noProof/>
          <w:w w:val="99"/>
          <w:sz w:val="28"/>
          <w:szCs w:val="28"/>
        </w:rPr>
        <w:drawing>
          <wp:inline distT="0" distB="0" distL="0" distR="0" wp14:anchorId="209E344D" wp14:editId="752C7F54">
            <wp:extent cx="762000" cy="4114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A2A42" w14:textId="5C26CC6C" w:rsidR="00FA4A17" w:rsidRPr="003D0438" w:rsidRDefault="00FA4A17" w:rsidP="00FA4A17">
      <w:pPr>
        <w:pStyle w:val="aff4"/>
        <w:widowControl w:val="0"/>
        <w:numPr>
          <w:ilvl w:val="0"/>
          <w:numId w:val="32"/>
        </w:numPr>
        <w:tabs>
          <w:tab w:val="left" w:pos="2155"/>
          <w:tab w:val="left" w:pos="7034"/>
        </w:tabs>
        <w:autoSpaceDE w:val="0"/>
        <w:autoSpaceDN w:val="0"/>
        <w:spacing w:before="155" w:after="0" w:line="240" w:lineRule="auto"/>
        <w:ind w:left="2154" w:hanging="145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position w:val="1"/>
          <w:sz w:val="28"/>
          <w:szCs w:val="28"/>
          <w:u w:val="single"/>
        </w:rPr>
        <w:t>E 23 Указатель</w:t>
      </w:r>
      <w:r w:rsidRPr="003D0438">
        <w:rPr>
          <w:rFonts w:ascii="Times New Roman" w:hAnsi="Times New Roman" w:cs="Times New Roman"/>
          <w:spacing w:val="-12"/>
          <w:position w:val="1"/>
          <w:sz w:val="28"/>
          <w:szCs w:val="28"/>
          <w:u w:val="single"/>
        </w:rPr>
        <w:t xml:space="preserve"> </w:t>
      </w:r>
      <w:r w:rsidRPr="003D0438">
        <w:rPr>
          <w:rFonts w:ascii="Times New Roman" w:hAnsi="Times New Roman" w:cs="Times New Roman"/>
          <w:position w:val="1"/>
          <w:sz w:val="28"/>
          <w:szCs w:val="28"/>
          <w:u w:val="single"/>
        </w:rPr>
        <w:t>запасного</w:t>
      </w:r>
      <w:r w:rsidRPr="003D0438">
        <w:rPr>
          <w:rFonts w:ascii="Times New Roman" w:hAnsi="Times New Roman" w:cs="Times New Roman"/>
          <w:spacing w:val="-3"/>
          <w:position w:val="1"/>
          <w:sz w:val="28"/>
          <w:szCs w:val="28"/>
          <w:u w:val="single"/>
        </w:rPr>
        <w:t xml:space="preserve"> </w:t>
      </w:r>
      <w:r w:rsidRPr="003D0438">
        <w:rPr>
          <w:rFonts w:ascii="Times New Roman" w:hAnsi="Times New Roman" w:cs="Times New Roman"/>
          <w:position w:val="1"/>
          <w:sz w:val="28"/>
          <w:szCs w:val="28"/>
          <w:u w:val="single"/>
        </w:rPr>
        <w:t>выхода</w:t>
      </w:r>
      <w:r w:rsidRPr="003D0438">
        <w:rPr>
          <w:rFonts w:ascii="Times New Roman" w:hAnsi="Times New Roman" w:cs="Times New Roman"/>
          <w:position w:val="1"/>
          <w:sz w:val="28"/>
          <w:szCs w:val="28"/>
        </w:rPr>
        <w:tab/>
      </w:r>
      <w:r w:rsidRPr="003D0438">
        <w:rPr>
          <w:rFonts w:ascii="Times New Roman" w:hAnsi="Times New Roman" w:cs="Times New Roman"/>
          <w:noProof/>
          <w:w w:val="99"/>
          <w:sz w:val="28"/>
          <w:szCs w:val="28"/>
        </w:rPr>
        <w:drawing>
          <wp:inline distT="0" distB="0" distL="0" distR="0" wp14:anchorId="70492139" wp14:editId="7B5DE4FE">
            <wp:extent cx="800100" cy="4419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3D9C0" w14:textId="6214CE18" w:rsidR="00FA4A17" w:rsidRPr="003D0438" w:rsidRDefault="00FA4A17" w:rsidP="00FA4A17">
      <w:pPr>
        <w:pStyle w:val="aff4"/>
        <w:widowControl w:val="0"/>
        <w:numPr>
          <w:ilvl w:val="0"/>
          <w:numId w:val="32"/>
        </w:numPr>
        <w:tabs>
          <w:tab w:val="left" w:pos="2155"/>
          <w:tab w:val="left" w:pos="7129"/>
        </w:tabs>
        <w:autoSpaceDE w:val="0"/>
        <w:autoSpaceDN w:val="0"/>
        <w:spacing w:before="149" w:after="0" w:line="240" w:lineRule="auto"/>
        <w:ind w:left="2154" w:hanging="145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pacing w:val="-60"/>
          <w:w w:val="99"/>
          <w:sz w:val="28"/>
          <w:szCs w:val="28"/>
          <w:u w:val="single"/>
        </w:rPr>
        <w:t xml:space="preserve"> </w:t>
      </w:r>
      <w:r w:rsidRPr="003D0438">
        <w:rPr>
          <w:rFonts w:ascii="Times New Roman" w:hAnsi="Times New Roman" w:cs="Times New Roman"/>
          <w:sz w:val="28"/>
          <w:szCs w:val="28"/>
          <w:u w:val="single"/>
        </w:rPr>
        <w:t>EC 01 Аптечка первой</w:t>
      </w:r>
      <w:r w:rsidRPr="003D0438">
        <w:rPr>
          <w:rFonts w:ascii="Times New Roman" w:hAnsi="Times New Roman" w:cs="Times New Roman"/>
          <w:spacing w:val="-21"/>
          <w:sz w:val="28"/>
          <w:szCs w:val="28"/>
          <w:u w:val="single"/>
        </w:rPr>
        <w:t xml:space="preserve"> </w:t>
      </w:r>
      <w:r w:rsidRPr="003D0438">
        <w:rPr>
          <w:rFonts w:ascii="Times New Roman" w:hAnsi="Times New Roman" w:cs="Times New Roman"/>
          <w:sz w:val="28"/>
          <w:szCs w:val="28"/>
          <w:u w:val="single"/>
        </w:rPr>
        <w:t>медицинской</w:t>
      </w:r>
      <w:r w:rsidRPr="003D0438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3D0438">
        <w:rPr>
          <w:rFonts w:ascii="Times New Roman" w:hAnsi="Times New Roman" w:cs="Times New Roman"/>
          <w:sz w:val="28"/>
          <w:szCs w:val="28"/>
          <w:u w:val="single"/>
        </w:rPr>
        <w:t>помощи</w:t>
      </w:r>
      <w:r w:rsidRPr="003D04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D0438">
        <w:rPr>
          <w:rFonts w:ascii="Times New Roman" w:hAnsi="Times New Roman" w:cs="Times New Roman"/>
          <w:noProof/>
          <w:spacing w:val="-30"/>
          <w:w w:val="99"/>
          <w:position w:val="1"/>
          <w:sz w:val="28"/>
          <w:szCs w:val="28"/>
        </w:rPr>
        <w:drawing>
          <wp:inline distT="0" distB="0" distL="0" distR="0" wp14:anchorId="408C6AD6" wp14:editId="2A964654">
            <wp:extent cx="457200" cy="4648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5884C" w14:textId="4DCD21BE" w:rsidR="00FA4A17" w:rsidRPr="003D0438" w:rsidRDefault="00FA4A17" w:rsidP="00FA4A17">
      <w:pPr>
        <w:pStyle w:val="aff4"/>
        <w:widowControl w:val="0"/>
        <w:numPr>
          <w:ilvl w:val="0"/>
          <w:numId w:val="32"/>
        </w:numPr>
        <w:tabs>
          <w:tab w:val="left" w:pos="2155"/>
          <w:tab w:val="left" w:pos="7194"/>
        </w:tabs>
        <w:autoSpaceDE w:val="0"/>
        <w:autoSpaceDN w:val="0"/>
        <w:spacing w:before="138" w:after="0" w:line="240" w:lineRule="auto"/>
        <w:ind w:left="2154" w:hanging="145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pacing w:val="-60"/>
          <w:w w:val="99"/>
          <w:sz w:val="28"/>
          <w:szCs w:val="28"/>
          <w:u w:val="single"/>
        </w:rPr>
        <w:t xml:space="preserve"> </w:t>
      </w:r>
      <w:r w:rsidRPr="003D0438">
        <w:rPr>
          <w:rFonts w:ascii="Times New Roman" w:hAnsi="Times New Roman" w:cs="Times New Roman"/>
          <w:sz w:val="28"/>
          <w:szCs w:val="28"/>
          <w:u w:val="single"/>
        </w:rPr>
        <w:t>P 01</w:t>
      </w:r>
      <w:r w:rsidRPr="003D0438">
        <w:rPr>
          <w:rFonts w:ascii="Times New Roman" w:hAnsi="Times New Roman" w:cs="Times New Roman"/>
          <w:spacing w:val="-10"/>
          <w:sz w:val="28"/>
          <w:szCs w:val="28"/>
          <w:u w:val="single"/>
        </w:rPr>
        <w:t xml:space="preserve"> </w:t>
      </w:r>
      <w:r w:rsidRPr="003D0438">
        <w:rPr>
          <w:rFonts w:ascii="Times New Roman" w:hAnsi="Times New Roman" w:cs="Times New Roman"/>
          <w:sz w:val="28"/>
          <w:szCs w:val="28"/>
          <w:u w:val="single"/>
        </w:rPr>
        <w:t>Запрещается</w:t>
      </w:r>
      <w:r w:rsidRPr="003D0438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3D0438">
        <w:rPr>
          <w:rFonts w:ascii="Times New Roman" w:hAnsi="Times New Roman" w:cs="Times New Roman"/>
          <w:sz w:val="28"/>
          <w:szCs w:val="28"/>
          <w:u w:val="single"/>
        </w:rPr>
        <w:t>курить</w:t>
      </w:r>
      <w:r w:rsidRPr="003D0438">
        <w:rPr>
          <w:rFonts w:ascii="Times New Roman" w:hAnsi="Times New Roman" w:cs="Times New Roman"/>
          <w:sz w:val="28"/>
          <w:szCs w:val="28"/>
        </w:rPr>
        <w:tab/>
      </w:r>
      <w:r w:rsidRPr="003D0438">
        <w:rPr>
          <w:rFonts w:ascii="Times New Roman" w:hAnsi="Times New Roman" w:cs="Times New Roman"/>
          <w:noProof/>
          <w:w w:val="99"/>
          <w:sz w:val="28"/>
          <w:szCs w:val="28"/>
        </w:rPr>
        <w:drawing>
          <wp:inline distT="0" distB="0" distL="0" distR="0" wp14:anchorId="65EB7991" wp14:editId="41E01D34">
            <wp:extent cx="495300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A9485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05BAE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14:paraId="7F19DFE0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1EAE8106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27988558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427C7B89" w14:textId="77777777" w:rsidR="003D1E91" w:rsidRPr="00F0563E" w:rsidRDefault="00FA4A17" w:rsidP="003D1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1.9. Участники, допустившие невыполнение или нарушение инструкции по охране труда, привлекаются к ответственности в соответствии с</w:t>
      </w:r>
      <w:r w:rsidR="003D1E91">
        <w:rPr>
          <w:rFonts w:ascii="Times New Roman" w:hAnsi="Times New Roman" w:cs="Times New Roman"/>
          <w:sz w:val="28"/>
          <w:szCs w:val="28"/>
        </w:rPr>
        <w:t xml:space="preserve"> </w:t>
      </w:r>
      <w:r w:rsidR="003D1E91" w:rsidRPr="00B5496F">
        <w:rPr>
          <w:rFonts w:ascii="Times New Roman" w:hAnsi="Times New Roman" w:cs="Times New Roman"/>
          <w:sz w:val="28"/>
          <w:szCs w:val="28"/>
        </w:rPr>
        <w:t>требованиями чемпионата по профессиональному мастерству «Профессионалы»</w:t>
      </w:r>
      <w:r w:rsidR="003D1E91" w:rsidRPr="00F0563E">
        <w:rPr>
          <w:rFonts w:ascii="Times New Roman" w:hAnsi="Times New Roman" w:cs="Times New Roman"/>
          <w:sz w:val="28"/>
          <w:szCs w:val="28"/>
        </w:rPr>
        <w:t>.</w:t>
      </w:r>
    </w:p>
    <w:p w14:paraId="2140435B" w14:textId="19E6B362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64D15A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6BC0349F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AFAA2D" w14:textId="77777777" w:rsidR="00FA4A17" w:rsidRPr="003D0438" w:rsidRDefault="00FA4A17" w:rsidP="00FA4A17">
      <w:pPr>
        <w:pStyle w:val="2"/>
        <w:spacing w:before="120"/>
        <w:ind w:firstLine="709"/>
        <w:rPr>
          <w:rFonts w:ascii="Times New Roman" w:hAnsi="Times New Roman" w:cs="Times New Roman"/>
        </w:rPr>
      </w:pPr>
      <w:r w:rsidRPr="003D0438">
        <w:rPr>
          <w:rFonts w:ascii="Times New Roman" w:hAnsi="Times New Roman" w:cs="Times New Roman"/>
        </w:rPr>
        <w:t>2.Требования охраны труда перед началом работы</w:t>
      </w:r>
    </w:p>
    <w:p w14:paraId="39206846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14:paraId="2B4D1CCC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48569001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3BDF64A9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04256943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lastRenderedPageBreak/>
        <w:t>2.2. Подготовить рабочее место:</w:t>
      </w:r>
    </w:p>
    <w:p w14:paraId="2A43D5DB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разместить инструмент и расходные материалы в инструментальный шкаф;</w:t>
      </w:r>
    </w:p>
    <w:p w14:paraId="076FF3FA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произвести подключение и настройку оборудования.</w:t>
      </w:r>
    </w:p>
    <w:p w14:paraId="6CEF60E2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2.3. Подготовить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6813"/>
      </w:tblGrid>
      <w:tr w:rsidR="00FA4A17" w:rsidRPr="003D0438" w14:paraId="26BC158D" w14:textId="77777777" w:rsidTr="00FA4A17">
        <w:trPr>
          <w:tblHeader/>
        </w:trPr>
        <w:tc>
          <w:tcPr>
            <w:tcW w:w="1731" w:type="pct"/>
            <w:shd w:val="clear" w:color="auto" w:fill="auto"/>
          </w:tcPr>
          <w:p w14:paraId="3664BE9B" w14:textId="77777777" w:rsidR="00FA4A17" w:rsidRPr="003D0438" w:rsidRDefault="00FA4A17" w:rsidP="00FA4A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14:paraId="51F10791" w14:textId="77777777" w:rsidR="00FA4A17" w:rsidRPr="003D0438" w:rsidRDefault="00FA4A17" w:rsidP="00FA4A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FA4A17" w:rsidRPr="003D0438" w14:paraId="54336AB2" w14:textId="77777777" w:rsidTr="00FA4A17">
        <w:tc>
          <w:tcPr>
            <w:tcW w:w="1731" w:type="pct"/>
            <w:shd w:val="clear" w:color="auto" w:fill="auto"/>
          </w:tcPr>
          <w:p w14:paraId="18938DD4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Парогенератор</w:t>
            </w:r>
          </w:p>
        </w:tc>
        <w:tc>
          <w:tcPr>
            <w:tcW w:w="3269" w:type="pct"/>
            <w:shd w:val="clear" w:color="auto" w:fill="auto"/>
          </w:tcPr>
          <w:p w14:paraId="6FB4BC0E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 исправность оборудования:</w:t>
            </w:r>
          </w:p>
          <w:p w14:paraId="039F4E37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проверить исправность вилки и изоляции</w:t>
            </w:r>
          </w:p>
          <w:p w14:paraId="11884177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электрического шнура утюга;</w:t>
            </w:r>
          </w:p>
          <w:p w14:paraId="33442F86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диэлектрического коврика;</w:t>
            </w:r>
          </w:p>
          <w:p w14:paraId="59DFF17C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- убедиться в наличии термостойкой подставки для</w:t>
            </w:r>
          </w:p>
          <w:p w14:paraId="7F3FF8A9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утюга.</w:t>
            </w:r>
          </w:p>
        </w:tc>
      </w:tr>
      <w:tr w:rsidR="00FA4A17" w:rsidRPr="003D0438" w14:paraId="59FBED62" w14:textId="77777777" w:rsidTr="00FA4A17">
        <w:tc>
          <w:tcPr>
            <w:tcW w:w="1731" w:type="pct"/>
            <w:shd w:val="clear" w:color="auto" w:fill="auto"/>
          </w:tcPr>
          <w:p w14:paraId="53911FE1" w14:textId="77777777" w:rsidR="00FA4A17" w:rsidRPr="003D0438" w:rsidRDefault="00FA4A17" w:rsidP="00FA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hAnsi="Times New Roman" w:cs="Times New Roman"/>
                <w:sz w:val="28"/>
                <w:szCs w:val="28"/>
              </w:rPr>
              <w:t>Фен для сушки</w:t>
            </w:r>
          </w:p>
        </w:tc>
        <w:tc>
          <w:tcPr>
            <w:tcW w:w="3269" w:type="pct"/>
            <w:shd w:val="clear" w:color="auto" w:fill="auto"/>
          </w:tcPr>
          <w:p w14:paraId="0180E631" w14:textId="77777777" w:rsidR="00FA4A17" w:rsidRPr="003D0438" w:rsidRDefault="00FA4A17" w:rsidP="00FA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hAnsi="Times New Roman" w:cs="Times New Roman"/>
                <w:sz w:val="28"/>
                <w:szCs w:val="28"/>
              </w:rPr>
              <w:t>- проверить исправность проводов на наличие повреждений перед началом работы</w:t>
            </w:r>
          </w:p>
          <w:p w14:paraId="490B850C" w14:textId="77777777" w:rsidR="00FA4A17" w:rsidRPr="003D0438" w:rsidRDefault="00FA4A17" w:rsidP="00FA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hAnsi="Times New Roman" w:cs="Times New Roman"/>
                <w:sz w:val="28"/>
                <w:szCs w:val="28"/>
              </w:rPr>
              <w:t>- проверить прибор на холостом ходу.</w:t>
            </w:r>
          </w:p>
        </w:tc>
      </w:tr>
      <w:tr w:rsidR="00FA4A17" w:rsidRPr="003D0438" w14:paraId="169FBDEF" w14:textId="77777777" w:rsidTr="00FA4A17">
        <w:tc>
          <w:tcPr>
            <w:tcW w:w="1731" w:type="pct"/>
            <w:shd w:val="clear" w:color="auto" w:fill="auto"/>
          </w:tcPr>
          <w:p w14:paraId="30CEAD9B" w14:textId="77777777" w:rsidR="00FA4A17" w:rsidRPr="003D0438" w:rsidRDefault="00FA4A17" w:rsidP="00FA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hAnsi="Times New Roman" w:cs="Times New Roman"/>
                <w:sz w:val="28"/>
                <w:szCs w:val="28"/>
              </w:rPr>
              <w:t>Электрический чайник</w:t>
            </w:r>
          </w:p>
        </w:tc>
        <w:tc>
          <w:tcPr>
            <w:tcW w:w="3269" w:type="pct"/>
            <w:shd w:val="clear" w:color="auto" w:fill="auto"/>
          </w:tcPr>
          <w:p w14:paraId="03E6E775" w14:textId="77777777" w:rsidR="00FA4A17" w:rsidRPr="003D0438" w:rsidRDefault="00FA4A17" w:rsidP="00FA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hAnsi="Times New Roman" w:cs="Times New Roman"/>
                <w:sz w:val="28"/>
                <w:szCs w:val="28"/>
              </w:rPr>
              <w:t>- проверить исправность проводов на наличие повреждений перед началом работы</w:t>
            </w:r>
          </w:p>
          <w:p w14:paraId="4C4A264E" w14:textId="77777777" w:rsidR="00FA4A17" w:rsidRPr="003D0438" w:rsidRDefault="00FA4A17" w:rsidP="00FA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hAnsi="Times New Roman" w:cs="Times New Roman"/>
                <w:sz w:val="28"/>
                <w:szCs w:val="28"/>
              </w:rPr>
              <w:t>- проверить прибор на холостом ходу</w:t>
            </w:r>
          </w:p>
          <w:p w14:paraId="53AC5E05" w14:textId="77777777" w:rsidR="00FA4A17" w:rsidRPr="003D0438" w:rsidRDefault="00FA4A17" w:rsidP="00FA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при работе </w:t>
            </w:r>
            <w:proofErr w:type="spellStart"/>
            <w:r w:rsidRPr="003D0438">
              <w:rPr>
                <w:rFonts w:ascii="Times New Roman" w:hAnsi="Times New Roman" w:cs="Times New Roman"/>
                <w:sz w:val="28"/>
                <w:szCs w:val="28"/>
              </w:rPr>
              <w:t>термоковрик</w:t>
            </w:r>
            <w:proofErr w:type="spellEnd"/>
            <w:r w:rsidRPr="003D04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4A17" w:rsidRPr="003D0438" w14:paraId="4F69055E" w14:textId="77777777" w:rsidTr="00FA4A17">
        <w:tc>
          <w:tcPr>
            <w:tcW w:w="1731" w:type="pct"/>
            <w:shd w:val="clear" w:color="auto" w:fill="auto"/>
          </w:tcPr>
          <w:p w14:paraId="094644AE" w14:textId="77777777" w:rsidR="00FA4A17" w:rsidRPr="003D0438" w:rsidRDefault="00FA4A17" w:rsidP="00FA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hAnsi="Times New Roman" w:cs="Times New Roman"/>
                <w:sz w:val="28"/>
                <w:szCs w:val="28"/>
              </w:rPr>
              <w:t>Ножницы для декоративных работ</w:t>
            </w:r>
          </w:p>
        </w:tc>
        <w:tc>
          <w:tcPr>
            <w:tcW w:w="3269" w:type="pct"/>
            <w:shd w:val="clear" w:color="auto" w:fill="auto"/>
          </w:tcPr>
          <w:p w14:paraId="67C58C4B" w14:textId="77777777" w:rsidR="00FA4A17" w:rsidRPr="003D0438" w:rsidRDefault="00FA4A17" w:rsidP="00FA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hAnsi="Times New Roman" w:cs="Times New Roman"/>
                <w:sz w:val="28"/>
                <w:szCs w:val="28"/>
              </w:rPr>
              <w:t>- проверить надежность ходового механизма ножниц</w:t>
            </w:r>
          </w:p>
          <w:p w14:paraId="20A40538" w14:textId="77777777" w:rsidR="00FA4A17" w:rsidRPr="003D0438" w:rsidRDefault="00FA4A17" w:rsidP="00FA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hAnsi="Times New Roman" w:cs="Times New Roman"/>
                <w:sz w:val="28"/>
                <w:szCs w:val="28"/>
              </w:rPr>
              <w:t>- хранить и передавать ножницы только в закрытом виде кольцами вперед с защитным наконечником на лезвиях</w:t>
            </w:r>
          </w:p>
        </w:tc>
      </w:tr>
      <w:tr w:rsidR="00FA4A17" w:rsidRPr="003D0438" w14:paraId="3B4767BB" w14:textId="77777777" w:rsidTr="00FA4A17">
        <w:tc>
          <w:tcPr>
            <w:tcW w:w="1731" w:type="pct"/>
            <w:shd w:val="clear" w:color="auto" w:fill="auto"/>
          </w:tcPr>
          <w:p w14:paraId="0AFFC0B1" w14:textId="77777777" w:rsidR="00FA4A17" w:rsidRPr="003D0438" w:rsidRDefault="00FA4A17" w:rsidP="00FA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hAnsi="Times New Roman" w:cs="Times New Roman"/>
                <w:sz w:val="28"/>
                <w:szCs w:val="28"/>
              </w:rPr>
              <w:t>Ножницы для валяния</w:t>
            </w:r>
          </w:p>
        </w:tc>
        <w:tc>
          <w:tcPr>
            <w:tcW w:w="3269" w:type="pct"/>
            <w:shd w:val="clear" w:color="auto" w:fill="auto"/>
          </w:tcPr>
          <w:p w14:paraId="108FFC1A" w14:textId="77777777" w:rsidR="00FA4A17" w:rsidRPr="003D0438" w:rsidRDefault="00FA4A17" w:rsidP="00FA4A17">
            <w:pPr>
              <w:pStyle w:val="afff5"/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3D0438">
              <w:rPr>
                <w:sz w:val="28"/>
                <w:szCs w:val="28"/>
              </w:rPr>
              <w:t>- проверить надежность ходового механизма ножниц</w:t>
            </w:r>
          </w:p>
          <w:p w14:paraId="7EC734F4" w14:textId="77777777" w:rsidR="00FA4A17" w:rsidRPr="003D0438" w:rsidRDefault="00FA4A17" w:rsidP="00FA4A17">
            <w:pPr>
              <w:pStyle w:val="afff5"/>
              <w:shd w:val="clear" w:color="auto" w:fill="FFFFFF"/>
              <w:spacing w:after="0"/>
              <w:textAlignment w:val="baseline"/>
              <w:rPr>
                <w:sz w:val="28"/>
                <w:szCs w:val="28"/>
              </w:rPr>
            </w:pPr>
            <w:r w:rsidRPr="003D0438">
              <w:rPr>
                <w:sz w:val="28"/>
                <w:szCs w:val="28"/>
              </w:rPr>
              <w:t>- хранить и передавать ножницы только в закрытом виде кольцами вперед с защитным наконечником на лезвиях</w:t>
            </w:r>
          </w:p>
        </w:tc>
      </w:tr>
    </w:tbl>
    <w:p w14:paraId="3D634AC6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25385F9A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lastRenderedPageBreak/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7EB87055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 xml:space="preserve">Привести в порядок рабочую специальную одежду и обувь: застегнуть обшлага рукавов, заправить одежду и застегнуть ее на все пуговицы, надеть косынку, подготовить рукавицы (перчатки) и халат. </w:t>
      </w:r>
    </w:p>
    <w:p w14:paraId="04BA6179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14:paraId="7D3A0458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14:paraId="35C5964F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убедиться в достаточности освещенности;</w:t>
      </w:r>
    </w:p>
    <w:p w14:paraId="782435BA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14:paraId="202E2964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25F6AEE1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039FC782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23B56A92" w14:textId="77777777" w:rsidR="00FA4A17" w:rsidRPr="003D0438" w:rsidRDefault="00FA4A17" w:rsidP="00FA4A17">
      <w:pPr>
        <w:pStyle w:val="2"/>
        <w:spacing w:before="120"/>
        <w:ind w:firstLine="709"/>
        <w:rPr>
          <w:rFonts w:ascii="Times New Roman" w:hAnsi="Times New Roman" w:cs="Times New Roman"/>
        </w:rPr>
      </w:pPr>
      <w:r w:rsidRPr="003D0438">
        <w:rPr>
          <w:rFonts w:ascii="Times New Roman" w:hAnsi="Times New Roman" w:cs="Times New Roman"/>
        </w:rPr>
        <w:t>3.Требования охраны труда во время работы</w:t>
      </w:r>
    </w:p>
    <w:p w14:paraId="01C61A31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8216"/>
      </w:tblGrid>
      <w:tr w:rsidR="00FA4A17" w:rsidRPr="003D0438" w14:paraId="010A3D1F" w14:textId="77777777" w:rsidTr="00FA4A17">
        <w:trPr>
          <w:tblHeader/>
        </w:trPr>
        <w:tc>
          <w:tcPr>
            <w:tcW w:w="1058" w:type="pct"/>
            <w:shd w:val="clear" w:color="auto" w:fill="auto"/>
            <w:vAlign w:val="center"/>
          </w:tcPr>
          <w:p w14:paraId="27E7714A" w14:textId="77777777" w:rsidR="00FA4A17" w:rsidRPr="003D0438" w:rsidRDefault="00FA4A17" w:rsidP="00FA4A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74F1F328" w14:textId="77777777" w:rsidR="00FA4A17" w:rsidRPr="003D0438" w:rsidRDefault="00FA4A17" w:rsidP="00FA4A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FA4A17" w:rsidRPr="003D0438" w14:paraId="6C2F178A" w14:textId="77777777" w:rsidTr="00FA4A17">
        <w:tc>
          <w:tcPr>
            <w:tcW w:w="1058" w:type="pct"/>
            <w:shd w:val="clear" w:color="auto" w:fill="auto"/>
          </w:tcPr>
          <w:p w14:paraId="00D77DD8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Парогенератор</w:t>
            </w:r>
          </w:p>
        </w:tc>
        <w:tc>
          <w:tcPr>
            <w:tcW w:w="3942" w:type="pct"/>
            <w:shd w:val="clear" w:color="auto" w:fill="auto"/>
          </w:tcPr>
          <w:p w14:paraId="6603880E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перед включением электрического утюга в сеть встать на</w:t>
            </w:r>
          </w:p>
          <w:p w14:paraId="30877C74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диэлект­рический коврик;</w:t>
            </w:r>
          </w:p>
          <w:p w14:paraId="58BE46EE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- при работе следить за тем, чтобы горячая подошва утюга не касалась</w:t>
            </w:r>
          </w:p>
          <w:p w14:paraId="16B3FBAB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электрического шнура;</w:t>
            </w:r>
          </w:p>
          <w:p w14:paraId="11CA957B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 избежание ожога рук не касаться горячих металлических </w:t>
            </w: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частей</w:t>
            </w:r>
          </w:p>
          <w:p w14:paraId="23D558AA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утюга и не смачивать обильно материал водой;</w:t>
            </w:r>
          </w:p>
          <w:p w14:paraId="4AB74873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- не перегревать утюг (парогенератор) во избежание возникновения</w:t>
            </w:r>
          </w:p>
          <w:p w14:paraId="746343AF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пожара;</w:t>
            </w:r>
          </w:p>
          <w:p w14:paraId="1F287D99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- не стучать утюгом (парогенератором) по обрабатываемым изделиям,</w:t>
            </w:r>
          </w:p>
          <w:p w14:paraId="6F671525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во избежание расшатывания утюгом в соединениях токоведущих</w:t>
            </w:r>
          </w:p>
          <w:p w14:paraId="60A31FFB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частей с корпусом;</w:t>
            </w:r>
          </w:p>
          <w:p w14:paraId="6D0EBD9E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- увлажнять изделия или детали только пульверизатором;</w:t>
            </w:r>
          </w:p>
          <w:p w14:paraId="698D43A4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- при любой неисправности, особенно при ощущении тока,</w:t>
            </w:r>
          </w:p>
          <w:p w14:paraId="6B68E47C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выключить утюг (парогенератор, пресс) и сообщить эксперту;</w:t>
            </w:r>
          </w:p>
          <w:p w14:paraId="32125731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после устранения неисправностей приступить к работе с разрешения</w:t>
            </w:r>
          </w:p>
          <w:p w14:paraId="04A7CD3E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эксперта;</w:t>
            </w:r>
          </w:p>
          <w:p w14:paraId="34798037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- при любых перерывах в работе выключать утюг (парогенератор);</w:t>
            </w:r>
          </w:p>
          <w:p w14:paraId="34389CC4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- по окончании работы выключить утюг (парогенератор), тщательно</w:t>
            </w:r>
          </w:p>
          <w:p w14:paraId="7AE2DC6C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убрать рабочее место.</w:t>
            </w:r>
          </w:p>
        </w:tc>
      </w:tr>
      <w:tr w:rsidR="00FA4A17" w:rsidRPr="003D0438" w14:paraId="25BAC00B" w14:textId="77777777" w:rsidTr="00FA4A17">
        <w:tc>
          <w:tcPr>
            <w:tcW w:w="1058" w:type="pct"/>
            <w:shd w:val="clear" w:color="auto" w:fill="auto"/>
          </w:tcPr>
          <w:p w14:paraId="65A6F028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Фен для сушки</w:t>
            </w:r>
          </w:p>
        </w:tc>
        <w:tc>
          <w:tcPr>
            <w:tcW w:w="3942" w:type="pct"/>
            <w:shd w:val="clear" w:color="auto" w:fill="auto"/>
          </w:tcPr>
          <w:p w14:paraId="50582571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проверить исправность проводов на наличие повреждений перед началом работы;</w:t>
            </w:r>
          </w:p>
          <w:p w14:paraId="60A14401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проверить прибор на холостом ходу.</w:t>
            </w:r>
          </w:p>
        </w:tc>
      </w:tr>
      <w:tr w:rsidR="00FA4A17" w:rsidRPr="003D0438" w14:paraId="46004470" w14:textId="77777777" w:rsidTr="00FA4A17">
        <w:tc>
          <w:tcPr>
            <w:tcW w:w="1058" w:type="pct"/>
            <w:shd w:val="clear" w:color="auto" w:fill="auto"/>
          </w:tcPr>
          <w:p w14:paraId="08662C22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Электрический чайник</w:t>
            </w:r>
          </w:p>
        </w:tc>
        <w:tc>
          <w:tcPr>
            <w:tcW w:w="3942" w:type="pct"/>
            <w:shd w:val="clear" w:color="auto" w:fill="auto"/>
          </w:tcPr>
          <w:p w14:paraId="52B7C86D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проверить исправность проводов на наличие повреждений перед началом работы;</w:t>
            </w:r>
          </w:p>
          <w:p w14:paraId="6F90E0A6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проверить прибор на холостом ходу;</w:t>
            </w:r>
          </w:p>
          <w:p w14:paraId="24074574" w14:textId="77777777" w:rsidR="00FA4A17" w:rsidRPr="003D0438" w:rsidRDefault="00FA4A17" w:rsidP="00FA4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использовать при работе </w:t>
            </w:r>
            <w:proofErr w:type="spellStart"/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термоковрик</w:t>
            </w:r>
            <w:proofErr w:type="spellEnd"/>
            <w:r w:rsidRPr="003D043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34E599A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3.2. При выполнении конкурсных заданий и уборке рабочих мест:</w:t>
      </w:r>
    </w:p>
    <w:p w14:paraId="3FD0256A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lastRenderedPageBreak/>
        <w:t>- необходимо быть внимательным, не отвлекаться посторонними разговорами и делами, не отвлекать других участников;</w:t>
      </w:r>
    </w:p>
    <w:p w14:paraId="2F381D63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соблюдать настоящую инструкцию;</w:t>
      </w:r>
    </w:p>
    <w:p w14:paraId="16CC3C8E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343BC20B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поддерживать порядок и чистоту на рабочем месте;</w:t>
      </w:r>
    </w:p>
    <w:p w14:paraId="738FEB25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733CF1C2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выполнять конкурсные задания только исправным инструментом;</w:t>
      </w:r>
    </w:p>
    <w:p w14:paraId="0413A17B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0026A4DC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8F2FBC" w14:textId="77777777" w:rsidR="00FA4A17" w:rsidRPr="003D0438" w:rsidRDefault="00FA4A17" w:rsidP="00FA4A17">
      <w:pPr>
        <w:pStyle w:val="2"/>
        <w:spacing w:before="120"/>
        <w:ind w:firstLine="709"/>
        <w:rPr>
          <w:rFonts w:ascii="Times New Roman" w:hAnsi="Times New Roman" w:cs="Times New Roman"/>
        </w:rPr>
      </w:pPr>
      <w:r w:rsidRPr="003D0438">
        <w:rPr>
          <w:rFonts w:ascii="Times New Roman" w:hAnsi="Times New Roman" w:cs="Times New Roman"/>
        </w:rPr>
        <w:t>4. Требования охраны труда в аварийных ситуациях</w:t>
      </w:r>
    </w:p>
    <w:p w14:paraId="412738C2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18B93D33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156D9563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2808B1DC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709C15EB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2F01BFC6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7126DBE1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7ACE357B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53E69B81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50E88C63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045E9AB8" w14:textId="77777777" w:rsidR="00FA4A17" w:rsidRPr="003D0438" w:rsidRDefault="00FA4A17" w:rsidP="00FA4A17">
      <w:pPr>
        <w:pStyle w:val="2"/>
        <w:spacing w:before="120"/>
        <w:ind w:firstLine="709"/>
        <w:rPr>
          <w:rFonts w:ascii="Times New Roman" w:hAnsi="Times New Roman" w:cs="Times New Roman"/>
        </w:rPr>
      </w:pPr>
      <w:r w:rsidRPr="003D0438">
        <w:rPr>
          <w:rFonts w:ascii="Times New Roman" w:hAnsi="Times New Roman" w:cs="Times New Roman"/>
        </w:rPr>
        <w:t>5.Требование охраны труда по окончании работ</w:t>
      </w:r>
    </w:p>
    <w:p w14:paraId="3C6235C6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14:paraId="1EB5B7DC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 xml:space="preserve">5.1. Привести в порядок рабочее место. </w:t>
      </w:r>
    </w:p>
    <w:p w14:paraId="3C5B3EFA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5.2. Убрать средства индивидуальной защиты в отведенное для хранений место.</w:t>
      </w:r>
    </w:p>
    <w:p w14:paraId="138BBE50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5.3. Отключить инструмент и оборудование от сети.</w:t>
      </w:r>
    </w:p>
    <w:p w14:paraId="7310AD18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5.4. Инструмент убрать в специально предназначенное для хранений место.</w:t>
      </w:r>
    </w:p>
    <w:p w14:paraId="61CD6E19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2105A301" w14:textId="77777777" w:rsidR="00FA4A17" w:rsidRPr="003D0438" w:rsidRDefault="00FA4A17" w:rsidP="00FA4A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4B22BF" w14:textId="77777777" w:rsidR="00FA4A17" w:rsidRPr="003D0438" w:rsidRDefault="00FA4A17" w:rsidP="00FA4A17">
      <w:pPr>
        <w:pStyle w:val="1"/>
        <w:spacing w:before="12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br w:type="page"/>
      </w:r>
      <w:r w:rsidRPr="003D0438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Инструкция по охране труда для экспертов</w:t>
      </w:r>
    </w:p>
    <w:p w14:paraId="0D80DADF" w14:textId="77777777" w:rsidR="00FA4A17" w:rsidRPr="003D0438" w:rsidRDefault="00FA4A17" w:rsidP="00FA4A17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595CA1" w14:textId="77777777" w:rsidR="00FA4A17" w:rsidRPr="003D0438" w:rsidRDefault="00FA4A17" w:rsidP="00FA4A17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0438">
        <w:rPr>
          <w:rFonts w:ascii="Times New Roman" w:hAnsi="Times New Roman" w:cs="Times New Roman"/>
          <w:i/>
          <w:color w:val="auto"/>
          <w:sz w:val="28"/>
          <w:szCs w:val="28"/>
        </w:rPr>
        <w:t>1.Общие требования охраны труда</w:t>
      </w:r>
    </w:p>
    <w:p w14:paraId="36434822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1.1. К работе в качестве эксперта Компетенции «Войлочное искусство-</w:t>
      </w:r>
      <w:proofErr w:type="spellStart"/>
      <w:r w:rsidRPr="003D0438">
        <w:rPr>
          <w:rFonts w:ascii="Times New Roman" w:hAnsi="Times New Roman" w:cs="Times New Roman"/>
          <w:sz w:val="28"/>
          <w:szCs w:val="28"/>
          <w:lang w:val="en-US"/>
        </w:rPr>
        <w:t>Isting</w:t>
      </w:r>
      <w:proofErr w:type="spellEnd"/>
      <w:r w:rsidRPr="003D0438">
        <w:rPr>
          <w:rFonts w:ascii="Times New Roman" w:hAnsi="Times New Roman" w:cs="Times New Roman"/>
          <w:sz w:val="28"/>
          <w:szCs w:val="28"/>
        </w:rPr>
        <w:t>» допускаются Эксперты, прошедшие специальное обучение и не имеющие противопоказаний по состоянию здоровья.</w:t>
      </w:r>
    </w:p>
    <w:p w14:paraId="4E330A4E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171F36E4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1.3. В процессе контроля выполнения конкурсных заданий и нахождения на территории и в помещениях Эксперт обязан четко соблюдать:</w:t>
      </w:r>
    </w:p>
    <w:p w14:paraId="23899987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70D39B91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01040D7B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14:paraId="1385C848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0E612629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— электрический ток;</w:t>
      </w:r>
    </w:p>
    <w:p w14:paraId="4001B41F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1C67D474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— шум, обусловленный конструкцией оргтехники;</w:t>
      </w:r>
    </w:p>
    <w:p w14:paraId="564E375D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— химические вещества, выделяющиеся при работе оргтехники;</w:t>
      </w:r>
    </w:p>
    <w:p w14:paraId="11AEC0BB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— зрительное перенапряжение при работе с ПК.</w:t>
      </w:r>
    </w:p>
    <w:p w14:paraId="78248685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14:paraId="2C498C30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Физические:</w:t>
      </w:r>
    </w:p>
    <w:p w14:paraId="1C93C842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-режущие и колющие предметы;</w:t>
      </w:r>
    </w:p>
    <w:p w14:paraId="6C765601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-пыль;</w:t>
      </w:r>
    </w:p>
    <w:p w14:paraId="12CE4FE3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-термические ожоги.</w:t>
      </w:r>
    </w:p>
    <w:p w14:paraId="0FDB841F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Химические:</w:t>
      </w:r>
    </w:p>
    <w:p w14:paraId="736845C4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lastRenderedPageBreak/>
        <w:t>-вредные вещества в воздухе рабочей зоны.</w:t>
      </w:r>
    </w:p>
    <w:p w14:paraId="02496C5D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Психологические:</w:t>
      </w:r>
    </w:p>
    <w:p w14:paraId="55CEDE83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-чрезмерное напряжение внимания, усиленная нагрузка на зрение</w:t>
      </w:r>
    </w:p>
    <w:p w14:paraId="7C3B204E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-ответственность при выполнении своих функций.</w:t>
      </w:r>
    </w:p>
    <w:p w14:paraId="03534394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1.5. Применяемые во время выполнения конкурсного задания средства индивидуальной защиты:</w:t>
      </w:r>
    </w:p>
    <w:p w14:paraId="2C544654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 xml:space="preserve">- отсутствуют. </w:t>
      </w:r>
    </w:p>
    <w:p w14:paraId="381ADBE3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255FF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1.6. Знаки безопасности, используемые на рабочих местах участников, для обозначения присутствующих опасностей:</w:t>
      </w:r>
    </w:p>
    <w:p w14:paraId="325A233B" w14:textId="14C573B2" w:rsidR="00FA4A17" w:rsidRPr="003D0438" w:rsidRDefault="00FA4A17" w:rsidP="00FA4A17">
      <w:pPr>
        <w:pStyle w:val="aff4"/>
        <w:widowControl w:val="0"/>
        <w:numPr>
          <w:ilvl w:val="0"/>
          <w:numId w:val="32"/>
        </w:numPr>
        <w:tabs>
          <w:tab w:val="left" w:pos="2093"/>
          <w:tab w:val="left" w:pos="4670"/>
          <w:tab w:val="left" w:pos="7218"/>
        </w:tabs>
        <w:autoSpaceDE w:val="0"/>
        <w:autoSpaceDN w:val="0"/>
        <w:spacing w:after="0" w:line="240" w:lineRule="auto"/>
        <w:ind w:left="2092" w:hanging="83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position w:val="1"/>
          <w:sz w:val="28"/>
          <w:szCs w:val="28"/>
          <w:u w:val="single"/>
        </w:rPr>
        <w:t>F</w:t>
      </w:r>
      <w:r w:rsidRPr="003D0438">
        <w:rPr>
          <w:rFonts w:ascii="Times New Roman" w:hAnsi="Times New Roman" w:cs="Times New Roman"/>
          <w:spacing w:val="-7"/>
          <w:position w:val="1"/>
          <w:sz w:val="28"/>
          <w:szCs w:val="28"/>
          <w:u w:val="single"/>
        </w:rPr>
        <w:t xml:space="preserve"> </w:t>
      </w:r>
      <w:r w:rsidRPr="003D0438">
        <w:rPr>
          <w:rFonts w:ascii="Times New Roman" w:hAnsi="Times New Roman" w:cs="Times New Roman"/>
          <w:position w:val="1"/>
          <w:sz w:val="28"/>
          <w:szCs w:val="28"/>
          <w:u w:val="single"/>
        </w:rPr>
        <w:t>04</w:t>
      </w:r>
      <w:r w:rsidRPr="003D0438">
        <w:rPr>
          <w:rFonts w:ascii="Times New Roman" w:hAnsi="Times New Roman" w:cs="Times New Roman"/>
          <w:spacing w:val="-7"/>
          <w:position w:val="1"/>
          <w:sz w:val="28"/>
          <w:szCs w:val="28"/>
          <w:u w:val="single"/>
        </w:rPr>
        <w:t xml:space="preserve"> </w:t>
      </w:r>
      <w:r w:rsidRPr="003D0438">
        <w:rPr>
          <w:rFonts w:ascii="Times New Roman" w:hAnsi="Times New Roman" w:cs="Times New Roman"/>
          <w:position w:val="1"/>
          <w:sz w:val="28"/>
          <w:szCs w:val="28"/>
          <w:u w:val="single"/>
        </w:rPr>
        <w:t>Огнетушитель</w:t>
      </w:r>
      <w:r w:rsidRPr="003D0438">
        <w:rPr>
          <w:rFonts w:ascii="Times New Roman" w:hAnsi="Times New Roman" w:cs="Times New Roman"/>
          <w:position w:val="1"/>
          <w:sz w:val="28"/>
          <w:szCs w:val="28"/>
          <w:u w:val="single"/>
        </w:rPr>
        <w:tab/>
      </w:r>
      <w:r w:rsidRPr="003D0438">
        <w:rPr>
          <w:rFonts w:ascii="Times New Roman" w:hAnsi="Times New Roman" w:cs="Times New Roman"/>
          <w:position w:val="1"/>
          <w:sz w:val="28"/>
          <w:szCs w:val="28"/>
        </w:rPr>
        <w:tab/>
      </w:r>
      <w:r w:rsidRPr="003D0438">
        <w:rPr>
          <w:rFonts w:ascii="Times New Roman" w:hAnsi="Times New Roman" w:cs="Times New Roman"/>
          <w:noProof/>
          <w:w w:val="99"/>
          <w:sz w:val="28"/>
          <w:szCs w:val="28"/>
        </w:rPr>
        <w:drawing>
          <wp:inline distT="0" distB="0" distL="0" distR="0" wp14:anchorId="15A3AA1D" wp14:editId="6822A94A">
            <wp:extent cx="441960" cy="4419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65132" w14:textId="2196682C" w:rsidR="00FA4A17" w:rsidRPr="003D0438" w:rsidRDefault="00FA4A17" w:rsidP="00FA4A17">
      <w:pPr>
        <w:pStyle w:val="aff4"/>
        <w:widowControl w:val="0"/>
        <w:numPr>
          <w:ilvl w:val="0"/>
          <w:numId w:val="32"/>
        </w:numPr>
        <w:tabs>
          <w:tab w:val="left" w:pos="2155"/>
          <w:tab w:val="left" w:pos="7044"/>
        </w:tabs>
        <w:autoSpaceDE w:val="0"/>
        <w:autoSpaceDN w:val="0"/>
        <w:spacing w:before="148" w:after="0" w:line="240" w:lineRule="auto"/>
        <w:ind w:left="2154" w:hanging="145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pacing w:val="-3"/>
          <w:w w:val="99"/>
          <w:position w:val="1"/>
          <w:sz w:val="28"/>
          <w:szCs w:val="28"/>
          <w:u w:val="single"/>
        </w:rPr>
        <w:t xml:space="preserve"> </w:t>
      </w:r>
      <w:r w:rsidRPr="003D0438">
        <w:rPr>
          <w:rFonts w:ascii="Times New Roman" w:hAnsi="Times New Roman" w:cs="Times New Roman"/>
          <w:position w:val="1"/>
          <w:sz w:val="28"/>
          <w:szCs w:val="28"/>
          <w:u w:val="single"/>
        </w:rPr>
        <w:t>E 22</w:t>
      </w:r>
      <w:r w:rsidRPr="003D0438">
        <w:rPr>
          <w:rFonts w:ascii="Times New Roman" w:hAnsi="Times New Roman" w:cs="Times New Roman"/>
          <w:spacing w:val="-7"/>
          <w:position w:val="1"/>
          <w:sz w:val="28"/>
          <w:szCs w:val="28"/>
          <w:u w:val="single"/>
        </w:rPr>
        <w:t xml:space="preserve"> </w:t>
      </w:r>
      <w:r w:rsidRPr="003D0438">
        <w:rPr>
          <w:rFonts w:ascii="Times New Roman" w:hAnsi="Times New Roman" w:cs="Times New Roman"/>
          <w:position w:val="1"/>
          <w:sz w:val="28"/>
          <w:szCs w:val="28"/>
          <w:u w:val="single"/>
        </w:rPr>
        <w:t>Указатель</w:t>
      </w:r>
      <w:r w:rsidRPr="003D0438">
        <w:rPr>
          <w:rFonts w:ascii="Times New Roman" w:hAnsi="Times New Roman" w:cs="Times New Roman"/>
          <w:spacing w:val="-3"/>
          <w:position w:val="1"/>
          <w:sz w:val="28"/>
          <w:szCs w:val="28"/>
          <w:u w:val="single"/>
        </w:rPr>
        <w:t xml:space="preserve"> </w:t>
      </w:r>
      <w:r w:rsidRPr="003D0438">
        <w:rPr>
          <w:rFonts w:ascii="Times New Roman" w:hAnsi="Times New Roman" w:cs="Times New Roman"/>
          <w:position w:val="1"/>
          <w:sz w:val="28"/>
          <w:szCs w:val="28"/>
          <w:u w:val="single"/>
        </w:rPr>
        <w:t>выхода</w:t>
      </w:r>
      <w:r w:rsidRPr="003D0438">
        <w:rPr>
          <w:rFonts w:ascii="Times New Roman" w:hAnsi="Times New Roman" w:cs="Times New Roman"/>
          <w:position w:val="1"/>
          <w:sz w:val="28"/>
          <w:szCs w:val="28"/>
        </w:rPr>
        <w:tab/>
      </w:r>
      <w:r w:rsidRPr="003D0438">
        <w:rPr>
          <w:rFonts w:ascii="Times New Roman" w:hAnsi="Times New Roman" w:cs="Times New Roman"/>
          <w:noProof/>
          <w:w w:val="99"/>
          <w:sz w:val="28"/>
          <w:szCs w:val="28"/>
        </w:rPr>
        <w:drawing>
          <wp:inline distT="0" distB="0" distL="0" distR="0" wp14:anchorId="42C1C65E" wp14:editId="3652CD30">
            <wp:extent cx="762000" cy="4114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5BEEF" w14:textId="0EB70A9E" w:rsidR="00FA4A17" w:rsidRPr="003D0438" w:rsidRDefault="00FA4A17" w:rsidP="00FA4A17">
      <w:pPr>
        <w:pStyle w:val="aff4"/>
        <w:widowControl w:val="0"/>
        <w:numPr>
          <w:ilvl w:val="0"/>
          <w:numId w:val="32"/>
        </w:numPr>
        <w:tabs>
          <w:tab w:val="left" w:pos="2155"/>
          <w:tab w:val="left" w:pos="7034"/>
        </w:tabs>
        <w:autoSpaceDE w:val="0"/>
        <w:autoSpaceDN w:val="0"/>
        <w:spacing w:before="155" w:after="0" w:line="240" w:lineRule="auto"/>
        <w:ind w:left="2154" w:hanging="145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position w:val="1"/>
          <w:sz w:val="28"/>
          <w:szCs w:val="28"/>
          <w:u w:val="single"/>
        </w:rPr>
        <w:t>E 23 Указатель</w:t>
      </w:r>
      <w:r w:rsidRPr="003D0438">
        <w:rPr>
          <w:rFonts w:ascii="Times New Roman" w:hAnsi="Times New Roman" w:cs="Times New Roman"/>
          <w:spacing w:val="-12"/>
          <w:position w:val="1"/>
          <w:sz w:val="28"/>
          <w:szCs w:val="28"/>
          <w:u w:val="single"/>
        </w:rPr>
        <w:t xml:space="preserve"> </w:t>
      </w:r>
      <w:r w:rsidRPr="003D0438">
        <w:rPr>
          <w:rFonts w:ascii="Times New Roman" w:hAnsi="Times New Roman" w:cs="Times New Roman"/>
          <w:position w:val="1"/>
          <w:sz w:val="28"/>
          <w:szCs w:val="28"/>
          <w:u w:val="single"/>
        </w:rPr>
        <w:t>запасного</w:t>
      </w:r>
      <w:r w:rsidRPr="003D0438">
        <w:rPr>
          <w:rFonts w:ascii="Times New Roman" w:hAnsi="Times New Roman" w:cs="Times New Roman"/>
          <w:spacing w:val="-3"/>
          <w:position w:val="1"/>
          <w:sz w:val="28"/>
          <w:szCs w:val="28"/>
          <w:u w:val="single"/>
        </w:rPr>
        <w:t xml:space="preserve"> </w:t>
      </w:r>
      <w:r w:rsidRPr="003D0438">
        <w:rPr>
          <w:rFonts w:ascii="Times New Roman" w:hAnsi="Times New Roman" w:cs="Times New Roman"/>
          <w:position w:val="1"/>
          <w:sz w:val="28"/>
          <w:szCs w:val="28"/>
          <w:u w:val="single"/>
        </w:rPr>
        <w:t>выхода</w:t>
      </w:r>
      <w:r w:rsidRPr="003D0438">
        <w:rPr>
          <w:rFonts w:ascii="Times New Roman" w:hAnsi="Times New Roman" w:cs="Times New Roman"/>
          <w:position w:val="1"/>
          <w:sz w:val="28"/>
          <w:szCs w:val="28"/>
        </w:rPr>
        <w:tab/>
      </w:r>
      <w:r w:rsidRPr="003D0438">
        <w:rPr>
          <w:rFonts w:ascii="Times New Roman" w:hAnsi="Times New Roman" w:cs="Times New Roman"/>
          <w:noProof/>
          <w:w w:val="99"/>
          <w:sz w:val="28"/>
          <w:szCs w:val="28"/>
        </w:rPr>
        <w:drawing>
          <wp:inline distT="0" distB="0" distL="0" distR="0" wp14:anchorId="1EE3E7F5" wp14:editId="25998CB0">
            <wp:extent cx="800100" cy="4419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AB382" w14:textId="63E72622" w:rsidR="00FA4A17" w:rsidRPr="003D0438" w:rsidRDefault="00FA4A17" w:rsidP="00FA4A17">
      <w:pPr>
        <w:pStyle w:val="aff4"/>
        <w:widowControl w:val="0"/>
        <w:numPr>
          <w:ilvl w:val="0"/>
          <w:numId w:val="32"/>
        </w:numPr>
        <w:tabs>
          <w:tab w:val="left" w:pos="2155"/>
          <w:tab w:val="left" w:pos="7129"/>
        </w:tabs>
        <w:autoSpaceDE w:val="0"/>
        <w:autoSpaceDN w:val="0"/>
        <w:spacing w:before="149" w:after="0" w:line="240" w:lineRule="auto"/>
        <w:ind w:left="2154" w:hanging="145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pacing w:val="-60"/>
          <w:w w:val="99"/>
          <w:sz w:val="28"/>
          <w:szCs w:val="28"/>
          <w:u w:val="single"/>
        </w:rPr>
        <w:t xml:space="preserve"> </w:t>
      </w:r>
      <w:r w:rsidRPr="003D0438">
        <w:rPr>
          <w:rFonts w:ascii="Times New Roman" w:hAnsi="Times New Roman" w:cs="Times New Roman"/>
          <w:sz w:val="28"/>
          <w:szCs w:val="28"/>
          <w:u w:val="single"/>
        </w:rPr>
        <w:t>EC 01 Аптечка первой</w:t>
      </w:r>
      <w:r w:rsidRPr="003D0438">
        <w:rPr>
          <w:rFonts w:ascii="Times New Roman" w:hAnsi="Times New Roman" w:cs="Times New Roman"/>
          <w:spacing w:val="-21"/>
          <w:sz w:val="28"/>
          <w:szCs w:val="28"/>
          <w:u w:val="single"/>
        </w:rPr>
        <w:t xml:space="preserve"> </w:t>
      </w:r>
      <w:r w:rsidRPr="003D0438">
        <w:rPr>
          <w:rFonts w:ascii="Times New Roman" w:hAnsi="Times New Roman" w:cs="Times New Roman"/>
          <w:sz w:val="28"/>
          <w:szCs w:val="28"/>
          <w:u w:val="single"/>
        </w:rPr>
        <w:t>медицинской</w:t>
      </w:r>
      <w:r w:rsidRPr="003D0438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3D0438">
        <w:rPr>
          <w:rFonts w:ascii="Times New Roman" w:hAnsi="Times New Roman" w:cs="Times New Roman"/>
          <w:sz w:val="28"/>
          <w:szCs w:val="28"/>
          <w:u w:val="single"/>
        </w:rPr>
        <w:t>помощи</w:t>
      </w:r>
      <w:r w:rsidRPr="003D04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D0438">
        <w:rPr>
          <w:rFonts w:ascii="Times New Roman" w:hAnsi="Times New Roman" w:cs="Times New Roman"/>
          <w:noProof/>
          <w:spacing w:val="-30"/>
          <w:w w:val="99"/>
          <w:position w:val="1"/>
          <w:sz w:val="28"/>
          <w:szCs w:val="28"/>
        </w:rPr>
        <w:drawing>
          <wp:inline distT="0" distB="0" distL="0" distR="0" wp14:anchorId="28465362" wp14:editId="5D0D579E">
            <wp:extent cx="457200" cy="464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57683" w14:textId="004AFD12" w:rsidR="00FA4A17" w:rsidRPr="003D0438" w:rsidRDefault="00FA4A17" w:rsidP="00FA4A17">
      <w:pPr>
        <w:pStyle w:val="aff4"/>
        <w:widowControl w:val="0"/>
        <w:numPr>
          <w:ilvl w:val="0"/>
          <w:numId w:val="32"/>
        </w:numPr>
        <w:tabs>
          <w:tab w:val="left" w:pos="2155"/>
          <w:tab w:val="left" w:pos="7194"/>
        </w:tabs>
        <w:autoSpaceDE w:val="0"/>
        <w:autoSpaceDN w:val="0"/>
        <w:spacing w:before="138" w:after="0" w:line="240" w:lineRule="auto"/>
        <w:ind w:left="2154" w:hanging="145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pacing w:val="-60"/>
          <w:w w:val="99"/>
          <w:sz w:val="28"/>
          <w:szCs w:val="28"/>
          <w:u w:val="single"/>
        </w:rPr>
        <w:t xml:space="preserve"> </w:t>
      </w:r>
      <w:r w:rsidRPr="003D0438">
        <w:rPr>
          <w:rFonts w:ascii="Times New Roman" w:hAnsi="Times New Roman" w:cs="Times New Roman"/>
          <w:sz w:val="28"/>
          <w:szCs w:val="28"/>
          <w:u w:val="single"/>
        </w:rPr>
        <w:t>P 01</w:t>
      </w:r>
      <w:r w:rsidRPr="003D0438">
        <w:rPr>
          <w:rFonts w:ascii="Times New Roman" w:hAnsi="Times New Roman" w:cs="Times New Roman"/>
          <w:spacing w:val="-10"/>
          <w:sz w:val="28"/>
          <w:szCs w:val="28"/>
          <w:u w:val="single"/>
        </w:rPr>
        <w:t xml:space="preserve"> </w:t>
      </w:r>
      <w:r w:rsidRPr="003D0438">
        <w:rPr>
          <w:rFonts w:ascii="Times New Roman" w:hAnsi="Times New Roman" w:cs="Times New Roman"/>
          <w:sz w:val="28"/>
          <w:szCs w:val="28"/>
          <w:u w:val="single"/>
        </w:rPr>
        <w:t>Запрещается</w:t>
      </w:r>
      <w:r w:rsidRPr="003D0438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3D0438">
        <w:rPr>
          <w:rFonts w:ascii="Times New Roman" w:hAnsi="Times New Roman" w:cs="Times New Roman"/>
          <w:sz w:val="28"/>
          <w:szCs w:val="28"/>
          <w:u w:val="single"/>
        </w:rPr>
        <w:t>курить</w:t>
      </w:r>
      <w:r w:rsidRPr="003D0438">
        <w:rPr>
          <w:rFonts w:ascii="Times New Roman" w:hAnsi="Times New Roman" w:cs="Times New Roman"/>
          <w:sz w:val="28"/>
          <w:szCs w:val="28"/>
        </w:rPr>
        <w:tab/>
      </w:r>
      <w:r w:rsidRPr="003D0438">
        <w:rPr>
          <w:rFonts w:ascii="Times New Roman" w:hAnsi="Times New Roman" w:cs="Times New Roman"/>
          <w:noProof/>
          <w:w w:val="99"/>
          <w:sz w:val="28"/>
          <w:szCs w:val="28"/>
        </w:rPr>
        <w:drawing>
          <wp:inline distT="0" distB="0" distL="0" distR="0" wp14:anchorId="2CF9A4FA" wp14:editId="6E4C4DA1">
            <wp:extent cx="4953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07C31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966B3" w14:textId="77777777" w:rsidR="00FA4A17" w:rsidRPr="003D0438" w:rsidRDefault="00FA4A17" w:rsidP="00FA4A1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F95C775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20119299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В помещении Экспертов Компетенции «Войлочное искусство-</w:t>
      </w:r>
      <w:proofErr w:type="spellStart"/>
      <w:r w:rsidRPr="003D0438">
        <w:rPr>
          <w:rFonts w:ascii="Times New Roman" w:hAnsi="Times New Roman" w:cs="Times New Roman"/>
          <w:sz w:val="28"/>
          <w:szCs w:val="28"/>
          <w:lang w:val="en-US"/>
        </w:rPr>
        <w:t>Isting</w:t>
      </w:r>
      <w:proofErr w:type="spellEnd"/>
      <w:r w:rsidRPr="003D0438">
        <w:rPr>
          <w:rFonts w:ascii="Times New Roman" w:hAnsi="Times New Roman" w:cs="Times New Roman"/>
          <w:sz w:val="28"/>
          <w:szCs w:val="28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D31A8CF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5525F400" w14:textId="0BE6ABB9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1.8. Эксперты, допустившие невыполнение или нарушение инструкции по охране труда, привлекаются к ответственности в соответствии с</w:t>
      </w:r>
      <w:r w:rsidR="00817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759E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3D04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0438">
        <w:rPr>
          <w:rFonts w:ascii="Times New Roman" w:hAnsi="Times New Roman" w:cs="Times New Roman"/>
          <w:sz w:val="28"/>
          <w:szCs w:val="28"/>
        </w:rPr>
        <w:t xml:space="preserve"> а при необходимости согласно действующему законодательству.</w:t>
      </w:r>
    </w:p>
    <w:p w14:paraId="2C0E85EF" w14:textId="77777777" w:rsidR="00FA4A17" w:rsidRPr="003D0438" w:rsidRDefault="00FA4A17" w:rsidP="00FA4A17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0438">
        <w:rPr>
          <w:rFonts w:ascii="Times New Roman" w:hAnsi="Times New Roman" w:cs="Times New Roman"/>
          <w:i/>
          <w:color w:val="auto"/>
          <w:sz w:val="28"/>
          <w:szCs w:val="28"/>
        </w:rPr>
        <w:t>2.Требования охраны труда перед началом работы</w:t>
      </w:r>
    </w:p>
    <w:p w14:paraId="4434E4CF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14:paraId="3C3AC1E0" w14:textId="0C044986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lastRenderedPageBreak/>
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</w:t>
      </w:r>
      <w:r w:rsidR="0081759E">
        <w:rPr>
          <w:rFonts w:ascii="Times New Roman" w:hAnsi="Times New Roman" w:cs="Times New Roman"/>
          <w:sz w:val="28"/>
          <w:szCs w:val="28"/>
        </w:rPr>
        <w:t>Конкурсным заданием</w:t>
      </w:r>
      <w:bookmarkStart w:id="0" w:name="_GoBack"/>
      <w:bookmarkEnd w:id="0"/>
      <w:r w:rsidRPr="003D0438">
        <w:rPr>
          <w:rFonts w:ascii="Times New Roman" w:hAnsi="Times New Roman" w:cs="Times New Roman"/>
          <w:sz w:val="28"/>
          <w:szCs w:val="28"/>
        </w:rPr>
        <w:t>.</w:t>
      </w:r>
    </w:p>
    <w:p w14:paraId="352C7EB3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07056815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757692F1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14:paraId="60F012EC" w14:textId="77777777" w:rsidR="00FA4A17" w:rsidRPr="003D0438" w:rsidRDefault="00FA4A17" w:rsidP="00FA4A17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осмотреть рабочие места экспертов и участников;</w:t>
      </w:r>
    </w:p>
    <w:p w14:paraId="7512CCCF" w14:textId="77777777" w:rsidR="00FA4A17" w:rsidRPr="003D0438" w:rsidRDefault="00FA4A17" w:rsidP="00FA4A17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-привести в порядок рабочее место эксперта;</w:t>
      </w:r>
    </w:p>
    <w:p w14:paraId="6D4822AC" w14:textId="77777777" w:rsidR="00FA4A17" w:rsidRPr="003D0438" w:rsidRDefault="00FA4A17" w:rsidP="00FA4A17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-проверить правильность подключения оборудования в электросеть;</w:t>
      </w:r>
    </w:p>
    <w:p w14:paraId="03671BE5" w14:textId="77777777" w:rsidR="00FA4A17" w:rsidRPr="003D0438" w:rsidRDefault="00FA4A17" w:rsidP="00FA4A17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одеть необходимые средства индивидуальной защиты;</w:t>
      </w:r>
    </w:p>
    <w:p w14:paraId="25A5D9F7" w14:textId="77777777" w:rsidR="00FA4A17" w:rsidRPr="003D0438" w:rsidRDefault="00FA4A17" w:rsidP="00FA4A17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66A78DED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4FCBBF4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2EC346F9" w14:textId="77777777" w:rsidR="00FA4A17" w:rsidRPr="003D0438" w:rsidRDefault="00FA4A17" w:rsidP="00FA4A17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0438">
        <w:rPr>
          <w:rFonts w:ascii="Times New Roman" w:hAnsi="Times New Roman" w:cs="Times New Roman"/>
          <w:i/>
          <w:color w:val="auto"/>
          <w:sz w:val="28"/>
          <w:szCs w:val="28"/>
        </w:rPr>
        <w:t>3.Требования охраны труда во время работы</w:t>
      </w:r>
    </w:p>
    <w:p w14:paraId="1486954D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0A1A7275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33A5B0EC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lastRenderedPageBreak/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76810CF9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4FDB91FC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3.4. Во избежание поражения током запрещается:</w:t>
      </w:r>
    </w:p>
    <w:p w14:paraId="357C4F2F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7CF6815B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17CD849C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14:paraId="42651496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14:paraId="3AD39602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14:paraId="622EAA8F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33521601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6F22E6F9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3.6. Эксперту во время работы с оргтехникой:</w:t>
      </w:r>
    </w:p>
    <w:p w14:paraId="2903CAA8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14:paraId="11824D99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4EE7B3C2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не производить включение/выключение аппаратов мокрыми руками;</w:t>
      </w:r>
    </w:p>
    <w:p w14:paraId="29E7F6C4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14:paraId="42F27626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14:paraId="6AAB6B71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14:paraId="4D45AD82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lastRenderedPageBreak/>
        <w:t>- вынимать застрявшие листы можно только после отключения устройства из сети;</w:t>
      </w:r>
    </w:p>
    <w:p w14:paraId="051E3DCE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-запрещается перемещать аппараты включенными в сеть;</w:t>
      </w:r>
    </w:p>
    <w:p w14:paraId="7435B8B0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14:paraId="4BFB2243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 xml:space="preserve">- запрещается опираться на стекло </w:t>
      </w:r>
      <w:proofErr w:type="spellStart"/>
      <w:r w:rsidRPr="003D0438">
        <w:rPr>
          <w:rFonts w:ascii="Times New Roman" w:hAnsi="Times New Roman" w:cs="Times New Roman"/>
          <w:sz w:val="28"/>
          <w:szCs w:val="28"/>
        </w:rPr>
        <w:t>оригиналодержателя</w:t>
      </w:r>
      <w:proofErr w:type="spellEnd"/>
      <w:r w:rsidRPr="003D0438">
        <w:rPr>
          <w:rFonts w:ascii="Times New Roman" w:hAnsi="Times New Roman" w:cs="Times New Roman"/>
          <w:sz w:val="28"/>
          <w:szCs w:val="28"/>
        </w:rPr>
        <w:t>, класть на него какие-либо вещи помимо оригинала;</w:t>
      </w:r>
    </w:p>
    <w:p w14:paraId="7C5E3496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запрещается работать на аппарате с треснувшим стеклом;</w:t>
      </w:r>
    </w:p>
    <w:p w14:paraId="45144CF0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14:paraId="36D86323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14:paraId="2660084A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4D2AB8CD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3.8. Запрещается:</w:t>
      </w:r>
    </w:p>
    <w:p w14:paraId="7B0079F8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14:paraId="5C5415B4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иметь при себе любые средства связи;</w:t>
      </w:r>
    </w:p>
    <w:p w14:paraId="20D188E9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пользоваться любой документацией кроме предусмотренной конкурсным заданием.</w:t>
      </w:r>
    </w:p>
    <w:p w14:paraId="217E296A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00078806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14:paraId="3BFA10B7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одеть необходимые средства индивидуальной защиты;</w:t>
      </w:r>
    </w:p>
    <w:p w14:paraId="036021B7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- передвигаться по конкурсной площадке не спеша, не делая резких движений, смотря под ноги.</w:t>
      </w:r>
    </w:p>
    <w:p w14:paraId="19FA1371" w14:textId="77777777" w:rsidR="00FA4A17" w:rsidRPr="003D0438" w:rsidRDefault="00FA4A17" w:rsidP="00FA4A17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0438">
        <w:rPr>
          <w:rFonts w:ascii="Times New Roman" w:hAnsi="Times New Roman" w:cs="Times New Roman"/>
          <w:i/>
          <w:color w:val="auto"/>
          <w:sz w:val="28"/>
          <w:szCs w:val="28"/>
        </w:rPr>
        <w:t>4. Требования охраны труда в аварийных ситуациях</w:t>
      </w:r>
    </w:p>
    <w:p w14:paraId="29C8A51A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14:paraId="1172A220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lastRenderedPageBreak/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75C26AA2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3E81ADDB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0FF77EB5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24C4988F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251D5F45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72DCB22E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17AC7FEE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4FB4929E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5D69AA56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B89782" w14:textId="77777777" w:rsidR="00FA4A17" w:rsidRPr="003D0438" w:rsidRDefault="00FA4A17" w:rsidP="00FA4A17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0438">
        <w:rPr>
          <w:rFonts w:ascii="Times New Roman" w:hAnsi="Times New Roman" w:cs="Times New Roman"/>
          <w:i/>
          <w:color w:val="auto"/>
          <w:sz w:val="28"/>
          <w:szCs w:val="28"/>
        </w:rPr>
        <w:t>5.Требование охраны труда по окончании работ</w:t>
      </w:r>
    </w:p>
    <w:p w14:paraId="79993023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14:paraId="04D8ADB9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lastRenderedPageBreak/>
        <w:t>5.1. Отключить электрические приборы, оборудование, инструмент и устройства от источника питания.</w:t>
      </w:r>
    </w:p>
    <w:p w14:paraId="078D4131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14:paraId="510AA401" w14:textId="77777777" w:rsidR="00FA4A17" w:rsidRPr="003D0438" w:rsidRDefault="00FA4A17" w:rsidP="00FA4A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38">
        <w:rPr>
          <w:rFonts w:ascii="Times New Roman" w:hAnsi="Times New Roman" w:cs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03350B3F" w14:textId="77777777" w:rsidR="00FA4A17" w:rsidRPr="003D0438" w:rsidRDefault="00FA4A17" w:rsidP="00FA4A17">
      <w:pPr>
        <w:rPr>
          <w:rFonts w:ascii="Times New Roman" w:hAnsi="Times New Roman" w:cs="Times New Roman"/>
          <w:sz w:val="28"/>
          <w:szCs w:val="28"/>
        </w:rPr>
      </w:pPr>
    </w:p>
    <w:p w14:paraId="210C9C5D" w14:textId="4B463B68" w:rsidR="004D5267" w:rsidRPr="003D0438" w:rsidRDefault="004D5267" w:rsidP="00384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4D5267" w:rsidRPr="003D0438" w:rsidSect="00466070">
      <w:headerReference w:type="default" r:id="rId13"/>
      <w:footerReference w:type="default" r:id="rId14"/>
      <w:headerReference w:type="first" r:id="rId15"/>
      <w:pgSz w:w="11906" w:h="16838"/>
      <w:pgMar w:top="1134" w:right="567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F0D9A" w14:textId="77777777" w:rsidR="00234010" w:rsidRDefault="00234010">
      <w:pPr>
        <w:spacing w:after="0" w:line="240" w:lineRule="auto"/>
      </w:pPr>
      <w:r>
        <w:separator/>
      </w:r>
    </w:p>
  </w:endnote>
  <w:endnote w:type="continuationSeparator" w:id="0">
    <w:p w14:paraId="4202321B" w14:textId="77777777" w:rsidR="00234010" w:rsidRDefault="0023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yak Light">
    <w:altName w:val="Calibri"/>
    <w:panose1 w:val="00000000000000000000"/>
    <w:charset w:val="00"/>
    <w:family w:val="swiss"/>
    <w:notTrueType/>
    <w:pitch w:val="variable"/>
    <w:sig w:usb0="A00002FF" w:usb1="5000204A" w:usb2="00000024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18412" w14:textId="43929E91" w:rsidR="00FA4A17" w:rsidRPr="005E3EE5" w:rsidRDefault="00FA4A17" w:rsidP="002706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ayak Light" w:hAnsi="Mayak Light" w:cs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182A1" w14:textId="77777777" w:rsidR="00234010" w:rsidRDefault="00234010">
      <w:pPr>
        <w:spacing w:after="0" w:line="240" w:lineRule="auto"/>
      </w:pPr>
      <w:r>
        <w:separator/>
      </w:r>
    </w:p>
  </w:footnote>
  <w:footnote w:type="continuationSeparator" w:id="0">
    <w:p w14:paraId="6EC5A9BB" w14:textId="77777777" w:rsidR="00234010" w:rsidRDefault="0023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2095" w14:textId="4649CA28" w:rsidR="00FA4A17" w:rsidRDefault="00FA4A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7D073" w14:textId="540D816D" w:rsidR="00FA4A17" w:rsidRDefault="00FA4A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21CD"/>
    <w:multiLevelType w:val="hybridMultilevel"/>
    <w:tmpl w:val="01546478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2201"/>
    <w:multiLevelType w:val="hybridMultilevel"/>
    <w:tmpl w:val="50E0FC4A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06FF"/>
    <w:multiLevelType w:val="hybridMultilevel"/>
    <w:tmpl w:val="23920158"/>
    <w:lvl w:ilvl="0" w:tplc="155A76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392667"/>
    <w:multiLevelType w:val="hybridMultilevel"/>
    <w:tmpl w:val="DD886C8A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2243E"/>
    <w:multiLevelType w:val="hybridMultilevel"/>
    <w:tmpl w:val="25707DEA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C0E48"/>
    <w:multiLevelType w:val="hybridMultilevel"/>
    <w:tmpl w:val="7AD6C2A6"/>
    <w:lvl w:ilvl="0" w:tplc="155A76A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7D96BED"/>
    <w:multiLevelType w:val="hybridMultilevel"/>
    <w:tmpl w:val="14E02644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75987"/>
    <w:multiLevelType w:val="hybridMultilevel"/>
    <w:tmpl w:val="B046D966"/>
    <w:lvl w:ilvl="0" w:tplc="A68CE084">
      <w:numFmt w:val="bullet"/>
      <w:lvlText w:val="-"/>
      <w:lvlJc w:val="left"/>
      <w:pPr>
        <w:ind w:left="1299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6ACBBCA">
      <w:numFmt w:val="bullet"/>
      <w:lvlText w:val="•"/>
      <w:lvlJc w:val="left"/>
      <w:pPr>
        <w:ind w:left="2314" w:hanging="168"/>
      </w:pPr>
      <w:rPr>
        <w:lang w:val="ru-RU" w:eastAsia="ru-RU" w:bidi="ru-RU"/>
      </w:rPr>
    </w:lvl>
    <w:lvl w:ilvl="2" w:tplc="E29069DA">
      <w:numFmt w:val="bullet"/>
      <w:lvlText w:val="•"/>
      <w:lvlJc w:val="left"/>
      <w:pPr>
        <w:ind w:left="3328" w:hanging="168"/>
      </w:pPr>
      <w:rPr>
        <w:lang w:val="ru-RU" w:eastAsia="ru-RU" w:bidi="ru-RU"/>
      </w:rPr>
    </w:lvl>
    <w:lvl w:ilvl="3" w:tplc="61707A26">
      <w:numFmt w:val="bullet"/>
      <w:lvlText w:val="•"/>
      <w:lvlJc w:val="left"/>
      <w:pPr>
        <w:ind w:left="4343" w:hanging="168"/>
      </w:pPr>
      <w:rPr>
        <w:lang w:val="ru-RU" w:eastAsia="ru-RU" w:bidi="ru-RU"/>
      </w:rPr>
    </w:lvl>
    <w:lvl w:ilvl="4" w:tplc="60287334">
      <w:numFmt w:val="bullet"/>
      <w:lvlText w:val="•"/>
      <w:lvlJc w:val="left"/>
      <w:pPr>
        <w:ind w:left="5357" w:hanging="168"/>
      </w:pPr>
      <w:rPr>
        <w:lang w:val="ru-RU" w:eastAsia="ru-RU" w:bidi="ru-RU"/>
      </w:rPr>
    </w:lvl>
    <w:lvl w:ilvl="5" w:tplc="EF4AA0E6">
      <w:numFmt w:val="bullet"/>
      <w:lvlText w:val="•"/>
      <w:lvlJc w:val="left"/>
      <w:pPr>
        <w:ind w:left="6372" w:hanging="168"/>
      </w:pPr>
      <w:rPr>
        <w:lang w:val="ru-RU" w:eastAsia="ru-RU" w:bidi="ru-RU"/>
      </w:rPr>
    </w:lvl>
    <w:lvl w:ilvl="6" w:tplc="2A347D14">
      <w:numFmt w:val="bullet"/>
      <w:lvlText w:val="•"/>
      <w:lvlJc w:val="left"/>
      <w:pPr>
        <w:ind w:left="7386" w:hanging="168"/>
      </w:pPr>
      <w:rPr>
        <w:lang w:val="ru-RU" w:eastAsia="ru-RU" w:bidi="ru-RU"/>
      </w:rPr>
    </w:lvl>
    <w:lvl w:ilvl="7" w:tplc="F7C85916">
      <w:numFmt w:val="bullet"/>
      <w:lvlText w:val="•"/>
      <w:lvlJc w:val="left"/>
      <w:pPr>
        <w:ind w:left="8400" w:hanging="168"/>
      </w:pPr>
      <w:rPr>
        <w:lang w:val="ru-RU" w:eastAsia="ru-RU" w:bidi="ru-RU"/>
      </w:rPr>
    </w:lvl>
    <w:lvl w:ilvl="8" w:tplc="17B2458A">
      <w:numFmt w:val="bullet"/>
      <w:lvlText w:val="•"/>
      <w:lvlJc w:val="left"/>
      <w:pPr>
        <w:ind w:left="9415" w:hanging="168"/>
      </w:pPr>
      <w:rPr>
        <w:lang w:val="ru-RU" w:eastAsia="ru-RU" w:bidi="ru-RU"/>
      </w:rPr>
    </w:lvl>
  </w:abstractNum>
  <w:abstractNum w:abstractNumId="8" w15:restartNumberingAfterBreak="0">
    <w:nsid w:val="2C0A46A9"/>
    <w:multiLevelType w:val="hybridMultilevel"/>
    <w:tmpl w:val="0A6E9594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13B91"/>
    <w:multiLevelType w:val="hybridMultilevel"/>
    <w:tmpl w:val="D1CAD70E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C7A19"/>
    <w:multiLevelType w:val="hybridMultilevel"/>
    <w:tmpl w:val="A704D506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92A9C"/>
    <w:multiLevelType w:val="hybridMultilevel"/>
    <w:tmpl w:val="AEE29B3E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326F1"/>
    <w:multiLevelType w:val="hybridMultilevel"/>
    <w:tmpl w:val="2FB227E8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A348D"/>
    <w:multiLevelType w:val="hybridMultilevel"/>
    <w:tmpl w:val="77D6C3F6"/>
    <w:lvl w:ilvl="0" w:tplc="155A76AC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4" w15:restartNumberingAfterBreak="0">
    <w:nsid w:val="36CF5A75"/>
    <w:multiLevelType w:val="hybridMultilevel"/>
    <w:tmpl w:val="007AA718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D72E4"/>
    <w:multiLevelType w:val="hybridMultilevel"/>
    <w:tmpl w:val="C6AC3B74"/>
    <w:lvl w:ilvl="0" w:tplc="155A76AC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" w15:restartNumberingAfterBreak="0">
    <w:nsid w:val="39A77C62"/>
    <w:multiLevelType w:val="hybridMultilevel"/>
    <w:tmpl w:val="071C138E"/>
    <w:lvl w:ilvl="0" w:tplc="155A76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950CBA"/>
    <w:multiLevelType w:val="hybridMultilevel"/>
    <w:tmpl w:val="C6C88EF2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E000B"/>
    <w:multiLevelType w:val="hybridMultilevel"/>
    <w:tmpl w:val="AC9A0782"/>
    <w:lvl w:ilvl="0" w:tplc="155A76AC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412E4E4C"/>
    <w:multiLevelType w:val="hybridMultilevel"/>
    <w:tmpl w:val="EC46F87E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301E9"/>
    <w:multiLevelType w:val="hybridMultilevel"/>
    <w:tmpl w:val="0BDE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3708"/>
    <w:multiLevelType w:val="hybridMultilevel"/>
    <w:tmpl w:val="D4F2D1D4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406F6"/>
    <w:multiLevelType w:val="hybridMultilevel"/>
    <w:tmpl w:val="A000CE78"/>
    <w:lvl w:ilvl="0" w:tplc="6AB4F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E6DE3"/>
    <w:multiLevelType w:val="hybridMultilevel"/>
    <w:tmpl w:val="D0E2E89E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E4089"/>
    <w:multiLevelType w:val="hybridMultilevel"/>
    <w:tmpl w:val="F4C26DD6"/>
    <w:lvl w:ilvl="0" w:tplc="155A76AC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5F7439B3"/>
    <w:multiLevelType w:val="hybridMultilevel"/>
    <w:tmpl w:val="A9640304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F5735"/>
    <w:multiLevelType w:val="hybridMultilevel"/>
    <w:tmpl w:val="9468EE66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C6903"/>
    <w:multiLevelType w:val="hybridMultilevel"/>
    <w:tmpl w:val="CF3AA362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E3A2D"/>
    <w:multiLevelType w:val="hybridMultilevel"/>
    <w:tmpl w:val="FEBAD7A2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30757"/>
    <w:multiLevelType w:val="hybridMultilevel"/>
    <w:tmpl w:val="69A8A8FE"/>
    <w:lvl w:ilvl="0" w:tplc="155A76AC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1" w15:restartNumberingAfterBreak="0">
    <w:nsid w:val="7DC65AF7"/>
    <w:multiLevelType w:val="hybridMultilevel"/>
    <w:tmpl w:val="8A1010AA"/>
    <w:lvl w:ilvl="0" w:tplc="CCFC7658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9"/>
  </w:num>
  <w:num w:numId="5">
    <w:abstractNumId w:val="12"/>
  </w:num>
  <w:num w:numId="6">
    <w:abstractNumId w:val="25"/>
  </w:num>
  <w:num w:numId="7">
    <w:abstractNumId w:val="5"/>
  </w:num>
  <w:num w:numId="8">
    <w:abstractNumId w:val="19"/>
  </w:num>
  <w:num w:numId="9">
    <w:abstractNumId w:val="3"/>
  </w:num>
  <w:num w:numId="10">
    <w:abstractNumId w:val="13"/>
  </w:num>
  <w:num w:numId="11">
    <w:abstractNumId w:val="24"/>
  </w:num>
  <w:num w:numId="12">
    <w:abstractNumId w:val="8"/>
  </w:num>
  <w:num w:numId="13">
    <w:abstractNumId w:val="15"/>
  </w:num>
  <w:num w:numId="14">
    <w:abstractNumId w:val="10"/>
  </w:num>
  <w:num w:numId="15">
    <w:abstractNumId w:val="30"/>
  </w:num>
  <w:num w:numId="16">
    <w:abstractNumId w:val="26"/>
  </w:num>
  <w:num w:numId="17">
    <w:abstractNumId w:val="18"/>
  </w:num>
  <w:num w:numId="18">
    <w:abstractNumId w:val="27"/>
  </w:num>
  <w:num w:numId="19">
    <w:abstractNumId w:val="17"/>
  </w:num>
  <w:num w:numId="20">
    <w:abstractNumId w:val="0"/>
  </w:num>
  <w:num w:numId="21">
    <w:abstractNumId w:val="11"/>
  </w:num>
  <w:num w:numId="22">
    <w:abstractNumId w:val="4"/>
  </w:num>
  <w:num w:numId="23">
    <w:abstractNumId w:val="16"/>
  </w:num>
  <w:num w:numId="24">
    <w:abstractNumId w:val="2"/>
  </w:num>
  <w:num w:numId="25">
    <w:abstractNumId w:val="29"/>
  </w:num>
  <w:num w:numId="26">
    <w:abstractNumId w:val="6"/>
  </w:num>
  <w:num w:numId="27">
    <w:abstractNumId w:val="22"/>
  </w:num>
  <w:num w:numId="28">
    <w:abstractNumId w:val="28"/>
  </w:num>
  <w:num w:numId="29">
    <w:abstractNumId w:val="23"/>
  </w:num>
  <w:num w:numId="30">
    <w:abstractNumId w:val="31"/>
  </w:num>
  <w:num w:numId="31">
    <w:abstractNumId w:val="21"/>
  </w:num>
  <w:num w:numId="32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29"/>
    <w:rsid w:val="00013A0F"/>
    <w:rsid w:val="00023AF8"/>
    <w:rsid w:val="00023BE6"/>
    <w:rsid w:val="00025476"/>
    <w:rsid w:val="000277DA"/>
    <w:rsid w:val="00031C2A"/>
    <w:rsid w:val="00031F0C"/>
    <w:rsid w:val="000658B1"/>
    <w:rsid w:val="00094B38"/>
    <w:rsid w:val="000A26C4"/>
    <w:rsid w:val="000A7DF2"/>
    <w:rsid w:val="000B4C89"/>
    <w:rsid w:val="000D00E1"/>
    <w:rsid w:val="000E1EC9"/>
    <w:rsid w:val="000E2FC7"/>
    <w:rsid w:val="000E4290"/>
    <w:rsid w:val="000F4397"/>
    <w:rsid w:val="00104770"/>
    <w:rsid w:val="00110F45"/>
    <w:rsid w:val="00124ABF"/>
    <w:rsid w:val="00135E1A"/>
    <w:rsid w:val="00140D0E"/>
    <w:rsid w:val="00162782"/>
    <w:rsid w:val="00184CE3"/>
    <w:rsid w:val="0018620B"/>
    <w:rsid w:val="00190ACD"/>
    <w:rsid w:val="00197600"/>
    <w:rsid w:val="001D0E35"/>
    <w:rsid w:val="001E3C3D"/>
    <w:rsid w:val="001F09D4"/>
    <w:rsid w:val="002016E2"/>
    <w:rsid w:val="00223706"/>
    <w:rsid w:val="00223D83"/>
    <w:rsid w:val="00234010"/>
    <w:rsid w:val="002343C1"/>
    <w:rsid w:val="00235856"/>
    <w:rsid w:val="0023681D"/>
    <w:rsid w:val="00242941"/>
    <w:rsid w:val="00270666"/>
    <w:rsid w:val="002728CC"/>
    <w:rsid w:val="00282C31"/>
    <w:rsid w:val="00290F90"/>
    <w:rsid w:val="002A45F5"/>
    <w:rsid w:val="002B0624"/>
    <w:rsid w:val="002B36BD"/>
    <w:rsid w:val="002B492F"/>
    <w:rsid w:val="002C1916"/>
    <w:rsid w:val="00303096"/>
    <w:rsid w:val="003078D4"/>
    <w:rsid w:val="00321422"/>
    <w:rsid w:val="0032253B"/>
    <w:rsid w:val="00322D1B"/>
    <w:rsid w:val="00322EA8"/>
    <w:rsid w:val="00324182"/>
    <w:rsid w:val="003461FF"/>
    <w:rsid w:val="00346747"/>
    <w:rsid w:val="00365843"/>
    <w:rsid w:val="003732A7"/>
    <w:rsid w:val="00373AE2"/>
    <w:rsid w:val="00381161"/>
    <w:rsid w:val="00384FF0"/>
    <w:rsid w:val="00397249"/>
    <w:rsid w:val="003A2224"/>
    <w:rsid w:val="003A7210"/>
    <w:rsid w:val="003C53D3"/>
    <w:rsid w:val="003C5404"/>
    <w:rsid w:val="003C6AD2"/>
    <w:rsid w:val="003D0438"/>
    <w:rsid w:val="003D1E91"/>
    <w:rsid w:val="0040002F"/>
    <w:rsid w:val="0041457E"/>
    <w:rsid w:val="00415D9C"/>
    <w:rsid w:val="004207C9"/>
    <w:rsid w:val="00431A85"/>
    <w:rsid w:val="00441BB6"/>
    <w:rsid w:val="00454722"/>
    <w:rsid w:val="00455F59"/>
    <w:rsid w:val="00457816"/>
    <w:rsid w:val="00460BB8"/>
    <w:rsid w:val="0046144E"/>
    <w:rsid w:val="00466070"/>
    <w:rsid w:val="0047229F"/>
    <w:rsid w:val="00472D51"/>
    <w:rsid w:val="00476535"/>
    <w:rsid w:val="004A2E4B"/>
    <w:rsid w:val="004B2938"/>
    <w:rsid w:val="004B4B32"/>
    <w:rsid w:val="004C0D17"/>
    <w:rsid w:val="004D10E8"/>
    <w:rsid w:val="004D5267"/>
    <w:rsid w:val="004E0E00"/>
    <w:rsid w:val="00500B10"/>
    <w:rsid w:val="00522BB8"/>
    <w:rsid w:val="0054280D"/>
    <w:rsid w:val="00545107"/>
    <w:rsid w:val="0055064E"/>
    <w:rsid w:val="0057773D"/>
    <w:rsid w:val="0058146D"/>
    <w:rsid w:val="00586C82"/>
    <w:rsid w:val="00587B0F"/>
    <w:rsid w:val="005A339E"/>
    <w:rsid w:val="005B4DC1"/>
    <w:rsid w:val="005C20EC"/>
    <w:rsid w:val="005C5C7C"/>
    <w:rsid w:val="005D1BA2"/>
    <w:rsid w:val="005D5938"/>
    <w:rsid w:val="005E0112"/>
    <w:rsid w:val="005E3EE5"/>
    <w:rsid w:val="005F1C4A"/>
    <w:rsid w:val="00623E2E"/>
    <w:rsid w:val="00644ECD"/>
    <w:rsid w:val="00646347"/>
    <w:rsid w:val="0065120E"/>
    <w:rsid w:val="00675DCB"/>
    <w:rsid w:val="0069564A"/>
    <w:rsid w:val="00697B46"/>
    <w:rsid w:val="006A4278"/>
    <w:rsid w:val="006B5B1C"/>
    <w:rsid w:val="006C2C41"/>
    <w:rsid w:val="006E47D4"/>
    <w:rsid w:val="006E6CE5"/>
    <w:rsid w:val="006F574D"/>
    <w:rsid w:val="006F669E"/>
    <w:rsid w:val="007136C1"/>
    <w:rsid w:val="0071425D"/>
    <w:rsid w:val="00714E59"/>
    <w:rsid w:val="00716855"/>
    <w:rsid w:val="0072017B"/>
    <w:rsid w:val="0073798E"/>
    <w:rsid w:val="0075445C"/>
    <w:rsid w:val="00760BDB"/>
    <w:rsid w:val="00763ADA"/>
    <w:rsid w:val="007762A5"/>
    <w:rsid w:val="00776554"/>
    <w:rsid w:val="0078206D"/>
    <w:rsid w:val="00785966"/>
    <w:rsid w:val="00786228"/>
    <w:rsid w:val="007907FA"/>
    <w:rsid w:val="00791BC0"/>
    <w:rsid w:val="00792AA0"/>
    <w:rsid w:val="00793808"/>
    <w:rsid w:val="007952B3"/>
    <w:rsid w:val="00796CA8"/>
    <w:rsid w:val="007C4183"/>
    <w:rsid w:val="007C43E9"/>
    <w:rsid w:val="007D78BF"/>
    <w:rsid w:val="007E5045"/>
    <w:rsid w:val="00804C14"/>
    <w:rsid w:val="00816A16"/>
    <w:rsid w:val="0081759E"/>
    <w:rsid w:val="0082029F"/>
    <w:rsid w:val="00822848"/>
    <w:rsid w:val="008464AF"/>
    <w:rsid w:val="00846BC1"/>
    <w:rsid w:val="00847869"/>
    <w:rsid w:val="00852B97"/>
    <w:rsid w:val="00852D8A"/>
    <w:rsid w:val="00862CFD"/>
    <w:rsid w:val="00863621"/>
    <w:rsid w:val="0088750C"/>
    <w:rsid w:val="008A3901"/>
    <w:rsid w:val="008B3C8F"/>
    <w:rsid w:val="008C0A1B"/>
    <w:rsid w:val="008C5A11"/>
    <w:rsid w:val="008F46BA"/>
    <w:rsid w:val="00903208"/>
    <w:rsid w:val="0091498F"/>
    <w:rsid w:val="0092384F"/>
    <w:rsid w:val="00925408"/>
    <w:rsid w:val="00926E7E"/>
    <w:rsid w:val="00927BD5"/>
    <w:rsid w:val="009733CE"/>
    <w:rsid w:val="00976C1E"/>
    <w:rsid w:val="009830C6"/>
    <w:rsid w:val="009914EB"/>
    <w:rsid w:val="009C4EB1"/>
    <w:rsid w:val="009E37D8"/>
    <w:rsid w:val="00A07D6E"/>
    <w:rsid w:val="00A141B6"/>
    <w:rsid w:val="00A153B3"/>
    <w:rsid w:val="00A26CF5"/>
    <w:rsid w:val="00A30A71"/>
    <w:rsid w:val="00A55BF5"/>
    <w:rsid w:val="00A702B0"/>
    <w:rsid w:val="00A71ECB"/>
    <w:rsid w:val="00A83D29"/>
    <w:rsid w:val="00AA1B4E"/>
    <w:rsid w:val="00AA2996"/>
    <w:rsid w:val="00AD79A1"/>
    <w:rsid w:val="00AE0BE0"/>
    <w:rsid w:val="00AE661F"/>
    <w:rsid w:val="00AF5E87"/>
    <w:rsid w:val="00B0024C"/>
    <w:rsid w:val="00B03C4C"/>
    <w:rsid w:val="00B10B0E"/>
    <w:rsid w:val="00B11A13"/>
    <w:rsid w:val="00B2734D"/>
    <w:rsid w:val="00B33BA3"/>
    <w:rsid w:val="00B365EE"/>
    <w:rsid w:val="00B5496F"/>
    <w:rsid w:val="00B54A90"/>
    <w:rsid w:val="00B5543D"/>
    <w:rsid w:val="00B60D59"/>
    <w:rsid w:val="00B76AC6"/>
    <w:rsid w:val="00B91E9A"/>
    <w:rsid w:val="00B922AD"/>
    <w:rsid w:val="00B94BBA"/>
    <w:rsid w:val="00BA3879"/>
    <w:rsid w:val="00BE15C6"/>
    <w:rsid w:val="00BE6AF8"/>
    <w:rsid w:val="00BF5019"/>
    <w:rsid w:val="00C038EF"/>
    <w:rsid w:val="00C37DA5"/>
    <w:rsid w:val="00C42704"/>
    <w:rsid w:val="00C80FBF"/>
    <w:rsid w:val="00C82E33"/>
    <w:rsid w:val="00C85DBC"/>
    <w:rsid w:val="00CB25BC"/>
    <w:rsid w:val="00CB68F6"/>
    <w:rsid w:val="00CC3412"/>
    <w:rsid w:val="00CD6A0C"/>
    <w:rsid w:val="00CE059D"/>
    <w:rsid w:val="00CE302F"/>
    <w:rsid w:val="00D10DD0"/>
    <w:rsid w:val="00D2528B"/>
    <w:rsid w:val="00D30963"/>
    <w:rsid w:val="00D344D9"/>
    <w:rsid w:val="00D40B28"/>
    <w:rsid w:val="00D578CE"/>
    <w:rsid w:val="00D81801"/>
    <w:rsid w:val="00D821EE"/>
    <w:rsid w:val="00D96014"/>
    <w:rsid w:val="00D96740"/>
    <w:rsid w:val="00D96A1B"/>
    <w:rsid w:val="00DA0B34"/>
    <w:rsid w:val="00DC7466"/>
    <w:rsid w:val="00DD2624"/>
    <w:rsid w:val="00DD70DD"/>
    <w:rsid w:val="00DD79D5"/>
    <w:rsid w:val="00DE16B3"/>
    <w:rsid w:val="00DE3893"/>
    <w:rsid w:val="00E17C67"/>
    <w:rsid w:val="00E22173"/>
    <w:rsid w:val="00E22BA5"/>
    <w:rsid w:val="00E33524"/>
    <w:rsid w:val="00E555D5"/>
    <w:rsid w:val="00E777A9"/>
    <w:rsid w:val="00E943C9"/>
    <w:rsid w:val="00EC1D98"/>
    <w:rsid w:val="00EC4C64"/>
    <w:rsid w:val="00EF393C"/>
    <w:rsid w:val="00F0563E"/>
    <w:rsid w:val="00F05A4C"/>
    <w:rsid w:val="00F40B80"/>
    <w:rsid w:val="00F44534"/>
    <w:rsid w:val="00F51BDC"/>
    <w:rsid w:val="00F5366D"/>
    <w:rsid w:val="00F55DE5"/>
    <w:rsid w:val="00F57FDA"/>
    <w:rsid w:val="00F7043B"/>
    <w:rsid w:val="00F84200"/>
    <w:rsid w:val="00F910FA"/>
    <w:rsid w:val="00F97770"/>
    <w:rsid w:val="00FA4A16"/>
    <w:rsid w:val="00FA4A17"/>
    <w:rsid w:val="00FB1A88"/>
    <w:rsid w:val="00FB59E9"/>
    <w:rsid w:val="00FB6984"/>
    <w:rsid w:val="00FC3AAE"/>
    <w:rsid w:val="00FE0A8B"/>
    <w:rsid w:val="00FE10D4"/>
    <w:rsid w:val="00FE2ED6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4D3B9"/>
  <w15:docId w15:val="{84C2E158-60FA-4338-AC46-382C80CE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1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F0563E"/>
    <w:pPr>
      <w:tabs>
        <w:tab w:val="right" w:leader="dot" w:pos="9911"/>
      </w:tabs>
      <w:spacing w:after="0" w:line="240" w:lineRule="auto"/>
      <w:jc w:val="both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TOC Heading"/>
    <w:basedOn w:val="1"/>
    <w:next w:val="a"/>
    <w:uiPriority w:val="39"/>
    <w:semiHidden/>
    <w:unhideWhenUsed/>
    <w:qFormat/>
    <w:rsid w:val="00B002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afff4">
    <w:basedOn w:val="a"/>
    <w:next w:val="afff5"/>
    <w:uiPriority w:val="99"/>
    <w:unhideWhenUsed/>
    <w:rsid w:val="00B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Normal (Web)"/>
    <w:basedOn w:val="a"/>
    <w:uiPriority w:val="99"/>
    <w:unhideWhenUsed/>
    <w:rsid w:val="00B0024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875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0">
    <w:name w:val="A4"/>
    <w:uiPriority w:val="99"/>
    <w:rsid w:val="00FB59E9"/>
    <w:rPr>
      <w:color w:val="211D1E"/>
      <w:sz w:val="16"/>
      <w:szCs w:val="16"/>
    </w:rPr>
  </w:style>
  <w:style w:type="paragraph" w:styleId="afff6">
    <w:name w:val="Balloon Text"/>
    <w:basedOn w:val="a"/>
    <w:link w:val="afff7"/>
    <w:uiPriority w:val="99"/>
    <w:semiHidden/>
    <w:unhideWhenUsed/>
    <w:rsid w:val="00FA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semiHidden/>
    <w:rsid w:val="00FA4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14A1D-62D8-44E9-B51D-6FAD231D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19</Pages>
  <Words>4145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Светлана Дюкова</cp:lastModifiedBy>
  <cp:revision>69</cp:revision>
  <cp:lastPrinted>2022-06-06T06:18:00Z</cp:lastPrinted>
  <dcterms:created xsi:type="dcterms:W3CDTF">2021-09-03T13:43:00Z</dcterms:created>
  <dcterms:modified xsi:type="dcterms:W3CDTF">2023-02-27T12:59:00Z</dcterms:modified>
</cp:coreProperties>
</file>