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25C" w:rsidRDefault="0037525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92778B" w:rsidRDefault="0092778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92778B" w:rsidRDefault="0092778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92778B" w:rsidRDefault="0092778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92778B" w:rsidRDefault="0092778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92778B" w:rsidRDefault="0092778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92778B" w:rsidRDefault="0092778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37525C" w:rsidRDefault="0037525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Pr="009E0907" w:rsidRDefault="009E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E0907">
        <w:rPr>
          <w:rFonts w:ascii="Times New Roman" w:hAnsi="Times New Roman"/>
          <w:sz w:val="56"/>
          <w:szCs w:val="56"/>
        </w:rPr>
        <w:t>КОНКУРСНОЕ ЗАДАНИЕ КОМПЕТЕНЦИИ</w:t>
      </w:r>
    </w:p>
    <w:p w:rsidR="0037525C" w:rsidRPr="009E0907" w:rsidRDefault="009E0907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E0907">
        <w:rPr>
          <w:rFonts w:ascii="Times New Roman" w:hAnsi="Times New Roman"/>
          <w:sz w:val="56"/>
          <w:szCs w:val="56"/>
        </w:rPr>
        <w:t>«ВИДЕОПРОИЗВОДСТВО»</w:t>
      </w:r>
    </w:p>
    <w:p w:rsidR="0037525C" w:rsidRDefault="003752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914" w:rsidRDefault="00CB39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914" w:rsidRDefault="00CB39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914" w:rsidRDefault="00CB39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</w:t>
      </w:r>
    </w:p>
    <w:p w:rsidR="00CB3914" w:rsidRDefault="00CB3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914" w:rsidRPr="00A204BB" w:rsidRDefault="00CB3914" w:rsidP="00CB3914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37525C" w:rsidRDefault="0037525C">
      <w:pPr>
        <w:pStyle w:val="143"/>
        <w:shd w:val="clear" w:color="auto" w:fill="auto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pStyle w:val="bulle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Конкурсное задание включает в себя следующие разделы:</w:t>
      </w:r>
    </w:p>
    <w:p w:rsidR="0037525C" w:rsidRDefault="0037525C">
      <w:pPr>
        <w:tabs>
          <w:tab w:val="left" w:pos="142"/>
          <w:tab w:val="left" w:pos="360"/>
          <w:tab w:val="right" w:leader="dot" w:pos="9613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="00CB3914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TOC \t "!Заголовок-1, 1,!заголовок-2, 2,heading 2, 3"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</w:p>
    <w:p w:rsidR="0037525C" w:rsidRPr="00CB3914" w:rsidRDefault="00CB3914">
      <w:pPr>
        <w:pStyle w:val="11"/>
        <w:rPr>
          <w:lang w:val="ru-RU"/>
        </w:rPr>
      </w:pPr>
      <w:r w:rsidRPr="00CB3914">
        <w:rPr>
          <w:rFonts w:eastAsia="Arial Unicode MS" w:cs="Arial Unicode MS"/>
          <w:lang w:val="ru-RU"/>
        </w:rPr>
        <w:t>1. ОСНОВНЫЕ ТРЕБОВАНИЯ КОМПЕТЕНЦИИ</w:t>
      </w:r>
      <w:r w:rsidRPr="00CB3914">
        <w:rPr>
          <w:rFonts w:eastAsia="Arial Unicode MS" w:cs="Arial Unicode MS"/>
          <w:lang w:val="ru-RU"/>
        </w:rPr>
        <w:tab/>
      </w:r>
      <w:r w:rsidR="0037525C">
        <w:fldChar w:fldCharType="begin"/>
      </w:r>
      <w:r w:rsidRPr="00CB3914">
        <w:rPr>
          <w:lang w:val="ru-RU"/>
        </w:rPr>
        <w:instrText xml:space="preserve"> </w:instrText>
      </w:r>
      <w:r>
        <w:instrText>PAGEREF</w:instrText>
      </w:r>
      <w:r w:rsidRPr="00CB3914">
        <w:rPr>
          <w:lang w:val="ru-RU"/>
        </w:rPr>
        <w:instrText xml:space="preserve"> _</w:instrText>
      </w:r>
      <w:r>
        <w:instrText>Toc</w:instrText>
      </w:r>
      <w:r w:rsidRPr="00CB3914">
        <w:rPr>
          <w:lang w:val="ru-RU"/>
        </w:rPr>
        <w:instrText xml:space="preserve"> \</w:instrText>
      </w:r>
      <w:r>
        <w:instrText>h</w:instrText>
      </w:r>
      <w:r w:rsidRPr="00CB3914">
        <w:rPr>
          <w:lang w:val="ru-RU"/>
        </w:rPr>
        <w:instrText xml:space="preserve"> </w:instrText>
      </w:r>
      <w:r w:rsidR="0037525C">
        <w:fldChar w:fldCharType="separate"/>
      </w:r>
      <w:r w:rsidRPr="00CB3914">
        <w:rPr>
          <w:rFonts w:eastAsia="Arial Unicode MS" w:cs="Arial Unicode MS"/>
          <w:lang w:val="ru-RU"/>
        </w:rPr>
        <w:t>3</w:t>
      </w:r>
      <w:r w:rsidR="0037525C">
        <w:fldChar w:fldCharType="end"/>
      </w:r>
    </w:p>
    <w:p w:rsidR="0037525C" w:rsidRDefault="00CB3914">
      <w:pPr>
        <w:pStyle w:val="21"/>
      </w:pPr>
      <w:r>
        <w:rPr>
          <w:rFonts w:eastAsia="Arial Unicode MS" w:cs="Arial Unicode MS"/>
        </w:rPr>
        <w:t>1.1. ОБЩИЕ СВЕДЕНИЯ О ТРЕБОВАНИЯХ КОМПЕТЕНЦИИ</w:t>
      </w:r>
      <w:r>
        <w:rPr>
          <w:rFonts w:eastAsia="Arial Unicode MS" w:cs="Arial Unicode MS"/>
        </w:rPr>
        <w:tab/>
      </w:r>
      <w:r w:rsidR="0037525C">
        <w:fldChar w:fldCharType="begin"/>
      </w:r>
      <w:r>
        <w:instrText xml:space="preserve"> PAGEREF _Toc1 \h </w:instrText>
      </w:r>
      <w:r w:rsidR="0037525C">
        <w:fldChar w:fldCharType="separate"/>
      </w:r>
      <w:r>
        <w:rPr>
          <w:rFonts w:eastAsia="Arial Unicode MS" w:cs="Arial Unicode MS"/>
        </w:rPr>
        <w:t>3</w:t>
      </w:r>
      <w:r w:rsidR="0037525C">
        <w:fldChar w:fldCharType="end"/>
      </w:r>
    </w:p>
    <w:p w:rsidR="0037525C" w:rsidRDefault="00CB3914">
      <w:pPr>
        <w:pStyle w:val="31"/>
      </w:pPr>
      <w:r>
        <w:rPr>
          <w:rFonts w:eastAsia="Arial Unicode MS" w:cs="Arial Unicode MS"/>
        </w:rPr>
        <w:t>1.2. ПЕРЕЧЕНЬ ПРОФЕССИОНАЛЬНЫХ ЗАДАЧ СПЕЦИАЛИСТА ПО КОМПЕТЕНЦИИ «ВИДЕОПРОИЗВОДСТВО»</w:t>
      </w:r>
      <w:r>
        <w:rPr>
          <w:rFonts w:eastAsia="Arial Unicode MS" w:cs="Arial Unicode MS"/>
        </w:rPr>
        <w:tab/>
      </w:r>
      <w:r w:rsidR="0037525C">
        <w:fldChar w:fldCharType="begin"/>
      </w:r>
      <w:r>
        <w:instrText xml:space="preserve"> PAGEREF _Toc2 \h </w:instrText>
      </w:r>
      <w:r w:rsidR="0037525C">
        <w:fldChar w:fldCharType="separate"/>
      </w:r>
      <w:r>
        <w:rPr>
          <w:rFonts w:eastAsia="Arial Unicode MS" w:cs="Arial Unicode MS"/>
        </w:rPr>
        <w:t>3</w:t>
      </w:r>
      <w:r w:rsidR="0037525C">
        <w:fldChar w:fldCharType="end"/>
      </w:r>
    </w:p>
    <w:p w:rsidR="0037525C" w:rsidRDefault="00CB3914">
      <w:pPr>
        <w:pStyle w:val="31"/>
      </w:pPr>
      <w:r>
        <w:rPr>
          <w:rFonts w:eastAsia="Arial Unicode MS" w:cs="Arial Unicode MS"/>
        </w:rPr>
        <w:t>1.3. ТРЕБОВАНИЯ К СХЕМЕ ОЦЕНКИ</w:t>
      </w:r>
      <w:r>
        <w:rPr>
          <w:rFonts w:eastAsia="Arial Unicode MS" w:cs="Arial Unicode MS"/>
        </w:rPr>
        <w:tab/>
      </w:r>
      <w:r w:rsidR="0037525C">
        <w:fldChar w:fldCharType="begin"/>
      </w:r>
      <w:r>
        <w:instrText xml:space="preserve"> PAGEREF _Toc3 \h </w:instrText>
      </w:r>
      <w:r w:rsidR="0037525C">
        <w:fldChar w:fldCharType="separate"/>
      </w:r>
      <w:r>
        <w:rPr>
          <w:rFonts w:eastAsia="Arial Unicode MS" w:cs="Arial Unicode MS"/>
        </w:rPr>
        <w:t>9</w:t>
      </w:r>
      <w:r w:rsidR="0037525C">
        <w:fldChar w:fldCharType="end"/>
      </w:r>
    </w:p>
    <w:p w:rsidR="0037525C" w:rsidRDefault="00CB3914">
      <w:pPr>
        <w:pStyle w:val="21"/>
      </w:pPr>
      <w:r>
        <w:rPr>
          <w:rFonts w:eastAsia="Arial Unicode MS" w:cs="Arial Unicode MS"/>
        </w:rPr>
        <w:t>1.4. СПЕЦИФИКАЦИЯ ОЦЕНКИ КОМПЕТЕНЦИИ</w:t>
      </w:r>
      <w:r>
        <w:rPr>
          <w:rFonts w:eastAsia="Arial Unicode MS" w:cs="Arial Unicode MS"/>
        </w:rPr>
        <w:tab/>
      </w:r>
      <w:r w:rsidR="0037525C">
        <w:fldChar w:fldCharType="begin"/>
      </w:r>
      <w:r>
        <w:instrText xml:space="preserve"> PAGEREF _Toc4 \h </w:instrText>
      </w:r>
      <w:r w:rsidR="0037525C">
        <w:fldChar w:fldCharType="separate"/>
      </w:r>
      <w:r>
        <w:rPr>
          <w:rFonts w:eastAsia="Arial Unicode MS" w:cs="Arial Unicode MS"/>
        </w:rPr>
        <w:t>9</w:t>
      </w:r>
      <w:r w:rsidR="0037525C">
        <w:fldChar w:fldCharType="end"/>
      </w:r>
    </w:p>
    <w:p w:rsidR="0037525C" w:rsidRDefault="00CB3914">
      <w:pPr>
        <w:pStyle w:val="21"/>
      </w:pPr>
      <w:r>
        <w:rPr>
          <w:rFonts w:eastAsia="Arial Unicode MS" w:cs="Arial Unicode MS"/>
        </w:rPr>
        <w:t>1.5.2. Структура модулей конкурсного задания (инвариант/вариатив)</w:t>
      </w:r>
      <w:r>
        <w:rPr>
          <w:rFonts w:eastAsia="Arial Unicode MS" w:cs="Arial Unicode MS"/>
        </w:rPr>
        <w:tab/>
      </w:r>
      <w:r w:rsidR="0037525C">
        <w:fldChar w:fldCharType="begin"/>
      </w:r>
      <w:r>
        <w:instrText xml:space="preserve"> PAGEREF _Toc5 \h </w:instrText>
      </w:r>
      <w:r w:rsidR="0037525C">
        <w:fldChar w:fldCharType="separate"/>
      </w:r>
      <w:r>
        <w:rPr>
          <w:rFonts w:eastAsia="Arial Unicode MS" w:cs="Arial Unicode MS"/>
        </w:rPr>
        <w:t>12</w:t>
      </w:r>
      <w:r w:rsidR="0037525C">
        <w:fldChar w:fldCharType="end"/>
      </w:r>
    </w:p>
    <w:p w:rsidR="0037525C" w:rsidRDefault="00CB3914">
      <w:pPr>
        <w:pStyle w:val="31"/>
      </w:pPr>
      <w:r>
        <w:rPr>
          <w:rFonts w:eastAsia="Arial Unicode MS" w:cs="Arial Unicode MS"/>
        </w:rPr>
        <w:t>2. СПЕЦИАЛЬНЫЕ ПРАВИЛА КОМПЕТЕНЦИИ</w:t>
      </w:r>
      <w:r>
        <w:rPr>
          <w:rFonts w:eastAsia="Arial Unicode MS" w:cs="Arial Unicode MS"/>
        </w:rPr>
        <w:tab/>
      </w:r>
      <w:r w:rsidR="0037525C">
        <w:fldChar w:fldCharType="begin"/>
      </w:r>
      <w:r>
        <w:instrText xml:space="preserve"> PAGEREF _Toc6 \h </w:instrText>
      </w:r>
      <w:r w:rsidR="0037525C">
        <w:fldChar w:fldCharType="separate"/>
      </w:r>
      <w:r>
        <w:rPr>
          <w:rFonts w:eastAsia="Arial Unicode MS" w:cs="Arial Unicode MS"/>
        </w:rPr>
        <w:t>19</w:t>
      </w:r>
      <w:r w:rsidR="0037525C">
        <w:fldChar w:fldCharType="end"/>
      </w:r>
    </w:p>
    <w:p w:rsidR="0037525C" w:rsidRDefault="00CB3914">
      <w:pPr>
        <w:pStyle w:val="21"/>
      </w:pPr>
      <w:r>
        <w:rPr>
          <w:rFonts w:eastAsia="Arial Unicode MS" w:cs="Arial Unicode MS"/>
        </w:rPr>
        <w:t>2.1. Личный инструмент конкурсанта</w:t>
      </w:r>
      <w:r>
        <w:rPr>
          <w:rFonts w:eastAsia="Arial Unicode MS" w:cs="Arial Unicode MS"/>
        </w:rPr>
        <w:tab/>
      </w:r>
      <w:r w:rsidR="0037525C">
        <w:fldChar w:fldCharType="begin"/>
      </w:r>
      <w:r>
        <w:instrText xml:space="preserve"> PAGEREF _Toc7 \h </w:instrText>
      </w:r>
      <w:r w:rsidR="0037525C">
        <w:fldChar w:fldCharType="separate"/>
      </w:r>
      <w:r>
        <w:rPr>
          <w:rFonts w:eastAsia="Arial Unicode MS" w:cs="Arial Unicode MS"/>
        </w:rPr>
        <w:t>20</w:t>
      </w:r>
      <w:r w:rsidR="0037525C">
        <w:fldChar w:fldCharType="end"/>
      </w:r>
    </w:p>
    <w:p w:rsidR="0037525C" w:rsidRDefault="00CB3914">
      <w:pPr>
        <w:pStyle w:val="31"/>
      </w:pPr>
      <w:r>
        <w:rPr>
          <w:rFonts w:eastAsia="Arial Unicode MS" w:cs="Arial Unicode MS"/>
        </w:rPr>
        <w:t>2.2. Материалы, оборудование и инструменты, запрещенные на площадке</w:t>
      </w:r>
      <w:r>
        <w:rPr>
          <w:rFonts w:eastAsia="Arial Unicode MS" w:cs="Arial Unicode MS"/>
        </w:rPr>
        <w:tab/>
      </w:r>
      <w:r w:rsidR="0037525C">
        <w:fldChar w:fldCharType="begin"/>
      </w:r>
      <w:r>
        <w:instrText xml:space="preserve"> PAGEREF _Toc8 \h </w:instrText>
      </w:r>
      <w:r w:rsidR="0037525C">
        <w:fldChar w:fldCharType="separate"/>
      </w:r>
      <w:r>
        <w:rPr>
          <w:rFonts w:eastAsia="Arial Unicode MS" w:cs="Arial Unicode MS"/>
        </w:rPr>
        <w:t>20</w:t>
      </w:r>
      <w:r w:rsidR="0037525C">
        <w:fldChar w:fldCharType="end"/>
      </w:r>
    </w:p>
    <w:p w:rsidR="0037525C" w:rsidRDefault="00CB3914">
      <w:pPr>
        <w:pStyle w:val="11"/>
      </w:pPr>
      <w:r>
        <w:rPr>
          <w:rFonts w:eastAsia="Arial Unicode MS" w:cs="Arial Unicode MS"/>
        </w:rPr>
        <w:t>3. Приложения</w:t>
      </w:r>
      <w:r>
        <w:rPr>
          <w:rFonts w:eastAsia="Arial Unicode MS" w:cs="Arial Unicode MS"/>
        </w:rPr>
        <w:tab/>
      </w:r>
      <w:r w:rsidR="0037525C">
        <w:fldChar w:fldCharType="begin"/>
      </w:r>
      <w:r>
        <w:instrText xml:space="preserve"> PAGEREF _Toc9 \h </w:instrText>
      </w:r>
      <w:r w:rsidR="0037525C">
        <w:fldChar w:fldCharType="separate"/>
      </w:r>
      <w:r>
        <w:rPr>
          <w:rFonts w:eastAsia="Arial Unicode MS" w:cs="Arial Unicode MS"/>
        </w:rPr>
        <w:t>20</w:t>
      </w:r>
      <w:r w:rsidR="0037525C">
        <w:fldChar w:fldCharType="end"/>
      </w:r>
    </w:p>
    <w:p w:rsidR="0037525C" w:rsidRDefault="0037525C">
      <w:pPr>
        <w:tabs>
          <w:tab w:val="left" w:pos="142"/>
          <w:tab w:val="left" w:pos="360"/>
          <w:tab w:val="right" w:leader="dot" w:pos="96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37525C" w:rsidRDefault="0037525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5C" w:rsidRDefault="0037525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5C" w:rsidRDefault="0037525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5C" w:rsidRDefault="0037525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5C" w:rsidRDefault="0037525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5C" w:rsidRDefault="0037525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5C" w:rsidRDefault="0037525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5C" w:rsidRDefault="00CB3914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ИСПОЛЬЗУЕМЫЕ СОКРАЩЕНИЯ</w:t>
      </w:r>
    </w:p>
    <w:p w:rsidR="0037525C" w:rsidRDefault="0037525C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7525C" w:rsidRDefault="0037525C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color="FF0000"/>
          <w:vertAlign w:val="subscript"/>
          <w:lang w:val="ru-RU"/>
        </w:rPr>
      </w:pPr>
    </w:p>
    <w:tbl>
      <w:tblPr>
        <w:tblStyle w:val="TableNormal"/>
        <w:tblW w:w="96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3"/>
        <w:gridCol w:w="1927"/>
        <w:gridCol w:w="7029"/>
      </w:tblGrid>
      <w:tr w:rsidR="0037525C">
        <w:trPr>
          <w:trHeight w:val="3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ТрК</w:t>
            </w:r>
            <w:proofErr w:type="spellEnd"/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Требования компетенции</w:t>
            </w:r>
          </w:p>
        </w:tc>
      </w:tr>
      <w:tr w:rsidR="0037525C">
        <w:trPr>
          <w:trHeight w:val="3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Программное обеспечение</w:t>
            </w:r>
          </w:p>
        </w:tc>
      </w:tr>
      <w:tr w:rsidR="0037525C">
        <w:trPr>
          <w:trHeight w:val="3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КЗ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Конкурсное задание</w:t>
            </w:r>
          </w:p>
        </w:tc>
      </w:tr>
      <w:tr w:rsidR="0037525C">
        <w:trPr>
          <w:trHeight w:val="3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ИЛ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Инфраструктурный лист</w:t>
            </w:r>
          </w:p>
        </w:tc>
      </w:tr>
      <w:tr w:rsidR="0037525C">
        <w:trPr>
          <w:trHeight w:val="3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Критерии оценки</w:t>
            </w:r>
          </w:p>
        </w:tc>
      </w:tr>
      <w:tr w:rsidR="0037525C">
        <w:trPr>
          <w:trHeight w:val="3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ПЗ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37525C">
        <w:trPr>
          <w:trHeight w:val="3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360" w:lineRule="auto"/>
              <w:ind w:left="360" w:hanging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76" w:lineRule="auto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ЛИК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76" w:lineRule="auto"/>
              <w:ind w:left="360" w:firstLine="37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Личный инструмент конкурсанта</w:t>
            </w:r>
          </w:p>
        </w:tc>
      </w:tr>
    </w:tbl>
    <w:p w:rsidR="0037525C" w:rsidRDefault="0037525C">
      <w:pPr>
        <w:pStyle w:val="bullet"/>
        <w:widowControl w:val="0"/>
        <w:spacing w:line="240" w:lineRule="auto"/>
        <w:ind w:left="108" w:hanging="1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color="FF0000"/>
          <w:vertAlign w:val="subscript"/>
          <w:lang w:val="ru-RU"/>
        </w:rPr>
      </w:pPr>
    </w:p>
    <w:p w:rsidR="0037525C" w:rsidRDefault="0037525C">
      <w:pPr>
        <w:pStyle w:val="bullet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color="FF0000"/>
          <w:vertAlign w:val="subscript"/>
          <w:lang w:val="ru-RU"/>
        </w:rPr>
      </w:pPr>
    </w:p>
    <w:p w:rsidR="0037525C" w:rsidRDefault="0037525C">
      <w:pPr>
        <w:pStyle w:val="bulle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5C" w:rsidRDefault="00CB3914">
      <w:pPr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:rsidR="0037525C" w:rsidRDefault="00CB3914">
      <w:pPr>
        <w:pStyle w:val="-1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bookmarkStart w:id="0" w:name="_Toc"/>
      <w:r>
        <w:rPr>
          <w:rFonts w:ascii="Times New Roman" w:hAnsi="Times New Roman"/>
          <w:color w:val="000000"/>
          <w:sz w:val="28"/>
          <w:szCs w:val="28"/>
          <w:u w:color="000000"/>
        </w:rPr>
        <w:lastRenderedPageBreak/>
        <w:t>1. ОСНОВНЫЕ ТРЕБОВАНИЯ КОМПЕТЕНЦИИ</w:t>
      </w:r>
      <w:bookmarkEnd w:id="0"/>
    </w:p>
    <w:p w:rsidR="0037525C" w:rsidRDefault="00CB3914">
      <w:pPr>
        <w:pStyle w:val="-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_Toc1"/>
      <w:r>
        <w:rPr>
          <w:rFonts w:ascii="Times New Roman" w:hAnsi="Times New Roman"/>
        </w:rPr>
        <w:t>1.1. ОБЩИЕ СВЕДЕНИЯ О ТРЕБОВАНИЯХ КОМПЕТЕНЦИИ</w:t>
      </w:r>
      <w:bookmarkEnd w:id="1"/>
    </w:p>
    <w:p w:rsidR="0037525C" w:rsidRDefault="00CB39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компетенции (ТК) «ВИДЕОПРОИЗВОДСТВО» </w:t>
      </w:r>
      <w:bookmarkStart w:id="2" w:name="_Hlk123050441"/>
      <w:r>
        <w:rPr>
          <w:rFonts w:ascii="Times New Roman" w:hAnsi="Times New Roman"/>
          <w:sz w:val="28"/>
          <w:szCs w:val="28"/>
        </w:rPr>
        <w:t>определяют знания, умения, навыки и трудовые функции</w:t>
      </w:r>
      <w:bookmarkEnd w:id="2"/>
      <w:r>
        <w:rPr>
          <w:rFonts w:ascii="Times New Roman" w:hAnsi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37525C" w:rsidRDefault="00CB39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37525C" w:rsidRDefault="00CB39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</w:t>
      </w:r>
    </w:p>
    <w:p w:rsidR="0037525C" w:rsidRDefault="00CB39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37525C" w:rsidRDefault="00CB39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37525C" w:rsidRDefault="00CB3914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bookmarkStart w:id="3" w:name="_Toc2"/>
      <w:r>
        <w:rPr>
          <w:rFonts w:ascii="Times New Roman" w:hAnsi="Times New Roman"/>
          <w:lang w:val="ru-RU"/>
        </w:rPr>
        <w:t>1.2. ПЕРЕЧЕНЬ ПРОФЕССИОНАЛЬНЫХ ЗАДАЧ СПЕЦИАЛИСТА ПО КОМПЕТЕНЦИИ «ВИДЕОПРОИЗВОДСТВО»</w:t>
      </w:r>
      <w:bookmarkEnd w:id="3"/>
    </w:p>
    <w:p w:rsidR="0037525C" w:rsidRDefault="00CB39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Перечень видов профессиональной деятельности, умений и знаний и профессиональных трудовых функци</w:t>
      </w:r>
      <w:r w:rsidR="007A39F8">
        <w:rPr>
          <w:rFonts w:ascii="Times New Roman" w:hAnsi="Times New Roman"/>
          <w:i/>
          <w:iCs/>
          <w:sz w:val="28"/>
          <w:szCs w:val="28"/>
        </w:rPr>
        <w:t>й специалиста (из ФГОС/ПС/ЕТКС</w:t>
      </w:r>
      <w:r>
        <w:rPr>
          <w:rFonts w:ascii="Times New Roman" w:hAnsi="Times New Roman"/>
          <w:i/>
          <w:iCs/>
          <w:sz w:val="28"/>
          <w:szCs w:val="28"/>
        </w:rPr>
        <w:t>) и базируется на требованиях современного рынка труда к данному специалисту</w:t>
      </w:r>
    </w:p>
    <w:p w:rsidR="0037525C" w:rsidRDefault="00CB39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№1</w:t>
      </w:r>
    </w:p>
    <w:p w:rsidR="0037525C" w:rsidRDefault="003752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7525C" w:rsidRDefault="00CB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профессиональных задач специалиста</w:t>
      </w:r>
    </w:p>
    <w:p w:rsidR="0037525C" w:rsidRDefault="003752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6"/>
        <w:gridCol w:w="161"/>
        <w:gridCol w:w="7625"/>
        <w:gridCol w:w="1461"/>
      </w:tblGrid>
      <w:tr w:rsidR="0037525C" w:rsidTr="007A39F8">
        <w:trPr>
          <w:trHeight w:val="1068"/>
          <w:jc w:val="center"/>
        </w:trPr>
        <w:tc>
          <w:tcPr>
            <w:tcW w:w="8172" w:type="dxa"/>
            <w:gridSpan w:val="3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Раздел</w:t>
            </w:r>
          </w:p>
        </w:tc>
        <w:tc>
          <w:tcPr>
            <w:tcW w:w="1461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color="FFFFFF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Важность</w:t>
            </w:r>
          </w:p>
          <w:p w:rsidR="0037525C" w:rsidRPr="00CB3914" w:rsidRDefault="00CB3914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(%)</w:t>
            </w:r>
          </w:p>
        </w:tc>
      </w:tr>
      <w:tr w:rsidR="0037525C" w:rsidTr="007A39F8">
        <w:trPr>
          <w:trHeight w:val="458"/>
          <w:jc w:val="center"/>
        </w:trPr>
        <w:tc>
          <w:tcPr>
            <w:tcW w:w="38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1</w:t>
            </w:r>
          </w:p>
        </w:tc>
        <w:tc>
          <w:tcPr>
            <w:tcW w:w="7786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 xml:space="preserve">Подготовительный период </w:t>
            </w:r>
          </w:p>
        </w:tc>
        <w:tc>
          <w:tcPr>
            <w:tcW w:w="146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7A39F8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9,5</w:t>
            </w:r>
          </w:p>
        </w:tc>
      </w:tr>
      <w:tr w:rsidR="0037525C" w:rsidTr="007A39F8">
        <w:trPr>
          <w:trHeight w:val="493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37525C" w:rsidRDefault="00CB39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Нормативы охраны труда и промышленной гигиены, приемы безопасной работы;</w:t>
            </w:r>
          </w:p>
          <w:p w:rsidR="0037525C" w:rsidRDefault="00CB39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Охват и характеристики индустрии видеопроизводства, а также способы ее взаимодействия с другими профессиональными областями;</w:t>
            </w:r>
          </w:p>
          <w:p w:rsidR="0037525C" w:rsidRDefault="00CB39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Временные ограничения, действующие в отрасли;</w:t>
            </w:r>
          </w:p>
          <w:p w:rsidR="0037525C" w:rsidRDefault="00CB39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Специфические условия отрасли;</w:t>
            </w:r>
          </w:p>
          <w:p w:rsidR="0037525C" w:rsidRDefault="00CB39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Природу и цели технических условий;</w:t>
            </w:r>
          </w:p>
          <w:p w:rsidR="0037525C" w:rsidRDefault="00CB39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Особенности и специфику съемочного оборудования и программного обеспечения;</w:t>
            </w:r>
          </w:p>
          <w:p w:rsidR="0037525C" w:rsidRDefault="00CB39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Важность навыков организации работы и умения расставлять приоритеты;</w:t>
            </w:r>
          </w:p>
          <w:p w:rsidR="0037525C" w:rsidRDefault="00CB39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Следить и знать основные тренды и технологические новации индустрии;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493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37525C" w:rsidRDefault="00CB39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технические условия аудиовизуального произведения;</w:t>
            </w:r>
          </w:p>
          <w:p w:rsidR="0037525C" w:rsidRDefault="00CB39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Выдерживать графики создания произведения;</w:t>
            </w:r>
          </w:p>
          <w:p w:rsidR="0037525C" w:rsidRDefault="00CB39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Действовать самостоятельно и профессиональным образом;</w:t>
            </w:r>
          </w:p>
          <w:p w:rsidR="0037525C" w:rsidRDefault="00CB39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работу в условиях воздействия; неблагоприятных внешних условий и наличия временных ограничений;</w:t>
            </w:r>
          </w:p>
          <w:p w:rsidR="0037525C" w:rsidRDefault="00CB39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Справляться с многозадачностью;</w:t>
            </w:r>
          </w:p>
          <w:p w:rsidR="0037525C" w:rsidRDefault="00CB39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Демонстрировать умение распоряжаться временем;</w:t>
            </w:r>
          </w:p>
          <w:p w:rsidR="0037525C" w:rsidRDefault="00CB39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Изучать объект съемки, чтобы иметь основные сведения о нем;</w:t>
            </w:r>
          </w:p>
          <w:p w:rsidR="0037525C" w:rsidRDefault="00CB39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Быть креативным, проявлять художественный вкус,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изобретательность;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778"/>
          <w:jc w:val="center"/>
        </w:trPr>
        <w:tc>
          <w:tcPr>
            <w:tcW w:w="38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2</w:t>
            </w:r>
          </w:p>
        </w:tc>
        <w:tc>
          <w:tcPr>
            <w:tcW w:w="7786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Съемочный период</w:t>
            </w:r>
          </w:p>
        </w:tc>
        <w:tc>
          <w:tcPr>
            <w:tcW w:w="146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7A39F8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11</w:t>
            </w:r>
          </w:p>
        </w:tc>
      </w:tr>
      <w:tr w:rsidR="0037525C" w:rsidTr="007A39F8">
        <w:trPr>
          <w:trHeight w:val="269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Специалист обязан знать и понимать:</w:t>
            </w:r>
          </w:p>
          <w:p w:rsidR="0037525C" w:rsidRDefault="00CB39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технические характеристики и настройка видеокамеры;</w:t>
            </w:r>
          </w:p>
          <w:p w:rsidR="0037525C" w:rsidRDefault="00CB39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композицию кадра;</w:t>
            </w:r>
          </w:p>
          <w:p w:rsidR="0037525C" w:rsidRDefault="00CB39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правила золотого сечения;</w:t>
            </w:r>
          </w:p>
          <w:p w:rsidR="0037525C" w:rsidRDefault="00CB39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экспонометрию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  <w:p w:rsidR="0037525C" w:rsidRDefault="00CB39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ракурсную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 съемку;</w:t>
            </w:r>
          </w:p>
          <w:p w:rsidR="0037525C" w:rsidRDefault="00CB39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кадрирование;</w:t>
            </w:r>
          </w:p>
          <w:p w:rsidR="0037525C" w:rsidRDefault="00CB39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Особенности съемки на несколько камер 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2614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Специалист обязан уметь:</w:t>
            </w:r>
          </w:p>
          <w:p w:rsidR="0037525C" w:rsidRDefault="00CB39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снимать;</w:t>
            </w:r>
          </w:p>
          <w:p w:rsidR="0037525C" w:rsidRDefault="00CB39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настраивать видеокамеру;</w:t>
            </w:r>
          </w:p>
          <w:p w:rsidR="0037525C" w:rsidRDefault="00CB39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устанавливать правильную экспозицию, баланс белого;</w:t>
            </w:r>
          </w:p>
          <w:p w:rsidR="0037525C" w:rsidRDefault="00CB39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работать с фокусом;</w:t>
            </w:r>
          </w:p>
          <w:p w:rsidR="0037525C" w:rsidRDefault="00CB39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работать с осветительными приборами;</w:t>
            </w:r>
          </w:p>
          <w:p w:rsidR="0037525C" w:rsidRDefault="00CB39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использовать слайдер;</w:t>
            </w:r>
          </w:p>
          <w:p w:rsidR="0037525C" w:rsidRDefault="00CB39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Снимать на несколько камер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458"/>
          <w:jc w:val="center"/>
        </w:trPr>
        <w:tc>
          <w:tcPr>
            <w:tcW w:w="38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3</w:t>
            </w:r>
          </w:p>
        </w:tc>
        <w:tc>
          <w:tcPr>
            <w:tcW w:w="7786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Монтажно-тонировочный</w:t>
            </w:r>
          </w:p>
        </w:tc>
        <w:tc>
          <w:tcPr>
            <w:tcW w:w="146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7A39F8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38</w:t>
            </w:r>
          </w:p>
        </w:tc>
      </w:tr>
      <w:tr w:rsidR="0037525C" w:rsidTr="007A39F8">
        <w:trPr>
          <w:trHeight w:val="676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Специалист обязан знать и понимать: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10 принципов монтажа;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системы комфортного и акцентного монтажа;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приемы и правила;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условия неприменения законов и правил монтажа;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как проводится импорт, просмотр и оценка материала;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как организовывать материал, маркировка снятых кадров и групп кадров, кодирование всего материала;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типы и виды кодеков и видео форматы;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этапы подготовку к экспорту, обнаружение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пересвета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 по видео;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экспорт в файл, экспорт для публикации в интернет;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экспорт для вещания по ТВ. Требования ОТК;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алгоритмы компрессии и кодеки;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Монтажа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мультикамеры</w:t>
            </w:r>
            <w:proofErr w:type="spellEnd"/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технические характеристики и настройка звукового оборудования;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технические требования к записи звука;</w:t>
            </w:r>
          </w:p>
          <w:p w:rsidR="0037525C" w:rsidRDefault="00CB39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запись звука на площадке;</w:t>
            </w:r>
          </w:p>
          <w:p w:rsidR="0037525C" w:rsidRDefault="00CB39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основы обработки и коррекции звука в монтажной программе;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580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Специалист обязан уметь:</w:t>
            </w:r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использовать 10 принципов монтажа;</w:t>
            </w:r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применять системы комфортного и акцентного монтажа;</w:t>
            </w:r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как проводится импорт, просмотр и оценка материала;</w:t>
            </w:r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организовывать материал, маркировка снятых кадров и групп кадров, кодирование всего материала;</w:t>
            </w:r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конвертировать в различные форматы и кодеки;</w:t>
            </w:r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провести проверку монтажа перед экспорт, обнаружение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пересвета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 по видео, проверить уровень звучания. Исправить возникшие проблемы;</w:t>
            </w:r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экспорт в файл с различными алгоритмами компрессии и кодеками;</w:t>
            </w:r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экспорт для публикации в интернет, вещание на ТВ, показ в кинотеатре;</w:t>
            </w:r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Монтировать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мультикамеру</w:t>
            </w:r>
            <w:proofErr w:type="spellEnd"/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записывать звук на радиосистему и проводной микрофон;</w:t>
            </w:r>
          </w:p>
          <w:p w:rsidR="0037525C" w:rsidRDefault="00CB391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обрабатывать и корректировать звук;</w:t>
            </w:r>
          </w:p>
          <w:p w:rsidR="0037525C" w:rsidRDefault="00CB391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 xml:space="preserve">организовывать звук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62B5E5"/>
              </w:rPr>
              <w:t>таймлинии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62B5E5"/>
              </w:rPr>
              <w:t>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458"/>
          <w:jc w:val="center"/>
        </w:trPr>
        <w:tc>
          <w:tcPr>
            <w:tcW w:w="38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4</w:t>
            </w:r>
          </w:p>
        </w:tc>
        <w:tc>
          <w:tcPr>
            <w:tcW w:w="7786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Драматургия</w:t>
            </w:r>
          </w:p>
        </w:tc>
        <w:tc>
          <w:tcPr>
            <w:tcW w:w="146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10</w:t>
            </w:r>
          </w:p>
        </w:tc>
      </w:tr>
      <w:tr w:rsidR="0037525C" w:rsidTr="007A39F8">
        <w:trPr>
          <w:trHeight w:val="1827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Специалист обязан знать и понимать:</w:t>
            </w:r>
          </w:p>
          <w:p w:rsidR="0037525C" w:rsidRDefault="00CB391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драматургическую конструкцию;</w:t>
            </w:r>
          </w:p>
          <w:p w:rsidR="0037525C" w:rsidRDefault="00CB391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основы создания игрового кино;</w:t>
            </w:r>
          </w:p>
          <w:p w:rsidR="0037525C" w:rsidRDefault="00CB391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основы создания документального кино;</w:t>
            </w:r>
          </w:p>
          <w:p w:rsidR="0037525C" w:rsidRDefault="00CB39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основы телевизионной журналистики;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111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Специалист обязан уметь:</w:t>
            </w:r>
          </w:p>
          <w:p w:rsidR="0037525C" w:rsidRDefault="00CB39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color="62B5E5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применять драматургическую конструкцию;</w:t>
            </w:r>
          </w:p>
          <w:p w:rsidR="0037525C" w:rsidRDefault="00CB39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62B5E5"/>
              </w:rPr>
              <w:t>брать интервью;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458"/>
          <w:jc w:val="center"/>
        </w:trPr>
        <w:tc>
          <w:tcPr>
            <w:tcW w:w="38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5</w:t>
            </w:r>
          </w:p>
        </w:tc>
        <w:tc>
          <w:tcPr>
            <w:tcW w:w="7786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 xml:space="preserve">Художественное качество </w:t>
            </w:r>
          </w:p>
        </w:tc>
        <w:tc>
          <w:tcPr>
            <w:tcW w:w="146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7A39F8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20,5</w:t>
            </w:r>
          </w:p>
        </w:tc>
      </w:tr>
      <w:tr w:rsidR="0037525C" w:rsidTr="007A39F8">
        <w:trPr>
          <w:trHeight w:val="365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37525C" w:rsidRDefault="00CB39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тенденции и направления развития в отрасли;</w:t>
            </w:r>
          </w:p>
          <w:p w:rsidR="0037525C" w:rsidRDefault="00CB39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процессы производства, присущие им ограничения и методики применения;</w:t>
            </w:r>
          </w:p>
          <w:p w:rsidR="0037525C" w:rsidRDefault="00CB39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Обработку, редактирование и хранение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медиаданных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525C" w:rsidRDefault="00CB39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Соответствующие форматы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медиаданных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разрешение и кодеки; </w:t>
            </w:r>
          </w:p>
          <w:p w:rsidR="0037525C" w:rsidRDefault="00CB39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Теорию цвета;</w:t>
            </w:r>
          </w:p>
          <w:p w:rsidR="0037525C" w:rsidRDefault="00CB39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Композицию кадра;</w:t>
            </w:r>
          </w:p>
          <w:p w:rsidR="0037525C" w:rsidRDefault="00CB39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Приложения ПО и оборудование; 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365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37525C" w:rsidRDefault="00CB39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монтаж для различных видов публикаций;</w:t>
            </w:r>
          </w:p>
          <w:p w:rsidR="0037525C" w:rsidRDefault="00CB39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Монтировать в соответствии со стандартами;</w:t>
            </w:r>
          </w:p>
          <w:p w:rsidR="0037525C" w:rsidRDefault="00CB39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коррекцию и соответствующие настройки в зависимости от конкретного метода публикации;</w:t>
            </w:r>
          </w:p>
          <w:p w:rsidR="0037525C" w:rsidRDefault="00CB39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Вносить корректировку цветов в файл;</w:t>
            </w:r>
          </w:p>
          <w:p w:rsidR="0037525C" w:rsidRDefault="00CB39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Сохранять файлы в соответствующем формате;</w:t>
            </w:r>
          </w:p>
          <w:p w:rsidR="0037525C" w:rsidRDefault="00CB39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приложения ПО надлежащим и эффективным образом;</w:t>
            </w:r>
          </w:p>
          <w:p w:rsidR="0037525C" w:rsidRDefault="00CB39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Организовывать и поддерживать структуру папок при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медиаданных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458"/>
          <w:jc w:val="center"/>
        </w:trPr>
        <w:tc>
          <w:tcPr>
            <w:tcW w:w="38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6</w:t>
            </w:r>
          </w:p>
        </w:tc>
        <w:tc>
          <w:tcPr>
            <w:tcW w:w="7786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Организация работы и управления</w:t>
            </w:r>
          </w:p>
        </w:tc>
        <w:tc>
          <w:tcPr>
            <w:tcW w:w="146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7A39F8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7,</w:t>
            </w:r>
            <w:r w:rsidR="00CB3914"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5</w:t>
            </w:r>
          </w:p>
        </w:tc>
      </w:tr>
      <w:tr w:rsidR="0037525C" w:rsidTr="007A39F8">
        <w:trPr>
          <w:trHeight w:val="164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37525C" w:rsidRDefault="00CB391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проблемы и задержки, которые могут возникнуть по ходу рабочего процесса;</w:t>
            </w:r>
          </w:p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Как решать вопросы различной сложности, связанные с ПО и оборудованием;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324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37525C" w:rsidRDefault="00CB39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исследовательские навыки для предотвращения возможных проблем в работе оборудования и ПО;</w:t>
            </w:r>
          </w:p>
          <w:p w:rsidR="0037525C" w:rsidRDefault="00CB39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навыки решения проблем для нахождения решения, отвечающего требованиям, вытекающим из технических условий;</w:t>
            </w:r>
          </w:p>
          <w:p w:rsidR="0037525C" w:rsidRDefault="00CB39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навыки организации рабочего времени;</w:t>
            </w:r>
          </w:p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Регулярно контролировать работу для минимизации проблем, которые могут возникнуть на заключительной стадии;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688"/>
          <w:jc w:val="center"/>
        </w:trPr>
        <w:tc>
          <w:tcPr>
            <w:tcW w:w="38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7</w:t>
            </w:r>
          </w:p>
        </w:tc>
        <w:tc>
          <w:tcPr>
            <w:tcW w:w="7786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Компетенции в области коммуникаций и межличностных отношений</w:t>
            </w:r>
          </w:p>
        </w:tc>
        <w:tc>
          <w:tcPr>
            <w:tcW w:w="146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7A39F8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3,5</w:t>
            </w:r>
          </w:p>
        </w:tc>
      </w:tr>
      <w:tr w:rsidR="0037525C" w:rsidTr="007A39F8">
        <w:trPr>
          <w:trHeight w:val="260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37525C" w:rsidRDefault="00CB39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Важность умения внимательно слушать;</w:t>
            </w:r>
          </w:p>
          <w:p w:rsidR="0037525C" w:rsidRDefault="00CB39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методом интервью;</w:t>
            </w:r>
          </w:p>
          <w:p w:rsidR="0037525C" w:rsidRDefault="00CB39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исследовательскими навыками;</w:t>
            </w:r>
          </w:p>
          <w:p w:rsidR="0037525C" w:rsidRDefault="00CB39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построения и поддержания продуктивных рабочих отношений;</w:t>
            </w:r>
          </w:p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Важность разрешения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недопониманий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конфликтных ситуаций;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2928"/>
          <w:jc w:val="center"/>
        </w:trPr>
        <w:tc>
          <w:tcPr>
            <w:tcW w:w="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  <w:tc>
          <w:tcPr>
            <w:tcW w:w="7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37525C" w:rsidRDefault="00CB3914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навыки повышения грамотности для:</w:t>
            </w:r>
          </w:p>
          <w:p w:rsidR="0037525C" w:rsidRDefault="00CB39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Соблюдения документальных инструкций к оборудованию;</w:t>
            </w:r>
          </w:p>
          <w:p w:rsidR="0037525C" w:rsidRDefault="00CB39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Понимания инструкции по организации рабочего места и другой технической документации;</w:t>
            </w:r>
          </w:p>
          <w:p w:rsidR="0037525C" w:rsidRDefault="00CB39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Осведомленности о последних рекомендациях по отрасли;</w:t>
            </w:r>
          </w:p>
          <w:p w:rsidR="0037525C" w:rsidRDefault="00CB3914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навыки устного общения для:</w:t>
            </w:r>
          </w:p>
          <w:p w:rsidR="0037525C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Умения наладить логическое и легкое для понимания общение с героем и соучастниками фильма;</w:t>
            </w:r>
          </w:p>
        </w:tc>
        <w:tc>
          <w:tcPr>
            <w:tcW w:w="1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37525C"/>
        </w:tc>
      </w:tr>
      <w:tr w:rsidR="0037525C" w:rsidTr="007A39F8">
        <w:trPr>
          <w:trHeight w:val="458"/>
          <w:jc w:val="center"/>
        </w:trPr>
        <w:tc>
          <w:tcPr>
            <w:tcW w:w="547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762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Всего</w:t>
            </w:r>
          </w:p>
        </w:tc>
        <w:tc>
          <w:tcPr>
            <w:tcW w:w="146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Pr="00CB3914" w:rsidRDefault="00CB3914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100</w:t>
            </w:r>
          </w:p>
        </w:tc>
      </w:tr>
    </w:tbl>
    <w:p w:rsidR="0037525C" w:rsidRDefault="003752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7525C" w:rsidRDefault="003752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7525C" w:rsidRDefault="003752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</w:pPr>
    </w:p>
    <w:p w:rsidR="0037525C" w:rsidRDefault="00CB3914">
      <w:pPr>
        <w:spacing w:after="0" w:line="360" w:lineRule="auto"/>
        <w:ind w:firstLine="709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:rsidR="0037525C" w:rsidRDefault="00CB3914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bookmarkStart w:id="4" w:name="_Toc3"/>
      <w:r>
        <w:rPr>
          <w:rFonts w:ascii="Times New Roman" w:hAnsi="Times New Roman"/>
          <w:lang w:val="ru-RU"/>
        </w:rPr>
        <w:lastRenderedPageBreak/>
        <w:t>1.3. ТРЕБОВАНИЯ К СХЕМЕ ОЦЕНКИ</w:t>
      </w:r>
      <w:bookmarkEnd w:id="4"/>
    </w:p>
    <w:p w:rsidR="0037525C" w:rsidRDefault="00CB3914">
      <w:pPr>
        <w:pStyle w:val="a7"/>
        <w:widowControl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37525C" w:rsidRDefault="00CB3914">
      <w:pPr>
        <w:pStyle w:val="a7"/>
        <w:widowControl/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Таблица №2</w:t>
      </w:r>
    </w:p>
    <w:p w:rsidR="0037525C" w:rsidRDefault="00CB3914">
      <w:pPr>
        <w:pStyle w:val="a7"/>
        <w:widowControl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37525C" w:rsidRDefault="0037525C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6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95"/>
        <w:gridCol w:w="300"/>
        <w:gridCol w:w="510"/>
        <w:gridCol w:w="452"/>
        <w:gridCol w:w="510"/>
        <w:gridCol w:w="477"/>
        <w:gridCol w:w="478"/>
        <w:gridCol w:w="510"/>
        <w:gridCol w:w="478"/>
        <w:gridCol w:w="478"/>
        <w:gridCol w:w="440"/>
        <w:gridCol w:w="2495"/>
      </w:tblGrid>
      <w:tr w:rsidR="0037525C">
        <w:trPr>
          <w:trHeight w:val="1598"/>
          <w:jc w:val="center"/>
        </w:trPr>
        <w:tc>
          <w:tcPr>
            <w:tcW w:w="7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Критерий/Модуль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37525C">
        <w:trPr>
          <w:trHeight w:val="318"/>
          <w:jc w:val="center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  <w:lang w:val="en-US"/>
              </w:rPr>
              <w:t>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Е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</w:tr>
      <w:tr w:rsidR="0037525C">
        <w:trPr>
          <w:trHeight w:val="63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</w:p>
        </w:tc>
      </w:tr>
      <w:tr w:rsidR="0037525C">
        <w:trPr>
          <w:trHeight w:val="31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37525C">
        <w:trPr>
          <w:trHeight w:val="63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37525C">
        <w:trPr>
          <w:trHeight w:val="31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7525C">
        <w:trPr>
          <w:trHeight w:val="63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20,5</w:t>
            </w:r>
          </w:p>
        </w:tc>
      </w:tr>
      <w:tr w:rsidR="0037525C">
        <w:trPr>
          <w:trHeight w:val="63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7,5</w:t>
            </w:r>
          </w:p>
        </w:tc>
      </w:tr>
      <w:tr w:rsidR="0037525C">
        <w:trPr>
          <w:trHeight w:val="638"/>
          <w:jc w:val="center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color="FFFFFF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37525C">
            <w:pPr>
              <w:rPr>
                <w:color w:val="000000" w:themeColor="text1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37525C">
        <w:trPr>
          <w:trHeight w:val="971"/>
          <w:jc w:val="center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5C" w:rsidRPr="00CB3914" w:rsidRDefault="00CB391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391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37525C" w:rsidRDefault="0037525C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25C" w:rsidRDefault="0037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pStyle w:val="-2"/>
        <w:spacing w:before="0" w:after="0"/>
        <w:ind w:firstLine="709"/>
        <w:jc w:val="both"/>
        <w:rPr>
          <w:rFonts w:ascii="Times New Roman" w:eastAsia="Times New Roman" w:hAnsi="Times New Roman" w:cs="Times New Roman"/>
        </w:rPr>
      </w:pPr>
      <w:bookmarkStart w:id="5" w:name="_Toc4"/>
      <w:r>
        <w:rPr>
          <w:rFonts w:ascii="Times New Roman" w:hAnsi="Times New Roman"/>
        </w:rPr>
        <w:lastRenderedPageBreak/>
        <w:t>1.4. СПЕЦИФИКАЦИЯ ОЦЕНКИ КОМПЕТЕНЦИИ</w:t>
      </w:r>
      <w:bookmarkEnd w:id="5"/>
    </w:p>
    <w:p w:rsidR="0037525C" w:rsidRDefault="00CB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37525C" w:rsidRDefault="003752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№3</w:t>
      </w:r>
    </w:p>
    <w:p w:rsidR="0037525C" w:rsidRDefault="00CB39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TableNormal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"/>
        <w:gridCol w:w="5123"/>
        <w:gridCol w:w="3963"/>
      </w:tblGrid>
      <w:tr w:rsidR="0037525C">
        <w:trPr>
          <w:trHeight w:val="638"/>
          <w:jc w:val="center"/>
        </w:trPr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Методика проверки навыков в критерии</w:t>
            </w:r>
          </w:p>
        </w:tc>
      </w:tr>
      <w:tr w:rsidR="0037525C">
        <w:trPr>
          <w:trHeight w:val="127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Проверяется проведение участником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Питчинга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презентация, фоторепортаж, фотограмметрия. </w:t>
            </w:r>
          </w:p>
        </w:tc>
      </w:tr>
      <w:tr w:rsidR="0037525C">
        <w:trPr>
          <w:trHeight w:val="95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Съемочный период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Проверяется операторские приемы и решения, настройка и сборка камеры.</w:t>
            </w:r>
          </w:p>
        </w:tc>
      </w:tr>
      <w:tr w:rsidR="0037525C">
        <w:trPr>
          <w:trHeight w:val="63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Монтажно-тонировочный период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 w:rsidP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Проверяется монтажные решения фильма.</w:t>
            </w:r>
          </w:p>
        </w:tc>
      </w:tr>
      <w:tr w:rsidR="0037525C">
        <w:trPr>
          <w:trHeight w:val="95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4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Цветокоррекция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Проверяется художественные и технические решения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цветокоррекцию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7525C">
        <w:trPr>
          <w:trHeight w:val="95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5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титров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Проверяется художественные и технические решения по созданию титров. </w:t>
            </w:r>
          </w:p>
        </w:tc>
      </w:tr>
      <w:tr w:rsidR="0037525C">
        <w:trPr>
          <w:trHeight w:val="95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6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 со звуком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Проверяется умение записи звука на площадке с последующей редакции звука.</w:t>
            </w:r>
          </w:p>
        </w:tc>
      </w:tr>
      <w:tr w:rsidR="0037525C">
        <w:trPr>
          <w:trHeight w:val="95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7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Драматургия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Проверяется художественная и драматургическая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состовляющая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фильма.</w:t>
            </w:r>
          </w:p>
        </w:tc>
      </w:tr>
      <w:tr w:rsidR="0037525C">
        <w:trPr>
          <w:trHeight w:val="63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8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Композитинг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Проверяется навыки по созданию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спец.эфектов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кино</w:t>
            </w:r>
          </w:p>
        </w:tc>
      </w:tr>
      <w:tr w:rsidR="0037525C">
        <w:trPr>
          <w:trHeight w:val="63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color="FFFFFF"/>
              </w:rPr>
              <w:t>9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качество 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Проверяется художественное качество фильма</w:t>
            </w:r>
          </w:p>
        </w:tc>
      </w:tr>
    </w:tbl>
    <w:p w:rsidR="0037525C" w:rsidRDefault="003752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25C" w:rsidRDefault="003752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25C" w:rsidRDefault="003752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Pr="009E0907" w:rsidRDefault="00CB3914" w:rsidP="009E09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1.5. КОНКУРСНОЕ ЗАДАНИЕ</w:t>
      </w:r>
    </w:p>
    <w:p w:rsidR="0037525C" w:rsidRDefault="00CB39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7525C" w:rsidRDefault="00CB39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группа -21 ч.</w:t>
      </w:r>
    </w:p>
    <w:p w:rsidR="0037525C" w:rsidRDefault="00CB39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конкурсных дней: 3 дня</w:t>
      </w:r>
    </w:p>
    <w:p w:rsidR="0037525C" w:rsidRDefault="00CB39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37525C" w:rsidRDefault="00CB39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37525C" w:rsidRDefault="00CB39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1.5.1. Разработка/выбор конкурсного задания </w:t>
      </w:r>
    </w:p>
    <w:p w:rsidR="0037525C" w:rsidRDefault="00CB39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состоит из 9 модулей, включает обязательную к выполнению часть (инвариант) - модуля А, Б, В, Г, Д, Е, Ж, З и вариативную часть </w:t>
      </w:r>
      <w:proofErr w:type="gramStart"/>
      <w:r>
        <w:rPr>
          <w:rFonts w:ascii="Times New Roman" w:hAnsi="Times New Roman"/>
          <w:sz w:val="28"/>
          <w:szCs w:val="28"/>
        </w:rPr>
        <w:t>–  модуля</w:t>
      </w:r>
      <w:proofErr w:type="gramEnd"/>
      <w:r>
        <w:rPr>
          <w:rFonts w:ascii="Times New Roman" w:hAnsi="Times New Roman"/>
          <w:sz w:val="28"/>
          <w:szCs w:val="28"/>
        </w:rPr>
        <w:t xml:space="preserve"> И. Общее количество баллов конкурсного задания составляет 100.</w:t>
      </w:r>
    </w:p>
    <w:p w:rsidR="0037525C" w:rsidRDefault="00CB39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37525C" w:rsidRDefault="00CB39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И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модуль вариативной части не подходит под запрос работодателя конкретного региона, то вариативный модуль формируется регионом самостоятельно под запрос работодателя. При этом время на выполнение модуля (ей) и количество баллов в критериях оценки по аспектам не меняются.</w:t>
      </w:r>
    </w:p>
    <w:p w:rsidR="0037525C" w:rsidRDefault="00CB39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модуль вариативной части не выполняется, то время, отведенное на выполнение данного модуля, не перераспределяется, и участники получают за этот модуль </w:t>
      </w:r>
      <w:r>
        <w:rPr>
          <w:rFonts w:ascii="Times New Roman" w:hAnsi="Times New Roman"/>
          <w:sz w:val="28"/>
          <w:szCs w:val="28"/>
          <w:u w:val="single"/>
        </w:rPr>
        <w:t>0 баллов.</w:t>
      </w:r>
    </w:p>
    <w:p w:rsidR="0037525C" w:rsidRDefault="0037525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№4</w:t>
      </w:r>
    </w:p>
    <w:p w:rsidR="0037525C" w:rsidRDefault="00281EC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CB3914" w:rsidRPr="00CB3914">
          <w:rPr>
            <w:rStyle w:val="a4"/>
            <w:rFonts w:ascii="Times New Roman" w:hAnsi="Times New Roman"/>
            <w:b/>
            <w:bCs/>
            <w:sz w:val="28"/>
            <w:szCs w:val="28"/>
          </w:rPr>
          <w:t>Матрица конкурсного задания (в приложении)</w:t>
        </w:r>
      </w:hyperlink>
    </w:p>
    <w:p w:rsidR="0037525C" w:rsidRDefault="003752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25C" w:rsidRDefault="003752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25C" w:rsidRPr="00CB3914" w:rsidRDefault="003752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hyperlink r:id="rId8" w:history="1">
        <w:r w:rsidRPr="00CB3914">
          <w:rPr>
            <w:rStyle w:val="a4"/>
            <w:rFonts w:ascii="Times New Roman" w:hAnsi="Times New Roman"/>
            <w:b/>
            <w:bCs/>
            <w:sz w:val="28"/>
            <w:szCs w:val="28"/>
          </w:rPr>
          <w:t>Приложение № 1)</w:t>
        </w:r>
      </w:hyperlink>
    </w:p>
    <w:p w:rsidR="0037525C" w:rsidRDefault="003752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pStyle w:val="-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6" w:name="_Toc5"/>
      <w:r>
        <w:rPr>
          <w:rFonts w:ascii="Times New Roman" w:hAnsi="Times New Roman"/>
        </w:rPr>
        <w:t>1.5.2. Структура модулей конкурсного задания (инвариант/</w:t>
      </w:r>
      <w:proofErr w:type="spellStart"/>
      <w:r>
        <w:rPr>
          <w:rFonts w:ascii="Times New Roman" w:hAnsi="Times New Roman"/>
        </w:rPr>
        <w:t>вариатив</w:t>
      </w:r>
      <w:proofErr w:type="spellEnd"/>
      <w:r>
        <w:rPr>
          <w:rFonts w:ascii="Times New Roman" w:hAnsi="Times New Roman"/>
        </w:rPr>
        <w:t>)</w:t>
      </w:r>
      <w:bookmarkEnd w:id="6"/>
    </w:p>
    <w:p w:rsidR="0037525C" w:rsidRPr="00CB3914" w:rsidRDefault="00CB3914" w:rsidP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240" w:after="0" w:line="276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Модуль A: Подготовительный период (инвариант).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Встретиться с героем. Провести фоторепортаж. Подготовить 3Д </w:t>
      </w:r>
      <w:proofErr w:type="spellStart"/>
      <w:r>
        <w:rPr>
          <w:rFonts w:ascii="Times New Roman" w:hAnsi="Times New Roman"/>
          <w:sz w:val="28"/>
          <w:szCs w:val="28"/>
        </w:rPr>
        <w:t>превизуализацию</w:t>
      </w:r>
      <w:proofErr w:type="spellEnd"/>
      <w:r>
        <w:rPr>
          <w:rFonts w:ascii="Times New Roman" w:hAnsi="Times New Roman"/>
          <w:sz w:val="28"/>
          <w:szCs w:val="28"/>
        </w:rPr>
        <w:t>. Подготовить календарно-постановочный план.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Придумать фильм, зафиксировать свой замысел в форме двух презентаций: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тритмент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операторская экспликация, передать идею и художественное решение будущего фильма судейской комиссии (из состава независимых экспертов). Весь необходимый для этого материал собирается во время знакомства с героем (день С-1).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Состав судейской комиссии (роли и задачи):</w:t>
      </w:r>
    </w:p>
    <w:p w:rsidR="0037525C" w:rsidRDefault="00CB391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Режиссер - задает общую концепцию всех фильмов, ставит индивидуальные задачи.</w:t>
      </w:r>
    </w:p>
    <w:p w:rsidR="0037525C" w:rsidRDefault="00CB391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Продюсер - выявляет актуальность и востребованность выбранной идеи фильма и способов ее воплощения</w:t>
      </w:r>
    </w:p>
    <w:p w:rsidR="0037525C" w:rsidRDefault="00CB391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Оператор - выявляет соответствие визуальных решений идее фильма.</w:t>
      </w:r>
    </w:p>
    <w:p w:rsidR="0037525C" w:rsidRDefault="00CB391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Модератор - отвечает за процесс судейства в соответствие со стандартами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WorldSkills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Условия проведения оценивания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На выступление участнику предоставляется до 5 минут. Просмотр презентации «Операторская экспликация» и «Календарно постановочный план» (КПП) проходит без комментариев участника (до 3х минут).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После выступления на вопросы и формулировку съемочного задания или общей темы для всех фильмов предоставляется до 5 минут.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Качество исполнения съемочного задания учитывается впоследствии при оценке судейских критериев.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Обязательно использование презентации, выполненной в редакторе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Keynote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На подготовку выступления, включая создание презентации, участнику выделяется 3 часа.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6. Файлы с презентациями должны находиться в папке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Doc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формате 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    (Место хранения всех медиа данных и резервных копий на внешнем жестком диске в рабочей папке «Задание1 НЧ2023 Фамилия участника»)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Название файлов с презентациями в формате «НЧ2023 Фамилия участника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Тритмент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», «НЧ2023 Фамилия участника Операторская экспликация», «НЧ2023 Фамилия участника КПП»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Презентация 1.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Тритмент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(инвариант).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Тритмент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краткое изложение основных моментов вашей истории.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Главная задача - заинтересовать зрителя и визуализировать идею фильма. Презентационный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тритмент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должен быть динамичным и привлекательным. В дизайне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тритмента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используются фотографии, сделанные во время знакомства с героем.</w:t>
      </w:r>
    </w:p>
    <w:p w:rsidR="0037525C" w:rsidRDefault="00CB391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Название (1 слайд, использование фото опционально) Основная информация о фильме: рабочее название, имя фамилия героя, имя фамилия автора.</w:t>
      </w:r>
    </w:p>
    <w:p w:rsidR="0037525C" w:rsidRDefault="00CB391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Описание героя (1 слайд, фото - крупный план героя)</w:t>
      </w:r>
    </w:p>
    <w:p w:rsidR="0037525C" w:rsidRDefault="00CB391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Логлайн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(1 слайд, использование фото опционально)</w:t>
      </w:r>
    </w:p>
    <w:p w:rsidR="0037525C" w:rsidRDefault="00CB391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сеттинга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мир героя (1 слайд, 1-3 фото с локации)</w:t>
      </w:r>
    </w:p>
    <w:p w:rsidR="0037525C" w:rsidRDefault="00CB391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Краткое текстовое описание от трех до пяти ключевых сцен фильма (по слайду на каждую сцену, по одному фото на каждый слайд).</w:t>
      </w:r>
    </w:p>
    <w:p w:rsidR="0037525C" w:rsidRDefault="00CB391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Драматургическая структура фильма.</w:t>
      </w:r>
    </w:p>
    <w:p w:rsidR="0037525C" w:rsidRDefault="00CB391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Раскрытие единой темы на все фильмы. Актуальность.</w:t>
      </w:r>
    </w:p>
    <w:p w:rsidR="0037525C" w:rsidRDefault="00CB391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Кадр (или несколько) из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референсного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документального фильма (на выбор участника),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описывает стилистические и сюжетные приемы, которые будут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заимствоваться для фильма-портрета.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Объем - 8-10 слайдов.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предоставляется отдельным файлом в формате 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файла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презентация проводится в устной форме. </w:t>
      </w:r>
    </w:p>
    <w:p w:rsidR="0037525C" w:rsidRDefault="0037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Презентация 2. Операторская экспликация.</w:t>
      </w:r>
    </w:p>
    <w:p w:rsidR="0037525C" w:rsidRDefault="00CB391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Название (1 слайд, использование фото опционально). Основная информация о фильме: рабочее название, имя и фамилия автора</w:t>
      </w:r>
    </w:p>
    <w:p w:rsidR="0037525C" w:rsidRDefault="00CB391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Описание трех основных сцен фильма (по слайду на каждую сцену, по одному фото на каждый слайд):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 В форме рисованной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раскадровки</w:t>
      </w:r>
      <w:proofErr w:type="spellEnd"/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 В форме 3D 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превизуализации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(интервью)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2.3 План схема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мультикамеру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(планировка помещения с размерами, расстановкой световых прибор, положением героя для одного из кадров в сцене, положением камеры с углом зрения объектива)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2.4 Технические данные: условия съемок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ind w:left="1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Операторское решение: краткое описание работы с камерой, оптикой, цветом, светом, композицией, а также того, как эти приемы работают на сюжет (до 2 слайдов, использование фото опционально)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Объем - 5-6 слайдов.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предоставляется отдельным файлом в формате 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файла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презентация проводится в устной форме.</w:t>
      </w:r>
    </w:p>
    <w:p w:rsidR="0037525C" w:rsidRDefault="0037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Календарно постановочный план (КПП).</w:t>
      </w:r>
    </w:p>
    <w:tbl>
      <w:tblPr>
        <w:tblStyle w:val="TableNormal"/>
        <w:tblW w:w="100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5"/>
        <w:gridCol w:w="1166"/>
        <w:gridCol w:w="3063"/>
        <w:gridCol w:w="1941"/>
        <w:gridCol w:w="1146"/>
        <w:gridCol w:w="2126"/>
      </w:tblGrid>
      <w:tr w:rsidR="0037525C">
        <w:trPr>
          <w:trHeight w:val="330"/>
          <w:jc w:val="center"/>
        </w:trPr>
        <w:tc>
          <w:tcPr>
            <w:tcW w:w="100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Календарно постановочный план</w:t>
            </w:r>
          </w:p>
        </w:tc>
      </w:tr>
      <w:tr w:rsidR="0037525C">
        <w:trPr>
          <w:trHeight w:val="330"/>
          <w:jc w:val="center"/>
        </w:trPr>
        <w:tc>
          <w:tcPr>
            <w:tcW w:w="100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Название фильма</w:t>
            </w:r>
          </w:p>
        </w:tc>
      </w:tr>
      <w:tr w:rsidR="0037525C">
        <w:trPr>
          <w:trHeight w:val="330"/>
          <w:jc w:val="center"/>
        </w:trPr>
        <w:tc>
          <w:tcPr>
            <w:tcW w:w="100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Автор фильма</w:t>
            </w:r>
          </w:p>
        </w:tc>
      </w:tr>
      <w:tr w:rsidR="0037525C">
        <w:trPr>
          <w:trHeight w:val="330"/>
          <w:jc w:val="center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творческая задача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widowControl w:val="0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тех. задача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25C" w:rsidRDefault="00CB3914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примечания</w:t>
            </w:r>
          </w:p>
        </w:tc>
      </w:tr>
    </w:tbl>
    <w:p w:rsidR="0037525C" w:rsidRDefault="003752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525C" w:rsidRDefault="003752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525C" w:rsidRDefault="003752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План съемки с учетом временных ограничений, перемещений, а также творческого и технического задания. Создается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Excel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\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Number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\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Keynote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\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(на выбор). 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Объем - 1 слайд.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предоставляется отдельным файлом в формате 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файла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презентация проводится в устной форме.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Артистичность подачи материала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Грамотная устная, письменная (в презентация) речь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Знание представляемого материала (уверенное выступление, ответы на вопросы)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Оригинальность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 Темпо-ритм представляемого материала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 Композиция выступления</w:t>
      </w:r>
    </w:p>
    <w:p w:rsidR="0037525C" w:rsidRDefault="00CB3914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Дизайн презентации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Фоторепортаж (предоставляется в отдельной папке «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Photostory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»). 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Возможно использовать в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тритменте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Портрет героя (крупный план)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Натюрморт (говорящий о характере и/или роде деятельности)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Герой в пространстве (общий план)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Герой в действии (средний план)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Детали и фактуры пространства.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 7 до 12 фотографий, нумерация фотографий соответствует авторской последовательности.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 фотографиями со знакомства с героем хранятся в папка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Album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Единая тема на все фильмы - </w:t>
      </w: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«….</w:t>
      </w:r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Во время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участники, в первую очередь, предоставляют подготовленную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информацию в виде слайдов, а также, при необходимости, развернуто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описывают свое авторское видение, относящиеся к пунктам презентации,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отвечают на вопросы жюри и поясняют, как именно фильм будет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относиться к заданной общей теме. 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 участник собирается реализовать в своем фильме задание «Единая тема на все фильмы» Важным является, что участник представил, как его драматургическая конструкция будет реализовываться в кадре обеспечивающие завязку, кульминацию, развязку или экспозицию, завязку, кульминацию, развязку, финал. В финальном оценивании будет происходить сверка заявленному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реализованному в фильме.</w:t>
      </w:r>
    </w:p>
    <w:p w:rsidR="0037525C" w:rsidRDefault="0037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Модуль Б. Съемочный период</w:t>
      </w:r>
      <w: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(инвариант).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Cнять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интервью с героем, сцены работы и жизни героя и его окружения, записать звуки на внешний аудио рекордер для звукового оформления в соответствии с идеей фильма и монтажными решениями. Использовать такие операторские приемы, как панорамирование, ручная камера - панорама, переброска, внутрикадровый монтаж. Найти или создать световое решение портрета в пространстве. Произвести скоростную съемку и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хромакей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контексте драматургии фильма. Снять «Натюрморт из предметов героя». Снять материал для монтажных фраз «Жизнь города», «Пространство и место действия героя», «Деталь как выразительное средство». Реализовать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раскадровку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одной монтажной фразы, представленной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Осуществлять правильную установку экспозиции и баланса белого. Проводить многокамерную съемку. 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Провести настройку и сборку камеры.</w:t>
      </w:r>
    </w:p>
    <w:p w:rsidR="0037525C" w:rsidRDefault="0037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Модуль В: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Монтажно-тонировочный период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(инвариант).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Cмонтировать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документальный фильм-портрет, используя такие приемы, как монтаж по фазе движения, косая склейка, параллельный или перекрестный монтаж, визуальное совмещение. Включить в повествование такие монтажные фразы, как “Деталь”, “Жизнь города”, “Работа”. Использовать в монтаже все 8 </w:t>
      </w:r>
      <w:proofErr w:type="spellStart"/>
      <w:r>
        <w:rPr>
          <w:rFonts w:ascii="Times New Roman" w:hAnsi="Times New Roman"/>
          <w:sz w:val="28"/>
          <w:szCs w:val="28"/>
        </w:rPr>
        <w:t>крупностей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Л.Кулешову</w:t>
      </w:r>
      <w:proofErr w:type="spellEnd"/>
      <w:r>
        <w:rPr>
          <w:rFonts w:ascii="Times New Roman" w:hAnsi="Times New Roman"/>
          <w:sz w:val="28"/>
          <w:szCs w:val="28"/>
        </w:rPr>
        <w:t xml:space="preserve">. Осуществить монтаж многокамерной съемки с </w:t>
      </w:r>
      <w:r>
        <w:rPr>
          <w:rFonts w:ascii="Times New Roman" w:hAnsi="Times New Roman"/>
          <w:sz w:val="28"/>
          <w:szCs w:val="28"/>
        </w:rPr>
        <w:lastRenderedPageBreak/>
        <w:t xml:space="preserve">применением инструмента </w:t>
      </w:r>
      <w:proofErr w:type="spellStart"/>
      <w:r>
        <w:rPr>
          <w:rFonts w:ascii="Times New Roman" w:hAnsi="Times New Roman"/>
          <w:sz w:val="28"/>
          <w:szCs w:val="28"/>
        </w:rPr>
        <w:t>Multicamera</w:t>
      </w:r>
      <w:proofErr w:type="spellEnd"/>
      <w:r>
        <w:rPr>
          <w:rFonts w:ascii="Times New Roman" w:hAnsi="Times New Roman"/>
          <w:sz w:val="28"/>
          <w:szCs w:val="28"/>
        </w:rPr>
        <w:t xml:space="preserve">. Уметь организовывать </w:t>
      </w:r>
      <w:proofErr w:type="spellStart"/>
      <w:r>
        <w:rPr>
          <w:rFonts w:ascii="Times New Roman" w:hAnsi="Times New Roman"/>
          <w:sz w:val="28"/>
          <w:szCs w:val="28"/>
        </w:rPr>
        <w:t>медиаданные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стандартам индустрии.</w:t>
      </w:r>
    </w:p>
    <w:p w:rsidR="0037525C" w:rsidRDefault="0037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Модуль Г: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Цветокоррекция</w:t>
      </w:r>
      <w:proofErr w:type="spellEnd"/>
      <w: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(инвариант).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Техническая и художественная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цветокоррекция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фильма. Подготовить файлы и сделать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цветокоррекцию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монтажной фразы в программе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DaVinci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Resolve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525C" w:rsidRDefault="0037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Модуль Д: Создание титров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(инвариант)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Задача: создать начальные титры и титры на интервью со сложной анимацией, соответствующие драматургии и эстетике фильма в программе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Adobe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After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Effect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Motion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525C" w:rsidRDefault="0037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Модуль Е: Работа со звуком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(инвариант)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Задача: выстроить звуковое сопровождение фильма: синхронные записи, запись интервью, атмосферные шумы в соответствии с художественным замыслом и техническими требованиями. Драматургически обоснованные приемы: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Озвучание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Переозвучание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». Подготовить файл и сделать обработку звука в программе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ProTools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Оценивается в программе AVID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ProTools</w:t>
      </w:r>
      <w:proofErr w:type="spellEnd"/>
    </w:p>
    <w:p w:rsidR="0037525C" w:rsidRDefault="0037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Модуль Ж.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Композитинг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(инвариант).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Создать сцену с двухмерным видео и анимированным трехмерным объектом. Выполнить их рендеринг и комбинировать эти элементы с геометрическими фигурами, изображением виртуальных камер и источниками освещения, а также добавить атмосферные и природные явления. Поместить сцену в монтаж фильма.</w:t>
      </w:r>
    </w:p>
    <w:p w:rsidR="0037525C" w:rsidRDefault="0037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Модуль З. Драматургия. Художественное качество работы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(инвариант)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Задача: выстроить вербальное и визуальное повествование в фильме в соответствии с художественным замыслом, режиссерской задачей и технологическими требованиями. Применить драматургическую схему,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предъявленную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своем фильме. Строить монтажные фразы по драматургическому принципу. Воплотить идеи, представленные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Раскрыть образ-характер героя, представленного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Раскрыть сюжет фильма, представленный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Реализовать стилистические и сюжетные приемы в своем фильме из представленного примера документального кино.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Проверяется как участник воплотил свои художественные замыслы и идеи представленные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эстетический уровень участника.</w:t>
      </w:r>
    </w:p>
    <w:p w:rsidR="0037525C" w:rsidRDefault="0037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Модуль И. Монтаж рекламного ролика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вариатив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37525C" w:rsidRDefault="00CB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Задача: смонтировать рекламный на 30 секунд из материалов участник. Время исполнения 4 часа. Монтаж производится в программе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Avid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Media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Composer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Материал для ролика составляет: Подготовленный материал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Питчинга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снятые видео и записанные аудио данные и смонтированный фильм. Оценивается: Организация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медиаданных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техническим требованиям. Технические требования к проекту/библиотеке и готовому ролику. Время исполнения. Создание титров. Выполнены требования к монтажу, (Отсутствуют переходы, брак склейки. Не повторяются кадры. Наличие косой склейки). Использование всех 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крупностей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Л.Кулешову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Художественная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цветокоррекции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ролика в программе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DaVinci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Работа со звуком. Художественное качество ролика</w:t>
      </w:r>
    </w:p>
    <w:p w:rsidR="0037525C" w:rsidRDefault="0037525C" w:rsidP="00CB39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Pr="00CB3914" w:rsidRDefault="00CB3914">
      <w:pPr>
        <w:pStyle w:val="2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bookmarkStart w:id="7" w:name="_Toc6"/>
      <w:r>
        <w:rPr>
          <w:rFonts w:ascii="Times New Roman" w:hAnsi="Times New Roman"/>
          <w:lang w:val="ru-RU"/>
        </w:rPr>
        <w:t>2. СПЕЦИАЛЬНЫЕ ПРАВИЛА КОМПЕТЕНЦИИ</w:t>
      </w:r>
      <w:r>
        <w:rPr>
          <w:rFonts w:ascii="Times New Roman" w:eastAsia="Times New Roman" w:hAnsi="Times New Roman" w:cs="Times New Roman"/>
          <w:i/>
          <w:iCs/>
          <w:vertAlign w:val="superscript"/>
        </w:rPr>
        <w:footnoteReference w:id="3"/>
      </w:r>
      <w:bookmarkEnd w:id="7"/>
    </w:p>
    <w:p w:rsidR="0037525C" w:rsidRDefault="003752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3752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Модуля А «Подготовительный период» и Б «Съемочный период» осуществляется в реальной локации героя фильма. При организации соревнований необходимо Главному эксперту и организаторам согласовать </w:t>
      </w:r>
      <w:r>
        <w:rPr>
          <w:rFonts w:ascii="Times New Roman" w:hAnsi="Times New Roman"/>
          <w:sz w:val="28"/>
          <w:szCs w:val="28"/>
        </w:rPr>
        <w:lastRenderedPageBreak/>
        <w:t>список главных героев. Участник выбирает героя через жеребьёвку. Необходимо предоставление волонтеров для помощи в транспортировке видео и осветительного оборудования. Волонтер может быть предоставлен организацией участника. Волонтер может помогать устанавливать осветительное и звуковое оборудование, держать осветительное и звуковое оборудование, переносить штатив.  Волонтер не может снимать и прикасаться к камерам участника, устанавливать на штатив. Волонтер не имеет права подсказывать участнику. За нарушения волонтер удаляется с площадки и с участника снимаются баллы за операторскую работу. Волонтеры определяются методом жеребьевки.</w:t>
      </w:r>
    </w:p>
    <w:p w:rsidR="0037525C" w:rsidRDefault="00CB39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подготовке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Питчингу</w:t>
      </w:r>
      <w:proofErr w:type="spellEnd"/>
      <w:r>
        <w:rPr>
          <w:rFonts w:ascii="Times New Roman" w:hAnsi="Times New Roman"/>
          <w:sz w:val="28"/>
          <w:szCs w:val="28"/>
        </w:rPr>
        <w:t>, участник может использовать интернет для подготовки материала к презентации.</w:t>
      </w:r>
    </w:p>
    <w:p w:rsidR="0037525C" w:rsidRDefault="00CB39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Если участник конкурса не выполняет требования техники безопасности</w:t>
      </w:r>
      <w:r>
        <w:rPr>
          <w:rFonts w:ascii="Times New Roman" w:hAnsi="Times New Roman"/>
          <w:sz w:val="28"/>
          <w:szCs w:val="28"/>
        </w:rPr>
        <w:t xml:space="preserve">, подвергает опасности себя или других конкурсантов, и если его действия привели к порче оборудования, то такой участник может быть отстранен от конкурса или будут наложены штрафные баллы за модули: </w:t>
      </w:r>
      <w:proofErr w:type="spellStart"/>
      <w:r>
        <w:rPr>
          <w:rFonts w:ascii="Times New Roman" w:hAnsi="Times New Roman"/>
          <w:sz w:val="28"/>
          <w:szCs w:val="28"/>
        </w:rPr>
        <w:t>Питчинг</w:t>
      </w:r>
      <w:proofErr w:type="spellEnd"/>
      <w:r>
        <w:rPr>
          <w:rFonts w:ascii="Times New Roman" w:hAnsi="Times New Roman"/>
          <w:sz w:val="28"/>
          <w:szCs w:val="28"/>
        </w:rPr>
        <w:t>, Съемочный период, Монтажно-тонировочный период.</w:t>
      </w:r>
    </w:p>
    <w:p w:rsidR="0037525C" w:rsidRDefault="003752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pStyle w:val="-2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  <w:bookmarkStart w:id="8" w:name="_Toc7"/>
      <w:r>
        <w:rPr>
          <w:rFonts w:ascii="Times New Roman" w:hAnsi="Times New Roman"/>
        </w:rPr>
        <w:t>2.1. Личный инструмент конкурсанта</w:t>
      </w:r>
      <w:bookmarkEnd w:id="8"/>
    </w:p>
    <w:p w:rsidR="0037525C" w:rsidRDefault="00CB39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Фотоаппарат, Слайдер в комплекте с 2 стойками, Комплект объективов, Обвес для камеры, Фильтры, Жилет разгрузки для оператора, система стабилизации, Модификаторы света, Крепеж.</w:t>
      </w:r>
    </w:p>
    <w:p w:rsidR="0037525C" w:rsidRDefault="00CB3914">
      <w:pPr>
        <w:pStyle w:val="2"/>
        <w:rPr>
          <w:rFonts w:ascii="Times New Roman" w:eastAsia="Times New Roman" w:hAnsi="Times New Roman" w:cs="Times New Roman"/>
          <w:lang w:val="ru-RU"/>
        </w:rPr>
      </w:pPr>
      <w:bookmarkStart w:id="9" w:name="_Toc8"/>
      <w:r>
        <w:rPr>
          <w:rFonts w:ascii="Times New Roman" w:hAnsi="Times New Roman"/>
          <w:lang w:val="ru-RU"/>
        </w:rPr>
        <w:t>2.2.</w:t>
      </w:r>
      <w:r>
        <w:rPr>
          <w:rFonts w:ascii="Times New Roman" w:hAnsi="Times New Roman"/>
          <w:b w:val="0"/>
          <w:bCs w:val="0"/>
          <w:i/>
          <w:iCs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Материалы, оборудование и инструменты, запрещенные на площадке</w:t>
      </w:r>
      <w:bookmarkEnd w:id="9"/>
    </w:p>
    <w:p w:rsidR="0037525C" w:rsidRDefault="00CB39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37525C" w:rsidRDefault="003752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ОЗУ;</w:t>
      </w:r>
    </w:p>
    <w:p w:rsidR="0037525C" w:rsidRDefault="00CB3914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жесткие диски;</w:t>
      </w:r>
    </w:p>
    <w:p w:rsidR="0037525C" w:rsidRDefault="00CB3914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обеспечение, не указанное в инфраструктурном листе;</w:t>
      </w:r>
    </w:p>
    <w:p w:rsidR="0037525C" w:rsidRDefault="00CB3914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Книги, справочники, инструкции;</w:t>
      </w:r>
    </w:p>
    <w:p w:rsidR="0037525C" w:rsidRDefault="00CB3914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наушники и мыши;</w:t>
      </w:r>
    </w:p>
    <w:p w:rsidR="0037525C" w:rsidRDefault="00CB3914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видео, фото и </w:t>
      </w:r>
      <w:proofErr w:type="gramStart"/>
      <w:r>
        <w:rPr>
          <w:rFonts w:ascii="Times New Roman" w:hAnsi="Times New Roman"/>
          <w:sz w:val="28"/>
          <w:szCs w:val="28"/>
        </w:rPr>
        <w:t>звуковые материалы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предоставленные в качестве задания;</w:t>
      </w:r>
    </w:p>
    <w:p w:rsidR="0037525C" w:rsidRDefault="00CB3914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устройства (мобильные телефоны, </w:t>
      </w:r>
      <w:proofErr w:type="spellStart"/>
      <w:r>
        <w:rPr>
          <w:rFonts w:ascii="Times New Roman" w:hAnsi="Times New Roman"/>
          <w:sz w:val="28"/>
          <w:szCs w:val="28"/>
        </w:rPr>
        <w:t>iPod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.);</w:t>
      </w:r>
    </w:p>
    <w:p w:rsidR="0037525C" w:rsidRDefault="00CB3914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 оборудование, не указанное в Инфраструктурном листе.</w:t>
      </w:r>
    </w:p>
    <w:p w:rsidR="0037525C" w:rsidRDefault="00CB3914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предоставляется доступ в Интернет.</w:t>
      </w:r>
    </w:p>
    <w:p w:rsidR="0037525C" w:rsidRDefault="0037525C" w:rsidP="009E09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25C" w:rsidRDefault="00CB3914" w:rsidP="009E0907">
      <w:pPr>
        <w:pStyle w:val="-1"/>
        <w:spacing w:after="0" w:line="276" w:lineRule="auto"/>
        <w:jc w:val="both"/>
        <w:rPr>
          <w:rFonts w:ascii="Times New Roman" w:eastAsia="Times New Roman" w:hAnsi="Times New Roman" w:cs="Times New Roman"/>
          <w:caps w:val="0"/>
          <w:color w:val="000000"/>
          <w:sz w:val="28"/>
          <w:szCs w:val="28"/>
          <w:u w:color="000000"/>
        </w:rPr>
      </w:pPr>
      <w:bookmarkStart w:id="10" w:name="_Toc9"/>
      <w:r>
        <w:rPr>
          <w:rFonts w:ascii="Times New Roman" w:hAnsi="Times New Roman"/>
          <w:caps w:val="0"/>
          <w:color w:val="000000"/>
          <w:sz w:val="28"/>
          <w:szCs w:val="28"/>
          <w:u w:color="000000"/>
        </w:rPr>
        <w:lastRenderedPageBreak/>
        <w:t>3. Приложения</w:t>
      </w:r>
      <w:bookmarkEnd w:id="10"/>
    </w:p>
    <w:p w:rsidR="0037525C" w:rsidRDefault="00281EC1" w:rsidP="009E09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CB3914" w:rsidRPr="00CB3914">
          <w:rPr>
            <w:rStyle w:val="a4"/>
            <w:rFonts w:ascii="Times New Roman" w:hAnsi="Times New Roman"/>
            <w:sz w:val="28"/>
            <w:szCs w:val="28"/>
          </w:rPr>
          <w:t>Приложение №1 Инструкция по заполнению матрицы конкурсного задания</w:t>
        </w:r>
      </w:hyperlink>
    </w:p>
    <w:p w:rsidR="0037525C" w:rsidRDefault="00281EC1" w:rsidP="009E09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CB3914" w:rsidRPr="00CB3914">
          <w:rPr>
            <w:rStyle w:val="a4"/>
            <w:rFonts w:ascii="Times New Roman" w:hAnsi="Times New Roman"/>
            <w:sz w:val="28"/>
            <w:szCs w:val="28"/>
          </w:rPr>
          <w:t>Приложение №2 Матрица конкурсного задания</w:t>
        </w:r>
      </w:hyperlink>
    </w:p>
    <w:p w:rsidR="0037525C" w:rsidRDefault="00281EC1" w:rsidP="009E09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CB3914" w:rsidRPr="00CB3914">
          <w:rPr>
            <w:rStyle w:val="a4"/>
            <w:rFonts w:ascii="Times New Roman" w:hAnsi="Times New Roman"/>
            <w:sz w:val="28"/>
            <w:szCs w:val="28"/>
          </w:rPr>
          <w:t>Приложение №</w:t>
        </w:r>
        <w:r w:rsidR="009E0907">
          <w:rPr>
            <w:rStyle w:val="a4"/>
            <w:rFonts w:ascii="Times New Roman" w:hAnsi="Times New Roman"/>
            <w:sz w:val="28"/>
            <w:szCs w:val="28"/>
          </w:rPr>
          <w:t>3</w:t>
        </w:r>
        <w:r w:rsidR="00CB3914" w:rsidRPr="00CB3914">
          <w:rPr>
            <w:rStyle w:val="a4"/>
            <w:rFonts w:ascii="Times New Roman" w:hAnsi="Times New Roman"/>
            <w:sz w:val="28"/>
            <w:szCs w:val="28"/>
          </w:rPr>
          <w:t xml:space="preserve"> Критерии оценки</w:t>
        </w:r>
      </w:hyperlink>
    </w:p>
    <w:p w:rsidR="0037525C" w:rsidRDefault="00281EC1" w:rsidP="009E09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CB3914" w:rsidRPr="00CB3914">
          <w:rPr>
            <w:rStyle w:val="a4"/>
            <w:rFonts w:ascii="Times New Roman" w:hAnsi="Times New Roman"/>
            <w:sz w:val="28"/>
            <w:szCs w:val="28"/>
          </w:rPr>
          <w:t>Приложение №</w:t>
        </w:r>
        <w:r w:rsidR="009E0907">
          <w:rPr>
            <w:rStyle w:val="a4"/>
            <w:rFonts w:ascii="Times New Roman" w:hAnsi="Times New Roman"/>
            <w:sz w:val="28"/>
            <w:szCs w:val="28"/>
          </w:rPr>
          <w:t>4</w:t>
        </w:r>
        <w:r w:rsidR="00CB3914" w:rsidRPr="00CB3914">
          <w:rPr>
            <w:rStyle w:val="a4"/>
            <w:rFonts w:ascii="Times New Roman" w:hAnsi="Times New Roman"/>
            <w:sz w:val="28"/>
            <w:szCs w:val="28"/>
          </w:rPr>
          <w:t xml:space="preserve"> Инструкция по охране труда по компетенции «Видеопроизводство».</w:t>
        </w:r>
      </w:hyperlink>
    </w:p>
    <w:p w:rsidR="0037525C" w:rsidRDefault="00281EC1" w:rsidP="009E09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B3914" w:rsidRPr="00CB3914">
          <w:rPr>
            <w:rStyle w:val="a4"/>
            <w:rFonts w:ascii="Times New Roman" w:hAnsi="Times New Roman"/>
            <w:sz w:val="28"/>
            <w:szCs w:val="28"/>
          </w:rPr>
          <w:t>Приложение №</w:t>
        </w:r>
        <w:r w:rsidR="009E0907">
          <w:rPr>
            <w:rStyle w:val="a4"/>
            <w:rFonts w:ascii="Times New Roman" w:hAnsi="Times New Roman"/>
            <w:sz w:val="28"/>
            <w:szCs w:val="28"/>
          </w:rPr>
          <w:t>5</w:t>
        </w:r>
        <w:r w:rsidR="00CB3914" w:rsidRPr="00CB3914">
          <w:rPr>
            <w:rStyle w:val="a4"/>
            <w:rFonts w:ascii="Times New Roman" w:hAnsi="Times New Roman"/>
            <w:sz w:val="28"/>
            <w:szCs w:val="28"/>
          </w:rPr>
          <w:t xml:space="preserve"> Словар</w:t>
        </w:r>
        <w:r w:rsidR="00CB3914" w:rsidRPr="00CB3914">
          <w:rPr>
            <w:rStyle w:val="a4"/>
            <w:rFonts w:ascii="Times New Roman" w:hAnsi="Times New Roman"/>
            <w:sz w:val="28"/>
            <w:szCs w:val="28"/>
          </w:rPr>
          <w:t>ь</w:t>
        </w:r>
        <w:r w:rsidR="00CB3914" w:rsidRPr="00CB3914">
          <w:rPr>
            <w:rStyle w:val="a4"/>
            <w:rFonts w:ascii="Times New Roman" w:hAnsi="Times New Roman"/>
            <w:sz w:val="28"/>
            <w:szCs w:val="28"/>
          </w:rPr>
          <w:t xml:space="preserve"> терминов</w:t>
        </w:r>
      </w:hyperlink>
      <w:r w:rsidR="00CB3914">
        <w:rPr>
          <w:rFonts w:ascii="Times New Roman" w:hAnsi="Times New Roman"/>
          <w:sz w:val="28"/>
          <w:szCs w:val="28"/>
        </w:rPr>
        <w:t>.</w:t>
      </w:r>
    </w:p>
    <w:p w:rsidR="00CB3914" w:rsidRDefault="00281EC1" w:rsidP="009E0907">
      <w:pPr>
        <w:spacing w:after="0" w:line="276" w:lineRule="auto"/>
        <w:jc w:val="both"/>
      </w:pPr>
      <w:hyperlink r:id="rId14" w:history="1">
        <w:r w:rsidR="00CB3914" w:rsidRPr="007A39F8">
          <w:rPr>
            <w:rStyle w:val="a4"/>
            <w:rFonts w:ascii="Times New Roman" w:hAnsi="Times New Roman"/>
            <w:sz w:val="28"/>
            <w:szCs w:val="28"/>
          </w:rPr>
          <w:t>Приложение №</w:t>
        </w:r>
        <w:r w:rsidR="009E0907">
          <w:rPr>
            <w:rStyle w:val="a4"/>
            <w:rFonts w:ascii="Times New Roman" w:hAnsi="Times New Roman"/>
            <w:sz w:val="28"/>
            <w:szCs w:val="28"/>
          </w:rPr>
          <w:t>6</w:t>
        </w:r>
        <w:r w:rsidR="00CB3914" w:rsidRPr="007A39F8">
          <w:rPr>
            <w:rStyle w:val="a4"/>
            <w:rFonts w:ascii="Times New Roman" w:hAnsi="Times New Roman"/>
            <w:sz w:val="28"/>
            <w:szCs w:val="28"/>
          </w:rPr>
          <w:t xml:space="preserve"> Методические рекомендации к оцениванию</w:t>
        </w:r>
      </w:hyperlink>
    </w:p>
    <w:sectPr w:rsidR="00CB3914" w:rsidSect="0037525C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1EC1" w:rsidRDefault="00281EC1" w:rsidP="0037525C">
      <w:pPr>
        <w:spacing w:after="0" w:line="240" w:lineRule="auto"/>
      </w:pPr>
      <w:r>
        <w:separator/>
      </w:r>
    </w:p>
  </w:endnote>
  <w:endnote w:type="continuationSeparator" w:id="0">
    <w:p w:rsidR="00281EC1" w:rsidRDefault="00281EC1" w:rsidP="003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914" w:rsidRDefault="00CB3914">
    <w:pPr>
      <w:pStyle w:val="a6"/>
      <w:tabs>
        <w:tab w:val="clear" w:pos="4677"/>
        <w:tab w:val="clear" w:pos="9355"/>
      </w:tabs>
      <w:jc w:val="right"/>
    </w:pPr>
    <w:r>
      <w:tab/>
    </w:r>
    <w:r>
      <w:rPr>
        <w:rFonts w:ascii="Times New Roman" w:hAnsi="Times New Roman"/>
        <w:caps/>
        <w:sz w:val="18"/>
        <w:szCs w:val="18"/>
      </w:rPr>
      <w:fldChar w:fldCharType="begin"/>
    </w:r>
    <w:r>
      <w:rPr>
        <w:rFonts w:ascii="Times New Roman" w:hAnsi="Times New Roman"/>
        <w:caps/>
        <w:sz w:val="18"/>
        <w:szCs w:val="18"/>
      </w:rPr>
      <w:instrText xml:space="preserve"> PAGE </w:instrText>
    </w:r>
    <w:r>
      <w:rPr>
        <w:rFonts w:ascii="Times New Roman" w:hAnsi="Times New Roman"/>
        <w:caps/>
        <w:sz w:val="18"/>
        <w:szCs w:val="18"/>
      </w:rPr>
      <w:fldChar w:fldCharType="separate"/>
    </w:r>
    <w:r w:rsidR="007A39F8">
      <w:rPr>
        <w:rFonts w:ascii="Times New Roman" w:hAnsi="Times New Roman"/>
        <w:caps/>
        <w:noProof/>
        <w:sz w:val="18"/>
        <w:szCs w:val="18"/>
      </w:rPr>
      <w:t>12</w:t>
    </w:r>
    <w:r>
      <w:rPr>
        <w:rFonts w:ascii="Times New Roman" w:hAnsi="Times New Roman"/>
        <w:cap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914" w:rsidRDefault="00CB3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1EC1" w:rsidRDefault="00281EC1">
      <w:r>
        <w:separator/>
      </w:r>
    </w:p>
  </w:footnote>
  <w:footnote w:type="continuationSeparator" w:id="0">
    <w:p w:rsidR="00281EC1" w:rsidRDefault="00281EC1">
      <w:r>
        <w:continuationSeparator/>
      </w:r>
    </w:p>
  </w:footnote>
  <w:footnote w:type="continuationNotice" w:id="1">
    <w:p w:rsidR="00281EC1" w:rsidRDefault="00281EC1"/>
  </w:footnote>
  <w:footnote w:id="2">
    <w:p w:rsidR="00CB3914" w:rsidRDefault="00CB391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CB3914" w:rsidRDefault="00CB391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914" w:rsidRDefault="00CB39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914" w:rsidRDefault="00CB39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A38"/>
    <w:multiLevelType w:val="hybridMultilevel"/>
    <w:tmpl w:val="AD4A787A"/>
    <w:lvl w:ilvl="0" w:tplc="734A4CB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0AADE8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C3A8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C5C2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2998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C8C4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027E4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03F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6D38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E06F0A"/>
    <w:multiLevelType w:val="hybridMultilevel"/>
    <w:tmpl w:val="45C2A832"/>
    <w:lvl w:ilvl="0" w:tplc="0F1C2C7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6CE04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6680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D0FC9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E2DC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8D67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62DB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E267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C88A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9945C8"/>
    <w:multiLevelType w:val="hybridMultilevel"/>
    <w:tmpl w:val="E5FE055E"/>
    <w:numStyleLink w:val="a"/>
  </w:abstractNum>
  <w:abstractNum w:abstractNumId="3" w15:restartNumberingAfterBreak="0">
    <w:nsid w:val="048F01B4"/>
    <w:multiLevelType w:val="hybridMultilevel"/>
    <w:tmpl w:val="F40060B0"/>
    <w:lvl w:ilvl="0" w:tplc="AA2A9E3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A8B3E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450F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AC6D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127C1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6A12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4E92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28C3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0730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757BFF"/>
    <w:multiLevelType w:val="hybridMultilevel"/>
    <w:tmpl w:val="89E22786"/>
    <w:lvl w:ilvl="0" w:tplc="A8706FE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C10E8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23EE6">
      <w:start w:val="1"/>
      <w:numFmt w:val="bullet"/>
      <w:lvlText w:val="•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A1DB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6355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C677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E3DC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48CB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668C6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2108BB"/>
    <w:multiLevelType w:val="hybridMultilevel"/>
    <w:tmpl w:val="3FD40B4A"/>
    <w:styleLink w:val="3"/>
    <w:lvl w:ilvl="0" w:tplc="69124774">
      <w:start w:val="1"/>
      <w:numFmt w:val="decimal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228EA">
      <w:start w:val="1"/>
      <w:numFmt w:val="low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EE7930">
      <w:start w:val="1"/>
      <w:numFmt w:val="lowerRoman"/>
      <w:suff w:val="nothing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46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48BF2">
      <w:start w:val="1"/>
      <w:numFmt w:val="decimal"/>
      <w:lvlText w:val="(%4)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2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23A52">
      <w:start w:val="1"/>
      <w:numFmt w:val="lowerLetter"/>
      <w:lvlText w:val="(%5)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9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65596">
      <w:start w:val="1"/>
      <w:numFmt w:val="lowerRoman"/>
      <w:suff w:val="nothing"/>
      <w:lvlText w:val="(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6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66610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43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0E6BB8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51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6443C">
      <w:start w:val="1"/>
      <w:numFmt w:val="lowerRoman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578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132341"/>
    <w:multiLevelType w:val="hybridMultilevel"/>
    <w:tmpl w:val="3648F14A"/>
    <w:lvl w:ilvl="0" w:tplc="450EB2B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688328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8059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7E128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03B1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6A95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EF5E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0C8D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725A4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672F4F"/>
    <w:multiLevelType w:val="hybridMultilevel"/>
    <w:tmpl w:val="413C0BC6"/>
    <w:lvl w:ilvl="0" w:tplc="F71A679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4E75D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5C2730">
      <w:start w:val="1"/>
      <w:numFmt w:val="bullet"/>
      <w:lvlText w:val="•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3A966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CD5C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266A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8120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E182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CECA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BF02DB1"/>
    <w:multiLevelType w:val="hybridMultilevel"/>
    <w:tmpl w:val="3F564BAA"/>
    <w:lvl w:ilvl="0" w:tplc="504E146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05152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8CFA4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6515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072B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8A32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80DB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5A4E5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0E8A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054857"/>
    <w:multiLevelType w:val="hybridMultilevel"/>
    <w:tmpl w:val="CD000A6C"/>
    <w:lvl w:ilvl="0" w:tplc="4A589A3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89992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83920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DA3F7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05AB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A632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1AEC8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C77E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0F18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A61570"/>
    <w:multiLevelType w:val="hybridMultilevel"/>
    <w:tmpl w:val="9A16ACBA"/>
    <w:numStyleLink w:val="6"/>
  </w:abstractNum>
  <w:abstractNum w:abstractNumId="11" w15:restartNumberingAfterBreak="0">
    <w:nsid w:val="1E833035"/>
    <w:multiLevelType w:val="hybridMultilevel"/>
    <w:tmpl w:val="4C281B8E"/>
    <w:lvl w:ilvl="0" w:tplc="90768E9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4E14B8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AD8C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AAEE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C6DF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4091F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26A6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2E9B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ECF1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67289B"/>
    <w:multiLevelType w:val="hybridMultilevel"/>
    <w:tmpl w:val="12E09F10"/>
    <w:lvl w:ilvl="0" w:tplc="C758099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69B72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ECCD4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47D2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26F4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3A904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CD07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76627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6874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2B11CCA"/>
    <w:multiLevelType w:val="hybridMultilevel"/>
    <w:tmpl w:val="E3968AF8"/>
    <w:numStyleLink w:val="4"/>
  </w:abstractNum>
  <w:abstractNum w:abstractNumId="14" w15:restartNumberingAfterBreak="0">
    <w:nsid w:val="27CA3707"/>
    <w:multiLevelType w:val="hybridMultilevel"/>
    <w:tmpl w:val="8D14E26C"/>
    <w:lvl w:ilvl="0" w:tplc="D708EBE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3A6918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03D9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26BA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2FAE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CDB0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E054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80CA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3A110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E34775"/>
    <w:multiLevelType w:val="hybridMultilevel"/>
    <w:tmpl w:val="3D203D14"/>
    <w:lvl w:ilvl="0" w:tplc="8BD28B8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CEB7E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5C87D2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D6825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6192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EBBE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49F9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86215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63C8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F126A7"/>
    <w:multiLevelType w:val="hybridMultilevel"/>
    <w:tmpl w:val="0E82DD00"/>
    <w:lvl w:ilvl="0" w:tplc="F270475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436B0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A0FC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EF73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BC9BA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EB77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6E0E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C10C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4135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AA6C5B"/>
    <w:multiLevelType w:val="hybridMultilevel"/>
    <w:tmpl w:val="7C184214"/>
    <w:lvl w:ilvl="0" w:tplc="87EE1CB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617B8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ABEDC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8032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6818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49DB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8B6C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20731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9233B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4252AA"/>
    <w:multiLevelType w:val="hybridMultilevel"/>
    <w:tmpl w:val="3FD40B4A"/>
    <w:numStyleLink w:val="3"/>
  </w:abstractNum>
  <w:abstractNum w:abstractNumId="19" w15:restartNumberingAfterBreak="0">
    <w:nsid w:val="495A403C"/>
    <w:multiLevelType w:val="hybridMultilevel"/>
    <w:tmpl w:val="EF1EE32E"/>
    <w:lvl w:ilvl="0" w:tplc="07B033D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C12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4A62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70607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225C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CD57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B0E28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E25C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8D18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DDE7767"/>
    <w:multiLevelType w:val="hybridMultilevel"/>
    <w:tmpl w:val="E3968AF8"/>
    <w:styleLink w:val="4"/>
    <w:lvl w:ilvl="0" w:tplc="D930AF48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E30C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03310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1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44CB6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EAC50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8F6E4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43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AEC4A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7EF830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A1C76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3"/>
        </w:tabs>
        <w:ind w:left="64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955F5E"/>
    <w:multiLevelType w:val="hybridMultilevel"/>
    <w:tmpl w:val="D1FEBC18"/>
    <w:lvl w:ilvl="0" w:tplc="665AF06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BA88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4553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1C4DE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EB80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C27F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0A7E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800CE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22FE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0A60C8E"/>
    <w:multiLevelType w:val="hybridMultilevel"/>
    <w:tmpl w:val="C8A2A21C"/>
    <w:lvl w:ilvl="0" w:tplc="BCC0844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E021A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211FE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CF1B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61D4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09F8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664F4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6CF54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85D5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1D441B"/>
    <w:multiLevelType w:val="hybridMultilevel"/>
    <w:tmpl w:val="E5FE055E"/>
    <w:styleLink w:val="a"/>
    <w:lvl w:ilvl="0" w:tplc="564AEA18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EFD24">
      <w:start w:val="1"/>
      <w:numFmt w:val="decimal"/>
      <w:suff w:val="nothing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9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6F090">
      <w:start w:val="1"/>
      <w:numFmt w:val="decimal"/>
      <w:suff w:val="nothing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7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A4BB8">
      <w:start w:val="1"/>
      <w:numFmt w:val="decimal"/>
      <w:suff w:val="nothing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5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C4BC4">
      <w:start w:val="1"/>
      <w:numFmt w:val="decimal"/>
      <w:suff w:val="nothing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3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8F42E">
      <w:start w:val="1"/>
      <w:numFmt w:val="decimal"/>
      <w:suff w:val="nothing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4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4EAE7E">
      <w:start w:val="1"/>
      <w:numFmt w:val="decimal"/>
      <w:suff w:val="nothing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49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2050AA">
      <w:start w:val="1"/>
      <w:numFmt w:val="decimal"/>
      <w:suff w:val="nothing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57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09194">
      <w:start w:val="1"/>
      <w:numFmt w:val="decimal"/>
      <w:suff w:val="nothing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65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8275401"/>
    <w:multiLevelType w:val="hybridMultilevel"/>
    <w:tmpl w:val="FC9ECC2A"/>
    <w:lvl w:ilvl="0" w:tplc="E2E61F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E7136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2975A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71A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E6B8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A0209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E96B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24184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8CEE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330C37"/>
    <w:multiLevelType w:val="hybridMultilevel"/>
    <w:tmpl w:val="9A16ACBA"/>
    <w:styleLink w:val="6"/>
    <w:lvl w:ilvl="0" w:tplc="FCBA2E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4BC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AA1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44F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EAF4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E7F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AE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CD4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67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EFA14FF"/>
    <w:multiLevelType w:val="hybridMultilevel"/>
    <w:tmpl w:val="4A80A96C"/>
    <w:lvl w:ilvl="0" w:tplc="2C1C719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84016">
      <w:start w:val="1"/>
      <w:numFmt w:val="bullet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8EA8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CF11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24A82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2BBC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C67A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8558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6E34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B50CEB"/>
    <w:multiLevelType w:val="hybridMultilevel"/>
    <w:tmpl w:val="9304697A"/>
    <w:lvl w:ilvl="0" w:tplc="C652EDA2">
      <w:start w:val="1"/>
      <w:numFmt w:val="bullet"/>
      <w:lvlText w:val="•"/>
      <w:lvlJc w:val="left"/>
      <w:pPr>
        <w:tabs>
          <w:tab w:val="num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7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285BA">
      <w:start w:val="1"/>
      <w:numFmt w:val="bullet"/>
      <w:lvlText w:val="•"/>
      <w:lvlJc w:val="left"/>
      <w:pPr>
        <w:tabs>
          <w:tab w:val="left" w:pos="360"/>
          <w:tab w:val="left" w:pos="709"/>
          <w:tab w:val="num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39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027AC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num" w:pos="180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B0DBFA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num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3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22A2A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num" w:pos="324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45D2C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num" w:pos="3960"/>
          <w:tab w:val="left" w:pos="4254"/>
          <w:tab w:val="left" w:pos="4963"/>
          <w:tab w:val="left" w:pos="5672"/>
          <w:tab w:val="left" w:pos="6381"/>
          <w:tab w:val="left" w:pos="7090"/>
        </w:tabs>
        <w:ind w:left="427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34501A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680"/>
          <w:tab w:val="left" w:pos="4963"/>
          <w:tab w:val="left" w:pos="5672"/>
          <w:tab w:val="left" w:pos="6381"/>
          <w:tab w:val="left" w:pos="7090"/>
        </w:tabs>
        <w:ind w:left="499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C1F4A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400"/>
          <w:tab w:val="left" w:pos="5672"/>
          <w:tab w:val="left" w:pos="6381"/>
          <w:tab w:val="left" w:pos="7090"/>
        </w:tabs>
        <w:ind w:left="571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8C2FE">
      <w:start w:val="1"/>
      <w:numFmt w:val="bullet"/>
      <w:lvlText w:val="•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120"/>
          <w:tab w:val="left" w:pos="6381"/>
          <w:tab w:val="left" w:pos="7090"/>
        </w:tabs>
        <w:ind w:left="643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19"/>
  </w:num>
  <w:num w:numId="5">
    <w:abstractNumId w:val="8"/>
  </w:num>
  <w:num w:numId="6">
    <w:abstractNumId w:val="12"/>
  </w:num>
  <w:num w:numId="7">
    <w:abstractNumId w:val="22"/>
  </w:num>
  <w:num w:numId="8">
    <w:abstractNumId w:val="26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24"/>
  </w:num>
  <w:num w:numId="14">
    <w:abstractNumId w:val="3"/>
  </w:num>
  <w:num w:numId="15">
    <w:abstractNumId w:val="7"/>
  </w:num>
  <w:num w:numId="16">
    <w:abstractNumId w:val="4"/>
  </w:num>
  <w:num w:numId="17">
    <w:abstractNumId w:val="21"/>
  </w:num>
  <w:num w:numId="18">
    <w:abstractNumId w:val="0"/>
  </w:num>
  <w:num w:numId="19">
    <w:abstractNumId w:val="14"/>
  </w:num>
  <w:num w:numId="20">
    <w:abstractNumId w:val="11"/>
  </w:num>
  <w:num w:numId="21">
    <w:abstractNumId w:val="5"/>
  </w:num>
  <w:num w:numId="22">
    <w:abstractNumId w:val="18"/>
  </w:num>
  <w:num w:numId="23">
    <w:abstractNumId w:val="23"/>
  </w:num>
  <w:num w:numId="24">
    <w:abstractNumId w:val="2"/>
  </w:num>
  <w:num w:numId="25">
    <w:abstractNumId w:val="20"/>
  </w:num>
  <w:num w:numId="26">
    <w:abstractNumId w:val="13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25C"/>
    <w:rsid w:val="00281EC1"/>
    <w:rsid w:val="0037525C"/>
    <w:rsid w:val="00770EF8"/>
    <w:rsid w:val="007A39F8"/>
    <w:rsid w:val="0092778B"/>
    <w:rsid w:val="009E0907"/>
    <w:rsid w:val="00CB3914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F75D"/>
  <w15:docId w15:val="{1FF4FF2B-8E14-9A42-B9AF-FAEC94E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37525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next w:val="a0"/>
    <w:rsid w:val="0037525C"/>
    <w:pPr>
      <w:keepNext/>
      <w:spacing w:before="240" w:after="120" w:line="360" w:lineRule="auto"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7525C"/>
    <w:rPr>
      <w:u w:val="single"/>
    </w:rPr>
  </w:style>
  <w:style w:type="table" w:customStyle="1" w:styleId="TableNormal">
    <w:name w:val="Table Normal"/>
    <w:rsid w:val="003752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752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rsid w:val="0037525C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"/>
    <w:rsid w:val="0037525C"/>
    <w:pPr>
      <w:widowControl w:val="0"/>
      <w:spacing w:after="160" w:line="36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143">
    <w:name w:val="Основной текст (14)_3"/>
    <w:link w:val="14"/>
    <w:rsid w:val="0037525C"/>
    <w:pPr>
      <w:widowControl w:val="0"/>
      <w:shd w:val="clear" w:color="auto" w:fill="FFFFFF"/>
      <w:spacing w:after="160" w:line="264" w:lineRule="exact"/>
    </w:pPr>
    <w:rPr>
      <w:rFonts w:ascii="Segoe UI" w:eastAsia="Segoe UI" w:hAnsi="Segoe UI" w:cs="Segoe UI"/>
      <w:color w:val="000000"/>
      <w:sz w:val="19"/>
      <w:szCs w:val="19"/>
      <w:u w:color="000000"/>
    </w:rPr>
  </w:style>
  <w:style w:type="paragraph" w:customStyle="1" w:styleId="bullet">
    <w:name w:val="bullet"/>
    <w:rsid w:val="0037525C"/>
    <w:pPr>
      <w:tabs>
        <w:tab w:val="left" w:pos="360"/>
      </w:tabs>
      <w:spacing w:after="160" w:line="360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11">
    <w:name w:val="Оглавление 11"/>
    <w:rsid w:val="0037525C"/>
    <w:pPr>
      <w:tabs>
        <w:tab w:val="right" w:leader="dot" w:pos="9613"/>
      </w:tabs>
      <w:spacing w:after="160" w:line="360" w:lineRule="auto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-1">
    <w:name w:val="!Заголовок-1"/>
    <w:rsid w:val="0037525C"/>
    <w:pPr>
      <w:keepNext/>
      <w:spacing w:before="240" w:after="120" w:line="360" w:lineRule="auto"/>
      <w:outlineLvl w:val="0"/>
    </w:pPr>
    <w:rPr>
      <w:rFonts w:ascii="Arial" w:eastAsia="Arial" w:hAnsi="Arial" w:cs="Arial"/>
      <w:b/>
      <w:bCs/>
      <w:caps/>
      <w:color w:val="2C8DE6"/>
      <w:sz w:val="36"/>
      <w:szCs w:val="36"/>
      <w:u w:color="2C8DE6"/>
    </w:rPr>
  </w:style>
  <w:style w:type="paragraph" w:customStyle="1" w:styleId="21">
    <w:name w:val="Оглавление 21"/>
    <w:rsid w:val="0037525C"/>
    <w:pPr>
      <w:tabs>
        <w:tab w:val="left" w:pos="142"/>
        <w:tab w:val="right" w:leader="dot" w:pos="9613"/>
      </w:tabs>
      <w:spacing w:after="160" w:line="36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-2">
    <w:name w:val="!заголовок-2"/>
    <w:rsid w:val="0037525C"/>
    <w:pPr>
      <w:keepNext/>
      <w:spacing w:before="240" w:after="120" w:line="360" w:lineRule="auto"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customStyle="1" w:styleId="31">
    <w:name w:val="Оглавление 31"/>
    <w:rsid w:val="0037525C"/>
    <w:pPr>
      <w:tabs>
        <w:tab w:val="left" w:pos="142"/>
        <w:tab w:val="right" w:leader="dot" w:pos="9613"/>
      </w:tabs>
      <w:spacing w:after="160" w:line="360" w:lineRule="auto"/>
    </w:pPr>
    <w:rPr>
      <w:rFonts w:eastAsia="Times New Roman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37525C"/>
    <w:pPr>
      <w:numPr>
        <w:numId w:val="21"/>
      </w:numPr>
    </w:pPr>
  </w:style>
  <w:style w:type="numbering" w:customStyle="1" w:styleId="a">
    <w:name w:val="С числами"/>
    <w:rsid w:val="0037525C"/>
    <w:pPr>
      <w:numPr>
        <w:numId w:val="23"/>
      </w:numPr>
    </w:pPr>
  </w:style>
  <w:style w:type="numbering" w:customStyle="1" w:styleId="4">
    <w:name w:val="Импортированный стиль 4"/>
    <w:rsid w:val="0037525C"/>
    <w:pPr>
      <w:numPr>
        <w:numId w:val="25"/>
      </w:numPr>
    </w:pPr>
  </w:style>
  <w:style w:type="numbering" w:customStyle="1" w:styleId="6">
    <w:name w:val="Импортированный стиль 6"/>
    <w:rsid w:val="0037525C"/>
    <w:pPr>
      <w:numPr>
        <w:numId w:val="27"/>
      </w:numPr>
    </w:pPr>
  </w:style>
  <w:style w:type="character" w:customStyle="1" w:styleId="14">
    <w:name w:val="Основной текст (14)_"/>
    <w:basedOn w:val="a1"/>
    <w:link w:val="143"/>
    <w:rsid w:val="00CB3914"/>
    <w:rPr>
      <w:rFonts w:ascii="Segoe UI" w:eastAsia="Segoe UI" w:hAnsi="Segoe UI" w:cs="Segoe UI"/>
      <w:color w:val="000000"/>
      <w:sz w:val="19"/>
      <w:szCs w:val="19"/>
      <w:u w:color="000000"/>
      <w:shd w:val="clear" w:color="auto" w:fill="FFFFFF"/>
    </w:rPr>
  </w:style>
  <w:style w:type="character" w:styleId="a8">
    <w:name w:val="FollowedHyperlink"/>
    <w:basedOn w:val="a1"/>
    <w:uiPriority w:val="99"/>
    <w:semiHidden/>
    <w:unhideWhenUsed/>
    <w:rsid w:val="009E090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85;&#1089;&#1090;&#1088;&#1091;&#1082;&#1094;&#1080;&#1103;%20&#1082;%20&#1084;&#1072;&#1090;&#1088;&#1080;&#1094;&#1077;.docx" TargetMode="External"/><Relationship Id="rId13" Type="http://schemas.openxmlformats.org/officeDocument/2006/relationships/hyperlink" Target="&#1055;&#1088;&#1080;&#1083;&#1086;&#1078;&#1077;&#1085;&#1080;&#1077;%20&#8470;7%20&#1057;&#1083;&#1086;&#1074;&#1072;&#1088;&#1100;%20&#1090;&#1077;&#1088;&#1084;&#1080;&#1085;&#1086;&#1074;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&#1052;&#1072;&#1090;&#1088;&#1080;&#1094;&#1072;%20&#1042;&#1080;&#1076;&#1077;&#1086;&#1087;&#1088;&#1086;&#1080;&#1079;&#1074;&#1086;&#1076;&#1089;&#1090;&#1074;&#1086;.xlsx" TargetMode="External"/><Relationship Id="rId12" Type="http://schemas.openxmlformats.org/officeDocument/2006/relationships/hyperlink" Target="&#1058;&#1041;%20&#1080;%20&#1054;&#1058;%20&#1042;&#1080;&#1076;&#1077;&#1086;&#1087;&#1088;&#1086;&#1080;&#1079;&#1074;&#1086;&#1076;&#1089;&#1090;&#1074;&#1086;.doc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0;&#1054;%20&#1042;&#1080;&#1076;&#1077;&#1086;&#1087;&#1088;&#1086;&#1080;&#1079;&#1074;&#1086;&#1076;&#1089;&#1090;&#1074;&#1086;%202023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&#1052;&#1072;&#1090;&#1088;&#1080;&#1094;&#1072;%20&#1042;&#1080;&#1076;&#1077;&#1086;&#1087;&#1088;&#1086;&#1080;&#1079;&#1074;&#1086;&#1076;&#1089;&#1090;&#1074;&#1086;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48;&#1085;&#1089;&#1090;&#1088;&#1091;&#1082;&#1094;&#1080;&#1103;%20&#1082;%20&#1084;&#1072;&#1090;&#1088;&#1080;&#1094;&#1077;.docx" TargetMode="External"/><Relationship Id="rId14" Type="http://schemas.openxmlformats.org/officeDocument/2006/relationships/hyperlink" Target="&#1052;&#1077;&#1090;&#1086;&#1076;&#1080;&#1095;&#1077;&#1089;&#1082;&#1080;&#1077;%20&#1088;&#1077;&#1082;&#1086;&#1084;&#1077;&#1085;&#1076;&#1072;&#1094;&#1080;&#1080;%20&#1082;%20&#1086;&#1094;&#1077;&#1085;&#1080;&#1074;&#1072;&#1102;%20&#1042;&#1080;&#1076;&#1077;&#1086;&#1087;&#1088;&#1086;&#1080;&#1079;&#1074;&#1086;&#1076;&#1089;&#1090;&#1074;&#1086;.xlsx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2023-02-20T15:27:00Z</dcterms:created>
  <dcterms:modified xsi:type="dcterms:W3CDTF">2023-02-21T08:01:00Z</dcterms:modified>
</cp:coreProperties>
</file>