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2211CEB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034331A" w14:textId="009126D6" w:rsidR="001F3941" w:rsidRDefault="001F3941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B8B8667" w14:textId="6FD1153B" w:rsidR="001F3941" w:rsidRDefault="001F3941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3287497" w14:textId="020D9DF3" w:rsidR="001F3941" w:rsidRDefault="001F3941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F7125A1" w14:textId="12BD6DBB" w:rsidR="001F3941" w:rsidRDefault="001F3941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8275A0E" w14:textId="77777777" w:rsidR="001F3941" w:rsidRDefault="001F3941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29E2F9D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КОНКУРСНОЕ </w:t>
          </w:r>
          <w:r w:rsidR="001F3941">
            <w:rPr>
              <w:rFonts w:ascii="Times New Roman" w:eastAsia="Arial Unicode MS" w:hAnsi="Times New Roman" w:cs="Times New Roman"/>
              <w:sz w:val="56"/>
              <w:szCs w:val="56"/>
            </w:rPr>
            <w:t>ЗАДАНИЕ КОМПЕТЕНЦИИ</w:t>
          </w:r>
        </w:p>
        <w:p w14:paraId="0CE9BA28" w14:textId="12AD6BEB" w:rsidR="00832EBB" w:rsidRPr="00A204BB" w:rsidRDefault="001F394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«ЦИФРОВОЙ ЭЛЕКТРОПРИВОД</w:t>
          </w:r>
          <w:r w:rsidRPr="007C2DA9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3606D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88E1AC2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7C2DA9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3606D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07CFFCD7" w:rsidR="009B18A2" w:rsidRDefault="003606D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</w:t>
        </w:r>
        <w:r w:rsidR="00E63D9B">
          <w:rPr>
            <w:rStyle w:val="ae"/>
            <w:noProof/>
          </w:rPr>
          <w:t>АЛИСТА ПО КОМПЕТЕНЦИИ «Цифровой электропривод и автоматизация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3606D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3606D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3606D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3606D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3606D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3606D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1460746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35E9F15" w14:textId="77777777" w:rsidR="007C2DA9" w:rsidRDefault="007C2DA9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81F728" w14:textId="77777777" w:rsidR="00D47D98" w:rsidRPr="00786827" w:rsidRDefault="00D47D98" w:rsidP="00D47D9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58F375C6" w14:textId="77777777" w:rsidR="00D47D98" w:rsidRPr="00786827" w:rsidRDefault="00D47D98" w:rsidP="00D47D9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0EFA0845" w14:textId="77777777" w:rsidR="00D47D98" w:rsidRPr="00786827" w:rsidRDefault="00D47D98" w:rsidP="00D47D98">
      <w:pPr>
        <w:pStyle w:val="bullet"/>
        <w:numPr>
          <w:ilvl w:val="0"/>
          <w:numId w:val="0"/>
        </w:numPr>
        <w:spacing w:line="276" w:lineRule="auto"/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p w14:paraId="291C02A7" w14:textId="77777777" w:rsidR="00D47D98" w:rsidRPr="00786827" w:rsidRDefault="00D47D98" w:rsidP="00D47D9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329E945D" w14:textId="77777777" w:rsidR="00D47D98" w:rsidRPr="00786827" w:rsidRDefault="00D47D98" w:rsidP="00D47D9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1.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ЦЭ-Цифровой электропривод </w:t>
      </w:r>
    </w:p>
    <w:p w14:paraId="08AE8982" w14:textId="77777777" w:rsidR="00D47D98" w:rsidRPr="00786827" w:rsidRDefault="00D47D98" w:rsidP="00D47D9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АД – Асинхронный двигатель с короткозамкнутым ротором</w:t>
      </w:r>
    </w:p>
    <w:p w14:paraId="2ADDEBE9" w14:textId="77777777" w:rsidR="00D47D98" w:rsidRDefault="00D47D98" w:rsidP="00D47D9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. ПЧ – Преобразователь частоты полупроводниковый</w:t>
      </w:r>
    </w:p>
    <w:p w14:paraId="0E9CD1CA" w14:textId="458123F9" w:rsidR="00E04FDF" w:rsidRDefault="00D47D98" w:rsidP="00D47D98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4. ПЛК-Программируемый логический контроллер</w:t>
      </w:r>
    </w:p>
    <w:p w14:paraId="064DD769" w14:textId="4B3E7A12" w:rsidR="00D47D98" w:rsidRDefault="00D47D98" w:rsidP="00D47D98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14:paraId="36DDF455" w14:textId="0D287C61" w:rsidR="00D47D98" w:rsidRDefault="00D47D98" w:rsidP="00D47D98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14:paraId="65384E2F" w14:textId="17F6ECF5" w:rsidR="00D47D98" w:rsidRDefault="00D47D98" w:rsidP="00D47D98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14:paraId="76ED2E92" w14:textId="5296C7A0" w:rsidR="00D47D98" w:rsidRDefault="00D47D98" w:rsidP="00D47D98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14:paraId="7D7530A5" w14:textId="1E82C7F8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A3E3F0D" w14:textId="11702BB3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493B03" w14:textId="6595ECEB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3AED288" w14:textId="6AF3A260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A91F09" w14:textId="12A97077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94C479F" w14:textId="2C6F1B0D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D6D8C0D" w14:textId="0A03475D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AD57109" w14:textId="2F27510E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25D6459" w14:textId="30420373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F8B1D7A" w14:textId="397C3E54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E6FE9B0" w14:textId="71B292C5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AB587F9" w14:textId="404046E7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CECF198" w14:textId="5AB3E797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2C87C40" w14:textId="4830C4DC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1FD1A85" w14:textId="3CEEEF1A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557920F" w14:textId="04353535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846E49C" w14:textId="533A990C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A0E4FCF" w14:textId="77B9674F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EBD4BCB" w14:textId="6876C85B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FF148F1" w14:textId="548AAD96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7323113" w14:textId="70CD2629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93DF054" w14:textId="37713525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D109EA4" w14:textId="535F2328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3D48855" w14:textId="195CC281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69E960C" w14:textId="52FE398E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DF2D692" w14:textId="67452157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1CE517" w14:textId="7B96DBDA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57D36CD" w14:textId="7AF8F775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C3A2CDB" w14:textId="3BC1BFDA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2E9EA5C" w14:textId="23DABBCF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963C8B9" w14:textId="2E2BD367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59CFA9" w14:textId="095C34B1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15E0D12" w14:textId="53D26B45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A6A2243" w14:textId="77777777" w:rsidR="00D47D98" w:rsidRDefault="00D47D98" w:rsidP="00D47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0538E7B9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AD0216">
        <w:rPr>
          <w:rFonts w:ascii="Times New Roman" w:hAnsi="Times New Roman" w:cs="Times New Roman"/>
          <w:sz w:val="28"/>
          <w:szCs w:val="28"/>
        </w:rPr>
        <w:t>ования компетенции «Цифров</w:t>
      </w:r>
      <w:r w:rsidR="007C2DA9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="007C2DA9">
        <w:rPr>
          <w:rFonts w:ascii="Times New Roman" w:hAnsi="Times New Roman" w:cs="Times New Roman"/>
          <w:sz w:val="28"/>
          <w:szCs w:val="28"/>
        </w:rPr>
        <w:t xml:space="preserve">электропривод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8BAB6F2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</w:t>
      </w:r>
      <w:r w:rsidR="00464AC9">
        <w:rPr>
          <w:rFonts w:ascii="Times New Roman" w:hAnsi="Times New Roman"/>
          <w:color w:val="000000"/>
          <w:sz w:val="24"/>
          <w:lang w:val="ru-RU"/>
        </w:rPr>
        <w:t>АЛИСТА ПО КОМПЕТЕНЦИИ «Цифровой электропривод и автоматизация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4"/>
    </w:p>
    <w:p w14:paraId="38842FEA" w14:textId="5CD2C928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 w:rsidR="00270E01"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5838F8">
        <w:tc>
          <w:tcPr>
            <w:tcW w:w="33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2D756C13" w14:textId="2864A37E" w:rsidR="00764773" w:rsidRPr="00BA49D6" w:rsidRDefault="00BA49D6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Нормативная документация 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0CBFD545" w14:textId="37DE88A8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25C92B09" w14:textId="77777777" w:rsidTr="007C2DA9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8C83FAC" w14:textId="69B261DA" w:rsidR="00752455" w:rsidRPr="00752455" w:rsidRDefault="00752455" w:rsidP="00752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020CAE22" w14:textId="7AD42CD1" w:rsidR="00752455" w:rsidRPr="00752455" w:rsidRDefault="00BA49D6" w:rsidP="00752455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20"/>
              </w:tabs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Постановления Правительства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:</w:t>
            </w:r>
          </w:p>
          <w:p w14:paraId="39A58624" w14:textId="77777777" w:rsidR="00BA49D6" w:rsidRDefault="00BA49D6" w:rsidP="00BA49D6">
            <w:pPr>
              <w:pStyle w:val="aff1"/>
              <w:shd w:val="clear" w:color="auto" w:fill="FFFFFF"/>
              <w:spacing w:before="20"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hyperlink r:id="rId8" w:history="1"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Постановление Правительства РФ от 30 января 2021 г. N 85 "Об утверждении Правил выдачи разрешений на допуск в эксплуатацию </w:t>
              </w:r>
              <w:proofErr w:type="spellStart"/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энерго</w:t>
              </w:r>
              <w:proofErr w:type="spellEnd"/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-принимающих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тепло-потребляющих установок и о внесении изменений в некоторые акты Правительства Российской Федерации"</w:t>
              </w:r>
            </w:hyperlink>
          </w:p>
          <w:p w14:paraId="275DFFE2" w14:textId="77777777" w:rsidR="00752455" w:rsidRDefault="00BA49D6" w:rsidP="00BA49D6">
            <w:pPr>
              <w:shd w:val="clear" w:color="auto" w:fill="FFFFFF"/>
              <w:tabs>
                <w:tab w:val="left" w:pos="420"/>
              </w:tabs>
              <w:spacing w:before="20"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</w:p>
          <w:p w14:paraId="75D18A58" w14:textId="01F8A9E8" w:rsidR="00752455" w:rsidRPr="00752455" w:rsidRDefault="00752455" w:rsidP="00752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14:paraId="1E17ED98" w14:textId="5C2E431D" w:rsidR="00BA49D6" w:rsidRDefault="00BA49D6" w:rsidP="00BA49D6">
            <w:pPr>
              <w:shd w:val="clear" w:color="auto" w:fill="FFFFFF"/>
              <w:tabs>
                <w:tab w:val="left" w:pos="420"/>
              </w:tabs>
              <w:spacing w:before="20" w:after="0" w:line="240" w:lineRule="auto"/>
              <w:ind w:left="72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Об утверждении Правил по охране труда при эксплуатации электроустановок Приказ Минтруда России от 15.12.2020 N903н</w:t>
            </w:r>
          </w:p>
          <w:p w14:paraId="1702A3E2" w14:textId="77777777" w:rsidR="00BA49D6" w:rsidRDefault="00BA49D6" w:rsidP="00BA49D6">
            <w:pPr>
              <w:shd w:val="clear" w:color="auto" w:fill="FFFFFF"/>
              <w:tabs>
                <w:tab w:val="left" w:pos="420"/>
              </w:tabs>
              <w:spacing w:before="20"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  <w:hyperlink r:id="rId9" w:anchor="64U0IK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Федеральный закон "Об охране окружающей среды" от 10.01.2002 N 7-ФЗ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B55C966" w14:textId="77777777" w:rsidR="00BA49D6" w:rsidRDefault="00BA49D6" w:rsidP="00BA49D6">
            <w:pPr>
              <w:shd w:val="clear" w:color="auto" w:fill="FFFFFF"/>
              <w:tabs>
                <w:tab w:val="left" w:pos="420"/>
              </w:tabs>
              <w:spacing w:before="20"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безопасности «Методические основы по проведению анализа опасностей и оценки риска аварий на опасных производственных объектах», утвержденное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13.05.2015 № 188</w:t>
            </w:r>
          </w:p>
          <w:p w14:paraId="051C4605" w14:textId="77777777" w:rsidR="00BA49D6" w:rsidRDefault="00BA49D6" w:rsidP="00BA49D6">
            <w:pPr>
              <w:pStyle w:val="aff1"/>
              <w:numPr>
                <w:ilvl w:val="0"/>
                <w:numId w:val="23"/>
              </w:num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ГОСТ Р;</w:t>
            </w:r>
          </w:p>
          <w:p w14:paraId="28B6D9E0" w14:textId="77777777" w:rsidR="00BA49D6" w:rsidRDefault="00BA49D6" w:rsidP="00BA49D6">
            <w:pPr>
              <w:pStyle w:val="aff1"/>
              <w:numPr>
                <w:ilvl w:val="0"/>
                <w:numId w:val="23"/>
              </w:num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ЕСКД;</w:t>
            </w:r>
          </w:p>
          <w:p w14:paraId="09D138BA" w14:textId="77777777" w:rsidR="00BA49D6" w:rsidRDefault="00BA49D6" w:rsidP="00BA49D6">
            <w:pPr>
              <w:pStyle w:val="aff1"/>
              <w:numPr>
                <w:ilvl w:val="0"/>
                <w:numId w:val="23"/>
              </w:num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Локально-нормативные акты и регламенты предприятия:</w:t>
            </w:r>
          </w:p>
          <w:p w14:paraId="3A79DC96" w14:textId="77777777" w:rsidR="00BA49D6" w:rsidRDefault="00BA49D6" w:rsidP="00BA49D6">
            <w:pPr>
              <w:pStyle w:val="aff1"/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Политика в области управления рисками и внутреннего контроля ПАО «Нижнекамскнефтехим»</w:t>
            </w:r>
          </w:p>
          <w:p w14:paraId="10DDAF26" w14:textId="701035FD" w:rsidR="00764773" w:rsidRPr="000244DA" w:rsidRDefault="00BA49D6" w:rsidP="00BA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от 21.07.1997 № 116-ФЗ «О промышленной безопасности опасных производственных объектов».</w:t>
            </w:r>
          </w:p>
        </w:tc>
        <w:tc>
          <w:tcPr>
            <w:tcW w:w="1134" w:type="pct"/>
            <w:shd w:val="clear" w:color="auto" w:fill="auto"/>
          </w:tcPr>
          <w:p w14:paraId="2394FD61" w14:textId="5099A10E" w:rsidR="00764773" w:rsidRPr="00956184" w:rsidRDefault="00956184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</w:tr>
      <w:tr w:rsidR="00764773" w:rsidRPr="003732A7" w14:paraId="01887489" w14:textId="77777777" w:rsidTr="007C2DA9">
        <w:tc>
          <w:tcPr>
            <w:tcW w:w="330" w:type="pct"/>
            <w:vMerge/>
            <w:shd w:val="clear" w:color="auto" w:fill="D9D9D9" w:themeFill="background1" w:themeFillShade="D9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B481044" w14:textId="5C6A9433" w:rsidR="00752455" w:rsidRPr="00752455" w:rsidRDefault="00752455" w:rsidP="00752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14:paraId="1D793B3D" w14:textId="27127CBC" w:rsidR="00BA49D6" w:rsidRDefault="00BA49D6" w:rsidP="00BA49D6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законы, правила и другие нормативно-технические требования, относящиеся к опасным производственным объектам промышленности, позволяющие работать с учетом и пониманием требований, которые применимы к данному опасному производственному объекту;</w:t>
            </w:r>
          </w:p>
          <w:p w14:paraId="2C196CFE" w14:textId="79FF0098" w:rsidR="00764773" w:rsidRPr="00BA49D6" w:rsidRDefault="00BA49D6" w:rsidP="00BA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стандарты, входящие в комплекс стандартов единой системы конструкторской документации при проектировании проекта системы цифрового электропривода.</w:t>
            </w:r>
          </w:p>
        </w:tc>
        <w:tc>
          <w:tcPr>
            <w:tcW w:w="1134" w:type="pct"/>
            <w:shd w:val="clear" w:color="auto" w:fill="auto"/>
          </w:tcPr>
          <w:p w14:paraId="667715B3" w14:textId="77777777" w:rsidR="00764773" w:rsidRPr="000244DA" w:rsidRDefault="00764773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D6" w:rsidRPr="003732A7" w14:paraId="79B2A6B6" w14:textId="77777777" w:rsidTr="007C2DA9"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6A33A" w14:textId="77777777" w:rsidR="00BA49D6" w:rsidRPr="000244DA" w:rsidRDefault="00BA49D6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55B0D05F" w14:textId="36807E3D" w:rsidR="00BA49D6" w:rsidRPr="000244DA" w:rsidRDefault="00BA49D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Сопроводительная документация</w:t>
            </w:r>
          </w:p>
        </w:tc>
        <w:tc>
          <w:tcPr>
            <w:tcW w:w="1134" w:type="pct"/>
            <w:shd w:val="clear" w:color="auto" w:fill="D9D9D9" w:themeFill="background1" w:themeFillShade="D9"/>
          </w:tcPr>
          <w:p w14:paraId="7B36A05A" w14:textId="20F4899E" w:rsidR="00BA49D6" w:rsidRPr="000244DA" w:rsidRDefault="00BA49D6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D6" w:rsidRPr="003732A7" w14:paraId="46729AF1" w14:textId="77777777" w:rsidTr="007C2DA9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307CD" w14:textId="77777777" w:rsidR="00BA49D6" w:rsidRPr="000244DA" w:rsidRDefault="00BA49D6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1EEEDCA" w14:textId="77777777" w:rsidR="00BA49D6" w:rsidRDefault="00BA49D6" w:rsidP="00BA49D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16251934" w14:textId="77777777" w:rsidR="00BA49D6" w:rsidRDefault="00BA49D6" w:rsidP="00BA49D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Технологическоезаданиедля</w:t>
            </w:r>
            <w:proofErr w:type="spellEnd"/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разработки системы электропривода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844A9EC" w14:textId="77777777" w:rsidR="00BA49D6" w:rsidRDefault="00BA49D6" w:rsidP="00BA49D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</w:t>
            </w:r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использования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абочей документации</w:t>
            </w:r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системы электропривода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6D3787E4" w14:textId="77777777" w:rsidR="00BA49D6" w:rsidRDefault="00BA49D6" w:rsidP="00BA49D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 оформления 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ктов приема оборудования;</w:t>
            </w:r>
          </w:p>
          <w:p w14:paraId="066528C6" w14:textId="77777777" w:rsidR="00BA49D6" w:rsidRDefault="00BA49D6" w:rsidP="00BA49D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 оформления 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ктов выполненных работ;</w:t>
            </w:r>
          </w:p>
          <w:p w14:paraId="71D9D99E" w14:textId="77777777" w:rsidR="00BA49D6" w:rsidRDefault="00BA49D6" w:rsidP="00BA49D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процесс оформления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тчета проверки</w:t>
            </w:r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оборудования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4D7E6A40" w14:textId="77777777" w:rsidR="00BA49D6" w:rsidRDefault="00BA49D6" w:rsidP="00BA49D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оформления 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урнал проведения работ</w:t>
            </w:r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электроустановках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05BEE9CD" w14:textId="77777777" w:rsidR="00BA49D6" w:rsidRDefault="00BA49D6" w:rsidP="00BA49D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Нормативы</w:t>
            </w:r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амортизации оборудования для заполнения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рафика планового ремонта;</w:t>
            </w:r>
          </w:p>
          <w:p w14:paraId="081C1B11" w14:textId="77777777" w:rsidR="00BA49D6" w:rsidRDefault="00BA49D6" w:rsidP="00BA49D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и сроки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рафиков осмотров</w:t>
            </w:r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электроустановок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39471A7E" w14:textId="77777777" w:rsidR="00BA49D6" w:rsidRDefault="00BA49D6" w:rsidP="00BA49D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указанные в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арте ремонта оборудования;</w:t>
            </w:r>
          </w:p>
          <w:p w14:paraId="77D019E7" w14:textId="77777777" w:rsidR="00BA49D6" w:rsidRDefault="00BA49D6" w:rsidP="00BA49D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 электрооборудования (внутренний);</w:t>
            </w:r>
          </w:p>
          <w:p w14:paraId="057EB3B9" w14:textId="77777777" w:rsidR="00BA49D6" w:rsidRDefault="00BA49D6" w:rsidP="00BA49D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</w:t>
            </w:r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оформления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тчета о предпринятых мерах по предотвращению или устранению причин простоя;</w:t>
            </w:r>
          </w:p>
          <w:p w14:paraId="68C17CF9" w14:textId="77777777" w:rsidR="00BA49D6" w:rsidRDefault="00BA49D6" w:rsidP="00BA49D6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Рабочий процесс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елопроизводства</w:t>
            </w:r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рабочем участке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61E44235" w14:textId="77777777" w:rsidR="00BA49D6" w:rsidRDefault="00BA49D6" w:rsidP="00BA49D6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 оформления 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кта о проведении ремонта;</w:t>
            </w:r>
          </w:p>
          <w:p w14:paraId="0CCCDEB9" w14:textId="77777777" w:rsidR="00BA49D6" w:rsidRDefault="00BA49D6" w:rsidP="00BA49D6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Инструкцию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эксплуатации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электроустановок.</w:t>
            </w:r>
          </w:p>
          <w:p w14:paraId="641F0735" w14:textId="2A890F2A" w:rsidR="00BA49D6" w:rsidRPr="000244DA" w:rsidRDefault="00BA49D6" w:rsidP="00BA4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Методические материалы</w:t>
            </w:r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эксплуатации оборудования</w:t>
            </w:r>
          </w:p>
        </w:tc>
        <w:tc>
          <w:tcPr>
            <w:tcW w:w="1134" w:type="pct"/>
            <w:shd w:val="clear" w:color="auto" w:fill="auto"/>
          </w:tcPr>
          <w:p w14:paraId="15645DE3" w14:textId="5BBCB4D7" w:rsidR="00BA49D6" w:rsidRPr="00956184" w:rsidRDefault="00956184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</w:tr>
      <w:tr w:rsidR="00BA49D6" w:rsidRPr="003732A7" w14:paraId="46DE847E" w14:textId="77777777" w:rsidTr="007C2DA9">
        <w:tc>
          <w:tcPr>
            <w:tcW w:w="330" w:type="pct"/>
            <w:vMerge/>
            <w:shd w:val="clear" w:color="auto" w:fill="D9D9D9" w:themeFill="background1" w:themeFillShade="D9"/>
            <w:vAlign w:val="center"/>
          </w:tcPr>
          <w:p w14:paraId="6054777E" w14:textId="77777777" w:rsidR="00BA49D6" w:rsidRPr="000244DA" w:rsidRDefault="00BA49D6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F3E92EF" w14:textId="27C0B5FD" w:rsidR="00752455" w:rsidRPr="00752455" w:rsidRDefault="00752455" w:rsidP="00752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14:paraId="774018D9" w14:textId="7B14278F" w:rsidR="00BA49D6" w:rsidRDefault="00BA49D6" w:rsidP="00BA49D6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Читать, понимать и исправлять схемы, чертежи и документацию, включая: строительные чертежи и электрические схемы, рабочие инструкции;</w:t>
            </w:r>
          </w:p>
          <w:p w14:paraId="710639BC" w14:textId="77777777" w:rsidR="00BA49D6" w:rsidRDefault="00BA49D6" w:rsidP="00BA49D6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Использовать конструкторско-технологическую документацию системы цифрового электропривода; </w:t>
            </w:r>
          </w:p>
          <w:p w14:paraId="16E1D9B6" w14:textId="77777777" w:rsidR="00BA49D6" w:rsidRDefault="00BA49D6" w:rsidP="00BA49D6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Разрабатывать</w:t>
            </w:r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график План планового ремонта (ППР) для организаций монтажных работ</w:t>
            </w:r>
          </w:p>
          <w:p w14:paraId="7169CAB2" w14:textId="38963F59" w:rsidR="00BA49D6" w:rsidRDefault="00BA49D6" w:rsidP="00BA49D6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Применять 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равила и стандарты различных</w:t>
            </w:r>
            <w:r w:rsidR="007C2D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видов монтажа на производстве;</w:t>
            </w:r>
          </w:p>
          <w:p w14:paraId="0291F59F" w14:textId="77777777" w:rsidR="00BA49D6" w:rsidRDefault="00BA49D6" w:rsidP="00BA49D6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Соответствие стандартам, способы и виды отчетов, которые используются для проверки результатов на соответствие этим стандартам;</w:t>
            </w:r>
          </w:p>
          <w:p w14:paraId="3488780E" w14:textId="77777777" w:rsidR="00BA49D6" w:rsidRDefault="00BA49D6" w:rsidP="00BA49D6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Заполнять Журналы, карты ремонта, паспорта электрооборудования;</w:t>
            </w:r>
          </w:p>
          <w:p w14:paraId="727279C4" w14:textId="77777777" w:rsidR="00BA49D6" w:rsidRDefault="00BA49D6" w:rsidP="00BA49D6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Заполнять акты приема оборудования, отчет о предпринятых мерах по предотвращению или устранению причин простоя;</w:t>
            </w:r>
          </w:p>
          <w:p w14:paraId="2CB64C64" w14:textId="77777777" w:rsidR="00BA49D6" w:rsidRDefault="00BA49D6" w:rsidP="00BA49D6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Оформлять отчеты, используя офисное программное обеспечение;</w:t>
            </w:r>
          </w:p>
          <w:p w14:paraId="689D594A" w14:textId="654F2CDF" w:rsidR="00BA49D6" w:rsidRDefault="00BA49D6" w:rsidP="00BA49D6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Руководствоваться</w:t>
            </w:r>
            <w:r w:rsidRPr="00785D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правилами устройства </w:t>
            </w:r>
            <w:proofErr w:type="spellStart"/>
            <w:r w:rsidRPr="00785D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электроустоновок</w:t>
            </w:r>
            <w:proofErr w:type="spellEnd"/>
            <w:r w:rsidRPr="00785D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="005D1E4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ПУЭ</w:t>
            </w:r>
            <w:r w:rsidRPr="00785D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);</w:t>
            </w:r>
          </w:p>
          <w:p w14:paraId="237900A8" w14:textId="7777583A" w:rsidR="00BA49D6" w:rsidRPr="000244DA" w:rsidRDefault="00BA49D6" w:rsidP="00BA4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Разрабатывать методические пособия и программы обучения</w:t>
            </w:r>
          </w:p>
        </w:tc>
        <w:tc>
          <w:tcPr>
            <w:tcW w:w="1134" w:type="pct"/>
            <w:shd w:val="clear" w:color="auto" w:fill="auto"/>
          </w:tcPr>
          <w:p w14:paraId="741AE560" w14:textId="77777777" w:rsidR="00BA49D6" w:rsidRPr="000244DA" w:rsidRDefault="00BA49D6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455" w:rsidRPr="003732A7" w14:paraId="5134301B" w14:textId="77777777" w:rsidTr="007C2DA9">
        <w:tc>
          <w:tcPr>
            <w:tcW w:w="33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2846F" w14:textId="77777777" w:rsidR="00752455" w:rsidRPr="000244DA" w:rsidRDefault="00752455" w:rsidP="0075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3C8F7AF4" w14:textId="4039B4C1" w:rsidR="00752455" w:rsidRPr="000244DA" w:rsidRDefault="00752455" w:rsidP="00752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рабочего процесса и безопасность</w:t>
            </w:r>
          </w:p>
        </w:tc>
        <w:tc>
          <w:tcPr>
            <w:tcW w:w="1134" w:type="pct"/>
            <w:shd w:val="clear" w:color="auto" w:fill="D9D9D9" w:themeFill="background1" w:themeFillShade="D9"/>
          </w:tcPr>
          <w:p w14:paraId="676CBA4E" w14:textId="5502ED2E" w:rsidR="00752455" w:rsidRPr="000244DA" w:rsidRDefault="00752455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455" w:rsidRPr="003732A7" w14:paraId="3798FD86" w14:textId="77777777" w:rsidTr="007C2DA9">
        <w:tc>
          <w:tcPr>
            <w:tcW w:w="33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36B95" w14:textId="77777777" w:rsidR="00752455" w:rsidRPr="000244DA" w:rsidRDefault="00752455" w:rsidP="0075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9FD56D8" w14:textId="3D6623F2" w:rsidR="00752455" w:rsidRDefault="00752455" w:rsidP="00752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5259A559" w14:textId="285041E9" w:rsidR="00752455" w:rsidRDefault="00752455" w:rsidP="00752455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ежливого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производства;</w:t>
            </w:r>
          </w:p>
          <w:p w14:paraId="54292478" w14:textId="77777777" w:rsidR="00752455" w:rsidRDefault="00752455" w:rsidP="00752455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Инструкцию</w:t>
            </w:r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технике безопасности и охране окружающей среды</w:t>
            </w:r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внеплановом инструктаже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4968E0F7" w14:textId="77777777" w:rsidR="00752455" w:rsidRDefault="00752455" w:rsidP="00752455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Инструкцию по охране труда;</w:t>
            </w:r>
          </w:p>
          <w:p w14:paraId="578B479C" w14:textId="77777777" w:rsidR="00752455" w:rsidRDefault="00752455" w:rsidP="00752455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Нормы утилизации; </w:t>
            </w:r>
          </w:p>
          <w:p w14:paraId="15470A62" w14:textId="77777777" w:rsidR="00752455" w:rsidRDefault="00752455" w:rsidP="00752455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Нормы экологической безопасности;</w:t>
            </w:r>
          </w:p>
          <w:p w14:paraId="61661BDB" w14:textId="77777777" w:rsidR="00752455" w:rsidRDefault="00752455" w:rsidP="00752455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Нормы промышленной безопасности;</w:t>
            </w:r>
          </w:p>
          <w:p w14:paraId="25477AA0" w14:textId="77777777" w:rsidR="00752455" w:rsidRDefault="00752455" w:rsidP="00752455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средств индивидуальной защиты применяемых при различных работах на электроустановке;</w:t>
            </w:r>
          </w:p>
          <w:p w14:paraId="42380C57" w14:textId="5AE9B51A" w:rsidR="00752455" w:rsidRDefault="00752455" w:rsidP="00752455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Виды </w:t>
            </w:r>
            <w:r w:rsidR="00862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инвентаря применяемого для содержания в чистоте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рабочего места;</w:t>
            </w:r>
          </w:p>
          <w:p w14:paraId="7B3E32A1" w14:textId="77777777" w:rsidR="00752455" w:rsidRDefault="00752455" w:rsidP="00752455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</w:t>
            </w:r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 с офисными программами, приложениями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1C294034" w14:textId="77777777" w:rsidR="00752455" w:rsidRDefault="00752455" w:rsidP="00752455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</w:t>
            </w:r>
            <w:r w:rsidRPr="0078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 с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очтовыми программами;</w:t>
            </w:r>
          </w:p>
          <w:p w14:paraId="7590CC26" w14:textId="77777777" w:rsidR="00752455" w:rsidRDefault="00752455" w:rsidP="00752455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методы и технологию проведения обследований технического состояния опасных производственных объектов;</w:t>
            </w:r>
          </w:p>
          <w:p w14:paraId="4EF4D606" w14:textId="77777777" w:rsidR="00752455" w:rsidRDefault="00752455" w:rsidP="00752455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методики оценки риска аварий и связанных с ними угроз, оценки достаточности мер по предотвращению аварий, по обеспечению готовности к безопасной эксплуатации опасного производственного объекта в соответствии с установленными требованиями промышленной безопасности, локализации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ликвидации последствий аварийных ситуаций на опасных производственных объектах;</w:t>
            </w:r>
          </w:p>
          <w:p w14:paraId="21C386B6" w14:textId="77777777" w:rsidR="00752455" w:rsidRDefault="00752455" w:rsidP="00752455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перечень мероприятий по снижению масштаба последствий аварий и ущерба от них;</w:t>
            </w:r>
          </w:p>
          <w:p w14:paraId="7903D127" w14:textId="11F18F53" w:rsidR="00752455" w:rsidRPr="00752455" w:rsidRDefault="00752455" w:rsidP="00752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14:paraId="30092B6A" w14:textId="3188BB8F" w:rsidR="00752455" w:rsidRDefault="00752455" w:rsidP="00752455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Проводить инс</w:t>
            </w:r>
            <w:r w:rsidR="008620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труктаж по технике безопасности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6AD34EC2" w14:textId="77777777" w:rsidR="00752455" w:rsidRDefault="00752455" w:rsidP="00752455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Утилизировать отходы согласно нормам утилизации;</w:t>
            </w:r>
          </w:p>
          <w:p w14:paraId="47814CBB" w14:textId="77777777" w:rsidR="00752455" w:rsidRDefault="00752455" w:rsidP="00752455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Обеспечивать отсутствие негативного экологического влияния производства на этапе проектирования систем электропривода;</w:t>
            </w:r>
          </w:p>
          <w:p w14:paraId="46697D45" w14:textId="77777777" w:rsidR="00752455" w:rsidRDefault="00752455" w:rsidP="00752455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Обеспечивать работу в соответствие с требованиями промышленной безопасности;</w:t>
            </w:r>
          </w:p>
          <w:p w14:paraId="57F7AA04" w14:textId="77777777" w:rsidR="00752455" w:rsidRPr="008F408C" w:rsidRDefault="00752455" w:rsidP="00752455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F40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Применять средства индивидуальной защиты с учетом выполняемой работы и погодных условий;</w:t>
            </w:r>
          </w:p>
          <w:p w14:paraId="53422F26" w14:textId="77777777" w:rsidR="00752455" w:rsidRDefault="00752455" w:rsidP="00752455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Подготовить рабочее место к ремонтным работам, подбирать инвентарь;</w:t>
            </w:r>
          </w:p>
          <w:p w14:paraId="2D179A86" w14:textId="77777777" w:rsidR="00752455" w:rsidRDefault="00752455" w:rsidP="00752455">
            <w:pPr>
              <w:pStyle w:val="aff1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Правильно выбирать, применять, очищать и хранить все инструменты и оборудование;</w:t>
            </w:r>
          </w:p>
          <w:p w14:paraId="7D8FD8B9" w14:textId="77777777" w:rsidR="00752455" w:rsidRDefault="00752455" w:rsidP="00752455">
            <w:pPr>
              <w:pStyle w:val="aff1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Правильно выбирать, применять и хранить все материалы безопасным способом; </w:t>
            </w:r>
          </w:p>
          <w:p w14:paraId="127A2D71" w14:textId="77777777" w:rsidR="00752455" w:rsidRDefault="00752455" w:rsidP="00752455">
            <w:pPr>
              <w:pStyle w:val="aff1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Определять и аккуратно обращаться с дорогостоящим электрооборудованием; </w:t>
            </w:r>
          </w:p>
          <w:p w14:paraId="37E300AE" w14:textId="723760E6" w:rsidR="00752455" w:rsidRPr="00752455" w:rsidRDefault="00752455" w:rsidP="00752455">
            <w:pPr>
              <w:pStyle w:val="aff1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321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Работать эффективно, постоянно отслеживая результаты работы;</w:t>
            </w:r>
          </w:p>
        </w:tc>
        <w:tc>
          <w:tcPr>
            <w:tcW w:w="1134" w:type="pct"/>
            <w:shd w:val="clear" w:color="auto" w:fill="auto"/>
          </w:tcPr>
          <w:p w14:paraId="1A9DECFA" w14:textId="432FEF97" w:rsidR="00752455" w:rsidRPr="00956184" w:rsidRDefault="00956184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</w:t>
            </w:r>
          </w:p>
        </w:tc>
      </w:tr>
      <w:tr w:rsidR="00752455" w:rsidRPr="003732A7" w14:paraId="1A753297" w14:textId="77777777" w:rsidTr="007C2DA9">
        <w:tc>
          <w:tcPr>
            <w:tcW w:w="33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6599E" w14:textId="77777777" w:rsidR="00752455" w:rsidRPr="00752455" w:rsidRDefault="00752455" w:rsidP="0075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8EC20" w14:textId="44AAA7B3" w:rsidR="00752455" w:rsidRPr="00752455" w:rsidRDefault="00752455" w:rsidP="00752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1134" w:type="pct"/>
            <w:shd w:val="clear" w:color="auto" w:fill="D9D9D9" w:themeFill="background1" w:themeFillShade="D9"/>
          </w:tcPr>
          <w:p w14:paraId="6497466A" w14:textId="07E3BB1C" w:rsidR="00752455" w:rsidRPr="000244DA" w:rsidRDefault="00752455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455" w:rsidRPr="003732A7" w14:paraId="22C4900A" w14:textId="77777777" w:rsidTr="007C2DA9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301D5" w14:textId="77777777" w:rsidR="00752455" w:rsidRPr="000244DA" w:rsidRDefault="00752455" w:rsidP="0075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6AA328" w14:textId="27C4146C" w:rsidR="00752455" w:rsidRDefault="00752455" w:rsidP="00752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09E87888" w14:textId="7CCCFD77" w:rsidR="00752455" w:rsidRDefault="00752455" w:rsidP="00752455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Техническую</w:t>
            </w:r>
            <w:r w:rsidR="007F5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F5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терминологию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14:paraId="3664B679" w14:textId="77777777" w:rsidR="00752455" w:rsidRDefault="00752455" w:rsidP="00752455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Процессы коммуникации с государственными органами, сотрудниками предприятий, подрядными организациями;</w:t>
            </w:r>
          </w:p>
          <w:p w14:paraId="50B91B38" w14:textId="77777777" w:rsidR="00752455" w:rsidRDefault="00752455" w:rsidP="00752455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Навыки делового общения;</w:t>
            </w:r>
          </w:p>
          <w:p w14:paraId="405A3480" w14:textId="1D12E871" w:rsidR="00752455" w:rsidRPr="000244DA" w:rsidRDefault="00862053" w:rsidP="00752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</w:t>
            </w:r>
            <w:r w:rsidR="00752455" w:rsidRPr="00C13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формат делового письма</w:t>
            </w:r>
          </w:p>
        </w:tc>
        <w:tc>
          <w:tcPr>
            <w:tcW w:w="1134" w:type="pct"/>
            <w:shd w:val="clear" w:color="auto" w:fill="auto"/>
          </w:tcPr>
          <w:p w14:paraId="5F9CF089" w14:textId="7462E569" w:rsidR="00752455" w:rsidRPr="00956184" w:rsidRDefault="00956184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752455" w:rsidRPr="003732A7" w14:paraId="7EB613D0" w14:textId="77777777" w:rsidTr="007C2DA9">
        <w:tc>
          <w:tcPr>
            <w:tcW w:w="330" w:type="pct"/>
            <w:vMerge/>
            <w:shd w:val="clear" w:color="auto" w:fill="D9D9D9" w:themeFill="background1" w:themeFillShade="D9"/>
            <w:vAlign w:val="center"/>
          </w:tcPr>
          <w:p w14:paraId="2FB3484F" w14:textId="77777777" w:rsidR="00752455" w:rsidRPr="000244DA" w:rsidRDefault="00752455" w:rsidP="0075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1F4F0A" w14:textId="77777777" w:rsidR="00752455" w:rsidRDefault="00752455" w:rsidP="00752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14:paraId="1A2805F5" w14:textId="77777777" w:rsidR="00752455" w:rsidRDefault="00752455" w:rsidP="007524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Использовать технические термины;</w:t>
            </w:r>
          </w:p>
          <w:p w14:paraId="0C793AE2" w14:textId="77777777" w:rsidR="00752455" w:rsidRDefault="00752455" w:rsidP="007524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Взаимодействовать с различными целевыми аудиториями;</w:t>
            </w:r>
          </w:p>
          <w:p w14:paraId="21D4B064" w14:textId="77777777" w:rsidR="00752455" w:rsidRDefault="00752455" w:rsidP="007524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Разрабатывать официальные письма;</w:t>
            </w:r>
          </w:p>
          <w:p w14:paraId="0BE9D565" w14:textId="777FC052" w:rsidR="00752455" w:rsidRPr="000244DA" w:rsidRDefault="00752455" w:rsidP="00752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Проводить</w:t>
            </w:r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детальный опрос заказчика на предмет требований к готовому решению системы цифрового электропривода.</w:t>
            </w:r>
          </w:p>
        </w:tc>
        <w:tc>
          <w:tcPr>
            <w:tcW w:w="1134" w:type="pct"/>
            <w:shd w:val="clear" w:color="auto" w:fill="auto"/>
          </w:tcPr>
          <w:p w14:paraId="24AC3D3D" w14:textId="77777777" w:rsidR="00752455" w:rsidRPr="000244DA" w:rsidRDefault="00752455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28" w:rsidRPr="003732A7" w14:paraId="06C23AF4" w14:textId="77777777" w:rsidTr="007C2DA9">
        <w:tc>
          <w:tcPr>
            <w:tcW w:w="33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29BC8" w14:textId="77777777" w:rsidR="00407228" w:rsidRPr="000244DA" w:rsidRDefault="00407228" w:rsidP="004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D9D9D9" w:themeFill="background1" w:themeFillShade="D9"/>
          </w:tcPr>
          <w:p w14:paraId="53BF01BA" w14:textId="6AC770E5" w:rsidR="00407228" w:rsidRPr="000244DA" w:rsidRDefault="00407228" w:rsidP="00407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Стратегический менеджмент</w:t>
            </w:r>
          </w:p>
        </w:tc>
        <w:tc>
          <w:tcPr>
            <w:tcW w:w="1134" w:type="pct"/>
            <w:shd w:val="clear" w:color="auto" w:fill="D9D9D9" w:themeFill="background1" w:themeFillShade="D9"/>
          </w:tcPr>
          <w:p w14:paraId="61B20DA4" w14:textId="08CC333B" w:rsidR="00407228" w:rsidRPr="000244DA" w:rsidRDefault="00407228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28" w:rsidRPr="003732A7" w14:paraId="65513C28" w14:textId="77777777" w:rsidTr="007C2DA9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C451B" w14:textId="606091C8" w:rsidR="00407228" w:rsidRPr="000244DA" w:rsidRDefault="00407228" w:rsidP="004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9D5FD33" w14:textId="77777777" w:rsidR="00407228" w:rsidRDefault="00407228" w:rsidP="00407228">
            <w:pPr>
              <w:spacing w:after="0" w:line="240" w:lineRule="auto"/>
              <w:ind w:left="553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515F6BC9" w14:textId="77777777" w:rsidR="00407228" w:rsidRDefault="00407228" w:rsidP="00407228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Процесс 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аспределения работ группы лиц </w:t>
            </w:r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обслуживающего персонала на рабочем участке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54B6EB30" w14:textId="77777777" w:rsidR="00407228" w:rsidRDefault="00407228" w:rsidP="00407228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Оценку рисков</w:t>
            </w:r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 разработке решения автоматизации системы цифрового электропривода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0869833B" w14:textId="77777777" w:rsidR="00407228" w:rsidRDefault="00407228" w:rsidP="00407228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Процесс 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оиска оптимальных решений</w:t>
            </w:r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 монтаже оборудования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52DC2C66" w14:textId="77777777" w:rsidR="00407228" w:rsidRDefault="00407228" w:rsidP="00407228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Преимущества и недостатки</w:t>
            </w:r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внедряемых решений системы цифрового электропривода</w:t>
            </w:r>
          </w:p>
          <w:p w14:paraId="42D40BED" w14:textId="63A02735" w:rsidR="00407228" w:rsidRPr="000244DA" w:rsidRDefault="00407228" w:rsidP="00407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Внедрять и постоянно использовать высокие стандарты качества работ и технологий.</w:t>
            </w:r>
          </w:p>
        </w:tc>
        <w:tc>
          <w:tcPr>
            <w:tcW w:w="1134" w:type="pct"/>
            <w:shd w:val="clear" w:color="auto" w:fill="auto"/>
          </w:tcPr>
          <w:p w14:paraId="5BDA6B3F" w14:textId="449645BC" w:rsidR="00407228" w:rsidRPr="00956184" w:rsidRDefault="00956184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</w:tr>
      <w:tr w:rsidR="00407228" w:rsidRPr="003732A7" w14:paraId="0006E799" w14:textId="77777777" w:rsidTr="007C2DA9">
        <w:tc>
          <w:tcPr>
            <w:tcW w:w="330" w:type="pct"/>
            <w:vMerge/>
            <w:shd w:val="clear" w:color="auto" w:fill="D9D9D9" w:themeFill="background1" w:themeFillShade="D9"/>
            <w:vAlign w:val="center"/>
          </w:tcPr>
          <w:p w14:paraId="5A2D6F95" w14:textId="77777777" w:rsidR="00407228" w:rsidRPr="00752455" w:rsidRDefault="00407228" w:rsidP="004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8BD571" w14:textId="77777777" w:rsidR="00407228" w:rsidRDefault="00407228" w:rsidP="00407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14:paraId="6D883D4B" w14:textId="77777777" w:rsidR="00407228" w:rsidRDefault="00407228" w:rsidP="00407228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Контролировать рабочий процесс с</w:t>
            </w:r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сборки и запуска систем электропривода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минимизации проблемы на последующих стадиях;</w:t>
            </w:r>
          </w:p>
          <w:p w14:paraId="1EA46028" w14:textId="77777777" w:rsidR="00407228" w:rsidRDefault="00407228" w:rsidP="00407228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Оценивать риски на каждом шаге</w:t>
            </w:r>
            <w:r w:rsidRPr="00785D9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проектирования систем электропривода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14:paraId="2309A664" w14:textId="77777777" w:rsidR="00407228" w:rsidRDefault="00407228" w:rsidP="00407228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Находить возможность предложения своих идей для улучшения качества и удовлетворённости заказчика;</w:t>
            </w:r>
          </w:p>
          <w:p w14:paraId="44410539" w14:textId="77777777" w:rsidR="00407228" w:rsidRDefault="00407228" w:rsidP="00407228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Демонстрировать желание применять новые технологии.</w:t>
            </w:r>
          </w:p>
          <w:p w14:paraId="0D722CB5" w14:textId="77777777" w:rsidR="00407228" w:rsidRDefault="00407228" w:rsidP="00407228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Анализировать результаты проведения технического обслуживания.</w:t>
            </w:r>
          </w:p>
          <w:p w14:paraId="7029DCCA" w14:textId="77777777" w:rsidR="00407228" w:rsidRDefault="00407228" w:rsidP="00407228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Определять составляющие </w:t>
            </w:r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компоненты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необходимые для функционирования </w:t>
            </w:r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системы электропривода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порядок их взаимодействия;</w:t>
            </w:r>
          </w:p>
          <w:p w14:paraId="1C1E80F8" w14:textId="110824B3" w:rsidR="00407228" w:rsidRPr="000244DA" w:rsidRDefault="00407228" w:rsidP="00407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Определять потребности в информации и источников её получения</w:t>
            </w:r>
            <w:r w:rsidRPr="00785D9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для настройки системы электропривода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</w:tcPr>
          <w:p w14:paraId="59467BC4" w14:textId="77777777" w:rsidR="00407228" w:rsidRPr="000244DA" w:rsidRDefault="00407228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28" w:rsidRPr="003732A7" w14:paraId="567A48ED" w14:textId="77777777" w:rsidTr="007C2DA9">
        <w:tc>
          <w:tcPr>
            <w:tcW w:w="33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F8072" w14:textId="0A3259CD" w:rsidR="00407228" w:rsidRPr="00752455" w:rsidRDefault="00407228" w:rsidP="004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361F612B" w14:textId="209F0B80" w:rsidR="00407228" w:rsidRPr="000244DA" w:rsidRDefault="00407228" w:rsidP="00407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Локальный менеджмент</w:t>
            </w:r>
          </w:p>
        </w:tc>
        <w:tc>
          <w:tcPr>
            <w:tcW w:w="1134" w:type="pct"/>
            <w:shd w:val="clear" w:color="auto" w:fill="D9D9D9" w:themeFill="background1" w:themeFillShade="D9"/>
          </w:tcPr>
          <w:p w14:paraId="6CDF883C" w14:textId="39DB4F77" w:rsidR="00407228" w:rsidRPr="000244DA" w:rsidRDefault="00407228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28" w:rsidRPr="003732A7" w14:paraId="30D179BB" w14:textId="77777777" w:rsidTr="007C2DA9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C91ED" w14:textId="73C58E67" w:rsidR="00407228" w:rsidRPr="00752455" w:rsidRDefault="00407228" w:rsidP="004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910D13" w14:textId="77777777" w:rsidR="00407228" w:rsidRDefault="00407228" w:rsidP="00407228">
            <w:pPr>
              <w:spacing w:after="0" w:line="240" w:lineRule="auto"/>
              <w:ind w:left="553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55AF42C1" w14:textId="77777777" w:rsidR="00407228" w:rsidRDefault="00407228" w:rsidP="00407228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и поддержание отраслевого стиля программирования: правила написания комментариев, использование унифицированных библиотек, функций и функциональных блоков;</w:t>
            </w:r>
          </w:p>
          <w:p w14:paraId="3FA0D070" w14:textId="77777777" w:rsidR="00407228" w:rsidRDefault="00407228" w:rsidP="00407228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Критерий выполненных работ по настройке оборудования;</w:t>
            </w:r>
          </w:p>
          <w:p w14:paraId="176928DD" w14:textId="77777777" w:rsidR="00407228" w:rsidRDefault="00407228" w:rsidP="00407228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Методику анализа причинно-следственных связей выявления неисправностей электроустановки системы электропривода;</w:t>
            </w:r>
          </w:p>
          <w:p w14:paraId="38516766" w14:textId="77777777" w:rsidR="00407228" w:rsidRDefault="00407228" w:rsidP="00407228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Процесс работы в режиме ограниченности ресурсов: временных, финансовых при разработке проекта системы цифрового электропривода;</w:t>
            </w:r>
          </w:p>
          <w:p w14:paraId="25F887FA" w14:textId="77777777" w:rsidR="00407228" w:rsidRDefault="00407228" w:rsidP="00407228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Планировать монтажные работы, используя предоставленные чертежи и документацию;</w:t>
            </w:r>
          </w:p>
          <w:p w14:paraId="1087052C" w14:textId="4A854614" w:rsidR="00407228" w:rsidRPr="000244DA" w:rsidRDefault="00407228" w:rsidP="00407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Принцип поиска оптимальных форм донесения информации при информировании об аварийных ситуациях;</w:t>
            </w:r>
          </w:p>
        </w:tc>
        <w:tc>
          <w:tcPr>
            <w:tcW w:w="1134" w:type="pct"/>
            <w:shd w:val="clear" w:color="auto" w:fill="auto"/>
          </w:tcPr>
          <w:p w14:paraId="26DE14D2" w14:textId="6E980D6C" w:rsidR="00407228" w:rsidRPr="00956184" w:rsidRDefault="00956184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407228" w:rsidRPr="003732A7" w14:paraId="6B5E0D87" w14:textId="77777777" w:rsidTr="007C2DA9">
        <w:tc>
          <w:tcPr>
            <w:tcW w:w="330" w:type="pct"/>
            <w:vMerge/>
            <w:shd w:val="clear" w:color="auto" w:fill="D9D9D9" w:themeFill="background1" w:themeFillShade="D9"/>
            <w:vAlign w:val="center"/>
          </w:tcPr>
          <w:p w14:paraId="6F37D2AC" w14:textId="77777777" w:rsidR="00407228" w:rsidRPr="00752455" w:rsidRDefault="00407228" w:rsidP="004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8EFE063" w14:textId="77777777" w:rsidR="00407228" w:rsidRDefault="00407228" w:rsidP="00407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14:paraId="558029BA" w14:textId="77777777" w:rsidR="00407228" w:rsidRDefault="00407228" w:rsidP="00407228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Определять</w:t>
            </w:r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необходимость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проведения работ по настройке оборудования систем цифрового электропривода; </w:t>
            </w:r>
          </w:p>
          <w:p w14:paraId="30CDB6C3" w14:textId="77777777" w:rsidR="00407228" w:rsidRDefault="00407228" w:rsidP="00407228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Осуществлять</w:t>
            </w:r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контроль за наличием необходимого программного обеспечения для реализации задач систем цифрового электропривода </w:t>
            </w:r>
          </w:p>
          <w:p w14:paraId="5EE929C9" w14:textId="77777777" w:rsidR="00407228" w:rsidRDefault="00407228" w:rsidP="00407228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Руководствоваться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отраслевым стилем программирования</w:t>
            </w:r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 разработке программ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4B9A0539" w14:textId="31F4E0C8" w:rsidR="00407228" w:rsidRPr="000244DA" w:rsidRDefault="00407228" w:rsidP="00407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Руководствоваться</w:t>
            </w:r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правилами </w:t>
            </w:r>
            <w:proofErr w:type="spellStart"/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тайминга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выполнения работ, требуемых заказчиком</w:t>
            </w:r>
          </w:p>
        </w:tc>
        <w:tc>
          <w:tcPr>
            <w:tcW w:w="1134" w:type="pct"/>
            <w:shd w:val="clear" w:color="auto" w:fill="auto"/>
          </w:tcPr>
          <w:p w14:paraId="6EC7358B" w14:textId="77777777" w:rsidR="00407228" w:rsidRPr="000244DA" w:rsidRDefault="00407228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28" w:rsidRPr="003732A7" w14:paraId="5CFD1804" w14:textId="77777777" w:rsidTr="007C2DA9">
        <w:tc>
          <w:tcPr>
            <w:tcW w:w="33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6B409" w14:textId="48ABC020" w:rsidR="00407228" w:rsidRPr="00752455" w:rsidRDefault="00407228" w:rsidP="004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3F159DDA" w14:textId="39EEF6C9" w:rsidR="00407228" w:rsidRPr="000244DA" w:rsidRDefault="00407228" w:rsidP="00407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Электро-измерительные приборы и инструменты</w:t>
            </w:r>
          </w:p>
        </w:tc>
        <w:tc>
          <w:tcPr>
            <w:tcW w:w="1134" w:type="pct"/>
            <w:shd w:val="clear" w:color="auto" w:fill="D9D9D9" w:themeFill="background1" w:themeFillShade="D9"/>
          </w:tcPr>
          <w:p w14:paraId="3B559334" w14:textId="74B85937" w:rsidR="00407228" w:rsidRPr="000244DA" w:rsidRDefault="00407228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28" w:rsidRPr="003732A7" w14:paraId="768FF7C0" w14:textId="77777777" w:rsidTr="007C2DA9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F4165" w14:textId="7CF50312" w:rsidR="00407228" w:rsidRPr="00752455" w:rsidRDefault="00407228" w:rsidP="004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4B2F3E7" w14:textId="77777777" w:rsidR="00407228" w:rsidRDefault="00407228" w:rsidP="00407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5043A727" w14:textId="77777777" w:rsidR="00407228" w:rsidRDefault="00407228" w:rsidP="00407228">
            <w:pPr>
              <w:pStyle w:val="aff1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Принцип работы с электроизмерительными приборами</w:t>
            </w:r>
          </w:p>
          <w:p w14:paraId="4E7072E3" w14:textId="77777777" w:rsidR="00407228" w:rsidRDefault="00407228" w:rsidP="00407228">
            <w:pPr>
              <w:pStyle w:val="aff1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Принцип работы с инструментом для пайки (паяльник, паяльная станция);</w:t>
            </w:r>
          </w:p>
          <w:p w14:paraId="36CCA7C5" w14:textId="3AF198AC" w:rsidR="00407228" w:rsidRPr="000244DA" w:rsidRDefault="00407228" w:rsidP="00407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Принцип подбора рабочего</w:t>
            </w:r>
            <w:r w:rsidR="008D6C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инструмента (отверток и гаечных ключей разных типов и размеров) для выполнения работ.</w:t>
            </w:r>
          </w:p>
        </w:tc>
        <w:tc>
          <w:tcPr>
            <w:tcW w:w="1134" w:type="pct"/>
            <w:shd w:val="clear" w:color="auto" w:fill="auto"/>
          </w:tcPr>
          <w:p w14:paraId="644CEF94" w14:textId="5F417983" w:rsidR="00407228" w:rsidRPr="00956184" w:rsidRDefault="00956184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07228" w:rsidRPr="003732A7" w14:paraId="7647D0AB" w14:textId="77777777" w:rsidTr="007C2DA9">
        <w:tc>
          <w:tcPr>
            <w:tcW w:w="330" w:type="pct"/>
            <w:vMerge/>
            <w:shd w:val="clear" w:color="auto" w:fill="D9D9D9" w:themeFill="background1" w:themeFillShade="D9"/>
            <w:vAlign w:val="center"/>
          </w:tcPr>
          <w:p w14:paraId="0C206BAD" w14:textId="77777777" w:rsidR="00407228" w:rsidRPr="00752455" w:rsidRDefault="00407228" w:rsidP="004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78CF94C" w14:textId="77777777" w:rsidR="00407228" w:rsidRDefault="00407228" w:rsidP="00407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14:paraId="6644AE40" w14:textId="77777777" w:rsidR="00407228" w:rsidRDefault="00407228" w:rsidP="00407228">
            <w:pPr>
              <w:pStyle w:val="aff1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Осуществлять процесс пайки электронных компонентов;</w:t>
            </w:r>
          </w:p>
          <w:p w14:paraId="73DDBEB0" w14:textId="77777777" w:rsidR="00407228" w:rsidRDefault="00407228" w:rsidP="00407228">
            <w:pPr>
              <w:pStyle w:val="aff1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Делать выбор припойной пасты и наносить ее различными методами.</w:t>
            </w:r>
          </w:p>
          <w:p w14:paraId="1CE9664B" w14:textId="77777777" w:rsidR="00407228" w:rsidRDefault="00407228" w:rsidP="00407228">
            <w:pPr>
              <w:pStyle w:val="aff8"/>
              <w:numPr>
                <w:ilvl w:val="0"/>
                <w:numId w:val="34"/>
              </w:numPr>
              <w:spacing w:before="0" w:beforeAutospacing="0" w:after="0" w:afterAutospacing="0"/>
              <w:ind w:right="154"/>
              <w:jc w:val="both"/>
              <w:textAlignment w:val="baseline"/>
            </w:pPr>
            <w:r>
              <w:t>Проверять функциональные возможности и калибровку тестового оборудования;</w:t>
            </w:r>
          </w:p>
          <w:p w14:paraId="41060491" w14:textId="77777777" w:rsidR="00407228" w:rsidRDefault="00407228" w:rsidP="00407228">
            <w:pPr>
              <w:pStyle w:val="aff8"/>
              <w:numPr>
                <w:ilvl w:val="0"/>
                <w:numId w:val="34"/>
              </w:numPr>
              <w:spacing w:before="0" w:beforeAutospacing="0" w:after="0" w:afterAutospacing="0"/>
              <w:ind w:right="154"/>
              <w:jc w:val="both"/>
              <w:textAlignment w:val="baseline"/>
            </w:pPr>
            <w:r>
              <w:t>Выбирать соответствующее оборудование для проведения измерений;</w:t>
            </w:r>
          </w:p>
          <w:p w14:paraId="1EEA06CB" w14:textId="77777777" w:rsidR="00407228" w:rsidRDefault="00407228" w:rsidP="00407228">
            <w:pPr>
              <w:pStyle w:val="aff8"/>
              <w:numPr>
                <w:ilvl w:val="0"/>
                <w:numId w:val="34"/>
              </w:numPr>
              <w:spacing w:before="0" w:beforeAutospacing="0" w:after="0" w:afterAutospacing="0"/>
              <w:ind w:right="154"/>
              <w:textAlignment w:val="baseline"/>
            </w:pPr>
            <w:r>
              <w:rPr>
                <w:bCs/>
              </w:rPr>
              <w:t>Осуществлять электрическую и механическую регулировку электронных приборов и устройств с использованием современных контрольно-измерительных приборов и электронно-вычислительных машин в соответствии с требованиями технологических условий на изделие;</w:t>
            </w:r>
          </w:p>
          <w:p w14:paraId="1313649A" w14:textId="77777777" w:rsidR="00407228" w:rsidRDefault="00407228" w:rsidP="00407228">
            <w:pPr>
              <w:pStyle w:val="aff8"/>
              <w:numPr>
                <w:ilvl w:val="0"/>
                <w:numId w:val="34"/>
              </w:numPr>
              <w:spacing w:before="0" w:beforeAutospacing="0" w:after="0" w:afterAutospacing="0"/>
              <w:ind w:right="154"/>
              <w:jc w:val="both"/>
              <w:textAlignment w:val="baseline"/>
            </w:pPr>
            <w:r>
              <w:t>Проводить измерения в ходе испытаний, установки и отладки, а также измерять электронные компоненты, модули и оборудование с использованием измерительного оборудования, которое может измерять и анализировать электрическое напряжение, электрический ток и формы сигналов;</w:t>
            </w:r>
          </w:p>
          <w:p w14:paraId="6A072D07" w14:textId="77777777" w:rsidR="00407228" w:rsidRDefault="00407228" w:rsidP="00407228">
            <w:pPr>
              <w:pStyle w:val="aff8"/>
              <w:numPr>
                <w:ilvl w:val="0"/>
                <w:numId w:val="34"/>
              </w:numPr>
              <w:spacing w:before="0" w:beforeAutospacing="0" w:after="0" w:afterAutospacing="0"/>
              <w:ind w:right="154"/>
              <w:jc w:val="both"/>
              <w:textAlignment w:val="baseline"/>
              <w:rPr>
                <w:bCs/>
              </w:rPr>
            </w:pPr>
            <w:r>
              <w:t>Грамотно выбирать рабочий инструмент под соответствующие задачи.</w:t>
            </w:r>
          </w:p>
          <w:p w14:paraId="52CF871D" w14:textId="30575184" w:rsidR="00407228" w:rsidRPr="000244DA" w:rsidRDefault="00407228" w:rsidP="00407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Определять по внешнему виду и с помощью приборов дефекты электронных приборов и устройств системы электропривода;</w:t>
            </w:r>
          </w:p>
        </w:tc>
        <w:tc>
          <w:tcPr>
            <w:tcW w:w="1134" w:type="pct"/>
            <w:shd w:val="clear" w:color="auto" w:fill="auto"/>
          </w:tcPr>
          <w:p w14:paraId="7E7F575F" w14:textId="77777777" w:rsidR="00407228" w:rsidRPr="000244DA" w:rsidRDefault="00407228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28" w:rsidRPr="003732A7" w14:paraId="15A9B183" w14:textId="77777777" w:rsidTr="007C2DA9">
        <w:tc>
          <w:tcPr>
            <w:tcW w:w="33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D2562" w14:textId="7FF65D5E" w:rsidR="00407228" w:rsidRPr="00752455" w:rsidRDefault="00407228" w:rsidP="004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453004C8" w14:textId="6F712787" w:rsidR="00407228" w:rsidRPr="000244DA" w:rsidRDefault="00407228" w:rsidP="00407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Электропривод</w:t>
            </w:r>
          </w:p>
        </w:tc>
        <w:tc>
          <w:tcPr>
            <w:tcW w:w="1134" w:type="pct"/>
            <w:shd w:val="clear" w:color="auto" w:fill="D9D9D9" w:themeFill="background1" w:themeFillShade="D9"/>
          </w:tcPr>
          <w:p w14:paraId="5E3440E0" w14:textId="44000135" w:rsidR="00407228" w:rsidRPr="000244DA" w:rsidRDefault="00407228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28" w:rsidRPr="003732A7" w14:paraId="4DF44EDF" w14:textId="77777777" w:rsidTr="007C2DA9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37DBE" w14:textId="5E83BAE7" w:rsidR="00407228" w:rsidRPr="00752455" w:rsidRDefault="00407228" w:rsidP="004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F841647" w14:textId="77777777" w:rsidR="00407228" w:rsidRDefault="00407228" w:rsidP="00407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19576FA5" w14:textId="77777777" w:rsidR="00407228" w:rsidRDefault="00407228" w:rsidP="00407228">
            <w:pPr>
              <w:pStyle w:val="aff1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Виды современного электропривода;</w:t>
            </w:r>
          </w:p>
          <w:p w14:paraId="4A62DC37" w14:textId="77777777" w:rsidR="00407228" w:rsidRDefault="00407228" w:rsidP="00407228">
            <w:pPr>
              <w:pStyle w:val="aff1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Механические узлы систем электропривода;</w:t>
            </w:r>
          </w:p>
          <w:p w14:paraId="4DA70A90" w14:textId="77777777" w:rsidR="00407228" w:rsidRDefault="00407228" w:rsidP="00407228">
            <w:pPr>
              <w:pStyle w:val="aff1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Электрические узлы систем электропривода;</w:t>
            </w:r>
          </w:p>
          <w:p w14:paraId="1C4D1553" w14:textId="77777777" w:rsidR="00407228" w:rsidRDefault="00407228" w:rsidP="00407228">
            <w:pPr>
              <w:pStyle w:val="aff1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Электронные узлы систем электропривода;</w:t>
            </w:r>
          </w:p>
          <w:p w14:paraId="5437D0EA" w14:textId="77777777" w:rsidR="00407228" w:rsidRDefault="00407228" w:rsidP="00407228">
            <w:pPr>
              <w:pStyle w:val="aff1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Электродвигатель;</w:t>
            </w:r>
          </w:p>
          <w:p w14:paraId="7C5690F3" w14:textId="77777777" w:rsidR="00407228" w:rsidRDefault="00407228" w:rsidP="00407228">
            <w:pPr>
              <w:pStyle w:val="aff1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Датчик положения или датчик скорости;</w:t>
            </w:r>
          </w:p>
          <w:p w14:paraId="2003A25B" w14:textId="77777777" w:rsidR="00407228" w:rsidRDefault="00407228" w:rsidP="00407228">
            <w:pPr>
              <w:pStyle w:val="aff1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Преобразователь частоты или серво-усилитель;</w:t>
            </w:r>
          </w:p>
          <w:p w14:paraId="085BAF34" w14:textId="46783C13" w:rsidR="00407228" w:rsidRPr="000244DA" w:rsidRDefault="00407228" w:rsidP="00407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Исполнительный механизм;</w:t>
            </w:r>
          </w:p>
        </w:tc>
        <w:tc>
          <w:tcPr>
            <w:tcW w:w="1134" w:type="pct"/>
            <w:shd w:val="clear" w:color="auto" w:fill="auto"/>
          </w:tcPr>
          <w:p w14:paraId="405D14D0" w14:textId="55FC3938" w:rsidR="00407228" w:rsidRPr="00956184" w:rsidRDefault="00956184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407228" w:rsidRPr="003732A7" w14:paraId="7A8A16B9" w14:textId="77777777" w:rsidTr="007C2DA9">
        <w:tc>
          <w:tcPr>
            <w:tcW w:w="330" w:type="pct"/>
            <w:vMerge/>
            <w:shd w:val="clear" w:color="auto" w:fill="D9D9D9" w:themeFill="background1" w:themeFillShade="D9"/>
            <w:vAlign w:val="center"/>
          </w:tcPr>
          <w:p w14:paraId="30829CA6" w14:textId="77777777" w:rsidR="00407228" w:rsidRPr="00752455" w:rsidRDefault="00407228" w:rsidP="004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4C5A42" w14:textId="77777777" w:rsidR="00407228" w:rsidRDefault="00407228" w:rsidP="00407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14:paraId="522F8E50" w14:textId="77777777" w:rsidR="00407228" w:rsidRDefault="00407228" w:rsidP="00407228">
            <w:pPr>
              <w:pStyle w:val="aff1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Процесс 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ыполнения электромонтажа и сборку элементов системы электропривода в различных конструктивных исполнениях; </w:t>
            </w:r>
          </w:p>
          <w:p w14:paraId="0573621E" w14:textId="77777777" w:rsidR="00407228" w:rsidRDefault="00407228" w:rsidP="00407228">
            <w:pPr>
              <w:pStyle w:val="aff1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Осуществление монтажа компонентов системы электропривода в металлизированные отверстия, компьютерным управлением сверловкой отверстий (трафаретным, дисперсным); </w:t>
            </w:r>
          </w:p>
          <w:p w14:paraId="3687BE37" w14:textId="77777777" w:rsidR="00407228" w:rsidRDefault="00407228" w:rsidP="00407228">
            <w:pPr>
              <w:pStyle w:val="aff1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Причины отказа работы устройств системы электропривода</w:t>
            </w:r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устранять их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109908FE" w14:textId="77777777" w:rsidR="00407228" w:rsidRDefault="00407228" w:rsidP="00407228">
            <w:pPr>
              <w:pStyle w:val="aff1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Процесс 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онтроля</w:t>
            </w:r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порядок</w:t>
            </w:r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качество испытаний, содержание и последовательность всех этапов испытания системы электропривода. </w:t>
            </w:r>
          </w:p>
          <w:p w14:paraId="1DC06BC4" w14:textId="59FAB6EA" w:rsidR="00407228" w:rsidRPr="000244DA" w:rsidRDefault="00407228" w:rsidP="00407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Процесс</w:t>
            </w:r>
            <w:r w:rsidRPr="00785D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контроля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различных параметров элементов системы цифрового электропривода в процессе эксплуатации;</w:t>
            </w:r>
          </w:p>
        </w:tc>
        <w:tc>
          <w:tcPr>
            <w:tcW w:w="1134" w:type="pct"/>
            <w:shd w:val="clear" w:color="auto" w:fill="auto"/>
          </w:tcPr>
          <w:p w14:paraId="79F30169" w14:textId="77777777" w:rsidR="00407228" w:rsidRPr="000244DA" w:rsidRDefault="00407228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28" w:rsidRPr="003732A7" w14:paraId="712EC755" w14:textId="77777777" w:rsidTr="007C2DA9">
        <w:tc>
          <w:tcPr>
            <w:tcW w:w="33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6A188" w14:textId="262B18C5" w:rsidR="00407228" w:rsidRPr="00752455" w:rsidRDefault="00407228" w:rsidP="004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FAEA8" w14:textId="097F5638" w:rsidR="00407228" w:rsidRPr="000244DA" w:rsidRDefault="00407228" w:rsidP="00407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Автоматика и системы управления</w:t>
            </w:r>
          </w:p>
        </w:tc>
        <w:tc>
          <w:tcPr>
            <w:tcW w:w="1134" w:type="pct"/>
            <w:shd w:val="clear" w:color="auto" w:fill="D9D9D9" w:themeFill="background1" w:themeFillShade="D9"/>
          </w:tcPr>
          <w:p w14:paraId="3B9C2B1D" w14:textId="05D3BD77" w:rsidR="00407228" w:rsidRPr="000244DA" w:rsidRDefault="00407228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28" w:rsidRPr="003732A7" w14:paraId="419A22A1" w14:textId="77777777" w:rsidTr="007C2DA9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1F2E1" w14:textId="478E3293" w:rsidR="00407228" w:rsidRPr="00752455" w:rsidRDefault="00407228" w:rsidP="004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C2F2A2" w14:textId="77777777" w:rsidR="00407228" w:rsidRDefault="00407228" w:rsidP="004072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46E3212B" w14:textId="77777777" w:rsidR="00407228" w:rsidRDefault="00407228" w:rsidP="00407228">
            <w:pPr>
              <w:pStyle w:val="aff1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 работы и предназначение современной автоматики;</w:t>
            </w:r>
          </w:p>
          <w:p w14:paraId="127C5341" w14:textId="77777777" w:rsidR="00407228" w:rsidRDefault="00407228" w:rsidP="00407228">
            <w:pPr>
              <w:pStyle w:val="aff1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 работы предназначение панели оператора;</w:t>
            </w:r>
          </w:p>
          <w:p w14:paraId="469295EB" w14:textId="77777777" w:rsidR="00407228" w:rsidRDefault="00407228" w:rsidP="00407228">
            <w:pPr>
              <w:pStyle w:val="aff1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 работы, настройка промышленной сети связи;</w:t>
            </w:r>
          </w:p>
          <w:p w14:paraId="008E1FC8" w14:textId="77777777" w:rsidR="00407228" w:rsidRDefault="00407228" w:rsidP="00407228">
            <w:pPr>
              <w:pStyle w:val="aff1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 подключения адаптеров к оборудованию;</w:t>
            </w:r>
          </w:p>
          <w:p w14:paraId="21EF63E7" w14:textId="6765F31A" w:rsidR="00407228" w:rsidRPr="000244DA" w:rsidRDefault="00407228" w:rsidP="00407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 и функционал компьютерной техники;</w:t>
            </w:r>
          </w:p>
        </w:tc>
        <w:tc>
          <w:tcPr>
            <w:tcW w:w="1134" w:type="pct"/>
            <w:shd w:val="clear" w:color="auto" w:fill="auto"/>
          </w:tcPr>
          <w:p w14:paraId="77D8574D" w14:textId="385FF213" w:rsidR="00407228" w:rsidRPr="00956184" w:rsidRDefault="00956184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407228" w:rsidRPr="003732A7" w14:paraId="4A317918" w14:textId="77777777" w:rsidTr="007C2DA9">
        <w:tc>
          <w:tcPr>
            <w:tcW w:w="330" w:type="pct"/>
            <w:vMerge/>
            <w:shd w:val="clear" w:color="auto" w:fill="D9D9D9" w:themeFill="background1" w:themeFillShade="D9"/>
            <w:vAlign w:val="center"/>
          </w:tcPr>
          <w:p w14:paraId="512F457E" w14:textId="77777777" w:rsidR="00407228" w:rsidRPr="00752455" w:rsidRDefault="00407228" w:rsidP="004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B0123C" w14:textId="77777777" w:rsidR="00407228" w:rsidRDefault="00407228" w:rsidP="00407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14:paraId="29B8593F" w14:textId="77777777" w:rsidR="00407228" w:rsidRDefault="00407228" w:rsidP="00407228">
            <w:pPr>
              <w:pStyle w:val="aff1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Применять функционал оборудования автоматики и системы управления к выполнению задания; </w:t>
            </w:r>
          </w:p>
          <w:p w14:paraId="20448A60" w14:textId="77777777" w:rsidR="00407228" w:rsidRDefault="00407228" w:rsidP="00407228">
            <w:pPr>
              <w:pStyle w:val="aff1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ru-RU"/>
              </w:rPr>
              <w:t xml:space="preserve">выполнять электромонтаж, сборку элементов автоматики и системы управления; </w:t>
            </w:r>
          </w:p>
          <w:p w14:paraId="007D391B" w14:textId="77777777" w:rsidR="00407228" w:rsidRDefault="00407228" w:rsidP="00407228">
            <w:pPr>
              <w:pStyle w:val="aff1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ru-RU"/>
              </w:rPr>
              <w:t>осуществлять запуск и останов системы управления цифрового электропривода;</w:t>
            </w:r>
          </w:p>
          <w:p w14:paraId="1D89C5CC" w14:textId="5F046513" w:rsidR="00407228" w:rsidRPr="000244DA" w:rsidRDefault="00407228" w:rsidP="00407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ru-RU"/>
              </w:rPr>
              <w:t>применять компьютерную технику для настройки системы управления элементов автоматики.</w:t>
            </w:r>
          </w:p>
        </w:tc>
        <w:tc>
          <w:tcPr>
            <w:tcW w:w="1134" w:type="pct"/>
            <w:shd w:val="clear" w:color="auto" w:fill="auto"/>
          </w:tcPr>
          <w:p w14:paraId="4975E07A" w14:textId="77777777" w:rsidR="00407228" w:rsidRPr="000244DA" w:rsidRDefault="00407228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28" w:rsidRPr="003732A7" w14:paraId="2DB84599" w14:textId="77777777" w:rsidTr="007C2DA9">
        <w:tc>
          <w:tcPr>
            <w:tcW w:w="33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F6036" w14:textId="5CDE6091" w:rsidR="00407228" w:rsidRPr="00752455" w:rsidRDefault="00407228" w:rsidP="004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AF74B" w14:textId="3795BF0B" w:rsidR="00407228" w:rsidRPr="000244DA" w:rsidRDefault="00407228" w:rsidP="00407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обеспечение при проектировании</w:t>
            </w:r>
          </w:p>
        </w:tc>
        <w:tc>
          <w:tcPr>
            <w:tcW w:w="1134" w:type="pct"/>
            <w:shd w:val="clear" w:color="auto" w:fill="D9D9D9" w:themeFill="background1" w:themeFillShade="D9"/>
          </w:tcPr>
          <w:p w14:paraId="1B8DE5DE" w14:textId="53CEAD2A" w:rsidR="00407228" w:rsidRPr="000244DA" w:rsidRDefault="00407228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28" w:rsidRPr="003732A7" w14:paraId="16F9720B" w14:textId="77777777" w:rsidTr="007C2DA9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2D128" w14:textId="19BD31F6" w:rsidR="00407228" w:rsidRPr="00752455" w:rsidRDefault="00407228" w:rsidP="004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F1E0F0" w14:textId="77777777" w:rsidR="00407228" w:rsidRDefault="00407228" w:rsidP="00407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324F3C1E" w14:textId="77777777" w:rsidR="00407228" w:rsidRDefault="00407228" w:rsidP="00407228">
            <w:pPr>
              <w:pStyle w:val="aff1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Растровые редакторы;</w:t>
            </w:r>
          </w:p>
          <w:p w14:paraId="24C21814" w14:textId="77777777" w:rsidR="00407228" w:rsidRDefault="00407228" w:rsidP="00407228">
            <w:pPr>
              <w:pStyle w:val="aff1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CAD-программы;</w:t>
            </w:r>
          </w:p>
          <w:p w14:paraId="45226E30" w14:textId="77777777" w:rsidR="00407228" w:rsidRDefault="00407228" w:rsidP="00407228">
            <w:pPr>
              <w:pStyle w:val="aff1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Программное обеспечение САПР;</w:t>
            </w:r>
          </w:p>
          <w:p w14:paraId="312EA574" w14:textId="54EA06BF" w:rsidR="00407228" w:rsidRPr="000244DA" w:rsidRDefault="00407228" w:rsidP="00407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Конфигураторы оборудования;</w:t>
            </w:r>
          </w:p>
        </w:tc>
        <w:tc>
          <w:tcPr>
            <w:tcW w:w="1134" w:type="pct"/>
            <w:shd w:val="clear" w:color="auto" w:fill="auto"/>
          </w:tcPr>
          <w:p w14:paraId="658E1646" w14:textId="66B3B585" w:rsidR="00407228" w:rsidRPr="00956184" w:rsidRDefault="00956184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407228" w:rsidRPr="003732A7" w14:paraId="5F8300D1" w14:textId="77777777" w:rsidTr="007C2DA9">
        <w:tc>
          <w:tcPr>
            <w:tcW w:w="330" w:type="pct"/>
            <w:vMerge/>
            <w:shd w:val="clear" w:color="auto" w:fill="D9D9D9" w:themeFill="background1" w:themeFillShade="D9"/>
            <w:vAlign w:val="center"/>
          </w:tcPr>
          <w:p w14:paraId="6BDCAA97" w14:textId="77777777" w:rsidR="00407228" w:rsidRDefault="00407228" w:rsidP="004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3BD00B" w14:textId="77777777" w:rsidR="00407228" w:rsidRDefault="00407228" w:rsidP="00407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14:paraId="72A92AF5" w14:textId="77777777" w:rsidR="00407228" w:rsidRDefault="00407228" w:rsidP="00407228">
            <w:pPr>
              <w:pStyle w:val="aff1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Выбирать оптимальную программу для создания текстур и материалов;</w:t>
            </w:r>
          </w:p>
          <w:p w14:paraId="5EE1E799" w14:textId="77777777" w:rsidR="00407228" w:rsidRDefault="00407228" w:rsidP="00407228">
            <w:pPr>
              <w:pStyle w:val="aff1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Создавать физически корректные материалы и адаптировать к заданной стилистике;</w:t>
            </w:r>
          </w:p>
          <w:p w14:paraId="1B7EB652" w14:textId="77777777" w:rsidR="00407228" w:rsidRDefault="00407228" w:rsidP="00407228">
            <w:pPr>
              <w:pStyle w:val="aff1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Выбирать оптимальную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CAD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программу при проектировании;</w:t>
            </w:r>
          </w:p>
          <w:p w14:paraId="6725242E" w14:textId="77777777" w:rsidR="00407228" w:rsidRDefault="00407228" w:rsidP="00407228">
            <w:pPr>
              <w:pStyle w:val="aff1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Использовать инструменты и модификаторы для создания дополнительных деталей модели;</w:t>
            </w:r>
          </w:p>
          <w:p w14:paraId="0B894098" w14:textId="16E9E1FD" w:rsidR="00407228" w:rsidRPr="000244DA" w:rsidRDefault="00407228" w:rsidP="00407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Использовать для подбора оборудования конфигураторы оборудования.</w:t>
            </w:r>
          </w:p>
        </w:tc>
        <w:tc>
          <w:tcPr>
            <w:tcW w:w="1134" w:type="pct"/>
            <w:shd w:val="clear" w:color="auto" w:fill="auto"/>
          </w:tcPr>
          <w:p w14:paraId="2B7FC3B0" w14:textId="77777777" w:rsidR="00407228" w:rsidRPr="000244DA" w:rsidRDefault="00407228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28" w:rsidRPr="003732A7" w14:paraId="76A1E090" w14:textId="77777777" w:rsidTr="007C2DA9">
        <w:tc>
          <w:tcPr>
            <w:tcW w:w="330" w:type="pct"/>
            <w:vMerge w:val="restart"/>
            <w:shd w:val="clear" w:color="auto" w:fill="D9D9D9" w:themeFill="background1" w:themeFillShade="D9"/>
            <w:vAlign w:val="center"/>
          </w:tcPr>
          <w:p w14:paraId="3FC32F83" w14:textId="52E1FDF0" w:rsidR="00407228" w:rsidRDefault="00407228" w:rsidP="004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3E028969" w14:textId="19011F8B" w:rsidR="00407228" w:rsidRPr="000244DA" w:rsidRDefault="00407228" w:rsidP="00407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обеспечение при работе с оборудованием</w:t>
            </w:r>
          </w:p>
        </w:tc>
        <w:tc>
          <w:tcPr>
            <w:tcW w:w="1134" w:type="pct"/>
            <w:shd w:val="clear" w:color="auto" w:fill="D9D9D9" w:themeFill="background1" w:themeFillShade="D9"/>
          </w:tcPr>
          <w:p w14:paraId="025E4C4D" w14:textId="3D48B18E" w:rsidR="00407228" w:rsidRPr="000244DA" w:rsidRDefault="00407228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28" w:rsidRPr="003732A7" w14:paraId="1C7A57E9" w14:textId="77777777" w:rsidTr="007C2DA9">
        <w:tc>
          <w:tcPr>
            <w:tcW w:w="330" w:type="pct"/>
            <w:vMerge/>
            <w:shd w:val="clear" w:color="auto" w:fill="D9D9D9" w:themeFill="background1" w:themeFillShade="D9"/>
            <w:vAlign w:val="center"/>
          </w:tcPr>
          <w:p w14:paraId="40BDCB49" w14:textId="77777777" w:rsidR="00407228" w:rsidRDefault="00407228" w:rsidP="004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B4DE795" w14:textId="77777777" w:rsidR="00407228" w:rsidRDefault="00407228" w:rsidP="00407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46B9E8EE" w14:textId="77777777" w:rsidR="00407228" w:rsidRDefault="00407228" w:rsidP="00407228">
            <w:pPr>
              <w:pStyle w:val="aff1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Инженерное программное обеспечение для настройки электропривода;</w:t>
            </w:r>
          </w:p>
          <w:p w14:paraId="6529CAAD" w14:textId="77777777" w:rsidR="00407228" w:rsidRDefault="00407228" w:rsidP="00407228">
            <w:pPr>
              <w:pStyle w:val="aff1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Программное обеспечение для программирования контролеров;</w:t>
            </w:r>
          </w:p>
          <w:p w14:paraId="0F514E74" w14:textId="77777777" w:rsidR="00407228" w:rsidRDefault="00407228" w:rsidP="00407228">
            <w:pPr>
              <w:pStyle w:val="aff1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Программное обеспечение для создания экранов оператора на панелях человеко-машинного интерфейса (HMI)</w:t>
            </w:r>
          </w:p>
          <w:p w14:paraId="4C2C8EFA" w14:textId="3D3B786E" w:rsidR="00407228" w:rsidRPr="000244DA" w:rsidRDefault="00407228" w:rsidP="00407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SCADA.</w:t>
            </w:r>
          </w:p>
        </w:tc>
        <w:tc>
          <w:tcPr>
            <w:tcW w:w="1134" w:type="pct"/>
            <w:shd w:val="clear" w:color="auto" w:fill="auto"/>
          </w:tcPr>
          <w:p w14:paraId="6475F664" w14:textId="20561813" w:rsidR="00407228" w:rsidRPr="00956184" w:rsidRDefault="00956184" w:rsidP="007C2D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407228" w:rsidRPr="003732A7" w14:paraId="07A77DD1" w14:textId="77777777" w:rsidTr="005838F8">
        <w:tc>
          <w:tcPr>
            <w:tcW w:w="330" w:type="pct"/>
            <w:vMerge/>
            <w:shd w:val="clear" w:color="auto" w:fill="D9D9D9" w:themeFill="background1" w:themeFillShade="D9"/>
            <w:vAlign w:val="center"/>
          </w:tcPr>
          <w:p w14:paraId="1C8B499B" w14:textId="77777777" w:rsidR="00407228" w:rsidRDefault="00407228" w:rsidP="0040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A2FCF05" w14:textId="77777777" w:rsidR="00407228" w:rsidRDefault="00407228" w:rsidP="00407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уметь:</w:t>
            </w:r>
          </w:p>
          <w:p w14:paraId="3725A7DE" w14:textId="77777777" w:rsidR="00407228" w:rsidRDefault="00407228" w:rsidP="00407228">
            <w:pPr>
              <w:pStyle w:val="aff1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Настраивать систему электропривода используя программное обеспечение согласно требуемым параметрам;</w:t>
            </w:r>
          </w:p>
          <w:p w14:paraId="3AA5BA34" w14:textId="77777777" w:rsidR="00407228" w:rsidRDefault="00407228" w:rsidP="00407228">
            <w:pPr>
              <w:pStyle w:val="aff1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Разрабатывать программы для котроллеров системы электропривода;</w:t>
            </w:r>
          </w:p>
          <w:p w14:paraId="02E52C78" w14:textId="77777777" w:rsidR="00407228" w:rsidRDefault="00407228" w:rsidP="00407228">
            <w:pPr>
              <w:pStyle w:val="aff1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Разрабатывать программу оболочки панели оператора для управления системой электропривода; </w:t>
            </w:r>
          </w:p>
          <w:p w14:paraId="26938F7C" w14:textId="2CE7A753" w:rsidR="00407228" w:rsidRPr="000244DA" w:rsidRDefault="00407228" w:rsidP="00407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Использовать пакет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SCADA для разработки систем управления и диспетчеризации.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F4492A" w14:textId="77777777" w:rsidR="00407228" w:rsidRPr="000244DA" w:rsidRDefault="00407228" w:rsidP="00407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5"/>
      <w:bookmarkEnd w:id="6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78B625A9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</w:t>
      </w:r>
      <w:r w:rsidR="006A4287">
        <w:rPr>
          <w:rFonts w:ascii="Times New Roman" w:hAnsi="Times New Roman"/>
          <w:b/>
          <w:sz w:val="28"/>
          <w:szCs w:val="28"/>
          <w:lang w:val="ru-RU"/>
        </w:rPr>
        <w:t>1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55"/>
        <w:gridCol w:w="499"/>
        <w:gridCol w:w="1119"/>
        <w:gridCol w:w="1117"/>
        <w:gridCol w:w="1117"/>
        <w:gridCol w:w="1117"/>
        <w:gridCol w:w="917"/>
        <w:gridCol w:w="851"/>
        <w:gridCol w:w="1837"/>
      </w:tblGrid>
      <w:tr w:rsidR="00641779" w:rsidRPr="00613219" w14:paraId="6C3D1E9C" w14:textId="77777777" w:rsidTr="00641779">
        <w:trPr>
          <w:trHeight w:val="1538"/>
          <w:jc w:val="center"/>
        </w:trPr>
        <w:tc>
          <w:tcPr>
            <w:tcW w:w="4046" w:type="pct"/>
            <w:gridSpan w:val="8"/>
            <w:shd w:val="clear" w:color="auto" w:fill="92D050"/>
            <w:vAlign w:val="center"/>
          </w:tcPr>
          <w:p w14:paraId="179D93BD" w14:textId="139A4329" w:rsidR="00641779" w:rsidRPr="00613219" w:rsidRDefault="00641779" w:rsidP="00BF125F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954" w:type="pct"/>
            <w:shd w:val="clear" w:color="auto" w:fill="92D050"/>
            <w:vAlign w:val="center"/>
          </w:tcPr>
          <w:p w14:paraId="1BCEEBEA" w14:textId="2FEFA51A" w:rsidR="00641779" w:rsidRPr="00613219" w:rsidRDefault="00641779" w:rsidP="00BF125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641779" w:rsidRPr="00613219" w14:paraId="3FB6AA58" w14:textId="77777777" w:rsidTr="00641779">
        <w:trPr>
          <w:trHeight w:val="50"/>
          <w:jc w:val="center"/>
        </w:trPr>
        <w:tc>
          <w:tcPr>
            <w:tcW w:w="548" w:type="pct"/>
            <w:vMerge w:val="restart"/>
            <w:shd w:val="clear" w:color="auto" w:fill="92D050"/>
            <w:vAlign w:val="center"/>
          </w:tcPr>
          <w:p w14:paraId="7FCC461F" w14:textId="77777777" w:rsidR="00641779" w:rsidRPr="00613219" w:rsidRDefault="00641779" w:rsidP="00BF125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59" w:type="pct"/>
            <w:shd w:val="clear" w:color="auto" w:fill="92D050"/>
            <w:vAlign w:val="center"/>
          </w:tcPr>
          <w:p w14:paraId="5AAB126A" w14:textId="77777777" w:rsidR="00641779" w:rsidRPr="00725E19" w:rsidRDefault="00641779" w:rsidP="00BF125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00B050"/>
            <w:vAlign w:val="center"/>
          </w:tcPr>
          <w:p w14:paraId="6FEE4FC9" w14:textId="77777777" w:rsidR="00641779" w:rsidRPr="00725E19" w:rsidRDefault="00641779" w:rsidP="00BF125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25E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0" w:type="pct"/>
            <w:shd w:val="clear" w:color="auto" w:fill="00B050"/>
            <w:vAlign w:val="center"/>
          </w:tcPr>
          <w:p w14:paraId="2477C5B6" w14:textId="77777777" w:rsidR="00641779" w:rsidRPr="00725E19" w:rsidRDefault="00641779" w:rsidP="00BF125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725E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80" w:type="pct"/>
            <w:shd w:val="clear" w:color="auto" w:fill="00B050"/>
            <w:vAlign w:val="center"/>
          </w:tcPr>
          <w:p w14:paraId="21E89BFA" w14:textId="77777777" w:rsidR="00641779" w:rsidRPr="00725E19" w:rsidRDefault="00641779" w:rsidP="00BF125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725E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80" w:type="pct"/>
            <w:shd w:val="clear" w:color="auto" w:fill="00B050"/>
            <w:vAlign w:val="center"/>
          </w:tcPr>
          <w:p w14:paraId="73B49CE2" w14:textId="77777777" w:rsidR="00641779" w:rsidRPr="00725E19" w:rsidRDefault="00641779" w:rsidP="00BF125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725E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76" w:type="pct"/>
            <w:shd w:val="clear" w:color="auto" w:fill="00B050"/>
            <w:vAlign w:val="center"/>
          </w:tcPr>
          <w:p w14:paraId="72F38CD9" w14:textId="77777777" w:rsidR="00641779" w:rsidRPr="00725E19" w:rsidRDefault="00641779" w:rsidP="00BF125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725E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42" w:type="pct"/>
            <w:shd w:val="clear" w:color="auto" w:fill="00B050"/>
          </w:tcPr>
          <w:p w14:paraId="207542DA" w14:textId="30F8E527" w:rsidR="00641779" w:rsidRPr="00641779" w:rsidRDefault="00641779" w:rsidP="00641779">
            <w:pPr>
              <w:ind w:right="172" w:hanging="176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     Е</w:t>
            </w:r>
          </w:p>
        </w:tc>
        <w:tc>
          <w:tcPr>
            <w:tcW w:w="954" w:type="pct"/>
            <w:shd w:val="clear" w:color="auto" w:fill="00B050"/>
            <w:vAlign w:val="center"/>
          </w:tcPr>
          <w:p w14:paraId="046F5FB1" w14:textId="13398378" w:rsidR="00641779" w:rsidRPr="00725E19" w:rsidRDefault="00641779" w:rsidP="00BF125F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41779" w:rsidRPr="00613219" w14:paraId="56052CE4" w14:textId="77777777" w:rsidTr="00641779">
        <w:trPr>
          <w:trHeight w:val="50"/>
          <w:jc w:val="center"/>
        </w:trPr>
        <w:tc>
          <w:tcPr>
            <w:tcW w:w="548" w:type="pct"/>
            <w:vMerge/>
            <w:shd w:val="clear" w:color="auto" w:fill="92D050"/>
            <w:vAlign w:val="center"/>
          </w:tcPr>
          <w:p w14:paraId="5DB1CFC7" w14:textId="77777777" w:rsidR="00641779" w:rsidRPr="00613219" w:rsidRDefault="00641779" w:rsidP="00BF12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00B050"/>
            <w:vAlign w:val="center"/>
          </w:tcPr>
          <w:p w14:paraId="097CEF05" w14:textId="77777777" w:rsidR="00641779" w:rsidRPr="00725E19" w:rsidRDefault="00641779" w:rsidP="00BF125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25E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81" w:type="pct"/>
            <w:vAlign w:val="center"/>
          </w:tcPr>
          <w:p w14:paraId="18EA519C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2,00</w:t>
            </w:r>
          </w:p>
        </w:tc>
        <w:tc>
          <w:tcPr>
            <w:tcW w:w="580" w:type="pct"/>
            <w:vAlign w:val="center"/>
          </w:tcPr>
          <w:p w14:paraId="70498963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1,50</w:t>
            </w:r>
          </w:p>
        </w:tc>
        <w:tc>
          <w:tcPr>
            <w:tcW w:w="580" w:type="pct"/>
            <w:vAlign w:val="center"/>
          </w:tcPr>
          <w:p w14:paraId="50289240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0,00</w:t>
            </w:r>
          </w:p>
        </w:tc>
        <w:tc>
          <w:tcPr>
            <w:tcW w:w="580" w:type="pct"/>
            <w:vAlign w:val="center"/>
          </w:tcPr>
          <w:p w14:paraId="3F7F81AF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1,50</w:t>
            </w:r>
          </w:p>
        </w:tc>
        <w:tc>
          <w:tcPr>
            <w:tcW w:w="476" w:type="pct"/>
            <w:vAlign w:val="center"/>
          </w:tcPr>
          <w:p w14:paraId="199EE7A6" w14:textId="2F3E4BF3" w:rsidR="00641779" w:rsidRPr="00725E19" w:rsidRDefault="00782358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41779" w:rsidRPr="00725E19">
              <w:rPr>
                <w:sz w:val="22"/>
                <w:szCs w:val="22"/>
              </w:rPr>
              <w:t>,00</w:t>
            </w:r>
          </w:p>
        </w:tc>
        <w:tc>
          <w:tcPr>
            <w:tcW w:w="442" w:type="pct"/>
            <w:shd w:val="clear" w:color="auto" w:fill="FFFFFF" w:themeFill="background1"/>
          </w:tcPr>
          <w:p w14:paraId="023E11B6" w14:textId="47311907" w:rsidR="00641779" w:rsidRPr="00725E19" w:rsidRDefault="00935620" w:rsidP="00BF125F">
            <w:pPr>
              <w:jc w:val="center"/>
            </w:pPr>
            <w:r>
              <w:t>1,00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00299351" w14:textId="42FA7805" w:rsidR="00641779" w:rsidRPr="00725E19" w:rsidRDefault="001C0081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41779" w:rsidRPr="00613219" w14:paraId="507717C9" w14:textId="77777777" w:rsidTr="00641779">
        <w:trPr>
          <w:trHeight w:val="50"/>
          <w:jc w:val="center"/>
        </w:trPr>
        <w:tc>
          <w:tcPr>
            <w:tcW w:w="548" w:type="pct"/>
            <w:vMerge/>
            <w:shd w:val="clear" w:color="auto" w:fill="92D050"/>
            <w:vAlign w:val="center"/>
          </w:tcPr>
          <w:p w14:paraId="1F9815F3" w14:textId="77777777" w:rsidR="00641779" w:rsidRPr="00613219" w:rsidRDefault="00641779" w:rsidP="00BF12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00B050"/>
            <w:vAlign w:val="center"/>
          </w:tcPr>
          <w:p w14:paraId="288EDB74" w14:textId="77777777" w:rsidR="00641779" w:rsidRPr="00725E19" w:rsidRDefault="00641779" w:rsidP="00BF125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25E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81" w:type="pct"/>
            <w:vAlign w:val="center"/>
          </w:tcPr>
          <w:p w14:paraId="0B85B242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1,00</w:t>
            </w:r>
          </w:p>
        </w:tc>
        <w:tc>
          <w:tcPr>
            <w:tcW w:w="580" w:type="pct"/>
            <w:vAlign w:val="center"/>
          </w:tcPr>
          <w:p w14:paraId="23143B89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1,00</w:t>
            </w:r>
          </w:p>
        </w:tc>
        <w:tc>
          <w:tcPr>
            <w:tcW w:w="580" w:type="pct"/>
            <w:vAlign w:val="center"/>
          </w:tcPr>
          <w:p w14:paraId="5A3CBB07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25E19">
              <w:rPr>
                <w:sz w:val="22"/>
                <w:szCs w:val="22"/>
              </w:rPr>
              <w:t>,70</w:t>
            </w:r>
          </w:p>
        </w:tc>
        <w:tc>
          <w:tcPr>
            <w:tcW w:w="580" w:type="pct"/>
            <w:vAlign w:val="center"/>
          </w:tcPr>
          <w:p w14:paraId="66DFE796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  <w:r w:rsidRPr="00725E19">
              <w:rPr>
                <w:sz w:val="22"/>
                <w:szCs w:val="22"/>
              </w:rPr>
              <w:t>0</w:t>
            </w:r>
          </w:p>
        </w:tc>
        <w:tc>
          <w:tcPr>
            <w:tcW w:w="476" w:type="pct"/>
            <w:vAlign w:val="center"/>
          </w:tcPr>
          <w:p w14:paraId="36C462D9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3</w:t>
            </w:r>
            <w:r w:rsidRPr="00725E19">
              <w:rPr>
                <w:sz w:val="22"/>
                <w:szCs w:val="22"/>
              </w:rPr>
              <w:t>0</w:t>
            </w:r>
          </w:p>
        </w:tc>
        <w:tc>
          <w:tcPr>
            <w:tcW w:w="442" w:type="pct"/>
            <w:shd w:val="clear" w:color="auto" w:fill="FFFFFF" w:themeFill="background1"/>
          </w:tcPr>
          <w:p w14:paraId="2D7F9488" w14:textId="3E2BDAA9" w:rsidR="00641779" w:rsidRPr="00725E19" w:rsidRDefault="00935620" w:rsidP="00BF125F">
            <w:pPr>
              <w:jc w:val="center"/>
            </w:pPr>
            <w:r>
              <w:t>1,00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2710F441" w14:textId="223A313C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8</w:t>
            </w:r>
          </w:p>
        </w:tc>
      </w:tr>
      <w:tr w:rsidR="00641779" w:rsidRPr="00613219" w14:paraId="75FE5232" w14:textId="77777777" w:rsidTr="00641779">
        <w:trPr>
          <w:trHeight w:val="50"/>
          <w:jc w:val="center"/>
        </w:trPr>
        <w:tc>
          <w:tcPr>
            <w:tcW w:w="548" w:type="pct"/>
            <w:vMerge/>
            <w:shd w:val="clear" w:color="auto" w:fill="92D050"/>
            <w:vAlign w:val="center"/>
          </w:tcPr>
          <w:p w14:paraId="03D86060" w14:textId="77777777" w:rsidR="00641779" w:rsidRPr="00613219" w:rsidRDefault="00641779" w:rsidP="00BF12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00B050"/>
            <w:vAlign w:val="center"/>
          </w:tcPr>
          <w:p w14:paraId="1EF5FB00" w14:textId="77777777" w:rsidR="00641779" w:rsidRPr="00725E19" w:rsidRDefault="00641779" w:rsidP="00BF125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25E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81" w:type="pct"/>
            <w:vAlign w:val="center"/>
          </w:tcPr>
          <w:p w14:paraId="5DAAE459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1,00</w:t>
            </w:r>
          </w:p>
        </w:tc>
        <w:tc>
          <w:tcPr>
            <w:tcW w:w="580" w:type="pct"/>
            <w:vAlign w:val="center"/>
          </w:tcPr>
          <w:p w14:paraId="000710C3" w14:textId="33EB9EAB" w:rsidR="00641779" w:rsidRPr="00725E19" w:rsidRDefault="00782358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41779" w:rsidRPr="00725E19">
              <w:rPr>
                <w:sz w:val="22"/>
                <w:szCs w:val="22"/>
              </w:rPr>
              <w:t>,00</w:t>
            </w:r>
          </w:p>
        </w:tc>
        <w:tc>
          <w:tcPr>
            <w:tcW w:w="580" w:type="pct"/>
            <w:vAlign w:val="center"/>
          </w:tcPr>
          <w:p w14:paraId="2A1AC7EE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2,00</w:t>
            </w:r>
          </w:p>
        </w:tc>
        <w:tc>
          <w:tcPr>
            <w:tcW w:w="580" w:type="pct"/>
            <w:vAlign w:val="center"/>
          </w:tcPr>
          <w:p w14:paraId="6074CD0D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2,00</w:t>
            </w:r>
          </w:p>
        </w:tc>
        <w:tc>
          <w:tcPr>
            <w:tcW w:w="476" w:type="pct"/>
            <w:vAlign w:val="center"/>
          </w:tcPr>
          <w:p w14:paraId="7BEB6028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1,00</w:t>
            </w:r>
          </w:p>
        </w:tc>
        <w:tc>
          <w:tcPr>
            <w:tcW w:w="442" w:type="pct"/>
            <w:shd w:val="clear" w:color="auto" w:fill="FFFFFF" w:themeFill="background1"/>
          </w:tcPr>
          <w:p w14:paraId="3685B1A9" w14:textId="46584BF3" w:rsidR="00641779" w:rsidRPr="00725E19" w:rsidRDefault="00935620" w:rsidP="00BF125F">
            <w:pPr>
              <w:jc w:val="center"/>
            </w:pPr>
            <w:r>
              <w:t>1,00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0FD4E914" w14:textId="1271E5B3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10</w:t>
            </w:r>
          </w:p>
        </w:tc>
      </w:tr>
      <w:tr w:rsidR="00641779" w:rsidRPr="00613219" w14:paraId="5388E145" w14:textId="77777777" w:rsidTr="00641779">
        <w:trPr>
          <w:trHeight w:val="50"/>
          <w:jc w:val="center"/>
        </w:trPr>
        <w:tc>
          <w:tcPr>
            <w:tcW w:w="548" w:type="pct"/>
            <w:vMerge/>
            <w:shd w:val="clear" w:color="auto" w:fill="92D050"/>
            <w:vAlign w:val="center"/>
          </w:tcPr>
          <w:p w14:paraId="38A42F44" w14:textId="77777777" w:rsidR="00641779" w:rsidRPr="00613219" w:rsidRDefault="00641779" w:rsidP="00BF12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00B050"/>
            <w:vAlign w:val="center"/>
          </w:tcPr>
          <w:p w14:paraId="0DB61B26" w14:textId="77777777" w:rsidR="00641779" w:rsidRPr="00725E19" w:rsidRDefault="00641779" w:rsidP="00BF125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25E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81" w:type="pct"/>
            <w:vAlign w:val="center"/>
          </w:tcPr>
          <w:p w14:paraId="1E3C334F" w14:textId="30CA21BC" w:rsidR="00641779" w:rsidRPr="00725E19" w:rsidRDefault="00782358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41779" w:rsidRPr="00725E19">
              <w:rPr>
                <w:sz w:val="22"/>
                <w:szCs w:val="22"/>
              </w:rPr>
              <w:t>,00</w:t>
            </w:r>
          </w:p>
        </w:tc>
        <w:tc>
          <w:tcPr>
            <w:tcW w:w="580" w:type="pct"/>
            <w:vAlign w:val="center"/>
          </w:tcPr>
          <w:p w14:paraId="06892183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0,00</w:t>
            </w:r>
          </w:p>
        </w:tc>
        <w:tc>
          <w:tcPr>
            <w:tcW w:w="580" w:type="pct"/>
            <w:vAlign w:val="center"/>
          </w:tcPr>
          <w:p w14:paraId="55D760D3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2,00</w:t>
            </w:r>
          </w:p>
        </w:tc>
        <w:tc>
          <w:tcPr>
            <w:tcW w:w="580" w:type="pct"/>
            <w:vAlign w:val="center"/>
          </w:tcPr>
          <w:p w14:paraId="42AA6E5F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vAlign w:val="center"/>
          </w:tcPr>
          <w:p w14:paraId="1F5905AF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</w:tcPr>
          <w:p w14:paraId="32169AB0" w14:textId="5992CB92" w:rsidR="00641779" w:rsidRPr="00725E19" w:rsidRDefault="00935620" w:rsidP="00BF125F">
            <w:pPr>
              <w:jc w:val="center"/>
            </w:pPr>
            <w:r>
              <w:t>1,00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353BD5E1" w14:textId="41FD6B9F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5</w:t>
            </w:r>
          </w:p>
        </w:tc>
      </w:tr>
      <w:tr w:rsidR="00641779" w:rsidRPr="00613219" w14:paraId="3F5780CA" w14:textId="77777777" w:rsidTr="00641779">
        <w:trPr>
          <w:trHeight w:val="50"/>
          <w:jc w:val="center"/>
        </w:trPr>
        <w:tc>
          <w:tcPr>
            <w:tcW w:w="548" w:type="pct"/>
            <w:vMerge/>
            <w:shd w:val="clear" w:color="auto" w:fill="92D050"/>
            <w:vAlign w:val="center"/>
          </w:tcPr>
          <w:p w14:paraId="4536E750" w14:textId="77777777" w:rsidR="00641779" w:rsidRPr="00613219" w:rsidRDefault="00641779" w:rsidP="00BF12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00B050"/>
            <w:vAlign w:val="center"/>
          </w:tcPr>
          <w:p w14:paraId="6654BA55" w14:textId="77777777" w:rsidR="00641779" w:rsidRPr="00725E19" w:rsidRDefault="00641779" w:rsidP="00BF125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25E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81" w:type="pct"/>
            <w:vAlign w:val="center"/>
          </w:tcPr>
          <w:p w14:paraId="5B7D39A6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2,00</w:t>
            </w:r>
          </w:p>
        </w:tc>
        <w:tc>
          <w:tcPr>
            <w:tcW w:w="580" w:type="pct"/>
            <w:vAlign w:val="center"/>
          </w:tcPr>
          <w:p w14:paraId="6E198F49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0,00</w:t>
            </w:r>
          </w:p>
        </w:tc>
        <w:tc>
          <w:tcPr>
            <w:tcW w:w="580" w:type="pct"/>
            <w:vAlign w:val="center"/>
          </w:tcPr>
          <w:p w14:paraId="659AD8A1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1,50</w:t>
            </w:r>
          </w:p>
        </w:tc>
        <w:tc>
          <w:tcPr>
            <w:tcW w:w="580" w:type="pct"/>
            <w:vAlign w:val="center"/>
          </w:tcPr>
          <w:p w14:paraId="00759519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1,50</w:t>
            </w:r>
          </w:p>
        </w:tc>
        <w:tc>
          <w:tcPr>
            <w:tcW w:w="476" w:type="pct"/>
            <w:vAlign w:val="center"/>
          </w:tcPr>
          <w:p w14:paraId="39E5962E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</w:tcPr>
          <w:p w14:paraId="33F2673C" w14:textId="5BFE9443" w:rsidR="00641779" w:rsidRPr="00725E19" w:rsidRDefault="00935620" w:rsidP="00BF125F">
            <w:pPr>
              <w:jc w:val="center"/>
            </w:pPr>
            <w:r>
              <w:t>1,00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37BF4219" w14:textId="2CCCB61E" w:rsidR="00641779" w:rsidRPr="00725E19" w:rsidRDefault="00F45017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41779" w:rsidRPr="00613219" w14:paraId="4279E6DC" w14:textId="77777777" w:rsidTr="00641779">
        <w:trPr>
          <w:trHeight w:val="50"/>
          <w:jc w:val="center"/>
        </w:trPr>
        <w:tc>
          <w:tcPr>
            <w:tcW w:w="548" w:type="pct"/>
            <w:vMerge/>
            <w:shd w:val="clear" w:color="auto" w:fill="92D050"/>
            <w:vAlign w:val="center"/>
          </w:tcPr>
          <w:p w14:paraId="1AF498B5" w14:textId="77777777" w:rsidR="00641779" w:rsidRPr="00613219" w:rsidRDefault="00641779" w:rsidP="00BF12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00B050"/>
            <w:vAlign w:val="center"/>
          </w:tcPr>
          <w:p w14:paraId="34930AA2" w14:textId="77777777" w:rsidR="00641779" w:rsidRPr="00725E19" w:rsidRDefault="00641779" w:rsidP="00BF125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25E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81" w:type="pct"/>
            <w:vAlign w:val="center"/>
          </w:tcPr>
          <w:p w14:paraId="080BA925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0,00</w:t>
            </w:r>
          </w:p>
        </w:tc>
        <w:tc>
          <w:tcPr>
            <w:tcW w:w="580" w:type="pct"/>
            <w:vAlign w:val="center"/>
          </w:tcPr>
          <w:p w14:paraId="42649E13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3,00</w:t>
            </w:r>
          </w:p>
        </w:tc>
        <w:tc>
          <w:tcPr>
            <w:tcW w:w="580" w:type="pct"/>
            <w:vAlign w:val="center"/>
          </w:tcPr>
          <w:p w14:paraId="29110A22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3,00</w:t>
            </w:r>
          </w:p>
        </w:tc>
        <w:tc>
          <w:tcPr>
            <w:tcW w:w="580" w:type="pct"/>
            <w:vAlign w:val="center"/>
          </w:tcPr>
          <w:p w14:paraId="0DBE7BEB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vAlign w:val="center"/>
          </w:tcPr>
          <w:p w14:paraId="5FA4975F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4,00</w:t>
            </w:r>
          </w:p>
        </w:tc>
        <w:tc>
          <w:tcPr>
            <w:tcW w:w="442" w:type="pct"/>
            <w:shd w:val="clear" w:color="auto" w:fill="FFFFFF" w:themeFill="background1"/>
          </w:tcPr>
          <w:p w14:paraId="45AD37CC" w14:textId="0B4AF8DB" w:rsidR="00641779" w:rsidRPr="00725E19" w:rsidRDefault="00935620" w:rsidP="00BF125F">
            <w:pPr>
              <w:jc w:val="center"/>
            </w:pPr>
            <w:r>
              <w:t>1,00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48500FC5" w14:textId="441FE59B" w:rsidR="00641779" w:rsidRPr="00725E19" w:rsidRDefault="00F45017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641779" w:rsidRPr="00613219" w14:paraId="12F1B307" w14:textId="77777777" w:rsidTr="00641779">
        <w:trPr>
          <w:trHeight w:val="50"/>
          <w:jc w:val="center"/>
        </w:trPr>
        <w:tc>
          <w:tcPr>
            <w:tcW w:w="548" w:type="pct"/>
            <w:vMerge/>
            <w:shd w:val="clear" w:color="auto" w:fill="92D050"/>
            <w:vAlign w:val="center"/>
          </w:tcPr>
          <w:p w14:paraId="599A6E25" w14:textId="77777777" w:rsidR="00641779" w:rsidRPr="00613219" w:rsidRDefault="00641779" w:rsidP="00BF125F">
            <w:pPr>
              <w:jc w:val="both"/>
              <w:rPr>
                <w:b/>
              </w:rPr>
            </w:pPr>
          </w:p>
        </w:tc>
        <w:tc>
          <w:tcPr>
            <w:tcW w:w="259" w:type="pct"/>
            <w:shd w:val="clear" w:color="auto" w:fill="00B050"/>
            <w:vAlign w:val="center"/>
          </w:tcPr>
          <w:p w14:paraId="148074AF" w14:textId="77777777" w:rsidR="00641779" w:rsidRPr="00725E19" w:rsidRDefault="00641779" w:rsidP="00BF125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725E19"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81" w:type="pct"/>
            <w:vAlign w:val="center"/>
          </w:tcPr>
          <w:p w14:paraId="1F091EFD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0,00</w:t>
            </w:r>
          </w:p>
        </w:tc>
        <w:tc>
          <w:tcPr>
            <w:tcW w:w="580" w:type="pct"/>
            <w:vAlign w:val="center"/>
          </w:tcPr>
          <w:p w14:paraId="3BF69957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2,00</w:t>
            </w:r>
          </w:p>
        </w:tc>
        <w:tc>
          <w:tcPr>
            <w:tcW w:w="580" w:type="pct"/>
            <w:vAlign w:val="center"/>
          </w:tcPr>
          <w:p w14:paraId="7E6578BE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2,00</w:t>
            </w:r>
          </w:p>
        </w:tc>
        <w:tc>
          <w:tcPr>
            <w:tcW w:w="580" w:type="pct"/>
            <w:vAlign w:val="center"/>
          </w:tcPr>
          <w:p w14:paraId="15D5FE92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2,00</w:t>
            </w:r>
          </w:p>
        </w:tc>
        <w:tc>
          <w:tcPr>
            <w:tcW w:w="476" w:type="pct"/>
            <w:vAlign w:val="center"/>
          </w:tcPr>
          <w:p w14:paraId="4D93F018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 w:rsidRPr="00725E19">
              <w:rPr>
                <w:sz w:val="22"/>
                <w:szCs w:val="22"/>
              </w:rPr>
              <w:t>1,00</w:t>
            </w:r>
          </w:p>
        </w:tc>
        <w:tc>
          <w:tcPr>
            <w:tcW w:w="442" w:type="pct"/>
            <w:shd w:val="clear" w:color="auto" w:fill="FFFFFF" w:themeFill="background1"/>
          </w:tcPr>
          <w:p w14:paraId="0985E032" w14:textId="5F2B52DC" w:rsidR="00641779" w:rsidRPr="00725E19" w:rsidRDefault="00935620" w:rsidP="00BF125F">
            <w:pPr>
              <w:jc w:val="center"/>
            </w:pPr>
            <w:r>
              <w:t>1,00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3F6EA661" w14:textId="215E2D87" w:rsidR="00641779" w:rsidRPr="00725E19" w:rsidRDefault="00F45017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41779" w:rsidRPr="00613219" w14:paraId="72746FCD" w14:textId="77777777" w:rsidTr="00641779">
        <w:trPr>
          <w:trHeight w:val="50"/>
          <w:jc w:val="center"/>
        </w:trPr>
        <w:tc>
          <w:tcPr>
            <w:tcW w:w="548" w:type="pct"/>
            <w:vMerge/>
            <w:shd w:val="clear" w:color="auto" w:fill="92D050"/>
            <w:vAlign w:val="center"/>
          </w:tcPr>
          <w:p w14:paraId="5D6DDA93" w14:textId="77777777" w:rsidR="00641779" w:rsidRPr="00613219" w:rsidRDefault="00641779" w:rsidP="00BF125F">
            <w:pPr>
              <w:jc w:val="both"/>
              <w:rPr>
                <w:b/>
              </w:rPr>
            </w:pPr>
          </w:p>
        </w:tc>
        <w:tc>
          <w:tcPr>
            <w:tcW w:w="259" w:type="pct"/>
            <w:shd w:val="clear" w:color="auto" w:fill="00B050"/>
            <w:vAlign w:val="center"/>
          </w:tcPr>
          <w:p w14:paraId="5A671ABC" w14:textId="77777777" w:rsidR="00641779" w:rsidRPr="00725E19" w:rsidRDefault="00641779" w:rsidP="00BF125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725E19">
              <w:rPr>
                <w:b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581" w:type="pct"/>
            <w:vAlign w:val="center"/>
          </w:tcPr>
          <w:p w14:paraId="40797643" w14:textId="73DF7A00" w:rsidR="00641779" w:rsidRPr="00725E19" w:rsidRDefault="00782358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41779">
              <w:rPr>
                <w:sz w:val="22"/>
                <w:szCs w:val="22"/>
              </w:rPr>
              <w:t>,00</w:t>
            </w:r>
          </w:p>
        </w:tc>
        <w:tc>
          <w:tcPr>
            <w:tcW w:w="580" w:type="pct"/>
            <w:vAlign w:val="center"/>
          </w:tcPr>
          <w:p w14:paraId="0EBACBA0" w14:textId="7EE6C121" w:rsidR="00641779" w:rsidRPr="00725E19" w:rsidRDefault="0018767D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  <w:r w:rsidR="00641779">
              <w:rPr>
                <w:sz w:val="22"/>
                <w:szCs w:val="22"/>
              </w:rPr>
              <w:t>0</w:t>
            </w:r>
          </w:p>
        </w:tc>
        <w:tc>
          <w:tcPr>
            <w:tcW w:w="580" w:type="pct"/>
            <w:vAlign w:val="center"/>
          </w:tcPr>
          <w:p w14:paraId="2F226017" w14:textId="2E9C3FA4" w:rsidR="00641779" w:rsidRPr="00725E19" w:rsidRDefault="00782358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41779">
              <w:rPr>
                <w:sz w:val="22"/>
                <w:szCs w:val="22"/>
              </w:rPr>
              <w:t>,50</w:t>
            </w:r>
          </w:p>
        </w:tc>
        <w:tc>
          <w:tcPr>
            <w:tcW w:w="580" w:type="pct"/>
            <w:vAlign w:val="center"/>
          </w:tcPr>
          <w:p w14:paraId="54CD1737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476" w:type="pct"/>
            <w:vAlign w:val="center"/>
          </w:tcPr>
          <w:p w14:paraId="5B00700C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442" w:type="pct"/>
            <w:shd w:val="clear" w:color="auto" w:fill="FFFFFF" w:themeFill="background1"/>
          </w:tcPr>
          <w:p w14:paraId="63EA3378" w14:textId="1E0BD987" w:rsidR="00641779" w:rsidRDefault="00935620" w:rsidP="00BF125F">
            <w:pPr>
              <w:jc w:val="center"/>
            </w:pPr>
            <w:r>
              <w:t>1,00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3AD758BF" w14:textId="208A2651" w:rsidR="00641779" w:rsidRPr="00725E19" w:rsidRDefault="007F0D60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641779" w:rsidRPr="00613219" w14:paraId="04064E0B" w14:textId="77777777" w:rsidTr="00641779">
        <w:trPr>
          <w:trHeight w:val="50"/>
          <w:jc w:val="center"/>
        </w:trPr>
        <w:tc>
          <w:tcPr>
            <w:tcW w:w="548" w:type="pct"/>
            <w:vMerge/>
            <w:shd w:val="clear" w:color="auto" w:fill="92D050"/>
            <w:vAlign w:val="center"/>
          </w:tcPr>
          <w:p w14:paraId="77F1F232" w14:textId="77777777" w:rsidR="00641779" w:rsidRPr="00613219" w:rsidRDefault="00641779" w:rsidP="00BF125F">
            <w:pPr>
              <w:jc w:val="both"/>
              <w:rPr>
                <w:b/>
              </w:rPr>
            </w:pPr>
          </w:p>
        </w:tc>
        <w:tc>
          <w:tcPr>
            <w:tcW w:w="259" w:type="pct"/>
            <w:shd w:val="clear" w:color="auto" w:fill="00B050"/>
            <w:vAlign w:val="center"/>
          </w:tcPr>
          <w:p w14:paraId="17E56991" w14:textId="77777777" w:rsidR="00641779" w:rsidRPr="00725E19" w:rsidRDefault="00641779" w:rsidP="00BF125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725E19">
              <w:rPr>
                <w:b/>
                <w:color w:val="FFFFFF" w:themeColor="background1"/>
                <w:sz w:val="22"/>
                <w:szCs w:val="22"/>
              </w:rPr>
              <w:t>9</w:t>
            </w:r>
          </w:p>
        </w:tc>
        <w:tc>
          <w:tcPr>
            <w:tcW w:w="581" w:type="pct"/>
            <w:vAlign w:val="center"/>
          </w:tcPr>
          <w:p w14:paraId="570FADD3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580" w:type="pct"/>
            <w:vAlign w:val="center"/>
          </w:tcPr>
          <w:p w14:paraId="0F8C62CE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80" w:type="pct"/>
            <w:vAlign w:val="center"/>
          </w:tcPr>
          <w:p w14:paraId="17B72293" w14:textId="4DA55D09" w:rsidR="00641779" w:rsidRPr="00725E19" w:rsidRDefault="00782358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41779">
              <w:rPr>
                <w:sz w:val="22"/>
                <w:szCs w:val="22"/>
              </w:rPr>
              <w:t>,50</w:t>
            </w:r>
          </w:p>
        </w:tc>
        <w:tc>
          <w:tcPr>
            <w:tcW w:w="580" w:type="pct"/>
            <w:vAlign w:val="center"/>
          </w:tcPr>
          <w:p w14:paraId="67B61B8B" w14:textId="25503F9B" w:rsidR="00641779" w:rsidRPr="00725E19" w:rsidRDefault="00935620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41779">
              <w:rPr>
                <w:sz w:val="22"/>
                <w:szCs w:val="22"/>
              </w:rPr>
              <w:t>,00</w:t>
            </w:r>
          </w:p>
        </w:tc>
        <w:tc>
          <w:tcPr>
            <w:tcW w:w="476" w:type="pct"/>
            <w:vAlign w:val="center"/>
          </w:tcPr>
          <w:p w14:paraId="504BA1E6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2,50</w:t>
            </w:r>
          </w:p>
        </w:tc>
        <w:tc>
          <w:tcPr>
            <w:tcW w:w="442" w:type="pct"/>
            <w:shd w:val="clear" w:color="auto" w:fill="FFFFFF" w:themeFill="background1"/>
          </w:tcPr>
          <w:p w14:paraId="72E4C40F" w14:textId="5AAD8E5A" w:rsidR="00641779" w:rsidRDefault="00935620" w:rsidP="00BF125F">
            <w:pPr>
              <w:jc w:val="center"/>
            </w:pPr>
            <w:r>
              <w:t>1,00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008EDECF" w14:textId="60C5FD28" w:rsidR="00641779" w:rsidRPr="00725E19" w:rsidRDefault="007F0D60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641779" w:rsidRPr="00613219" w14:paraId="71BAB4C9" w14:textId="77777777" w:rsidTr="00641779">
        <w:trPr>
          <w:trHeight w:val="50"/>
          <w:jc w:val="center"/>
        </w:trPr>
        <w:tc>
          <w:tcPr>
            <w:tcW w:w="548" w:type="pct"/>
            <w:vMerge/>
            <w:shd w:val="clear" w:color="auto" w:fill="92D050"/>
            <w:vAlign w:val="center"/>
          </w:tcPr>
          <w:p w14:paraId="00ECC13C" w14:textId="77777777" w:rsidR="00641779" w:rsidRPr="00613219" w:rsidRDefault="00641779" w:rsidP="00BF125F">
            <w:pPr>
              <w:jc w:val="both"/>
              <w:rPr>
                <w:b/>
              </w:rPr>
            </w:pPr>
          </w:p>
        </w:tc>
        <w:tc>
          <w:tcPr>
            <w:tcW w:w="259" w:type="pct"/>
            <w:shd w:val="clear" w:color="auto" w:fill="00B050"/>
            <w:vAlign w:val="center"/>
          </w:tcPr>
          <w:p w14:paraId="15BDD37A" w14:textId="77777777" w:rsidR="00641779" w:rsidRPr="00725E19" w:rsidRDefault="00641779" w:rsidP="00BF125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725E19">
              <w:rPr>
                <w:b/>
                <w:color w:val="FFFFFF" w:themeColor="background1"/>
                <w:sz w:val="22"/>
                <w:szCs w:val="22"/>
              </w:rPr>
              <w:t>10</w:t>
            </w:r>
          </w:p>
        </w:tc>
        <w:tc>
          <w:tcPr>
            <w:tcW w:w="581" w:type="pct"/>
            <w:vAlign w:val="center"/>
          </w:tcPr>
          <w:p w14:paraId="2E66BE20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2,50</w:t>
            </w:r>
          </w:p>
        </w:tc>
        <w:tc>
          <w:tcPr>
            <w:tcW w:w="580" w:type="pct"/>
            <w:vAlign w:val="center"/>
          </w:tcPr>
          <w:p w14:paraId="36989420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80" w:type="pct"/>
            <w:vAlign w:val="center"/>
          </w:tcPr>
          <w:p w14:paraId="16775E31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2,50</w:t>
            </w:r>
          </w:p>
        </w:tc>
        <w:tc>
          <w:tcPr>
            <w:tcW w:w="580" w:type="pct"/>
            <w:vAlign w:val="center"/>
          </w:tcPr>
          <w:p w14:paraId="7C652F66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vAlign w:val="center"/>
          </w:tcPr>
          <w:p w14:paraId="50D865B2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</w:tcPr>
          <w:p w14:paraId="081F6DA5" w14:textId="004A572D" w:rsidR="00641779" w:rsidRDefault="00935620" w:rsidP="00BF125F">
            <w:pPr>
              <w:jc w:val="center"/>
            </w:pPr>
            <w:r>
              <w:t>1,00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18C2516E" w14:textId="1DFC37FE" w:rsidR="00641779" w:rsidRPr="00725E19" w:rsidRDefault="007F0D60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41779" w:rsidRPr="00613219" w14:paraId="51097ADE" w14:textId="77777777" w:rsidTr="00641779">
        <w:trPr>
          <w:trHeight w:val="50"/>
          <w:jc w:val="center"/>
        </w:trPr>
        <w:tc>
          <w:tcPr>
            <w:tcW w:w="548" w:type="pct"/>
            <w:vMerge/>
            <w:shd w:val="clear" w:color="auto" w:fill="92D050"/>
            <w:vAlign w:val="center"/>
          </w:tcPr>
          <w:p w14:paraId="22B67C55" w14:textId="77777777" w:rsidR="00641779" w:rsidRPr="00613219" w:rsidRDefault="00641779" w:rsidP="00BF12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00B050"/>
            <w:vAlign w:val="center"/>
          </w:tcPr>
          <w:p w14:paraId="4DCC7F5A" w14:textId="77777777" w:rsidR="00641779" w:rsidRPr="00725E19" w:rsidRDefault="00641779" w:rsidP="00BF125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725E19">
              <w:rPr>
                <w:b/>
                <w:color w:val="FFFFFF" w:themeColor="background1"/>
                <w:sz w:val="22"/>
                <w:szCs w:val="22"/>
              </w:rPr>
              <w:t>11</w:t>
            </w:r>
          </w:p>
        </w:tc>
        <w:tc>
          <w:tcPr>
            <w:tcW w:w="581" w:type="pct"/>
            <w:vAlign w:val="center"/>
          </w:tcPr>
          <w:p w14:paraId="393E7B8F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80" w:type="pct"/>
            <w:vAlign w:val="center"/>
          </w:tcPr>
          <w:p w14:paraId="2D16EAF3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80" w:type="pct"/>
            <w:vAlign w:val="center"/>
          </w:tcPr>
          <w:p w14:paraId="6340497C" w14:textId="72B870CD" w:rsidR="00641779" w:rsidRPr="00725E19" w:rsidRDefault="00782358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41779">
              <w:rPr>
                <w:sz w:val="22"/>
                <w:szCs w:val="22"/>
              </w:rPr>
              <w:t>,00</w:t>
            </w:r>
          </w:p>
        </w:tc>
        <w:tc>
          <w:tcPr>
            <w:tcW w:w="580" w:type="pct"/>
            <w:vAlign w:val="center"/>
          </w:tcPr>
          <w:p w14:paraId="345018C0" w14:textId="77777777" w:rsidR="00641779" w:rsidRPr="00725E19" w:rsidRDefault="00641779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476" w:type="pct"/>
            <w:vAlign w:val="center"/>
          </w:tcPr>
          <w:p w14:paraId="7FD25D81" w14:textId="55AD6A9E" w:rsidR="00641779" w:rsidRPr="00725E19" w:rsidRDefault="00A14CAC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41779">
              <w:rPr>
                <w:sz w:val="22"/>
                <w:szCs w:val="22"/>
              </w:rPr>
              <w:t>,00</w:t>
            </w:r>
          </w:p>
        </w:tc>
        <w:tc>
          <w:tcPr>
            <w:tcW w:w="442" w:type="pct"/>
            <w:shd w:val="clear" w:color="auto" w:fill="FFFFFF" w:themeFill="background1"/>
          </w:tcPr>
          <w:p w14:paraId="6CF4E972" w14:textId="0BE3FD82" w:rsidR="00641779" w:rsidRDefault="00935620" w:rsidP="00BF125F">
            <w:pPr>
              <w:jc w:val="center"/>
            </w:pPr>
            <w:r>
              <w:t>1,</w:t>
            </w:r>
            <w:r w:rsidR="0018767D">
              <w:t>3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445A2350" w14:textId="085CD4BD" w:rsidR="00641779" w:rsidRPr="00725E19" w:rsidRDefault="00A14CAC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41779" w:rsidRPr="00613219" w14:paraId="65F20454" w14:textId="77777777" w:rsidTr="0018767D">
        <w:trPr>
          <w:trHeight w:val="50"/>
          <w:jc w:val="center"/>
        </w:trPr>
        <w:tc>
          <w:tcPr>
            <w:tcW w:w="807" w:type="pct"/>
            <w:gridSpan w:val="2"/>
            <w:shd w:val="clear" w:color="auto" w:fill="00B050"/>
            <w:vAlign w:val="center"/>
          </w:tcPr>
          <w:p w14:paraId="73BB8970" w14:textId="77777777" w:rsidR="00641779" w:rsidRPr="00613219" w:rsidRDefault="00641779" w:rsidP="00BF125F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14:paraId="7C947203" w14:textId="54C1391D" w:rsidR="00641779" w:rsidRPr="00613219" w:rsidRDefault="00A14CAC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41779">
              <w:rPr>
                <w:sz w:val="22"/>
                <w:szCs w:val="22"/>
              </w:rPr>
              <w:t>,5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14:paraId="65E6E5AF" w14:textId="2D0A0DCB" w:rsidR="00641779" w:rsidRPr="00613219" w:rsidRDefault="0018767D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14:paraId="66064982" w14:textId="598BFED4" w:rsidR="00641779" w:rsidRPr="00613219" w:rsidRDefault="00235C9F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41779">
              <w:rPr>
                <w:sz w:val="22"/>
                <w:szCs w:val="22"/>
              </w:rPr>
              <w:t>,7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14:paraId="1A3EDF63" w14:textId="3B97FD91" w:rsidR="00641779" w:rsidRPr="00613219" w:rsidRDefault="00BD3687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14:paraId="790CA6AA" w14:textId="5C17FD3A" w:rsidR="00641779" w:rsidRPr="00613219" w:rsidRDefault="00EC17C5" w:rsidP="00BF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641779">
              <w:rPr>
                <w:sz w:val="22"/>
                <w:szCs w:val="22"/>
              </w:rPr>
              <w:t>,8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1E01C26C" w14:textId="5F6D538F" w:rsidR="00641779" w:rsidRPr="00BD3687" w:rsidRDefault="00BD3687" w:rsidP="0018767D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7562AF75" w14:textId="0AACB0A8" w:rsidR="00641779" w:rsidRPr="00613219" w:rsidRDefault="00641779" w:rsidP="00BF125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6E20C" w14:textId="01B95688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4715F70B" w:rsidR="00437D28" w:rsidRPr="008D6C3A" w:rsidRDefault="0022104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C3A">
              <w:rPr>
                <w:sz w:val="24"/>
                <w:szCs w:val="28"/>
              </w:rPr>
              <w:t>Проектирование, подбор оборудования</w:t>
            </w:r>
          </w:p>
        </w:tc>
        <w:tc>
          <w:tcPr>
            <w:tcW w:w="3149" w:type="pct"/>
            <w:shd w:val="clear" w:color="auto" w:fill="auto"/>
          </w:tcPr>
          <w:p w14:paraId="089D0CBF" w14:textId="393B933C" w:rsidR="00437D28" w:rsidRPr="000201FE" w:rsidRDefault="008D6C3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01FE">
              <w:rPr>
                <w:sz w:val="24"/>
                <w:szCs w:val="24"/>
              </w:rPr>
              <w:t>Рассматривается</w:t>
            </w:r>
            <w:r w:rsidR="00181D7D" w:rsidRPr="000201FE">
              <w:rPr>
                <w:sz w:val="24"/>
                <w:szCs w:val="24"/>
              </w:rPr>
              <w:t xml:space="preserve"> </w:t>
            </w:r>
            <w:r w:rsidRPr="000201FE">
              <w:rPr>
                <w:sz w:val="24"/>
                <w:szCs w:val="24"/>
              </w:rPr>
              <w:t>проектирование</w:t>
            </w:r>
            <w:r w:rsidR="00181D7D" w:rsidRPr="000201FE">
              <w:rPr>
                <w:sz w:val="24"/>
                <w:szCs w:val="24"/>
              </w:rPr>
              <w:t xml:space="preserve"> </w:t>
            </w:r>
            <w:r w:rsidRPr="000201FE">
              <w:rPr>
                <w:sz w:val="24"/>
                <w:szCs w:val="24"/>
              </w:rPr>
              <w:t>монтажной</w:t>
            </w:r>
            <w:r w:rsidR="00181D7D" w:rsidRPr="000201FE">
              <w:rPr>
                <w:sz w:val="24"/>
                <w:szCs w:val="24"/>
              </w:rPr>
              <w:t xml:space="preserve"> и принципиальной схемы, </w:t>
            </w:r>
            <w:r w:rsidR="00E310D5" w:rsidRPr="000201FE">
              <w:rPr>
                <w:sz w:val="24"/>
                <w:szCs w:val="24"/>
              </w:rPr>
              <w:t>Монтажный провода с индексов 2 обозначены черным (-)</w:t>
            </w:r>
          </w:p>
          <w:p w14:paraId="1FDAEA54" w14:textId="77777777" w:rsidR="00E310D5" w:rsidRPr="000201FE" w:rsidRDefault="00E310D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01FE">
              <w:rPr>
                <w:sz w:val="24"/>
                <w:szCs w:val="24"/>
              </w:rPr>
              <w:t>Не было допущено ошибок в уловных обозначениях монтажной схемы (одна ошибка ноль баллов)</w:t>
            </w:r>
          </w:p>
          <w:p w14:paraId="536BF40B" w14:textId="77777777" w:rsidR="00E310D5" w:rsidRPr="000201FE" w:rsidRDefault="00E310D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01FE">
              <w:rPr>
                <w:sz w:val="24"/>
                <w:szCs w:val="24"/>
              </w:rPr>
              <w:t>Электрически соединения элементов монтажной схемы выполнены правильно</w:t>
            </w:r>
          </w:p>
          <w:p w14:paraId="10452F06" w14:textId="77777777" w:rsidR="00E310D5" w:rsidRPr="000201FE" w:rsidRDefault="00E310D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01FE">
              <w:rPr>
                <w:sz w:val="24"/>
                <w:szCs w:val="24"/>
              </w:rPr>
              <w:lastRenderedPageBreak/>
              <w:t>Параллельность линий (На схеме)</w:t>
            </w:r>
          </w:p>
          <w:p w14:paraId="77238586" w14:textId="77777777" w:rsidR="00E310D5" w:rsidRPr="000201FE" w:rsidRDefault="00E310D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01FE">
              <w:rPr>
                <w:sz w:val="24"/>
                <w:szCs w:val="24"/>
              </w:rPr>
              <w:t>Монтажные провода под индексом 1 обозначены красным цветом (+)</w:t>
            </w:r>
          </w:p>
          <w:p w14:paraId="0FBE9B2F" w14:textId="77777777" w:rsidR="00E310D5" w:rsidRPr="000201FE" w:rsidRDefault="00E310D5" w:rsidP="00E3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01FE">
              <w:rPr>
                <w:sz w:val="24"/>
                <w:szCs w:val="24"/>
              </w:rPr>
              <w:t>Содержание рабочего место во время выполнения модуля (по фото)</w:t>
            </w:r>
          </w:p>
          <w:p w14:paraId="57BA2EB2" w14:textId="77777777" w:rsidR="00E310D5" w:rsidRPr="000201FE" w:rsidRDefault="00974412" w:rsidP="00E3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01FE">
              <w:rPr>
                <w:sz w:val="24"/>
                <w:szCs w:val="24"/>
              </w:rPr>
              <w:t>Нет повреждения оборудования</w:t>
            </w:r>
          </w:p>
          <w:p w14:paraId="5EC64FB6" w14:textId="77777777" w:rsidR="00974412" w:rsidRPr="000201FE" w:rsidRDefault="00974412" w:rsidP="00E3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01FE">
              <w:rPr>
                <w:sz w:val="24"/>
                <w:szCs w:val="24"/>
              </w:rPr>
              <w:t>Соблюдение ТБ</w:t>
            </w:r>
          </w:p>
          <w:p w14:paraId="16280BBD" w14:textId="77777777" w:rsidR="00974412" w:rsidRPr="000201FE" w:rsidRDefault="00974412" w:rsidP="00E3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01FE">
              <w:rPr>
                <w:sz w:val="24"/>
                <w:szCs w:val="24"/>
              </w:rPr>
              <w:t>Не нарушен кодекс этике</w:t>
            </w:r>
          </w:p>
          <w:p w14:paraId="739087DB" w14:textId="77777777" w:rsidR="00974412" w:rsidRPr="000201FE" w:rsidRDefault="00974412" w:rsidP="00E3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01FE">
              <w:rPr>
                <w:sz w:val="24"/>
                <w:szCs w:val="24"/>
              </w:rPr>
              <w:t>Не было запрошено дополнительных листов «Приложений»</w:t>
            </w:r>
          </w:p>
          <w:p w14:paraId="5BA47B78" w14:textId="77777777" w:rsidR="00974412" w:rsidRPr="000201FE" w:rsidRDefault="00974412" w:rsidP="00E3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01FE">
              <w:rPr>
                <w:sz w:val="24"/>
                <w:szCs w:val="24"/>
              </w:rPr>
              <w:t>Полнота заполнения ведомости использованного оборудования (отсутствует одной строки)</w:t>
            </w:r>
          </w:p>
          <w:p w14:paraId="360B4BE2" w14:textId="0E2BC401" w:rsidR="00974412" w:rsidRPr="000201FE" w:rsidRDefault="00974412" w:rsidP="00E3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01FE">
              <w:rPr>
                <w:sz w:val="24"/>
                <w:szCs w:val="24"/>
              </w:rPr>
              <w:t>Орфографическая правильность заполнения ведомости</w:t>
            </w:r>
          </w:p>
        </w:tc>
      </w:tr>
      <w:tr w:rsidR="00F7241E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F7241E" w:rsidRPr="00437D28" w:rsidRDefault="00F7241E" w:rsidP="00F7241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EAF353A" w:rsidR="00F7241E" w:rsidRPr="004904C5" w:rsidRDefault="00F7241E" w:rsidP="00F724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C3A">
              <w:rPr>
                <w:sz w:val="24"/>
                <w:szCs w:val="28"/>
              </w:rPr>
              <w:t>Презентация внедряемого проекта</w:t>
            </w:r>
          </w:p>
        </w:tc>
        <w:tc>
          <w:tcPr>
            <w:tcW w:w="3149" w:type="pct"/>
            <w:shd w:val="clear" w:color="auto" w:fill="auto"/>
          </w:tcPr>
          <w:p w14:paraId="03F2F467" w14:textId="702E6EAF" w:rsidR="00F7241E" w:rsidRPr="000201FE" w:rsidRDefault="00C82DB0" w:rsidP="00F724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01FE">
              <w:rPr>
                <w:sz w:val="24"/>
                <w:szCs w:val="24"/>
              </w:rPr>
              <w:t>Представление презентации с кратким содержанием проекта, соответствующим: технологическому заданию, стандартам оформления презентаций, стандартам оформления принципиальных, функциональных схем, наличия визуализации проекта. Рассмотрение ответов на вопросы по проекту участника.</w:t>
            </w:r>
          </w:p>
        </w:tc>
      </w:tr>
      <w:tr w:rsidR="00F7241E" w:rsidRPr="009D04EE" w14:paraId="64F34F19" w14:textId="77777777" w:rsidTr="00EC2457">
        <w:tc>
          <w:tcPr>
            <w:tcW w:w="282" w:type="pct"/>
            <w:shd w:val="clear" w:color="auto" w:fill="00B050"/>
          </w:tcPr>
          <w:p w14:paraId="236AA71C" w14:textId="38357012" w:rsidR="00F7241E" w:rsidRPr="00437D28" w:rsidRDefault="00F7241E" w:rsidP="00F7241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D99A27B" w14:textId="511E61BA" w:rsidR="00F7241E" w:rsidRPr="004904C5" w:rsidRDefault="00F7241E" w:rsidP="00F724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C3A">
              <w:rPr>
                <w:sz w:val="24"/>
                <w:szCs w:val="28"/>
              </w:rPr>
              <w:t>Электрическая сборка</w:t>
            </w:r>
          </w:p>
        </w:tc>
        <w:tc>
          <w:tcPr>
            <w:tcW w:w="3149" w:type="pct"/>
            <w:shd w:val="clear" w:color="auto" w:fill="auto"/>
          </w:tcPr>
          <w:p w14:paraId="52821F30" w14:textId="7710F20A" w:rsidR="00F7241E" w:rsidRPr="000201FE" w:rsidRDefault="00F7241E" w:rsidP="00F7241E">
            <w:pPr>
              <w:tabs>
                <w:tab w:val="left" w:pos="1836"/>
                <w:tab w:val="left" w:pos="322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8" w:name="_Hlk121239357"/>
            <w:r w:rsidRPr="000201FE">
              <w:rPr>
                <w:sz w:val="24"/>
                <w:szCs w:val="24"/>
              </w:rPr>
              <w:t>Нет повреждения оборудования</w:t>
            </w:r>
            <w:bookmarkEnd w:id="8"/>
            <w:r w:rsidRPr="000201FE">
              <w:rPr>
                <w:sz w:val="24"/>
                <w:szCs w:val="24"/>
              </w:rPr>
              <w:t xml:space="preserve"> Соблюдение ТБ </w:t>
            </w:r>
            <w:bookmarkStart w:id="9" w:name="_Hlk121239367"/>
            <w:r w:rsidRPr="000201FE">
              <w:rPr>
                <w:sz w:val="24"/>
                <w:szCs w:val="24"/>
              </w:rPr>
              <w:t>Не нарушен кодекс этики</w:t>
            </w:r>
            <w:bookmarkEnd w:id="9"/>
            <w:r w:rsidRPr="000201FE">
              <w:rPr>
                <w:sz w:val="24"/>
                <w:szCs w:val="24"/>
              </w:rPr>
              <w:t xml:space="preserve"> </w:t>
            </w:r>
            <w:bookmarkStart w:id="10" w:name="_Hlk121239402"/>
            <w:r w:rsidRPr="000201FE">
              <w:rPr>
                <w:sz w:val="24"/>
                <w:szCs w:val="24"/>
              </w:rPr>
              <w:t>Содержание рабочего место во время модуля</w:t>
            </w:r>
            <w:bookmarkEnd w:id="10"/>
            <w:r w:rsidRPr="000201FE">
              <w:rPr>
                <w:sz w:val="24"/>
                <w:szCs w:val="24"/>
              </w:rPr>
              <w:t xml:space="preserve"> (провода детали не полу) </w:t>
            </w:r>
            <w:bookmarkStart w:id="11" w:name="_Hlk121239408"/>
            <w:r w:rsidRPr="000201FE">
              <w:rPr>
                <w:sz w:val="24"/>
                <w:szCs w:val="24"/>
              </w:rPr>
              <w:t>Содержание рабочего места после окончания выполнения модуля</w:t>
            </w:r>
            <w:bookmarkEnd w:id="11"/>
            <w:r w:rsidRPr="000201FE">
              <w:rPr>
                <w:sz w:val="24"/>
                <w:szCs w:val="24"/>
              </w:rPr>
              <w:t xml:space="preserve"> (фото) </w:t>
            </w:r>
            <w:bookmarkStart w:id="12" w:name="_Hlk121239436"/>
            <w:r w:rsidRPr="000201FE">
              <w:rPr>
                <w:sz w:val="24"/>
                <w:szCs w:val="24"/>
              </w:rPr>
              <w:t xml:space="preserve">Отсутствует подсказки участникам </w:t>
            </w:r>
            <w:bookmarkEnd w:id="12"/>
            <w:r w:rsidRPr="000201FE">
              <w:rPr>
                <w:sz w:val="24"/>
                <w:szCs w:val="24"/>
              </w:rPr>
              <w:t xml:space="preserve">(одна подсказка – бал) </w:t>
            </w:r>
            <w:bookmarkStart w:id="13" w:name="_Hlk121239448"/>
            <w:r w:rsidRPr="000201FE">
              <w:rPr>
                <w:sz w:val="24"/>
                <w:szCs w:val="24"/>
              </w:rPr>
              <w:t>Не было запрошено дополнительных проводов</w:t>
            </w:r>
            <w:bookmarkEnd w:id="13"/>
            <w:r w:rsidRPr="000201FE">
              <w:rPr>
                <w:sz w:val="24"/>
                <w:szCs w:val="24"/>
              </w:rPr>
              <w:t xml:space="preserve"> Продуктивное расположение органов управления (Движущаяся элементы привода находятся на безопасном расстоянии) </w:t>
            </w:r>
            <w:r w:rsidRPr="000201FE">
              <w:rPr>
                <w:bCs/>
                <w:sz w:val="24"/>
                <w:szCs w:val="24"/>
              </w:rPr>
              <w:t xml:space="preserve">Нет касания провода с шестерней </w:t>
            </w:r>
            <w:r w:rsidRPr="000201FE">
              <w:rPr>
                <w:sz w:val="24"/>
                <w:szCs w:val="24"/>
              </w:rPr>
              <w:t>Правильный выбор цвета провода Правильно собранная схема (визуальный осмотр)</w:t>
            </w:r>
            <w:r w:rsidRPr="000201FE">
              <w:rPr>
                <w:sz w:val="24"/>
                <w:szCs w:val="24"/>
              </w:rPr>
              <w:tab/>
            </w:r>
          </w:p>
        </w:tc>
      </w:tr>
      <w:tr w:rsidR="00F7241E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F7241E" w:rsidRPr="00437D28" w:rsidRDefault="00F7241E" w:rsidP="00F7241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17433769" w:rsidR="00F7241E" w:rsidRPr="004904C5" w:rsidRDefault="00F7241E" w:rsidP="00F724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C3A">
              <w:rPr>
                <w:sz w:val="24"/>
                <w:szCs w:val="28"/>
              </w:rPr>
              <w:t>Пуско-наладка, настройка, запуск</w:t>
            </w:r>
          </w:p>
        </w:tc>
        <w:tc>
          <w:tcPr>
            <w:tcW w:w="3149" w:type="pct"/>
            <w:shd w:val="clear" w:color="auto" w:fill="auto"/>
          </w:tcPr>
          <w:p w14:paraId="387950E5" w14:textId="35C50791" w:rsidR="00F7241E" w:rsidRPr="000201FE" w:rsidRDefault="008D6C3A" w:rsidP="00F724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01FE">
              <w:rPr>
                <w:sz w:val="24"/>
                <w:szCs w:val="24"/>
              </w:rPr>
              <w:t>Осуществляется визуальный контроль качества попыток запуска системы. Контроль качества оформления сопроводительной документации в соответствии с шаблонами разработанных документов. Производиться сравнительный анализ функционала системы и поставленной технологической задачи проекта.</w:t>
            </w:r>
          </w:p>
        </w:tc>
      </w:tr>
      <w:tr w:rsidR="00F7241E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F7241E" w:rsidRPr="00A80B2B" w:rsidRDefault="00F7241E" w:rsidP="00F7241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80B2B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700AE849" w:rsidR="00F7241E" w:rsidRPr="008D6C3A" w:rsidRDefault="00F7241E" w:rsidP="00F724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C3A">
              <w:rPr>
                <w:sz w:val="24"/>
                <w:szCs w:val="28"/>
              </w:rPr>
              <w:t>Программирование микроконтроллера ONI</w:t>
            </w:r>
          </w:p>
        </w:tc>
        <w:tc>
          <w:tcPr>
            <w:tcW w:w="3149" w:type="pct"/>
            <w:shd w:val="clear" w:color="auto" w:fill="auto"/>
          </w:tcPr>
          <w:p w14:paraId="1DB7258B" w14:textId="77777777" w:rsidR="000201FE" w:rsidRPr="000201FE" w:rsidRDefault="000201FE" w:rsidP="00020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01FE">
              <w:rPr>
                <w:sz w:val="24"/>
                <w:szCs w:val="24"/>
              </w:rPr>
              <w:t>Осуществляется контроль качества программных продуктов элементов системы на соответствие с задачами проекта (осуществляется сравнительный анализ фактического функционала программы с заданным в проекте).</w:t>
            </w:r>
          </w:p>
          <w:p w14:paraId="5EF9B890" w14:textId="1627F54E" w:rsidR="00F7241E" w:rsidRPr="000201FE" w:rsidRDefault="000201FE" w:rsidP="00020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0201FE">
              <w:rPr>
                <w:sz w:val="24"/>
                <w:szCs w:val="24"/>
              </w:rPr>
              <w:t>Осуществляется визуальный контроль за наличием разработанных программ и использования мануала в разработке.</w:t>
            </w:r>
          </w:p>
        </w:tc>
      </w:tr>
      <w:tr w:rsidR="00F7241E" w:rsidRPr="009D04EE" w14:paraId="356C54FB" w14:textId="77777777" w:rsidTr="00D17132">
        <w:tc>
          <w:tcPr>
            <w:tcW w:w="282" w:type="pct"/>
            <w:shd w:val="clear" w:color="auto" w:fill="00B050"/>
          </w:tcPr>
          <w:p w14:paraId="12C36905" w14:textId="2316EF55" w:rsidR="00F7241E" w:rsidRPr="00A80B2B" w:rsidRDefault="00F7241E" w:rsidP="00F7241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80B2B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6DA0A494" w14:textId="012AD9B4" w:rsidR="00F7241E" w:rsidRPr="008D6C3A" w:rsidRDefault="00F7241E" w:rsidP="00F7241E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8D6C3A">
              <w:rPr>
                <w:sz w:val="24"/>
                <w:szCs w:val="28"/>
              </w:rPr>
              <w:t xml:space="preserve">Диагностика, устранение неисправностей на языке </w:t>
            </w:r>
            <w:r w:rsidRPr="008D6C3A">
              <w:rPr>
                <w:sz w:val="24"/>
                <w:szCs w:val="28"/>
                <w:lang w:val="en-US"/>
              </w:rPr>
              <w:t>FBD</w:t>
            </w:r>
          </w:p>
        </w:tc>
        <w:tc>
          <w:tcPr>
            <w:tcW w:w="3149" w:type="pct"/>
            <w:shd w:val="clear" w:color="auto" w:fill="auto"/>
          </w:tcPr>
          <w:p w14:paraId="46D6B1B5" w14:textId="67867A20" w:rsidR="00F7241E" w:rsidRPr="000201FE" w:rsidRDefault="000201FE" w:rsidP="00F724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0201FE">
              <w:rPr>
                <w:sz w:val="24"/>
                <w:szCs w:val="24"/>
              </w:rPr>
              <w:t>Осуществляется контроль и оценка процесса проведения диагностики в соответствии с регламентом. Количество найденных неисправностей соответствует протоколу. Неисправности в работе установки устранены и системы функционирует в рабочем режиме. Осуществляется контроль качества оформления сопроводительной документации в соответствии с шаблонами разработанных документов.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4974C2A5" w:rsidR="009E52E7" w:rsidRPr="003732A7" w:rsidRDefault="009B66E9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14</w:t>
      </w:r>
      <w:r w:rsidR="00AC4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6DC4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="00AC4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более</w:t>
      </w:r>
      <w:r w:rsidR="009E52E7"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CA20EA" w14:textId="575243AC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4C6DC4">
        <w:rPr>
          <w:rFonts w:ascii="Times New Roman" w:eastAsia="Times New Roman" w:hAnsi="Times New Roman" w:cs="Times New Roman"/>
          <w:color w:val="000000"/>
          <w:sz w:val="28"/>
          <w:szCs w:val="28"/>
        </w:rPr>
        <w:t>: 7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63168F4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C6DC4">
        <w:rPr>
          <w:rFonts w:ascii="Times New Roman" w:eastAsia="Times New Roman" w:hAnsi="Times New Roman" w:cs="Times New Roman"/>
          <w:color w:val="000000"/>
          <w:sz w:val="28"/>
          <w:szCs w:val="28"/>
        </w:rPr>
        <w:t>2 д.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631BAF2F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A80B2B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задание состоит из 6</w:t>
      </w:r>
      <w:r w:rsidR="00FD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</w:t>
      </w:r>
      <w:r w:rsidRPr="006C45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C45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593D" w:rsidRPr="006C45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Б, В, Г</w:t>
      </w:r>
      <w:r w:rsidR="00D835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и </w:t>
      </w:r>
      <w:r w:rsidRPr="006C4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вариативную часть</w:t>
      </w:r>
      <w:r w:rsidR="00675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Д, Е,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6C45A1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6C45A1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6C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6C45A1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6C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1670424F" w14:textId="77777777" w:rsidR="00063E89" w:rsidRPr="00063E89" w:rsidRDefault="00063E89" w:rsidP="00063E89">
            <w:pPr>
              <w:jc w:val="center"/>
              <w:rPr>
                <w:b/>
                <w:bCs/>
                <w:sz w:val="22"/>
                <w:szCs w:val="28"/>
              </w:rPr>
            </w:pPr>
          </w:p>
          <w:p w14:paraId="6BAC976E" w14:textId="18F75208" w:rsidR="00063E89" w:rsidRPr="003142BF" w:rsidRDefault="003142BF" w:rsidP="003142BF">
            <w:pPr>
              <w:contextualSpacing/>
              <w:jc w:val="center"/>
              <w:rPr>
                <w:iCs/>
                <w:sz w:val="22"/>
                <w:szCs w:val="28"/>
              </w:rPr>
            </w:pPr>
            <w:r w:rsidRPr="003142BF">
              <w:rPr>
                <w:iCs/>
                <w:sz w:val="22"/>
                <w:szCs w:val="28"/>
              </w:rPr>
              <w:t>2</w:t>
            </w:r>
          </w:p>
          <w:p w14:paraId="77ED13A0" w14:textId="7A6F63AF" w:rsidR="00024F7D" w:rsidRPr="00063E89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0406058E" w:rsidR="00024F7D" w:rsidRPr="00063E89" w:rsidRDefault="00063E89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4" w:name="_Toc124422970"/>
      <w:r w:rsidRPr="000B55A2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4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7D98942B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6C45A1" w:rsidRPr="008251CD">
        <w:rPr>
          <w:rFonts w:ascii="Times New Roman" w:hAnsi="Times New Roman"/>
          <w:sz w:val="28"/>
          <w:szCs w:val="28"/>
        </w:rPr>
        <w:t>Проектирование, подбор оборудования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46BB9A5" w14:textId="1A8D1214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A12BB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33BDA664" w14:textId="025F575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A12BB">
        <w:rPr>
          <w:rFonts w:ascii="Times New Roman" w:hAnsi="Times New Roman"/>
          <w:sz w:val="28"/>
          <w:szCs w:val="28"/>
        </w:rPr>
        <w:t>Разработать описание проектируемого решения системы цифрового электропривода, выбирает техническое решение по элементам конструкции конечного продукта, по значениям технических параметров и режимам эксплуатации, а также подбирает оборудование для реализации проекта, чертит монтажную схему сборки цифрового привода с ручным управление, чертит принципиальную схему сборки цифрового привода с автоматическим режимом работы</w:t>
      </w:r>
    </w:p>
    <w:p w14:paraId="0DA50DB1" w14:textId="7777777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4BC8554A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6C45A1" w:rsidRPr="008251CD">
        <w:rPr>
          <w:rFonts w:ascii="Times New Roman" w:hAnsi="Times New Roman"/>
          <w:sz w:val="28"/>
          <w:szCs w:val="28"/>
        </w:rPr>
        <w:t>Презентация внедряемого проекта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C29A71" w14:textId="358E3AB5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CA12BB">
        <w:rPr>
          <w:rFonts w:ascii="Times New Roman" w:eastAsia="Times New Roman" w:hAnsi="Times New Roman" w:cs="Times New Roman"/>
          <w:bCs/>
          <w:i/>
          <w:sz w:val="28"/>
          <w:szCs w:val="28"/>
        </w:rPr>
        <w:t>я 2 час</w:t>
      </w:r>
    </w:p>
    <w:p w14:paraId="14AB8B9D" w14:textId="34C49D4C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CA12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A12BB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CA12BB"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A12BB">
        <w:rPr>
          <w:rFonts w:ascii="Times New Roman" w:hAnsi="Times New Roman"/>
          <w:sz w:val="28"/>
          <w:szCs w:val="28"/>
        </w:rPr>
        <w:t>презентовать свой проект заказчиком (экспертам)</w:t>
      </w:r>
    </w:p>
    <w:p w14:paraId="1417C01C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297698C7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6C45A1" w:rsidRPr="008251CD">
        <w:rPr>
          <w:rFonts w:ascii="Times New Roman" w:hAnsi="Times New Roman"/>
          <w:sz w:val="28"/>
          <w:szCs w:val="28"/>
        </w:rPr>
        <w:t>Электрическая сборка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59008FA2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CA12BB">
        <w:rPr>
          <w:rFonts w:ascii="Times New Roman" w:eastAsia="Times New Roman" w:hAnsi="Times New Roman" w:cs="Times New Roman"/>
          <w:bCs/>
          <w:i/>
          <w:sz w:val="28"/>
          <w:szCs w:val="28"/>
        </w:rPr>
        <w:t>я 1 час</w:t>
      </w:r>
    </w:p>
    <w:p w14:paraId="70D58A86" w14:textId="1BD9DBED" w:rsidR="00CA12BB" w:rsidRDefault="00730AE0" w:rsidP="00CA12BB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CA12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A12BB" w:rsidRPr="00CA12B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A12BB">
        <w:rPr>
          <w:rFonts w:ascii="Times New Roman" w:hAnsi="Times New Roman"/>
          <w:sz w:val="28"/>
          <w:szCs w:val="28"/>
        </w:rPr>
        <w:t xml:space="preserve">существить электрическую сборку схем цифрового электропривода и части исполнительного механизма; выполнить </w:t>
      </w:r>
      <w:proofErr w:type="spellStart"/>
      <w:r w:rsidR="00CA12BB">
        <w:rPr>
          <w:rFonts w:ascii="Times New Roman" w:hAnsi="Times New Roman"/>
          <w:sz w:val="28"/>
          <w:szCs w:val="28"/>
        </w:rPr>
        <w:t>прозвонку</w:t>
      </w:r>
      <w:proofErr w:type="spellEnd"/>
      <w:r w:rsidR="00CA12BB">
        <w:rPr>
          <w:rFonts w:ascii="Times New Roman" w:hAnsi="Times New Roman"/>
          <w:sz w:val="28"/>
          <w:szCs w:val="28"/>
        </w:rPr>
        <w:t xml:space="preserve"> собранной схемы с помощью электроизмерительного инструмента (</w:t>
      </w:r>
      <w:proofErr w:type="spellStart"/>
      <w:r w:rsidR="00CA12BB">
        <w:rPr>
          <w:rFonts w:ascii="Times New Roman" w:hAnsi="Times New Roman"/>
          <w:sz w:val="28"/>
          <w:szCs w:val="28"/>
        </w:rPr>
        <w:t>мультиметра</w:t>
      </w:r>
      <w:proofErr w:type="spellEnd"/>
      <w:r w:rsidR="00CA12BB">
        <w:rPr>
          <w:rFonts w:ascii="Times New Roman" w:hAnsi="Times New Roman"/>
          <w:sz w:val="28"/>
          <w:szCs w:val="28"/>
        </w:rPr>
        <w:t>).</w:t>
      </w:r>
    </w:p>
    <w:p w14:paraId="70C6C513" w14:textId="4B30329C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835FFE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1078D94E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6C4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6C45A1" w:rsidRPr="008251CD">
        <w:rPr>
          <w:rFonts w:ascii="Times New Roman" w:hAnsi="Times New Roman"/>
          <w:sz w:val="28"/>
          <w:szCs w:val="28"/>
        </w:rPr>
        <w:t>Пуско-наладка, настройка, запуск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016EFE8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CA12BB">
        <w:rPr>
          <w:rFonts w:ascii="Times New Roman" w:eastAsia="Times New Roman" w:hAnsi="Times New Roman" w:cs="Times New Roman"/>
          <w:bCs/>
          <w:i/>
          <w:sz w:val="28"/>
          <w:szCs w:val="28"/>
        </w:rPr>
        <w:t>я 1 час</w:t>
      </w:r>
    </w:p>
    <w:p w14:paraId="76374D66" w14:textId="008EDAE3" w:rsidR="00CA12BB" w:rsidRDefault="00730AE0" w:rsidP="00CA12BB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5A2E">
        <w:rPr>
          <w:rFonts w:ascii="Times New Roman" w:hAnsi="Times New Roman"/>
          <w:sz w:val="28"/>
          <w:szCs w:val="28"/>
        </w:rPr>
        <w:t>О</w:t>
      </w:r>
      <w:r w:rsidR="00CA12BB">
        <w:rPr>
          <w:rFonts w:ascii="Times New Roman" w:hAnsi="Times New Roman"/>
          <w:sz w:val="28"/>
          <w:szCs w:val="28"/>
        </w:rPr>
        <w:t xml:space="preserve">существить запуск системы цифрового электропривода и исполнительного механизма в </w:t>
      </w:r>
      <w:r w:rsidR="00CA12BB" w:rsidRPr="005A7737">
        <w:rPr>
          <w:rFonts w:ascii="Times New Roman" w:hAnsi="Times New Roman"/>
          <w:sz w:val="28"/>
          <w:szCs w:val="28"/>
        </w:rPr>
        <w:t>присутствии экспертов;</w:t>
      </w:r>
    </w:p>
    <w:p w14:paraId="42A13BAA" w14:textId="77777777" w:rsidR="00CA12BB" w:rsidRDefault="00CA12BB" w:rsidP="00CA12BB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настройку всех элементов системы электропривода;</w:t>
      </w:r>
    </w:p>
    <w:p w14:paraId="177585C4" w14:textId="3E7ABB1B" w:rsidR="00730AE0" w:rsidRDefault="00CA12BB" w:rsidP="00CA12B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анализ функционала готовой системы цифрового электропривода с технологическим заданием</w:t>
      </w:r>
    </w:p>
    <w:p w14:paraId="1E546EB8" w14:textId="77777777" w:rsidR="006C45A1" w:rsidRPr="00E15F2A" w:rsidRDefault="006C45A1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318F96" w14:textId="6887A597" w:rsidR="006C45A1" w:rsidRPr="00C97E44" w:rsidRDefault="006C45A1" w:rsidP="006C45A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A1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CA12BB" w:rsidRPr="008251CD">
        <w:rPr>
          <w:rFonts w:ascii="Times New Roman" w:hAnsi="Times New Roman"/>
          <w:sz w:val="28"/>
          <w:szCs w:val="28"/>
        </w:rPr>
        <w:t>Программирование микроконтроллера ONI</w:t>
      </w:r>
      <w:r w:rsidR="00CA12BB">
        <w:rPr>
          <w:rFonts w:ascii="Times New Roman" w:hAnsi="Times New Roman"/>
          <w:sz w:val="28"/>
          <w:szCs w:val="28"/>
        </w:rPr>
        <w:t>)</w:t>
      </w:r>
    </w:p>
    <w:p w14:paraId="5B5E5425" w14:textId="087F8986" w:rsidR="006C45A1" w:rsidRPr="00C97E44" w:rsidRDefault="006C45A1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CA12BB">
        <w:rPr>
          <w:rFonts w:ascii="Times New Roman" w:eastAsia="Times New Roman" w:hAnsi="Times New Roman" w:cs="Times New Roman"/>
          <w:bCs/>
          <w:i/>
          <w:sz w:val="28"/>
          <w:szCs w:val="28"/>
        </w:rPr>
        <w:t>я 1 час</w:t>
      </w:r>
    </w:p>
    <w:p w14:paraId="4CCEE396" w14:textId="39A3ABC8" w:rsidR="006C45A1" w:rsidRDefault="006C45A1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A12BB">
        <w:rPr>
          <w:rFonts w:ascii="Times New Roman" w:hAnsi="Times New Roman"/>
          <w:sz w:val="28"/>
          <w:szCs w:val="28"/>
        </w:rPr>
        <w:t xml:space="preserve">Конкурсант должен написать программу в </w:t>
      </w:r>
      <w:r w:rsidR="00CA12BB">
        <w:rPr>
          <w:rFonts w:ascii="Times New Roman" w:hAnsi="Times New Roman"/>
          <w:sz w:val="28"/>
          <w:szCs w:val="28"/>
          <w:lang w:val="en-US"/>
        </w:rPr>
        <w:t>ONI</w:t>
      </w:r>
      <w:r w:rsidR="00CA12BB" w:rsidRPr="004608F6">
        <w:rPr>
          <w:rFonts w:ascii="Times New Roman" w:hAnsi="Times New Roman"/>
          <w:sz w:val="28"/>
          <w:szCs w:val="28"/>
        </w:rPr>
        <w:t xml:space="preserve"> </w:t>
      </w:r>
      <w:r w:rsidR="00CA12BB">
        <w:rPr>
          <w:rFonts w:ascii="Times New Roman" w:hAnsi="Times New Roman"/>
          <w:sz w:val="28"/>
          <w:szCs w:val="28"/>
          <w:lang w:val="en-US"/>
        </w:rPr>
        <w:t>PLR</w:t>
      </w:r>
      <w:r w:rsidR="00CA12BB">
        <w:rPr>
          <w:rFonts w:ascii="Times New Roman" w:hAnsi="Times New Roman"/>
          <w:sz w:val="28"/>
          <w:szCs w:val="28"/>
        </w:rPr>
        <w:t xml:space="preserve"> на языке </w:t>
      </w:r>
      <w:r w:rsidR="00CA12BB">
        <w:rPr>
          <w:rFonts w:ascii="Times New Roman" w:hAnsi="Times New Roman"/>
          <w:sz w:val="28"/>
          <w:szCs w:val="28"/>
          <w:lang w:val="en-US"/>
        </w:rPr>
        <w:t>FBD</w:t>
      </w:r>
    </w:p>
    <w:p w14:paraId="67B84FDA" w14:textId="24DC4FF0" w:rsidR="00CA12BB" w:rsidRDefault="00CA12BB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902410" w14:textId="23FF8D16" w:rsidR="00CA12BB" w:rsidRPr="00C97E44" w:rsidRDefault="00CA12BB" w:rsidP="00CA12B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8251CD">
        <w:rPr>
          <w:rFonts w:ascii="Times New Roman" w:hAnsi="Times New Roman"/>
          <w:sz w:val="28"/>
          <w:szCs w:val="28"/>
        </w:rPr>
        <w:t>Диагностика, устранение неисправностей</w:t>
      </w:r>
      <w:r>
        <w:rPr>
          <w:rFonts w:ascii="Times New Roman" w:hAnsi="Times New Roman"/>
          <w:sz w:val="28"/>
          <w:szCs w:val="28"/>
        </w:rPr>
        <w:t xml:space="preserve"> на языке </w:t>
      </w:r>
      <w:r>
        <w:rPr>
          <w:rFonts w:ascii="Times New Roman" w:hAnsi="Times New Roman"/>
          <w:sz w:val="28"/>
          <w:szCs w:val="28"/>
          <w:lang w:val="en-US"/>
        </w:rPr>
        <w:t>FBD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1C44C75" w14:textId="540E5155" w:rsidR="00CA12BB" w:rsidRPr="00C97E44" w:rsidRDefault="00CA12BB" w:rsidP="00CA12B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72B60BC1" w14:textId="59698EA1" w:rsidR="00CA12BB" w:rsidRPr="00E15F2A" w:rsidRDefault="00CA12BB" w:rsidP="00CA12B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42BF">
        <w:rPr>
          <w:rFonts w:ascii="Times New Roman" w:hAnsi="Times New Roman"/>
          <w:sz w:val="28"/>
          <w:szCs w:val="28"/>
        </w:rPr>
        <w:t>Необходимо найти ошибку в написанной программе и исправить ее. Участник должен произвести анализ написанной программы и техническим заданием данного модуля</w:t>
      </w:r>
    </w:p>
    <w:p w14:paraId="32F379B0" w14:textId="23942DFE" w:rsidR="00CA12BB" w:rsidRDefault="00CA12BB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8E2362" w14:textId="3DE07DC8" w:rsidR="00CA7E07" w:rsidRDefault="00CA7E07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46484E" w14:textId="2D8D8527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3A05EE" w14:textId="629BEFCA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34AFEF6" w14:textId="609EEC9A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E7AC1B" w14:textId="1B5252D9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410920" w14:textId="4394C69B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94055F" w14:textId="335453A6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19DB00" w14:textId="7604ACBE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63F96C" w14:textId="048A9BA8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8228FD" w14:textId="05F36CC4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A03CC5" w14:textId="53852907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83E190" w14:textId="052BD9BB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4C82DE" w14:textId="18A284E7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D147B8" w14:textId="2A35F1BB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876773" w14:textId="7C20D227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2B13FD" w14:textId="1209344A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27B8C7" w14:textId="6232442C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6E24B3" w14:textId="2A8801C0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B7E789" w14:textId="1892403E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B73755" w14:textId="09FDF835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27B263" w14:textId="2EBEB0C8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90A4F9" w14:textId="4A244F71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0879CA" w14:textId="14722264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9E00CF" w14:textId="128B945A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C6F992" w14:textId="0901808F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AD948A" w14:textId="00788CB1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BA2357" w14:textId="3F71A76D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30D7D1" w14:textId="670142D1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6D2F22" w14:textId="314A946B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2CAC1C" w14:textId="546C5E22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64114C" w14:textId="7EACAC51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5B9237" w14:textId="2208462B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789951" w14:textId="5DFA510D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7044E9D" w14:textId="55AC1612" w:rsidR="000201FE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D7A115" w14:textId="77777777" w:rsidR="000201FE" w:rsidRPr="00E15F2A" w:rsidRDefault="000201FE" w:rsidP="006C45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65F4C6" w14:textId="77777777" w:rsidR="00CA7E07" w:rsidRDefault="00CA7E07" w:rsidP="00CA7E07">
      <w:pPr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ED704F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1 </w:t>
      </w:r>
    </w:p>
    <w:p w14:paraId="7A6C4A5C" w14:textId="77777777" w:rsidR="00CA7E07" w:rsidRDefault="00CA7E07" w:rsidP="00CA7E07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i/>
          <w:sz w:val="28"/>
          <w:szCs w:val="28"/>
        </w:rPr>
      </w:pPr>
    </w:p>
    <w:p w14:paraId="276DA422" w14:textId="77777777" w:rsidR="00CA7E07" w:rsidRPr="00ED704F" w:rsidRDefault="00CA7E07" w:rsidP="00CA7E07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i/>
          <w:sz w:val="28"/>
          <w:szCs w:val="28"/>
        </w:rPr>
      </w:pPr>
      <w:r w:rsidRPr="00ED704F">
        <w:rPr>
          <w:rFonts w:ascii="Times New Roman" w:eastAsia="Times New Roman" w:hAnsi="Times New Roman"/>
          <w:bCs/>
          <w:i/>
          <w:sz w:val="28"/>
          <w:szCs w:val="28"/>
        </w:rPr>
        <w:t>Пример</w:t>
      </w:r>
    </w:p>
    <w:p w14:paraId="343E77CE" w14:textId="77777777" w:rsidR="00CA7E07" w:rsidRPr="00ED704F" w:rsidRDefault="00CA7E07" w:rsidP="00CA7E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86F04D" w14:textId="77777777" w:rsidR="00CA7E07" w:rsidRPr="00ED704F" w:rsidRDefault="00CA7E07" w:rsidP="00CA7E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704F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 краткого содержания технологического задания по внедрению системы цифрового электропривода.</w:t>
      </w:r>
    </w:p>
    <w:p w14:paraId="62BDAB56" w14:textId="77777777" w:rsidR="00CA7E07" w:rsidRPr="00ED704F" w:rsidRDefault="00CA7E07" w:rsidP="00CA7E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162FBA1" w14:textId="77777777" w:rsidR="00CA7E07" w:rsidRPr="00ED704F" w:rsidRDefault="00CA7E07" w:rsidP="00CA7E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04F">
        <w:rPr>
          <w:rFonts w:ascii="Times New Roman" w:eastAsia="Times New Roman" w:hAnsi="Times New Roman" w:cs="Times New Roman"/>
          <w:bCs/>
          <w:sz w:val="28"/>
          <w:szCs w:val="28"/>
        </w:rPr>
        <w:t>В процессе производства нефтепродуктов на нефтеперерабатывающих предприятиях есть потребность разлива продуктов слоями, не смешивая. Высота каждого слоя не должна превышать 2 см. В настоящее время управление каруселью разлива продуктов происходит в ручном режиме.</w:t>
      </w:r>
    </w:p>
    <w:p w14:paraId="6D5C0CDA" w14:textId="77777777" w:rsidR="00CA7E07" w:rsidRPr="00ED704F" w:rsidRDefault="00CA7E07" w:rsidP="00CA7E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65FE54" w14:textId="77777777" w:rsidR="00CA7E07" w:rsidRPr="00ED704F" w:rsidRDefault="00CA7E07" w:rsidP="00CA7E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33A19F" w14:textId="507E1398" w:rsidR="00CA7E07" w:rsidRPr="000201FE" w:rsidRDefault="00CA7E07" w:rsidP="000201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04F">
        <w:rPr>
          <w:rFonts w:ascii="Calibri" w:eastAsia="Calibri" w:hAnsi="Calibri" w:cs="Times New Roman"/>
          <w:noProof/>
          <w:color w:val="000000"/>
          <w:lang w:eastAsia="ru-RU"/>
        </w:rPr>
        <w:drawing>
          <wp:inline distT="0" distB="0" distL="0" distR="0" wp14:anchorId="637ADCDD" wp14:editId="7B7803E4">
            <wp:extent cx="5936615" cy="2826385"/>
            <wp:effectExtent l="0" t="0" r="6985" b="0"/>
            <wp:docPr id="1" name="Рисунок 1" descr="https://lh6.googleusercontent.com/dtjd6oOOUAVf1hZHNYA-1budngqos8agEzHEZN8G6cTBINRl82aZpWs-lRodxCYrgRu0H2CbIpNTjUZVIQX33xowPULhjJGhES3nY9PGfSYPGmoggu711YRe9TrRr7Bh1_FxNH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lh6.googleusercontent.com/dtjd6oOOUAVf1hZHNYA-1budngqos8agEzHEZN8G6cTBINRl82aZpWs-lRodxCYrgRu0H2CbIpNTjUZVIQX33xowPULhjJGhES3nY9PGfSYPGmoggu711YRe9TrRr7Bh1_FxNHb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C15B3" w14:textId="77777777" w:rsidR="00CA7E07" w:rsidRDefault="00CA7E07" w:rsidP="00CA7E07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04F">
        <w:rPr>
          <w:rFonts w:ascii="Times New Roman" w:eastAsia="Times New Roman" w:hAnsi="Times New Roman"/>
          <w:sz w:val="28"/>
          <w:szCs w:val="28"/>
        </w:rPr>
        <w:t>Необходимо спроектировать систему автоматизированного электропривода и исполнительного механизма для управления этим процессом, а также подобрать оборудование, оформить необходимую документацию для реализации данного решения.</w:t>
      </w:r>
    </w:p>
    <w:p w14:paraId="0D692BB4" w14:textId="77777777" w:rsidR="00CA7E07" w:rsidRDefault="00CA7E07" w:rsidP="00CA7E07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16BE4A4C" w14:textId="0E755506" w:rsidR="00CA7E07" w:rsidRDefault="00CA7E07" w:rsidP="00CA7E07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464B7290" w14:textId="62E355D7" w:rsidR="000201FE" w:rsidRDefault="000201FE" w:rsidP="00CA7E07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466113B0" w14:textId="5D20C089" w:rsidR="000201FE" w:rsidRDefault="000201FE" w:rsidP="00CA7E07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4C8740EE" w14:textId="36074CED" w:rsidR="000201FE" w:rsidRDefault="000201FE" w:rsidP="00CA7E07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511F00AE" w14:textId="7BBA6FC9" w:rsidR="000201FE" w:rsidRDefault="000201FE" w:rsidP="00CA7E07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3A5F699B" w14:textId="366FE559" w:rsidR="000201FE" w:rsidRDefault="000201FE" w:rsidP="00CA7E07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7DBE5C72" w14:textId="77777777" w:rsidR="000201FE" w:rsidRDefault="000201FE" w:rsidP="00CA7E07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5C528F1C" w14:textId="24F05990" w:rsidR="00CA7E07" w:rsidRDefault="00CA7E07" w:rsidP="000201FE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66491470" w14:textId="77777777" w:rsidR="00CA7E07" w:rsidRDefault="00CA7E07" w:rsidP="00CA7E07">
      <w:pPr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ED704F">
        <w:rPr>
          <w:rFonts w:ascii="Times New Roman" w:eastAsia="Times New Roman" w:hAnsi="Times New Roman"/>
          <w:bCs/>
          <w:sz w:val="28"/>
          <w:szCs w:val="28"/>
        </w:rPr>
        <w:lastRenderedPageBreak/>
        <w:t>П</w:t>
      </w:r>
      <w:r>
        <w:rPr>
          <w:rFonts w:ascii="Times New Roman" w:eastAsia="Times New Roman" w:hAnsi="Times New Roman"/>
          <w:bCs/>
          <w:sz w:val="28"/>
          <w:szCs w:val="28"/>
        </w:rPr>
        <w:t>риложение 2</w:t>
      </w:r>
      <w:r w:rsidRPr="00ED704F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1CA202C7" w14:textId="77777777" w:rsidR="00CA7E07" w:rsidRDefault="00CA7E07" w:rsidP="00CA7E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149F6" w14:textId="77777777" w:rsidR="00CA7E07" w:rsidRDefault="00CA7E07" w:rsidP="00CA7E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F28A6" w14:textId="77777777" w:rsidR="00CA7E07" w:rsidRDefault="00CA7E07" w:rsidP="00CA7E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750AF" w14:textId="77777777" w:rsidR="00CA7E07" w:rsidRPr="000D57D1" w:rsidRDefault="00CA7E07" w:rsidP="00CA7E07">
      <w:pPr>
        <w:tabs>
          <w:tab w:val="left" w:pos="134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7D1">
        <w:rPr>
          <w:rFonts w:ascii="Times New Roman" w:eastAsia="Times New Roman" w:hAnsi="Times New Roman" w:cs="Times New Roman"/>
          <w:b/>
          <w:sz w:val="28"/>
          <w:szCs w:val="28"/>
        </w:rPr>
        <w:t>ВЕДОМОСТЬ</w:t>
      </w:r>
    </w:p>
    <w:p w14:paraId="237EFE07" w14:textId="77777777" w:rsidR="00CA7E07" w:rsidRPr="000D57D1" w:rsidRDefault="00CA7E07" w:rsidP="00CA7E07">
      <w:pPr>
        <w:tabs>
          <w:tab w:val="left" w:pos="134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7D1">
        <w:rPr>
          <w:rFonts w:ascii="Times New Roman" w:eastAsia="Times New Roman" w:hAnsi="Times New Roman" w:cs="Times New Roman"/>
          <w:b/>
          <w:sz w:val="28"/>
          <w:szCs w:val="28"/>
        </w:rPr>
        <w:t>смонтированного оборудования, расходных материалов</w:t>
      </w:r>
    </w:p>
    <w:p w14:paraId="59E40BB6" w14:textId="77777777" w:rsidR="00CA7E07" w:rsidRPr="000D57D1" w:rsidRDefault="00CA7E07" w:rsidP="00CA7E07">
      <w:pPr>
        <w:tabs>
          <w:tab w:val="left" w:pos="1342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A235A9" w14:textId="77777777" w:rsidR="00CA7E07" w:rsidRPr="000D57D1" w:rsidRDefault="00CA7E07" w:rsidP="00CA7E07">
      <w:pPr>
        <w:tabs>
          <w:tab w:val="left" w:pos="1342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57D1">
        <w:rPr>
          <w:rFonts w:ascii="Times New Roman" w:eastAsia="Times New Roman" w:hAnsi="Times New Roman" w:cs="Times New Roman"/>
          <w:sz w:val="28"/>
          <w:szCs w:val="28"/>
        </w:rPr>
        <w:t>Дата________.</w:t>
      </w:r>
    </w:p>
    <w:p w14:paraId="15F1677E" w14:textId="77777777" w:rsidR="00CA7E07" w:rsidRPr="000D57D1" w:rsidRDefault="00CA7E07" w:rsidP="00CA7E07">
      <w:pPr>
        <w:tabs>
          <w:tab w:val="left" w:pos="1342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57D1">
        <w:rPr>
          <w:rFonts w:ascii="Times New Roman" w:eastAsia="Times New Roman" w:hAnsi="Times New Roman" w:cs="Times New Roman"/>
          <w:sz w:val="28"/>
          <w:szCs w:val="28"/>
        </w:rPr>
        <w:t>Заказчик: __________</w:t>
      </w:r>
    </w:p>
    <w:p w14:paraId="691C111B" w14:textId="77777777" w:rsidR="00CA7E07" w:rsidRPr="000D57D1" w:rsidRDefault="00CA7E07" w:rsidP="00CA7E07">
      <w:pPr>
        <w:tabs>
          <w:tab w:val="left" w:pos="1342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2024"/>
        <w:gridCol w:w="1361"/>
        <w:gridCol w:w="2072"/>
        <w:gridCol w:w="793"/>
        <w:gridCol w:w="1567"/>
      </w:tblGrid>
      <w:tr w:rsidR="00CA7E07" w:rsidRPr="000D57D1" w14:paraId="03589D19" w14:textId="77777777" w:rsidTr="00BF125F">
        <w:trPr>
          <w:trHeight w:val="1070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2BD2" w14:textId="77777777" w:rsidR="00CA7E07" w:rsidRPr="000D57D1" w:rsidRDefault="00CA7E07" w:rsidP="00BF125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N позиции по спецификации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1085" w14:textId="77777777" w:rsidR="00CA7E07" w:rsidRPr="000D57D1" w:rsidRDefault="00CA7E07" w:rsidP="00BF125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DBA9F" w14:textId="77777777" w:rsidR="00CA7E07" w:rsidRPr="000D57D1" w:rsidRDefault="00CA7E07" w:rsidP="00BF125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D4CB7" w14:textId="77777777" w:rsidR="00CA7E07" w:rsidRPr="000D57D1" w:rsidRDefault="00CA7E07" w:rsidP="00BF125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 изготовитель</w:t>
            </w:r>
          </w:p>
        </w:tc>
        <w:tc>
          <w:tcPr>
            <w:tcW w:w="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4D1FD" w14:textId="77777777" w:rsidR="00CA7E07" w:rsidRPr="000D57D1" w:rsidRDefault="00CA7E07" w:rsidP="00BF125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891A8" w14:textId="77777777" w:rsidR="00CA7E07" w:rsidRPr="000D57D1" w:rsidRDefault="00CA7E07" w:rsidP="00BF125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A7E07" w:rsidRPr="000D57D1" w14:paraId="0A3C49FD" w14:textId="77777777" w:rsidTr="00BF125F">
        <w:trPr>
          <w:trHeight w:val="577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F6AFF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8AB35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B963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10075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B34C9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EA46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07" w:rsidRPr="000D57D1" w14:paraId="17874807" w14:textId="77777777" w:rsidTr="00BF125F">
        <w:trPr>
          <w:trHeight w:val="425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F181F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D335C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F895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53C2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2006F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77CAF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07" w:rsidRPr="000D57D1" w14:paraId="0FFC5395" w14:textId="77777777" w:rsidTr="00BF125F">
        <w:trPr>
          <w:trHeight w:val="433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F129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A89B7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1E076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CE46F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60CB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25038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07" w:rsidRPr="000D57D1" w14:paraId="40ABBABA" w14:textId="77777777" w:rsidTr="00BF125F">
        <w:trPr>
          <w:trHeight w:val="433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F296F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56AE7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3091E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9EA3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FABC7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DE5F4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07" w:rsidRPr="000D57D1" w14:paraId="520A704D" w14:textId="77777777" w:rsidTr="00BF125F">
        <w:trPr>
          <w:trHeight w:val="433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7396E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2EBDA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F018E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B8BFC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35DD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D27BE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07" w:rsidRPr="000D57D1" w14:paraId="130E7075" w14:textId="77777777" w:rsidTr="00BF125F">
        <w:trPr>
          <w:trHeight w:val="433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3105D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7AA2F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8A437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0B557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7888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206DF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07" w:rsidRPr="000D57D1" w14:paraId="57D74611" w14:textId="77777777" w:rsidTr="00BF125F">
        <w:trPr>
          <w:trHeight w:val="433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37EBE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20BAD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6BEB8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F6EA2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43C3A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7752E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07" w:rsidRPr="000D57D1" w14:paraId="11148C3C" w14:textId="77777777" w:rsidTr="00BF125F">
        <w:trPr>
          <w:trHeight w:val="433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4B5AE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9F71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3739D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72566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2B250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F956F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07" w:rsidRPr="000D57D1" w14:paraId="02165B81" w14:textId="77777777" w:rsidTr="00BF125F">
        <w:trPr>
          <w:trHeight w:val="433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E7F2F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ED63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CDB77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C184E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D4B64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21A43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07" w:rsidRPr="000D57D1" w14:paraId="0C628325" w14:textId="77777777" w:rsidTr="00BF125F">
        <w:trPr>
          <w:trHeight w:val="433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E956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158B7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54178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D5C08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064AA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2ABB8" w14:textId="77777777" w:rsidR="00CA7E07" w:rsidRPr="000D57D1" w:rsidRDefault="00CA7E07" w:rsidP="00BF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FCEB02" w14:textId="77777777" w:rsidR="00CA7E07" w:rsidRPr="000D57D1" w:rsidRDefault="00CA7E07" w:rsidP="00CA7E07">
      <w:pPr>
        <w:tabs>
          <w:tab w:val="left" w:pos="1342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D06F8A" w14:textId="77777777" w:rsidR="00CA7E07" w:rsidRPr="000D57D1" w:rsidRDefault="00CA7E07" w:rsidP="00CA7E07">
      <w:pPr>
        <w:tabs>
          <w:tab w:val="left" w:pos="1342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90D47C" w14:textId="314E11BE" w:rsidR="00633E82" w:rsidRPr="000201FE" w:rsidRDefault="00CA7E07" w:rsidP="000201FE">
      <w:pPr>
        <w:tabs>
          <w:tab w:val="left" w:pos="1342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D1">
        <w:rPr>
          <w:rFonts w:ascii="Times New Roman" w:eastAsia="Times New Roman" w:hAnsi="Times New Roman" w:cs="Times New Roman"/>
          <w:sz w:val="28"/>
          <w:szCs w:val="28"/>
        </w:rPr>
        <w:t>Сдал: _____________________</w:t>
      </w:r>
    </w:p>
    <w:p w14:paraId="31346DA4" w14:textId="34845621" w:rsidR="00633E82" w:rsidRDefault="00633E82" w:rsidP="00633E82">
      <w:pPr>
        <w:tabs>
          <w:tab w:val="left" w:pos="8280"/>
        </w:tabs>
        <w:spacing w:line="240" w:lineRule="auto"/>
        <w:jc w:val="right"/>
        <w:rPr>
          <w:rFonts w:ascii="Times New Roman" w:eastAsiaTheme="majorEastAsia" w:hAnsi="Times New Roman"/>
          <w:sz w:val="28"/>
          <w:szCs w:val="28"/>
        </w:rPr>
      </w:pPr>
      <w:r>
        <w:rPr>
          <w:rFonts w:ascii="Times New Roman" w:eastAsiaTheme="majorEastAsia" w:hAnsi="Times New Roman"/>
          <w:sz w:val="28"/>
          <w:szCs w:val="28"/>
        </w:rPr>
        <w:lastRenderedPageBreak/>
        <w:t>Приложение 3</w:t>
      </w:r>
    </w:p>
    <w:p w14:paraId="435F0931" w14:textId="77777777" w:rsidR="00633E82" w:rsidRPr="00E23A5F" w:rsidRDefault="00633E82" w:rsidP="00633E82">
      <w:pPr>
        <w:tabs>
          <w:tab w:val="left" w:pos="8280"/>
        </w:tabs>
        <w:spacing w:line="240" w:lineRule="auto"/>
        <w:jc w:val="center"/>
        <w:rPr>
          <w:rFonts w:ascii="Times New Roman" w:eastAsiaTheme="majorEastAsia" w:hAnsi="Times New Roman"/>
          <w:b/>
          <w:bCs/>
          <w:sz w:val="40"/>
          <w:szCs w:val="40"/>
        </w:rPr>
      </w:pPr>
      <w:r w:rsidRPr="00E23A5F">
        <w:rPr>
          <w:rFonts w:ascii="Times New Roman" w:eastAsiaTheme="majorEastAsia" w:hAnsi="Times New Roman"/>
          <w:b/>
          <w:bCs/>
          <w:sz w:val="40"/>
          <w:szCs w:val="40"/>
        </w:rPr>
        <w:t xml:space="preserve">Таблица подключения </w:t>
      </w:r>
    </w:p>
    <w:p w14:paraId="2FF063C2" w14:textId="77777777" w:rsidR="00633E82" w:rsidRDefault="00633E82" w:rsidP="00633E82">
      <w:pPr>
        <w:tabs>
          <w:tab w:val="left" w:pos="6012"/>
        </w:tabs>
        <w:ind w:left="360"/>
        <w:rPr>
          <w:rFonts w:ascii="Times New Roman" w:hAnsi="Times New Roman"/>
          <w:sz w:val="32"/>
          <w:szCs w:val="32"/>
        </w:rPr>
      </w:pPr>
    </w:p>
    <w:p w14:paraId="342FE3D7" w14:textId="77777777" w:rsidR="00633E82" w:rsidRDefault="00633E82" w:rsidP="00633E82">
      <w:pPr>
        <w:ind w:left="3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5C9CB9B4" wp14:editId="038D259B">
            <wp:extent cx="5940425" cy="499872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48B32" w14:textId="31075BE5" w:rsidR="00633E82" w:rsidRDefault="00633E82" w:rsidP="00633E82">
      <w:pPr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025D201C" w14:textId="76C94E99" w:rsidR="00633E82" w:rsidRDefault="00633E82" w:rsidP="00633E82">
      <w:pPr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23D949EE" w14:textId="0DC3B10C" w:rsidR="00633E82" w:rsidRDefault="00633E82" w:rsidP="00633E82">
      <w:pPr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276BD142" w14:textId="7126ED57" w:rsidR="00633E82" w:rsidRDefault="00633E82" w:rsidP="00633E82">
      <w:pPr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7D6C1A43" w14:textId="3D46C046" w:rsidR="00935620" w:rsidRDefault="00935620" w:rsidP="00633E82">
      <w:pPr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E4B1E4F" w14:textId="44251C82" w:rsidR="00935620" w:rsidRDefault="00935620" w:rsidP="00633E82">
      <w:pPr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EC38064" w14:textId="7438F06F" w:rsidR="00935620" w:rsidRDefault="00935620" w:rsidP="00633E82">
      <w:pPr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476CC291" w14:textId="09734322" w:rsidR="00935620" w:rsidRDefault="00935620" w:rsidP="00633E82">
      <w:pPr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40506403" w14:textId="25069E40" w:rsidR="00604F97" w:rsidRPr="00604F97" w:rsidRDefault="00E30C13" w:rsidP="00604F97">
      <w:pPr>
        <w:tabs>
          <w:tab w:val="left" w:pos="8280"/>
        </w:tabs>
        <w:spacing w:line="240" w:lineRule="auto"/>
        <w:jc w:val="right"/>
        <w:rPr>
          <w:rFonts w:ascii="Times New Roman" w:eastAsiaTheme="majorEastAsia" w:hAnsi="Times New Roman"/>
          <w:sz w:val="28"/>
          <w:szCs w:val="28"/>
        </w:rPr>
      </w:pPr>
      <w:r>
        <w:rPr>
          <w:rFonts w:ascii="Times New Roman" w:eastAsiaTheme="majorEastAsia" w:hAnsi="Times New Roman"/>
          <w:sz w:val="28"/>
          <w:szCs w:val="28"/>
        </w:rPr>
        <w:lastRenderedPageBreak/>
        <w:t>Приложение 4</w:t>
      </w:r>
    </w:p>
    <w:p w14:paraId="705729E2" w14:textId="6BAF54AD" w:rsidR="00935620" w:rsidRDefault="00935620" w:rsidP="00935620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компоновки оборудования</w:t>
      </w:r>
    </w:p>
    <w:p w14:paraId="065D7013" w14:textId="77777777" w:rsidR="00935620" w:rsidRDefault="00935620" w:rsidP="00935620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0704CB3" w14:textId="5848498B" w:rsidR="00935620" w:rsidRDefault="00935620" w:rsidP="00633E82">
      <w:pPr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  <w:r w:rsidRPr="00935620">
        <w:rPr>
          <w:rFonts w:ascii="Times New Roman" w:hAnsi="Times New Roman"/>
          <w:b/>
          <w:bCs/>
          <w:noProof/>
          <w:sz w:val="36"/>
          <w:szCs w:val="36"/>
          <w:lang w:eastAsia="ru-RU"/>
        </w:rPr>
        <w:drawing>
          <wp:inline distT="0" distB="0" distL="0" distR="0" wp14:anchorId="14CA76E3" wp14:editId="4F51E513">
            <wp:extent cx="6120765" cy="4520501"/>
            <wp:effectExtent l="0" t="0" r="0" b="0"/>
            <wp:docPr id="2" name="Рисунок 2" descr="C:\Users\d.batalov\Downloads\WhatsApp Image 2023-02-09 at 18.03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batalov\Downloads\WhatsApp Image 2023-02-09 at 18.03.3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2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2462E" w14:textId="025B69FC" w:rsidR="00633E82" w:rsidRDefault="00633E82" w:rsidP="00633E82">
      <w:pPr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07FD88FF" w14:textId="108ABFFF" w:rsidR="00E30C13" w:rsidRDefault="00E30C13" w:rsidP="00633E82">
      <w:pPr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35F448D8" w14:textId="40815B7A" w:rsidR="00E30C13" w:rsidRDefault="00E30C13" w:rsidP="00633E82">
      <w:pPr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3D9F2732" w14:textId="0DC1B560" w:rsidR="00E30C13" w:rsidRDefault="00E30C13" w:rsidP="00633E82">
      <w:pPr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B57E224" w14:textId="69E0F014" w:rsidR="00E30C13" w:rsidRDefault="00E30C13" w:rsidP="00633E82">
      <w:pPr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75671DC8" w14:textId="2FF7734A" w:rsidR="00E30C13" w:rsidRDefault="00E30C13" w:rsidP="00633E82">
      <w:pPr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430EAC1C" w14:textId="574E6499" w:rsidR="00E30C13" w:rsidRDefault="00E30C13" w:rsidP="00633E82">
      <w:pPr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75761413" w14:textId="68256CDE" w:rsidR="00E30C13" w:rsidRDefault="00E30C13" w:rsidP="00633E82">
      <w:pPr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7ECE6007" w14:textId="77777777" w:rsidR="00E30C13" w:rsidRDefault="00E30C13" w:rsidP="00633E82">
      <w:pPr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2858D4D9" w14:textId="77777777" w:rsidR="00E30C13" w:rsidRPr="0038154A" w:rsidRDefault="00E30C13" w:rsidP="00E30C13">
      <w:pPr>
        <w:pStyle w:val="2"/>
        <w:spacing w:after="0" w:line="276" w:lineRule="auto"/>
        <w:ind w:firstLine="709"/>
        <w:jc w:val="right"/>
        <w:rPr>
          <w:rFonts w:ascii="Times New Roman" w:hAnsi="Times New Roman"/>
          <w:b w:val="0"/>
          <w:szCs w:val="28"/>
          <w:lang w:val="ru-RU"/>
        </w:rPr>
      </w:pPr>
      <w:r w:rsidRPr="00B3282E">
        <w:rPr>
          <w:rFonts w:ascii="Times New Roman" w:hAnsi="Times New Roman"/>
          <w:b w:val="0"/>
          <w:szCs w:val="28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b w:val="0"/>
          <w:szCs w:val="28"/>
          <w:lang w:val="ru-RU"/>
        </w:rPr>
        <w:t>5</w:t>
      </w:r>
    </w:p>
    <w:p w14:paraId="72EA5BA0" w14:textId="77777777" w:rsidR="00E30C13" w:rsidRDefault="00E30C13" w:rsidP="00E30C13">
      <w:pPr>
        <w:jc w:val="right"/>
      </w:pPr>
    </w:p>
    <w:p w14:paraId="23C9FE51" w14:textId="77777777" w:rsidR="00E30C13" w:rsidRPr="0038154A" w:rsidRDefault="00E30C13" w:rsidP="00E30C13">
      <w:pPr>
        <w:tabs>
          <w:tab w:val="left" w:pos="828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54A">
        <w:rPr>
          <w:rFonts w:ascii="Times New Roman" w:eastAsia="Times New Roman" w:hAnsi="Times New Roman" w:cs="Times New Roman"/>
          <w:b/>
          <w:sz w:val="28"/>
          <w:szCs w:val="28"/>
        </w:rPr>
        <w:t>Распоряжения для работы на электроустановке</w:t>
      </w:r>
    </w:p>
    <w:p w14:paraId="172E2034" w14:textId="77777777" w:rsidR="00E30C13" w:rsidRPr="0038154A" w:rsidRDefault="00E30C13" w:rsidP="00E30C13">
      <w:pPr>
        <w:tabs>
          <w:tab w:val="left" w:pos="828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615E6" w14:textId="77777777" w:rsidR="00E30C13" w:rsidRPr="0038154A" w:rsidRDefault="00E30C13" w:rsidP="00E30C13">
      <w:pPr>
        <w:tabs>
          <w:tab w:val="left" w:pos="828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организации____________________________________________________________</w:t>
      </w:r>
    </w:p>
    <w:p w14:paraId="1BD2FC70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14:paraId="082B0D0A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>№ ________________</w:t>
      </w:r>
    </w:p>
    <w:p w14:paraId="769FDC85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>От «____» _______ года</w:t>
      </w:r>
    </w:p>
    <w:p w14:paraId="6DDBDABE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>О предоставлении работникам прав при работе в электроустановках</w:t>
      </w:r>
    </w:p>
    <w:p w14:paraId="266391C1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«Межотраслевых правил по охране труда (Правила безопасности) при эксплуатации электроустановок» (ПОТ (ПБ) ЭЭ),</w:t>
      </w:r>
    </w:p>
    <w:p w14:paraId="54DB4DC9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440C74" w14:textId="77777777" w:rsidR="00E30C13" w:rsidRPr="0038154A" w:rsidRDefault="00E30C13" w:rsidP="00E30C13">
      <w:pPr>
        <w:tabs>
          <w:tab w:val="left" w:pos="828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14:paraId="599EC8AF" w14:textId="77777777" w:rsidR="00E30C13" w:rsidRPr="0038154A" w:rsidRDefault="00E30C13" w:rsidP="00E30C13">
      <w:pPr>
        <w:numPr>
          <w:ilvl w:val="0"/>
          <w:numId w:val="41"/>
        </w:numPr>
        <w:tabs>
          <w:tab w:val="left" w:pos="8280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>Предоставить право) ____________________________________________________</w:t>
      </w:r>
    </w:p>
    <w:p w14:paraId="3B85B5DF" w14:textId="77777777" w:rsidR="00E30C13" w:rsidRPr="0038154A" w:rsidRDefault="00E30C13" w:rsidP="00E30C13">
      <w:pPr>
        <w:tabs>
          <w:tab w:val="left" w:pos="828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39EECC1" w14:textId="77777777" w:rsidR="00E30C13" w:rsidRPr="0038154A" w:rsidRDefault="00E30C13" w:rsidP="00E30C13">
      <w:pPr>
        <w:tabs>
          <w:tab w:val="left" w:pos="828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2ED5931" w14:textId="77777777" w:rsidR="00E30C13" w:rsidRPr="0038154A" w:rsidRDefault="00E30C13" w:rsidP="00E30C13">
      <w:pPr>
        <w:tabs>
          <w:tab w:val="left" w:pos="828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8385AA" w14:textId="77777777" w:rsidR="00E30C13" w:rsidRPr="0038154A" w:rsidRDefault="00E30C13" w:rsidP="00E30C13">
      <w:pPr>
        <w:tabs>
          <w:tab w:val="left" w:pos="828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>Ф.И.О. должность</w:t>
      </w:r>
      <w:r w:rsidRPr="0038154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EABB4EF" w14:textId="77777777" w:rsidR="00E30C13" w:rsidRPr="0038154A" w:rsidRDefault="00E30C13" w:rsidP="00E30C13">
      <w:pPr>
        <w:tabs>
          <w:tab w:val="left" w:pos="8280"/>
        </w:tabs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154A">
        <w:rPr>
          <w:rFonts w:ascii="Times New Roman" w:eastAsia="Times New Roman" w:hAnsi="Times New Roman" w:cs="Times New Roman"/>
          <w:sz w:val="28"/>
          <w:szCs w:val="28"/>
        </w:rPr>
        <w:t>Руководитель _________________________________________</w:t>
      </w:r>
    </w:p>
    <w:p w14:paraId="0C48F724" w14:textId="77777777" w:rsidR="00E30C13" w:rsidRDefault="00E30C13" w:rsidP="00E30C13"/>
    <w:p w14:paraId="7212BD8F" w14:textId="2EA0E173" w:rsidR="00633E82" w:rsidRDefault="00633E82" w:rsidP="00633E82">
      <w:pPr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2AB5D6ED" w14:textId="06BDE335" w:rsidR="00633E82" w:rsidRDefault="00633E82" w:rsidP="00633E82">
      <w:pPr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3427CC14" w14:textId="43374756" w:rsidR="00604F97" w:rsidRDefault="00604F97" w:rsidP="006C45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87593" w14:textId="2F58DB30" w:rsidR="00730AE0" w:rsidRDefault="00730AE0" w:rsidP="00604F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D8EBC" w14:textId="71A577C2" w:rsidR="00604F97" w:rsidRDefault="00604F97" w:rsidP="00604F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044D6" w14:textId="6E1501D5" w:rsidR="00604F97" w:rsidRDefault="00604F97" w:rsidP="00604F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4304E" w14:textId="5226F6B4" w:rsidR="00604F97" w:rsidRDefault="00604F97" w:rsidP="00604F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33FFE" w14:textId="611E01B2" w:rsidR="00604F97" w:rsidRDefault="00604F97" w:rsidP="00604F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3F8A2" w14:textId="4550CE60" w:rsidR="00604F97" w:rsidRDefault="00604F97" w:rsidP="00604F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A0FF1" w14:textId="1A8E899B" w:rsidR="00604F97" w:rsidRDefault="00604F97" w:rsidP="00604F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1CD02" w14:textId="780534EC" w:rsidR="00E30C13" w:rsidRDefault="00E30C13" w:rsidP="00604F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C3066" w14:textId="77777777" w:rsidR="00E30C13" w:rsidRDefault="00E30C13" w:rsidP="00604F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879E4" w14:textId="4C9309AC" w:rsidR="00E30C13" w:rsidRPr="0038154A" w:rsidRDefault="00E30C13" w:rsidP="00E30C13">
      <w:pPr>
        <w:pStyle w:val="2"/>
        <w:spacing w:after="0" w:line="276" w:lineRule="auto"/>
        <w:ind w:firstLine="709"/>
        <w:jc w:val="right"/>
        <w:rPr>
          <w:rFonts w:ascii="Times New Roman" w:hAnsi="Times New Roman"/>
          <w:b w:val="0"/>
          <w:szCs w:val="28"/>
          <w:lang w:val="ru-RU"/>
        </w:rPr>
      </w:pPr>
      <w:r w:rsidRPr="00B3282E">
        <w:rPr>
          <w:rFonts w:ascii="Times New Roman" w:hAnsi="Times New Roman"/>
          <w:b w:val="0"/>
          <w:szCs w:val="28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b w:val="0"/>
          <w:szCs w:val="28"/>
          <w:lang w:val="ru-RU"/>
        </w:rPr>
        <w:t>6</w:t>
      </w:r>
    </w:p>
    <w:p w14:paraId="44B8E7AF" w14:textId="77777777" w:rsidR="00E30C13" w:rsidRDefault="00E30C13" w:rsidP="00E30C13">
      <w:pPr>
        <w:jc w:val="right"/>
      </w:pPr>
    </w:p>
    <w:p w14:paraId="049D05D6" w14:textId="77777777" w:rsidR="00E30C13" w:rsidRPr="0038154A" w:rsidRDefault="00E30C13" w:rsidP="00E30C13">
      <w:pPr>
        <w:tabs>
          <w:tab w:val="left" w:pos="828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54A">
        <w:rPr>
          <w:rFonts w:ascii="Times New Roman" w:eastAsia="Times New Roman" w:hAnsi="Times New Roman" w:cs="Times New Roman"/>
          <w:b/>
          <w:sz w:val="28"/>
          <w:szCs w:val="28"/>
        </w:rPr>
        <w:t>Распоряжения для работы на электроустановке</w:t>
      </w:r>
    </w:p>
    <w:p w14:paraId="16F58D61" w14:textId="77777777" w:rsidR="00E30C13" w:rsidRPr="0038154A" w:rsidRDefault="00E30C13" w:rsidP="00E30C13">
      <w:pPr>
        <w:tabs>
          <w:tab w:val="left" w:pos="828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3D8346" w14:textId="77777777" w:rsidR="00E30C13" w:rsidRPr="0038154A" w:rsidRDefault="00E30C13" w:rsidP="00E30C13">
      <w:pPr>
        <w:tabs>
          <w:tab w:val="left" w:pos="828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организации____________________________________________________________</w:t>
      </w:r>
    </w:p>
    <w:p w14:paraId="03E207C0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14:paraId="114FF2C5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>№ ________________</w:t>
      </w:r>
    </w:p>
    <w:p w14:paraId="432134E0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>От «____» _______ года</w:t>
      </w:r>
    </w:p>
    <w:p w14:paraId="6BF64FE3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>О предоставлении работникам прав при работе в электроустановках</w:t>
      </w:r>
    </w:p>
    <w:p w14:paraId="6363A17D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«Межотраслевых правил по охране труда (Правила безопасности) при эксплуатации электроустановок» (ПОТ (ПБ) ЭЭ),</w:t>
      </w:r>
    </w:p>
    <w:p w14:paraId="00371327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E6715E" w14:textId="77777777" w:rsidR="00E30C13" w:rsidRPr="0038154A" w:rsidRDefault="00E30C13" w:rsidP="00E30C13">
      <w:pPr>
        <w:tabs>
          <w:tab w:val="left" w:pos="828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14:paraId="329817D0" w14:textId="77777777" w:rsidR="00E30C13" w:rsidRPr="0038154A" w:rsidRDefault="00E30C13" w:rsidP="00E30C13">
      <w:pPr>
        <w:numPr>
          <w:ilvl w:val="0"/>
          <w:numId w:val="42"/>
        </w:numPr>
        <w:tabs>
          <w:tab w:val="left" w:pos="8280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>Предоставить право) ____________________________________________________</w:t>
      </w:r>
    </w:p>
    <w:p w14:paraId="0FD667AC" w14:textId="77777777" w:rsidR="00E30C13" w:rsidRPr="0038154A" w:rsidRDefault="00E30C13" w:rsidP="00E30C13">
      <w:pPr>
        <w:tabs>
          <w:tab w:val="left" w:pos="828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F53F48C" w14:textId="77777777" w:rsidR="00E30C13" w:rsidRPr="0038154A" w:rsidRDefault="00E30C13" w:rsidP="00E30C13">
      <w:pPr>
        <w:tabs>
          <w:tab w:val="left" w:pos="828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2D96824" w14:textId="77777777" w:rsidR="00E30C13" w:rsidRPr="0038154A" w:rsidRDefault="00E30C13" w:rsidP="00E30C13">
      <w:pPr>
        <w:tabs>
          <w:tab w:val="left" w:pos="828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7CF948" w14:textId="77777777" w:rsidR="00E30C13" w:rsidRPr="0038154A" w:rsidRDefault="00E30C13" w:rsidP="00E30C13">
      <w:pPr>
        <w:tabs>
          <w:tab w:val="left" w:pos="828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>Ф.И.О. должность</w:t>
      </w:r>
      <w:r w:rsidRPr="0038154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A740E95" w14:textId="77777777" w:rsidR="00E30C13" w:rsidRPr="0038154A" w:rsidRDefault="00E30C13" w:rsidP="00E30C13">
      <w:pPr>
        <w:tabs>
          <w:tab w:val="left" w:pos="8280"/>
        </w:tabs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154A">
        <w:rPr>
          <w:rFonts w:ascii="Times New Roman" w:eastAsia="Times New Roman" w:hAnsi="Times New Roman" w:cs="Times New Roman"/>
          <w:sz w:val="28"/>
          <w:szCs w:val="28"/>
        </w:rPr>
        <w:t>Руководитель _________________________________________</w:t>
      </w:r>
    </w:p>
    <w:p w14:paraId="1160324A" w14:textId="77777777" w:rsidR="00E30C13" w:rsidRDefault="00E30C13" w:rsidP="00E30C13"/>
    <w:p w14:paraId="63361685" w14:textId="4FE4FD98" w:rsidR="00604F97" w:rsidRDefault="00604F97" w:rsidP="00604F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187D1" w14:textId="7E4D3C3D" w:rsidR="00E30C13" w:rsidRDefault="00E30C13" w:rsidP="00604F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CFF32" w14:textId="2A2CE754" w:rsidR="00E30C13" w:rsidRDefault="00E30C13" w:rsidP="00604F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342C8" w14:textId="424759DF" w:rsidR="00E30C13" w:rsidRDefault="00E30C13" w:rsidP="00604F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F8FF6" w14:textId="77B32E86" w:rsidR="00E30C13" w:rsidRDefault="00E30C13" w:rsidP="00604F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CC138" w14:textId="1876BE2F" w:rsidR="00E30C13" w:rsidRDefault="00E30C13" w:rsidP="00604F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AD70F" w14:textId="22A99C71" w:rsidR="00E30C13" w:rsidRDefault="00E30C13" w:rsidP="00604F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34CF4" w14:textId="12F9A7FB" w:rsidR="00E30C13" w:rsidRDefault="00E30C13" w:rsidP="00604F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E112B" w14:textId="17081819" w:rsidR="00E30C13" w:rsidRDefault="00E30C13" w:rsidP="00604F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13593" w14:textId="4239795A" w:rsidR="00E30C13" w:rsidRDefault="00E30C13" w:rsidP="00604F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13A01" w14:textId="75517E29" w:rsidR="00E30C13" w:rsidRDefault="00E30C13" w:rsidP="00604F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1EBB2" w14:textId="384FE2A2" w:rsidR="00E30C13" w:rsidRDefault="00E30C13" w:rsidP="00604F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3AD3E" w14:textId="4B02EC9B" w:rsidR="00E30C13" w:rsidRPr="0038154A" w:rsidRDefault="00E30C13" w:rsidP="00E30C13">
      <w:pPr>
        <w:pStyle w:val="2"/>
        <w:spacing w:after="0" w:line="276" w:lineRule="auto"/>
        <w:ind w:firstLine="709"/>
        <w:jc w:val="right"/>
        <w:rPr>
          <w:rFonts w:ascii="Times New Roman" w:hAnsi="Times New Roman"/>
          <w:b w:val="0"/>
          <w:szCs w:val="28"/>
          <w:lang w:val="ru-RU"/>
        </w:rPr>
      </w:pPr>
      <w:r w:rsidRPr="0038154A">
        <w:rPr>
          <w:rFonts w:ascii="Times New Roman" w:hAnsi="Times New Roman"/>
          <w:b w:val="0"/>
          <w:szCs w:val="28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b w:val="0"/>
          <w:szCs w:val="28"/>
          <w:lang w:val="ru-RU"/>
        </w:rPr>
        <w:t>7</w:t>
      </w:r>
    </w:p>
    <w:p w14:paraId="3899FF3D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8154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Акт </w:t>
      </w:r>
    </w:p>
    <w:p w14:paraId="06E1873A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815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 окончаниии монтажных работ</w:t>
      </w:r>
    </w:p>
    <w:p w14:paraId="150D7B2A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13AAB7C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2D19ADA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54A">
        <w:rPr>
          <w:rFonts w:ascii="Times New Roman" w:eastAsia="Times New Roman" w:hAnsi="Times New Roman" w:cs="Times New Roman"/>
          <w:sz w:val="28"/>
          <w:szCs w:val="28"/>
        </w:rPr>
        <w:t xml:space="preserve">город________________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___»_________202_</w:t>
      </w:r>
      <w:r w:rsidRPr="0038154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3E2E58C4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101A32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54A">
        <w:rPr>
          <w:rFonts w:ascii="Times New Roman" w:eastAsia="Times New Roman" w:hAnsi="Times New Roman" w:cs="Times New Roman"/>
          <w:sz w:val="28"/>
          <w:szCs w:val="28"/>
        </w:rPr>
        <w:t xml:space="preserve">Комиссия в составе представителей: </w:t>
      </w:r>
    </w:p>
    <w:p w14:paraId="6BC9A31D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54A">
        <w:rPr>
          <w:rFonts w:ascii="Times New Roman" w:eastAsia="Times New Roman" w:hAnsi="Times New Roman" w:cs="Times New Roman"/>
          <w:sz w:val="28"/>
          <w:szCs w:val="28"/>
        </w:rPr>
        <w:t>заказчика_______________________________________________________________</w:t>
      </w:r>
    </w:p>
    <w:p w14:paraId="31837D28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 xml:space="preserve">(должность, </w:t>
      </w:r>
      <w:proofErr w:type="spellStart"/>
      <w:r w:rsidRPr="0038154A">
        <w:rPr>
          <w:rFonts w:ascii="Times New Roman" w:eastAsia="Times New Roman" w:hAnsi="Times New Roman" w:cs="Times New Roman"/>
          <w:sz w:val="24"/>
          <w:szCs w:val="24"/>
        </w:rPr>
        <w:t>ф.и.о.</w:t>
      </w:r>
      <w:proofErr w:type="spellEnd"/>
      <w:r w:rsidRPr="0038154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C65377B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54A">
        <w:rPr>
          <w:rFonts w:ascii="Times New Roman" w:eastAsia="Times New Roman" w:hAnsi="Times New Roman" w:cs="Times New Roman"/>
          <w:sz w:val="28"/>
          <w:szCs w:val="28"/>
        </w:rPr>
        <w:t>монтажной организации __________________________________________________</w:t>
      </w:r>
    </w:p>
    <w:p w14:paraId="720E3C40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 xml:space="preserve">(должность, </w:t>
      </w:r>
      <w:proofErr w:type="spellStart"/>
      <w:r w:rsidRPr="0038154A">
        <w:rPr>
          <w:rFonts w:ascii="Times New Roman" w:eastAsia="Times New Roman" w:hAnsi="Times New Roman" w:cs="Times New Roman"/>
          <w:sz w:val="24"/>
          <w:szCs w:val="24"/>
        </w:rPr>
        <w:t>ф.и.о.</w:t>
      </w:r>
      <w:proofErr w:type="spellEnd"/>
      <w:r w:rsidRPr="0038154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2A69E6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54A"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 w14:paraId="212D5FC4" w14:textId="77777777" w:rsidR="00E30C13" w:rsidRPr="0038154A" w:rsidRDefault="00E30C13" w:rsidP="00E30C13">
      <w:pPr>
        <w:numPr>
          <w:ilvl w:val="0"/>
          <w:numId w:val="43"/>
        </w:numPr>
        <w:tabs>
          <w:tab w:val="left" w:pos="82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54A">
        <w:rPr>
          <w:rFonts w:ascii="Times New Roman" w:eastAsia="Times New Roman" w:hAnsi="Times New Roman" w:cs="Times New Roman"/>
          <w:sz w:val="28"/>
          <w:szCs w:val="28"/>
        </w:rPr>
        <w:t>Монтажной организацией предъявлена к приемке законченная монтажом установка _________________________________________________________</w:t>
      </w:r>
    </w:p>
    <w:p w14:paraId="64BFB96B" w14:textId="77777777" w:rsidR="00E30C13" w:rsidRPr="0038154A" w:rsidRDefault="00E30C13" w:rsidP="00E30C13">
      <w:pPr>
        <w:tabs>
          <w:tab w:val="left" w:pos="82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>(наименование установки)</w:t>
      </w:r>
    </w:p>
    <w:p w14:paraId="2A392832" w14:textId="77777777" w:rsidR="00E30C13" w:rsidRPr="0038154A" w:rsidRDefault="00E30C13" w:rsidP="00E30C13">
      <w:pPr>
        <w:tabs>
          <w:tab w:val="left" w:pos="82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5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6DC7D656" w14:textId="77777777" w:rsidR="00E30C13" w:rsidRPr="0038154A" w:rsidRDefault="00E30C13" w:rsidP="00E30C13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688B8" w14:textId="77777777" w:rsidR="00E30C13" w:rsidRPr="0038154A" w:rsidRDefault="00E30C13" w:rsidP="00E30C13">
      <w:pPr>
        <w:numPr>
          <w:ilvl w:val="0"/>
          <w:numId w:val="43"/>
        </w:numPr>
        <w:tabs>
          <w:tab w:val="left" w:pos="82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54A">
        <w:rPr>
          <w:rFonts w:ascii="Times New Roman" w:eastAsia="Times New Roman" w:hAnsi="Times New Roman" w:cs="Times New Roman"/>
          <w:sz w:val="28"/>
          <w:szCs w:val="28"/>
        </w:rPr>
        <w:t>Монтажные работы выполнены ______________________________________</w:t>
      </w:r>
    </w:p>
    <w:p w14:paraId="2C67CED7" w14:textId="77777777" w:rsidR="00E30C13" w:rsidRPr="0038154A" w:rsidRDefault="00E30C13" w:rsidP="00E30C13">
      <w:pPr>
        <w:tabs>
          <w:tab w:val="left" w:pos="82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54A">
        <w:rPr>
          <w:rFonts w:ascii="Times New Roman" w:eastAsia="Times New Roman" w:hAnsi="Times New Roman" w:cs="Times New Roman"/>
          <w:sz w:val="24"/>
          <w:szCs w:val="24"/>
        </w:rPr>
        <w:t xml:space="preserve">   (наименование организации)</w:t>
      </w:r>
    </w:p>
    <w:p w14:paraId="2576D956" w14:textId="77777777" w:rsidR="00E30C13" w:rsidRPr="0038154A" w:rsidRDefault="00E30C13" w:rsidP="00E30C13">
      <w:pPr>
        <w:tabs>
          <w:tab w:val="left" w:pos="82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5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5B7C79CE" w14:textId="77777777" w:rsidR="00E30C13" w:rsidRPr="0038154A" w:rsidRDefault="00E30C13" w:rsidP="00E30C13">
      <w:pPr>
        <w:tabs>
          <w:tab w:val="left" w:pos="82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59AB34" w14:textId="77777777" w:rsidR="00E30C13" w:rsidRPr="0038154A" w:rsidRDefault="00E30C13" w:rsidP="00E30C13">
      <w:pPr>
        <w:numPr>
          <w:ilvl w:val="0"/>
          <w:numId w:val="43"/>
        </w:numPr>
        <w:tabs>
          <w:tab w:val="left" w:pos="82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54A">
        <w:rPr>
          <w:rFonts w:ascii="Times New Roman" w:eastAsia="Times New Roman" w:hAnsi="Times New Roman" w:cs="Times New Roman"/>
          <w:sz w:val="28"/>
          <w:szCs w:val="28"/>
        </w:rPr>
        <w:t>Начало работ «____» ____</w:t>
      </w:r>
      <w:r>
        <w:rPr>
          <w:rFonts w:ascii="Times New Roman" w:eastAsia="Times New Roman" w:hAnsi="Times New Roman" w:cs="Times New Roman"/>
          <w:sz w:val="28"/>
          <w:szCs w:val="28"/>
        </w:rPr>
        <w:t>_______202_</w:t>
      </w:r>
      <w:r w:rsidRPr="0038154A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14:paraId="7809BBC9" w14:textId="77777777" w:rsidR="00E30C13" w:rsidRPr="0038154A" w:rsidRDefault="00E30C13" w:rsidP="00E30C13">
      <w:pPr>
        <w:tabs>
          <w:tab w:val="left" w:pos="82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54A">
        <w:rPr>
          <w:rFonts w:ascii="Times New Roman" w:eastAsia="Times New Roman" w:hAnsi="Times New Roman" w:cs="Times New Roman"/>
          <w:sz w:val="28"/>
          <w:szCs w:val="28"/>
        </w:rPr>
        <w:t xml:space="preserve">Окончание работ </w:t>
      </w:r>
      <w:r>
        <w:rPr>
          <w:rFonts w:ascii="Times New Roman" w:eastAsia="Times New Roman" w:hAnsi="Times New Roman" w:cs="Times New Roman"/>
          <w:sz w:val="28"/>
          <w:szCs w:val="28"/>
        </w:rPr>
        <w:t>«_____» __________202_</w:t>
      </w:r>
      <w:r w:rsidRPr="0038154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2875FC51" w14:textId="77777777" w:rsidR="00E30C13" w:rsidRPr="0038154A" w:rsidRDefault="00E30C13" w:rsidP="00E30C13">
      <w:pPr>
        <w:tabs>
          <w:tab w:val="left" w:pos="82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5D7149" w14:textId="77777777" w:rsidR="00E30C13" w:rsidRPr="0038154A" w:rsidRDefault="00E30C13" w:rsidP="00E30C13">
      <w:pPr>
        <w:tabs>
          <w:tab w:val="left" w:pos="82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CFF0C3" w14:textId="77777777" w:rsidR="00E30C13" w:rsidRPr="0038154A" w:rsidRDefault="00E30C13" w:rsidP="00E30C13">
      <w:pPr>
        <w:tabs>
          <w:tab w:val="left" w:pos="82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54A">
        <w:rPr>
          <w:rFonts w:ascii="Times New Roman" w:eastAsia="Times New Roman" w:hAnsi="Times New Roman" w:cs="Times New Roman"/>
          <w:sz w:val="28"/>
          <w:szCs w:val="28"/>
        </w:rPr>
        <w:t xml:space="preserve">Заключение рабочей комиссии: </w:t>
      </w:r>
    </w:p>
    <w:p w14:paraId="2C542A41" w14:textId="77777777" w:rsidR="00E30C13" w:rsidRPr="0038154A" w:rsidRDefault="00E30C13" w:rsidP="00E30C13">
      <w:pPr>
        <w:tabs>
          <w:tab w:val="left" w:pos="82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54A">
        <w:rPr>
          <w:rFonts w:ascii="Times New Roman" w:eastAsia="Times New Roman" w:hAnsi="Times New Roman" w:cs="Times New Roman"/>
          <w:sz w:val="28"/>
          <w:szCs w:val="28"/>
        </w:rPr>
        <w:t>Работы по монтажу предъявленной установки выполнены в соответствии с проектом, стандартами, строительными нормами и правилами.</w:t>
      </w:r>
    </w:p>
    <w:p w14:paraId="33E5C90B" w14:textId="77777777" w:rsidR="00E30C13" w:rsidRPr="0038154A" w:rsidRDefault="00E30C13" w:rsidP="00E30C13">
      <w:pPr>
        <w:tabs>
          <w:tab w:val="left" w:pos="82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54A">
        <w:rPr>
          <w:rFonts w:ascii="Times New Roman" w:eastAsia="Times New Roman" w:hAnsi="Times New Roman" w:cs="Times New Roman"/>
          <w:sz w:val="28"/>
          <w:szCs w:val="28"/>
        </w:rPr>
        <w:t>Установку, предъявленную к приемке, считать принятой с «____» _</w:t>
      </w:r>
      <w:r>
        <w:rPr>
          <w:rFonts w:ascii="Times New Roman" w:eastAsia="Times New Roman" w:hAnsi="Times New Roman" w:cs="Times New Roman"/>
          <w:sz w:val="28"/>
          <w:szCs w:val="28"/>
        </w:rPr>
        <w:t>___________202_</w:t>
      </w:r>
      <w:r w:rsidRPr="0038154A">
        <w:rPr>
          <w:rFonts w:ascii="Times New Roman" w:eastAsia="Times New Roman" w:hAnsi="Times New Roman" w:cs="Times New Roman"/>
          <w:sz w:val="28"/>
          <w:szCs w:val="28"/>
        </w:rPr>
        <w:t>г. для пусконаладочных работ с оценкой качества монтажных работ на (отлично, хорошо и удовлетворительно) _______________.</w:t>
      </w:r>
    </w:p>
    <w:p w14:paraId="115E8523" w14:textId="2CD54120" w:rsidR="00E30C13" w:rsidRDefault="00E30C13" w:rsidP="00E30C13"/>
    <w:p w14:paraId="0C3045FD" w14:textId="11DCFB21" w:rsidR="00E30C13" w:rsidRDefault="00E30C13" w:rsidP="00E30C13"/>
    <w:p w14:paraId="659AD9EF" w14:textId="431723A8" w:rsidR="00E30C13" w:rsidRDefault="00E30C13" w:rsidP="00E30C13"/>
    <w:p w14:paraId="69BFB95F" w14:textId="77777777" w:rsidR="00E30C13" w:rsidRDefault="00E30C13" w:rsidP="00E30C13"/>
    <w:p w14:paraId="6BB635F8" w14:textId="77777777" w:rsidR="00E30C13" w:rsidRDefault="00E30C13" w:rsidP="00604F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1ABA1" w14:textId="4B5D5DCC" w:rsidR="00604F97" w:rsidRDefault="00E30C13" w:rsidP="00604F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14:paraId="70322D8E" w14:textId="77777777" w:rsidR="00604F97" w:rsidRPr="00B902DB" w:rsidRDefault="00604F97" w:rsidP="00604F97">
      <w:pPr>
        <w:tabs>
          <w:tab w:val="left" w:pos="8280"/>
        </w:tabs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02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 проведения пуско-наладочных работ-</w:t>
      </w:r>
      <w:hyperlink r:id="rId13" w:history="1">
        <w:r w:rsidRPr="00B902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https://docs.cntd.ru/document/1200163805</w:t>
        </w:r>
      </w:hyperlink>
    </w:p>
    <w:p w14:paraId="65666CCA" w14:textId="39083614" w:rsidR="00604F97" w:rsidRPr="00604F97" w:rsidRDefault="00604F97" w:rsidP="00604F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4F97" w:rsidRPr="00604F97" w:rsidSect="00976338">
      <w:headerReference w:type="default" r:id="rId14"/>
      <w:footerReference w:type="default" r:id="rId1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AF886" w14:textId="77777777" w:rsidR="003606DE" w:rsidRDefault="003606DE" w:rsidP="00970F49">
      <w:pPr>
        <w:spacing w:after="0" w:line="240" w:lineRule="auto"/>
      </w:pPr>
      <w:r>
        <w:separator/>
      </w:r>
    </w:p>
  </w:endnote>
  <w:endnote w:type="continuationSeparator" w:id="0">
    <w:p w14:paraId="076E4F3F" w14:textId="77777777" w:rsidR="003606DE" w:rsidRDefault="003606D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7C2DA9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7C2DA9" w:rsidRPr="00A204BB" w:rsidRDefault="007C2DA9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E89E84D" w:rsidR="007C2DA9" w:rsidRPr="00A204BB" w:rsidRDefault="007C2DA9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B66E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7C2DA9" w:rsidRDefault="007C2D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C17F9" w14:textId="77777777" w:rsidR="003606DE" w:rsidRDefault="003606DE" w:rsidP="00970F49">
      <w:pPr>
        <w:spacing w:after="0" w:line="240" w:lineRule="auto"/>
      </w:pPr>
      <w:r>
        <w:separator/>
      </w:r>
    </w:p>
  </w:footnote>
  <w:footnote w:type="continuationSeparator" w:id="0">
    <w:p w14:paraId="686904BA" w14:textId="77777777" w:rsidR="003606DE" w:rsidRDefault="003606DE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7C2DA9" w:rsidRDefault="007C2DA9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7C2DA9" w:rsidRPr="00B45AA4" w:rsidRDefault="007C2DA9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F5092"/>
    <w:multiLevelType w:val="multilevel"/>
    <w:tmpl w:val="080F5092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1E13D4"/>
    <w:multiLevelType w:val="multilevel"/>
    <w:tmpl w:val="0C1E13D4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2420E8"/>
    <w:multiLevelType w:val="multilevel"/>
    <w:tmpl w:val="122420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F72F0B"/>
    <w:multiLevelType w:val="multilevel"/>
    <w:tmpl w:val="12F72F0B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3693236"/>
    <w:multiLevelType w:val="multilevel"/>
    <w:tmpl w:val="2369323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56BA4"/>
    <w:multiLevelType w:val="hybridMultilevel"/>
    <w:tmpl w:val="125EFDE8"/>
    <w:lvl w:ilvl="0" w:tplc="58B80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E2C73"/>
    <w:multiLevelType w:val="multilevel"/>
    <w:tmpl w:val="27DE2C73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A3F29"/>
    <w:multiLevelType w:val="multilevel"/>
    <w:tmpl w:val="2A2A3F29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75505"/>
    <w:multiLevelType w:val="multilevel"/>
    <w:tmpl w:val="2E275505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C7898"/>
    <w:multiLevelType w:val="multilevel"/>
    <w:tmpl w:val="2F6C7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3" w15:restartNumberingAfterBreak="0">
    <w:nsid w:val="326E632D"/>
    <w:multiLevelType w:val="hybridMultilevel"/>
    <w:tmpl w:val="DFB83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B083D"/>
    <w:multiLevelType w:val="multilevel"/>
    <w:tmpl w:val="3C6B083D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91E19"/>
    <w:multiLevelType w:val="multilevel"/>
    <w:tmpl w:val="42591E19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F714E"/>
    <w:multiLevelType w:val="multilevel"/>
    <w:tmpl w:val="4EEF714E"/>
    <w:lvl w:ilvl="0">
      <w:start w:val="1"/>
      <w:numFmt w:val="bullet"/>
      <w:lvlText w:val="•"/>
      <w:lvlJc w:val="left"/>
      <w:pPr>
        <w:ind w:left="58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0" w15:restartNumberingAfterBreak="0">
    <w:nsid w:val="58770BEA"/>
    <w:multiLevelType w:val="multilevel"/>
    <w:tmpl w:val="58770BEA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26FDE"/>
    <w:multiLevelType w:val="multilevel"/>
    <w:tmpl w:val="5A826FD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6281E"/>
    <w:multiLevelType w:val="multilevel"/>
    <w:tmpl w:val="5F06281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E6BEC"/>
    <w:multiLevelType w:val="multilevel"/>
    <w:tmpl w:val="682E6BEC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D7445"/>
    <w:multiLevelType w:val="multilevel"/>
    <w:tmpl w:val="709D7445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E38C2"/>
    <w:multiLevelType w:val="multilevel"/>
    <w:tmpl w:val="70DE38C2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529FD"/>
    <w:multiLevelType w:val="hybridMultilevel"/>
    <w:tmpl w:val="125EFDE8"/>
    <w:lvl w:ilvl="0" w:tplc="58B80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5"/>
  </w:num>
  <w:num w:numId="8">
    <w:abstractNumId w:val="9"/>
  </w:num>
  <w:num w:numId="9">
    <w:abstractNumId w:val="34"/>
  </w:num>
  <w:num w:numId="10">
    <w:abstractNumId w:val="11"/>
  </w:num>
  <w:num w:numId="11">
    <w:abstractNumId w:val="6"/>
  </w:num>
  <w:num w:numId="12">
    <w:abstractNumId w:val="19"/>
  </w:num>
  <w:num w:numId="13">
    <w:abstractNumId w:val="38"/>
  </w:num>
  <w:num w:numId="14">
    <w:abstractNumId w:val="20"/>
  </w:num>
  <w:num w:numId="15">
    <w:abstractNumId w:val="35"/>
  </w:num>
  <w:num w:numId="16">
    <w:abstractNumId w:val="39"/>
  </w:num>
  <w:num w:numId="17">
    <w:abstractNumId w:val="36"/>
  </w:num>
  <w:num w:numId="18">
    <w:abstractNumId w:val="32"/>
  </w:num>
  <w:num w:numId="19">
    <w:abstractNumId w:val="24"/>
  </w:num>
  <w:num w:numId="20">
    <w:abstractNumId w:val="29"/>
  </w:num>
  <w:num w:numId="21">
    <w:abstractNumId w:val="22"/>
  </w:num>
  <w:num w:numId="22">
    <w:abstractNumId w:val="7"/>
  </w:num>
  <w:num w:numId="23">
    <w:abstractNumId w:val="4"/>
  </w:num>
  <w:num w:numId="24">
    <w:abstractNumId w:val="21"/>
  </w:num>
  <w:num w:numId="25">
    <w:abstractNumId w:val="2"/>
  </w:num>
  <w:num w:numId="26">
    <w:abstractNumId w:val="31"/>
  </w:num>
  <w:num w:numId="27">
    <w:abstractNumId w:val="37"/>
  </w:num>
  <w:num w:numId="28">
    <w:abstractNumId w:val="0"/>
  </w:num>
  <w:num w:numId="29">
    <w:abstractNumId w:val="28"/>
  </w:num>
  <w:num w:numId="30">
    <w:abstractNumId w:val="17"/>
  </w:num>
  <w:num w:numId="31">
    <w:abstractNumId w:val="14"/>
  </w:num>
  <w:num w:numId="32">
    <w:abstractNumId w:val="30"/>
  </w:num>
  <w:num w:numId="33">
    <w:abstractNumId w:val="8"/>
  </w:num>
  <w:num w:numId="34">
    <w:abstractNumId w:val="40"/>
  </w:num>
  <w:num w:numId="35">
    <w:abstractNumId w:val="16"/>
  </w:num>
  <w:num w:numId="36">
    <w:abstractNumId w:val="26"/>
  </w:num>
  <w:num w:numId="37">
    <w:abstractNumId w:val="33"/>
  </w:num>
  <w:num w:numId="38">
    <w:abstractNumId w:val="25"/>
  </w:num>
  <w:num w:numId="39">
    <w:abstractNumId w:val="41"/>
  </w:num>
  <w:num w:numId="40">
    <w:abstractNumId w:val="18"/>
  </w:num>
  <w:num w:numId="41">
    <w:abstractNumId w:val="15"/>
  </w:num>
  <w:num w:numId="42">
    <w:abstractNumId w:val="42"/>
  </w:num>
  <w:num w:numId="43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01FE"/>
    <w:rsid w:val="00021CCE"/>
    <w:rsid w:val="000244DA"/>
    <w:rsid w:val="00024F7D"/>
    <w:rsid w:val="00041A78"/>
    <w:rsid w:val="00046064"/>
    <w:rsid w:val="00056CDE"/>
    <w:rsid w:val="00063E89"/>
    <w:rsid w:val="00067386"/>
    <w:rsid w:val="00081D65"/>
    <w:rsid w:val="000A1F96"/>
    <w:rsid w:val="000B3397"/>
    <w:rsid w:val="000B55A2"/>
    <w:rsid w:val="000C5C71"/>
    <w:rsid w:val="000D258B"/>
    <w:rsid w:val="000D43CC"/>
    <w:rsid w:val="000D4C46"/>
    <w:rsid w:val="000D74AA"/>
    <w:rsid w:val="000F0FC3"/>
    <w:rsid w:val="001024BE"/>
    <w:rsid w:val="00112550"/>
    <w:rsid w:val="00114D79"/>
    <w:rsid w:val="00127743"/>
    <w:rsid w:val="0015561E"/>
    <w:rsid w:val="001627D5"/>
    <w:rsid w:val="00171E7F"/>
    <w:rsid w:val="0017612A"/>
    <w:rsid w:val="00181D7D"/>
    <w:rsid w:val="0018767D"/>
    <w:rsid w:val="001C0081"/>
    <w:rsid w:val="001C63E7"/>
    <w:rsid w:val="001E1DF9"/>
    <w:rsid w:val="001F3941"/>
    <w:rsid w:val="00220E70"/>
    <w:rsid w:val="0022104D"/>
    <w:rsid w:val="00235C9F"/>
    <w:rsid w:val="00237603"/>
    <w:rsid w:val="00270E01"/>
    <w:rsid w:val="002776A1"/>
    <w:rsid w:val="00292F2A"/>
    <w:rsid w:val="0029547E"/>
    <w:rsid w:val="002B1426"/>
    <w:rsid w:val="002C41AE"/>
    <w:rsid w:val="002F2352"/>
    <w:rsid w:val="002F2906"/>
    <w:rsid w:val="003142BF"/>
    <w:rsid w:val="003242E1"/>
    <w:rsid w:val="00333911"/>
    <w:rsid w:val="00334165"/>
    <w:rsid w:val="003531E7"/>
    <w:rsid w:val="003601A4"/>
    <w:rsid w:val="003606DE"/>
    <w:rsid w:val="00374158"/>
    <w:rsid w:val="0037535C"/>
    <w:rsid w:val="00392867"/>
    <w:rsid w:val="003934F8"/>
    <w:rsid w:val="00397A1B"/>
    <w:rsid w:val="003A21C8"/>
    <w:rsid w:val="003C1D7A"/>
    <w:rsid w:val="003C5F97"/>
    <w:rsid w:val="003D1E51"/>
    <w:rsid w:val="00407228"/>
    <w:rsid w:val="004254FE"/>
    <w:rsid w:val="00425D35"/>
    <w:rsid w:val="00436FFC"/>
    <w:rsid w:val="00437D28"/>
    <w:rsid w:val="0044354A"/>
    <w:rsid w:val="00454353"/>
    <w:rsid w:val="00461AC6"/>
    <w:rsid w:val="00464AC9"/>
    <w:rsid w:val="00470F7A"/>
    <w:rsid w:val="0047429B"/>
    <w:rsid w:val="004904C5"/>
    <w:rsid w:val="004917C4"/>
    <w:rsid w:val="00493099"/>
    <w:rsid w:val="004A07A5"/>
    <w:rsid w:val="004B692B"/>
    <w:rsid w:val="004C3CAF"/>
    <w:rsid w:val="004C6DC4"/>
    <w:rsid w:val="004C703E"/>
    <w:rsid w:val="004D096E"/>
    <w:rsid w:val="004E785E"/>
    <w:rsid w:val="004E7905"/>
    <w:rsid w:val="004F030A"/>
    <w:rsid w:val="005055FF"/>
    <w:rsid w:val="00510059"/>
    <w:rsid w:val="00551D4C"/>
    <w:rsid w:val="00554CBB"/>
    <w:rsid w:val="005560AC"/>
    <w:rsid w:val="0056194A"/>
    <w:rsid w:val="00565B7C"/>
    <w:rsid w:val="005838F8"/>
    <w:rsid w:val="005A1625"/>
    <w:rsid w:val="005A27F6"/>
    <w:rsid w:val="005B05D5"/>
    <w:rsid w:val="005B0DEC"/>
    <w:rsid w:val="005B1C40"/>
    <w:rsid w:val="005B5120"/>
    <w:rsid w:val="005B66FC"/>
    <w:rsid w:val="005C6A23"/>
    <w:rsid w:val="005D1E40"/>
    <w:rsid w:val="005E30DC"/>
    <w:rsid w:val="00604F97"/>
    <w:rsid w:val="00605DD7"/>
    <w:rsid w:val="0060658F"/>
    <w:rsid w:val="00613219"/>
    <w:rsid w:val="0062789A"/>
    <w:rsid w:val="0063396F"/>
    <w:rsid w:val="00633E82"/>
    <w:rsid w:val="00640E46"/>
    <w:rsid w:val="00641779"/>
    <w:rsid w:val="0064179C"/>
    <w:rsid w:val="00643A8A"/>
    <w:rsid w:val="0064491A"/>
    <w:rsid w:val="00650599"/>
    <w:rsid w:val="006536C1"/>
    <w:rsid w:val="00653B50"/>
    <w:rsid w:val="0067593D"/>
    <w:rsid w:val="006776B4"/>
    <w:rsid w:val="006873B8"/>
    <w:rsid w:val="006A4287"/>
    <w:rsid w:val="006B0FEA"/>
    <w:rsid w:val="006C076C"/>
    <w:rsid w:val="006C45A1"/>
    <w:rsid w:val="006C6D6D"/>
    <w:rsid w:val="006C7A3B"/>
    <w:rsid w:val="006C7CE4"/>
    <w:rsid w:val="006F4464"/>
    <w:rsid w:val="006F576F"/>
    <w:rsid w:val="00714CA4"/>
    <w:rsid w:val="007250D9"/>
    <w:rsid w:val="007274B8"/>
    <w:rsid w:val="00727F97"/>
    <w:rsid w:val="00730AE0"/>
    <w:rsid w:val="0074372D"/>
    <w:rsid w:val="00752455"/>
    <w:rsid w:val="007604F9"/>
    <w:rsid w:val="00764773"/>
    <w:rsid w:val="007735DC"/>
    <w:rsid w:val="00782358"/>
    <w:rsid w:val="0078311A"/>
    <w:rsid w:val="00786827"/>
    <w:rsid w:val="00791D70"/>
    <w:rsid w:val="007A61C5"/>
    <w:rsid w:val="007A6888"/>
    <w:rsid w:val="007B0DCC"/>
    <w:rsid w:val="007B2222"/>
    <w:rsid w:val="007B3FD5"/>
    <w:rsid w:val="007C2DA9"/>
    <w:rsid w:val="007D3601"/>
    <w:rsid w:val="007D6C20"/>
    <w:rsid w:val="007E73B4"/>
    <w:rsid w:val="007F0D60"/>
    <w:rsid w:val="007F55D3"/>
    <w:rsid w:val="00812516"/>
    <w:rsid w:val="00814292"/>
    <w:rsid w:val="00832A9F"/>
    <w:rsid w:val="00832EBB"/>
    <w:rsid w:val="00834734"/>
    <w:rsid w:val="00835BF6"/>
    <w:rsid w:val="008565F1"/>
    <w:rsid w:val="00862053"/>
    <w:rsid w:val="008761F3"/>
    <w:rsid w:val="00881DD2"/>
    <w:rsid w:val="00882B54"/>
    <w:rsid w:val="008912AE"/>
    <w:rsid w:val="008B0F23"/>
    <w:rsid w:val="008B560B"/>
    <w:rsid w:val="008C1524"/>
    <w:rsid w:val="008C41F7"/>
    <w:rsid w:val="008C590A"/>
    <w:rsid w:val="008D6C3A"/>
    <w:rsid w:val="008D6DCF"/>
    <w:rsid w:val="008E5424"/>
    <w:rsid w:val="00901689"/>
    <w:rsid w:val="009018F0"/>
    <w:rsid w:val="00906E82"/>
    <w:rsid w:val="00935620"/>
    <w:rsid w:val="00945E13"/>
    <w:rsid w:val="00953113"/>
    <w:rsid w:val="00954B97"/>
    <w:rsid w:val="00955127"/>
    <w:rsid w:val="00956184"/>
    <w:rsid w:val="00956BC9"/>
    <w:rsid w:val="00970F49"/>
    <w:rsid w:val="009715DA"/>
    <w:rsid w:val="00974412"/>
    <w:rsid w:val="00976338"/>
    <w:rsid w:val="009931F0"/>
    <w:rsid w:val="009955F8"/>
    <w:rsid w:val="009A36AD"/>
    <w:rsid w:val="009B18A2"/>
    <w:rsid w:val="009B66E9"/>
    <w:rsid w:val="009D04EE"/>
    <w:rsid w:val="009E37D3"/>
    <w:rsid w:val="009E52E7"/>
    <w:rsid w:val="009E63E2"/>
    <w:rsid w:val="009F2C83"/>
    <w:rsid w:val="009F57C0"/>
    <w:rsid w:val="00A0510D"/>
    <w:rsid w:val="00A10D75"/>
    <w:rsid w:val="00A11569"/>
    <w:rsid w:val="00A12064"/>
    <w:rsid w:val="00A14CAC"/>
    <w:rsid w:val="00A204BB"/>
    <w:rsid w:val="00A20A67"/>
    <w:rsid w:val="00A27EE4"/>
    <w:rsid w:val="00A57976"/>
    <w:rsid w:val="00A636B8"/>
    <w:rsid w:val="00A80B2B"/>
    <w:rsid w:val="00A8496D"/>
    <w:rsid w:val="00A85D42"/>
    <w:rsid w:val="00A87627"/>
    <w:rsid w:val="00A91D4B"/>
    <w:rsid w:val="00A962D4"/>
    <w:rsid w:val="00A9790B"/>
    <w:rsid w:val="00AA2B8A"/>
    <w:rsid w:val="00AC3FFE"/>
    <w:rsid w:val="00AC40B4"/>
    <w:rsid w:val="00AD0216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65FA5"/>
    <w:rsid w:val="00BA2CF0"/>
    <w:rsid w:val="00BA49D6"/>
    <w:rsid w:val="00BC3813"/>
    <w:rsid w:val="00BC7808"/>
    <w:rsid w:val="00BD3687"/>
    <w:rsid w:val="00BE099A"/>
    <w:rsid w:val="00BF125F"/>
    <w:rsid w:val="00BF7DA1"/>
    <w:rsid w:val="00C06EBC"/>
    <w:rsid w:val="00C0723F"/>
    <w:rsid w:val="00C17B01"/>
    <w:rsid w:val="00C2017F"/>
    <w:rsid w:val="00C21E3A"/>
    <w:rsid w:val="00C2656D"/>
    <w:rsid w:val="00C26C83"/>
    <w:rsid w:val="00C52383"/>
    <w:rsid w:val="00C56A9B"/>
    <w:rsid w:val="00C740CF"/>
    <w:rsid w:val="00C8277D"/>
    <w:rsid w:val="00C82DB0"/>
    <w:rsid w:val="00C95538"/>
    <w:rsid w:val="00C96567"/>
    <w:rsid w:val="00C97E44"/>
    <w:rsid w:val="00CA12BB"/>
    <w:rsid w:val="00CA6CCD"/>
    <w:rsid w:val="00CA7E07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5A2E"/>
    <w:rsid w:val="00D47D98"/>
    <w:rsid w:val="00D570BE"/>
    <w:rsid w:val="00D617CC"/>
    <w:rsid w:val="00D75AE5"/>
    <w:rsid w:val="00D835FE"/>
    <w:rsid w:val="00D87A1E"/>
    <w:rsid w:val="00DE39D8"/>
    <w:rsid w:val="00DE5614"/>
    <w:rsid w:val="00E0407E"/>
    <w:rsid w:val="00E04FDF"/>
    <w:rsid w:val="00E15F2A"/>
    <w:rsid w:val="00E279E8"/>
    <w:rsid w:val="00E30C13"/>
    <w:rsid w:val="00E310D5"/>
    <w:rsid w:val="00E439CA"/>
    <w:rsid w:val="00E579D6"/>
    <w:rsid w:val="00E63D9B"/>
    <w:rsid w:val="00E65D1A"/>
    <w:rsid w:val="00E75567"/>
    <w:rsid w:val="00E857D6"/>
    <w:rsid w:val="00E91246"/>
    <w:rsid w:val="00EA0163"/>
    <w:rsid w:val="00EA0C3A"/>
    <w:rsid w:val="00EA30C6"/>
    <w:rsid w:val="00EB2779"/>
    <w:rsid w:val="00EC17C5"/>
    <w:rsid w:val="00EC2457"/>
    <w:rsid w:val="00ED18F9"/>
    <w:rsid w:val="00ED53C9"/>
    <w:rsid w:val="00EE7DA3"/>
    <w:rsid w:val="00F11D92"/>
    <w:rsid w:val="00F1662D"/>
    <w:rsid w:val="00F3099C"/>
    <w:rsid w:val="00F35F4F"/>
    <w:rsid w:val="00F36BFA"/>
    <w:rsid w:val="00F45017"/>
    <w:rsid w:val="00F50AC5"/>
    <w:rsid w:val="00F6025D"/>
    <w:rsid w:val="00F672B2"/>
    <w:rsid w:val="00F7241E"/>
    <w:rsid w:val="00F8340A"/>
    <w:rsid w:val="00F83D10"/>
    <w:rsid w:val="00F96457"/>
    <w:rsid w:val="00FA1FD8"/>
    <w:rsid w:val="00FB022D"/>
    <w:rsid w:val="00FB1F17"/>
    <w:rsid w:val="00FB3492"/>
    <w:rsid w:val="00FC0D1B"/>
    <w:rsid w:val="00FD05E0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qFormat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qFormat/>
    <w:rsid w:val="0040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258929/" TargetMode="External"/><Relationship Id="rId13" Type="http://schemas.openxmlformats.org/officeDocument/2006/relationships/hyperlink" Target="https://docs.cntd.ru/document/12001638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829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B0C02-D36E-4540-A6DA-3A4763BB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24</Pages>
  <Words>3944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19</cp:revision>
  <dcterms:created xsi:type="dcterms:W3CDTF">2023-01-12T10:59:00Z</dcterms:created>
  <dcterms:modified xsi:type="dcterms:W3CDTF">2023-02-27T10:45:00Z</dcterms:modified>
</cp:coreProperties>
</file>