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765B43">
        <w:tc>
          <w:tcPr>
            <w:tcW w:w="5670" w:type="dxa"/>
          </w:tcPr>
          <w:p w14:paraId="47F3FA14" w14:textId="77777777" w:rsidR="00666BDD" w:rsidRDefault="00666BDD" w:rsidP="00765B43">
            <w:pPr>
              <w:pStyle w:val="af1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16F368C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70309" w:rsidRPr="00470309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ЭЛЕКТРОНИКА</w:t>
          </w:r>
          <w:r w:rsidR="001A7DB5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(Юниоры)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C92084B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Финала 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2023 г.</w:t>
          </w:r>
        </w:p>
        <w:p w14:paraId="7D975935" w14:textId="07C379DD" w:rsidR="00334165" w:rsidRPr="00A204BB" w:rsidRDefault="001504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BE9F964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470309">
        <w:rPr>
          <w:rFonts w:ascii="Times New Roman" w:hAnsi="Times New Roman" w:cs="Times New Roman"/>
          <w:lang w:bidi="en-US"/>
        </w:rPr>
        <w:t xml:space="preserve"> </w:t>
      </w:r>
      <w:r w:rsidR="00D83E4E">
        <w:rPr>
          <w:rFonts w:ascii="Times New Roman" w:hAnsi="Times New Roman" w:cs="Times New Roman"/>
          <w:lang w:bidi="en-US"/>
        </w:rPr>
        <w:t xml:space="preserve">Санкт-Петербург, </w:t>
      </w:r>
      <w:r w:rsidR="00666BDD">
        <w:rPr>
          <w:rFonts w:ascii="Times New Roman" w:hAnsi="Times New Roman" w:cs="Times New Roman"/>
          <w:lang w:bidi="en-US"/>
        </w:rPr>
        <w:t>2023</w:t>
      </w:r>
      <w:r w:rsidR="00D83E4E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89A24C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5E26E13B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4302C02A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475EA">
          <w:rPr>
            <w:rStyle w:val="ae"/>
            <w:noProof/>
            <w:sz w:val="24"/>
            <w:szCs w:val="24"/>
          </w:rPr>
          <w:t>Электроника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C036A19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88113D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72022E2C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9719026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3F0703BE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57318928" w:rsidR="00A4187F" w:rsidRPr="00A4187F" w:rsidRDefault="0015044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16C6D8F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122C7B76" w:rsidR="00A4187F" w:rsidRPr="00A4187F" w:rsidRDefault="0015044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4187F" w:rsidRPr="00A4187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75BBBD69" w:rsidR="00A4187F" w:rsidRPr="00A4187F" w:rsidRDefault="0015044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056295A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САПР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Система автоматизированного проектирования</w:t>
      </w:r>
    </w:p>
    <w:p w14:paraId="3DD3B734" w14:textId="450342F5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470309">
        <w:rPr>
          <w:rFonts w:ascii="Times New Roman" w:hAnsi="Times New Roman"/>
          <w:bCs/>
          <w:i/>
          <w:sz w:val="28"/>
          <w:szCs w:val="28"/>
          <w:lang w:val="en-US" w:eastAsia="ru-RU"/>
        </w:rPr>
        <w:t>THT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Технология монтажа в отверстия</w:t>
      </w:r>
    </w:p>
    <w:p w14:paraId="4E94BF8C" w14:textId="2C8F7560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SMD</w:t>
      </w:r>
      <w:r w:rsidRP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Технология поверхностного монтажа </w:t>
      </w:r>
    </w:p>
    <w:p w14:paraId="464B6DFF" w14:textId="2E18DCC0" w:rsidR="00FB3492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IDE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Интегрированная среда разработки</w:t>
      </w:r>
    </w:p>
    <w:p w14:paraId="3E9DBCBD" w14:textId="56629650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MCU</w:t>
      </w:r>
      <w:r w:rsidRPr="0047030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Микропроцессорное управляющее устройство</w:t>
      </w:r>
    </w:p>
    <w:p w14:paraId="487988FE" w14:textId="28E8560C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ШИМ – Широтно-импульсная модуляция</w:t>
      </w:r>
    </w:p>
    <w:p w14:paraId="4A2A82A9" w14:textId="011B1B96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АЦП – Аналогово-цифровой преобразователь</w:t>
      </w:r>
    </w:p>
    <w:p w14:paraId="188F2835" w14:textId="707BC889" w:rsid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ГОСТ – Государственный стандарт</w:t>
      </w:r>
    </w:p>
    <w:p w14:paraId="57C934FE" w14:textId="418C4BB8" w:rsidR="007878B7" w:rsidRDefault="007878B7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СИЗ – Средства индивидуальной защиты</w:t>
      </w:r>
    </w:p>
    <w:p w14:paraId="3E41AE02" w14:textId="7F828982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ФГОС – Федеральный образовательный стандарт</w:t>
      </w:r>
    </w:p>
    <w:p w14:paraId="4DE24539" w14:textId="2CB66027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 ПС – Профессиональный стандарт</w:t>
      </w:r>
    </w:p>
    <w:p w14:paraId="6B9376CE" w14:textId="31D1F1A7" w:rsidR="007D6484" w:rsidRDefault="007D648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12. СПО – Среднее профессиональное образование</w:t>
      </w:r>
    </w:p>
    <w:p w14:paraId="3F2A58A3" w14:textId="77777777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077FFD25" w14:textId="77777777" w:rsidR="00470309" w:rsidRPr="00470309" w:rsidRDefault="00470309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2D251E6E" w14:textId="32709F71" w:rsidR="00FB3492" w:rsidRPr="009B18A2" w:rsidRDefault="00470309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4E154F99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70309" w:rsidRPr="00470309">
        <w:rPr>
          <w:rFonts w:ascii="Times New Roman" w:hAnsi="Times New Roman" w:cs="Times New Roman"/>
          <w:sz w:val="28"/>
          <w:szCs w:val="28"/>
          <w:u w:val="single"/>
        </w:rPr>
        <w:t>Электроника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82B6E9E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470309">
        <w:rPr>
          <w:rFonts w:ascii="Times New Roman" w:hAnsi="Times New Roman"/>
          <w:sz w:val="24"/>
        </w:rPr>
        <w:t>ЭЛЕКТРОНИКА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624018" w14:textId="77777777" w:rsidR="00765B43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877A994" w14:textId="60549EF0" w:rsidR="00640E46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299"/>
        <w:gridCol w:w="1695"/>
      </w:tblGrid>
      <w:tr w:rsidR="00765B43" w:rsidRPr="003732A7" w14:paraId="1B114625" w14:textId="77777777" w:rsidTr="00765B43">
        <w:trPr>
          <w:tblHeader/>
        </w:trPr>
        <w:tc>
          <w:tcPr>
            <w:tcW w:w="330" w:type="pct"/>
            <w:shd w:val="clear" w:color="auto" w:fill="92D050"/>
            <w:vAlign w:val="center"/>
          </w:tcPr>
          <w:p w14:paraId="2689CA2E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790" w:type="pct"/>
            <w:shd w:val="clear" w:color="auto" w:fill="92D050"/>
            <w:vAlign w:val="center"/>
          </w:tcPr>
          <w:p w14:paraId="0F1DFFF6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81" w:type="pct"/>
            <w:shd w:val="clear" w:color="auto" w:fill="92D050"/>
            <w:vAlign w:val="center"/>
          </w:tcPr>
          <w:p w14:paraId="0CF12B2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5B43" w:rsidRPr="003732A7" w14:paraId="41354E4A" w14:textId="77777777" w:rsidTr="00765B4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BCBE28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3D7A74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проектирования электронных устройств и систем 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6339F33D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5B43" w:rsidRPr="003732A7" w14:paraId="48099EA0" w14:textId="77777777" w:rsidTr="00765B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0952A3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14:paraId="41B40451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166DBF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Методы конструирования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CF57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Государственные военные, национальные и отраслевые стандарты, технические условия в области конструирования радиоэлектронных 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E13E67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отечественных разработок в области конструирования радиоэлектронных блоков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23D866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справочные системы и библиотеки: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3198D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Основы схемотехники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C2785B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Номенклатура радиоэлектронных компонентов: назначения, типы,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9010B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Типы, основные характеристики, назначение радиоматериалов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DD947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Типы, основные характеристики, назначение материалов базовых несущих конструкций радиоэлектронных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95999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31C8BC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EECBC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Принципы, методы и средства выполнения компоновочных расчетов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0D932D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Методики построения компьютерных моделей конструкций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D3EA0F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70A9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Виды и содержание конструкторской документации на блоки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DB465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2E5E5C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E6B6D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создания графических документов: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0C0D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создания текстовых документов: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F24860" w14:textId="77777777" w:rsidR="00765B43" w:rsidRPr="000244DA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03CF700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5DBA3FFF" w14:textId="77777777" w:rsidTr="00765B4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17310C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14:paraId="78C179CA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6A31D2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сбор и анализ исходных данных для компоновочных расчетов и конструирования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60D72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Выполнять поиск данных о блоках с низкой плотностью компоновки элементов в электронных справочных системах и 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3EA52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Планировать порядок разработки модели конструкций блоков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3BC96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Осуществлять компьютерное моделирование конструкций блоков с низкой плотностью компоновки элементов с использованием конструкторских систем автоматизированного проектирования (далее - CAD-системы)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76AF64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показатели качества блоков с низкой плотностью компоновки элементов с использованием средств автоматизации инженерных расчетов, анализа и симуляции физических процессов (далее - CAE-системы)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33748E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Оформлять конструкторскую документацию на блоки с низкой плотностью компоновки элементов в соответствии с требованиями стандартов и технических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B54A3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Использовать прикладные программы для разработки конструкторской документации на блоки с низкой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BABE2B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Искать в электронном архиве справочную информацию, конструкторские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1E4001" w14:textId="77777777" w:rsidR="00765B43" w:rsidRPr="000244DA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Просматривать документы и их реквизиты в электронном архиве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668A2BA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2C63F8C8" w14:textId="77777777" w:rsidTr="00765B43">
        <w:trPr>
          <w:trHeight w:val="20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D3603A9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450F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Выполнение сборки, монтажа и демонтажа электронных устройств и систем в соответствии с технической документацией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5F61220B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5B43" w:rsidRPr="003732A7" w14:paraId="67DFF864" w14:textId="77777777" w:rsidTr="00765B43">
        <w:trPr>
          <w:trHeight w:val="1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4BE301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068BF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BCF108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Терминология и правила чтения конструкторской и технологической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B9B3C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33B87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92E0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Основы технологии монтажа электрорадиоэлементов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A6EF2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технологии смешанного монтажа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1584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Назначение и свойства материалов, применяемых для сборки электронных устройств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145C9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сборки электронных устройств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3184C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Технологии монтажа электрорадиоэлементов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C03B7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Технологии смешанного монтажа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B5DDE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в объеме выполняемых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0FD8F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Номенклатура электрорадиоэлементов: назначения, 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арки и характеристики флюсов, припоев, паяльных паст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04407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электрорадиоэлементам, подлежащим 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2A1E6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паяным соединениям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DE057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процесса пайки электрорадиоэлементов групповым и селективным методами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84F6E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Правила выполнения основных электрорадиоизмерений, способы и приемы измерения электрических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00F71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инструментов, приборов и оборудования для пайки, правила работы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46B9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контрольно-измерительных приборов и оборудования для контроля качества пайки электрорадиоэлементов, правила работы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70AD8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4">
              <w:rPr>
                <w:rFonts w:ascii="Times New Roman" w:hAnsi="Times New Roman" w:cs="Times New Roman"/>
                <w:sz w:val="28"/>
                <w:szCs w:val="28"/>
              </w:rPr>
              <w:t>Виды дефектов при пайке электрорадиоэлементов, их причины, способы предупреждения и исправления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BE629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A3F4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клеев для приклеивания корпусов электрорадиоэлементов к печатным платам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BA9EF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лаков, эмалей для нанесения на печатные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718CE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Виды, основные характеристики и правила применения материалов для изоляции токопроводящих поверхностей печатных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382B1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требования, предъявляемые к собираемым электронным устройствам конструктивной сложности первого уровня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DA577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организации рабочего места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5A53F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53D52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Правила производственной санитарии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49893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FE18B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82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7121A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2F4E3F52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2C38751A" w14:textId="77777777" w:rsidTr="00765B43">
        <w:trPr>
          <w:trHeight w:val="25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48F8BC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B0710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CA9E3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Читать конструкторскую и технологическую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24A70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Просматривать конструкторскую и технологическую документацию с использованием прикладных компьютерных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28ABE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57C07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Формовать выводы электрорадиоэлементов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807A1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Обрезать выводы электрорадиоэлементов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98A4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Приклеивать корпуса электрорадиоэлементов к печатным платам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9B3E5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Изолировать токопроводящие поверхности печатных плат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3099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Проверять качество сборки несущих конструкций первого уровня с высокой плотностью компоновки элементов, выполненных на основе изделий нулевого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84A89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специализированные оборудования и приспособления для пайки электрорадиоэлементов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3CF6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Зачищать выводы электрорадиоэлементов, контактные площадки для пайки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80DF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Флюсовать выводы электрорадиоэлементов, контактные площадки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C800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Лудить выводы электрорадиоэлементов, контактные площадки печатных плат с высокой плотностью компоновки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87F7A3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Паять электрорадиоэлементы с использованием паяльных 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340E6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8">
              <w:rPr>
                <w:rFonts w:ascii="Times New Roman" w:hAnsi="Times New Roman" w:cs="Times New Roman"/>
                <w:sz w:val="28"/>
                <w:szCs w:val="28"/>
              </w:rPr>
              <w:t>Паять выводы электрорадиоэлементов на печатных платах с высокой плотностью компоновки селективными и групповыми методами с использованием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19EF6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Очищать элементы несущих конструкций первого уровня с высокой плотностью компоновки от остатков флюсов и окислов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02BFD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Проверять качество паяного 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85E75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Использовать контрольно-измерительные приборы и оборудование для контроля качества паяных соединений несущих конструкций первого уровня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086E03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42">
              <w:rPr>
                <w:rFonts w:ascii="Times New Roman" w:hAnsi="Times New Roman" w:cs="Times New Roman"/>
                <w:sz w:val="28"/>
                <w:szCs w:val="28"/>
              </w:rPr>
              <w:t>Проверять правильность установки электрорадиоэлементов несущих конструкций первого уровня с высокой плотностью компоновки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78714386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40EC6AFF" w14:textId="77777777" w:rsidTr="00765B43">
        <w:trPr>
          <w:trHeight w:val="77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CF11F05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BB9D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Выполнение настройки, регулировки, диагностики, ремонта и испытаний параметров электронных устройств и систем различного типа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3D0D43BC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5B43" w:rsidRPr="003732A7" w14:paraId="23BDF74D" w14:textId="77777777" w:rsidTr="00765B43">
        <w:trPr>
          <w:trHeight w:val="2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D1A176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0A21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8D5AC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Виды и содержание эксплуатационных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E1108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Способы настройки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443C1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мониторинга и диагностики технического состояния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26D3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метрологического обеспечения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E5AC0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обработки результатов измерений с использованием средств вычислительной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06685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Принципы работы, устройство, технические возможности радиоизмерительного оборудования в объеме выполняемых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DD572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Содержание ведомостей комплекта запасных частей, инструментов и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6537B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номенклатуру запасных частей радиоэлектронной аппаратуры и их количество, расходуемое на нормируемое количество радиоэлектронной аппаратуры за период ее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7BC20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номенклатуру материалов и их количество, расходуемое на нормированное количество радиоэлектронной аппаратуры за период ее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9904A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запасных частей, инструментов, принадлежностей и материалов для проведения ремонта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5412C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рекламационной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61E251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Виды брака и способы его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341ED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диагностирования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8FB04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AE">
              <w:rPr>
                <w:rFonts w:ascii="Times New Roman" w:hAnsi="Times New Roman" w:cs="Times New Roman"/>
                <w:sz w:val="28"/>
                <w:szCs w:val="28"/>
              </w:rPr>
              <w:t>Методы устранения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6BCC3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сборки и монтажа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67490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2613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C8A849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Правила производственной санитарии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ECFDF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7D9E7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98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42CF3F5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6B085465" w14:textId="77777777" w:rsidTr="00765B43">
        <w:trPr>
          <w:trHeight w:val="22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9C500C4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B371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3D700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Работать с эксплуатационной документацией по техническому обслуживанию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FB45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Монтировать радиоэлектронную аппаратуру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B6CB8C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Диагностировать и оценивать техническое состояние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AB6E1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измерительное оборудование для настройки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AB0C9E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измерения для контроля технического состояния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10064D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CEB061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Использовать оборудование для диагностирования и устранения неисправностей, возникших при эксплуатации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517578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Производить замену узлов и элементов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45C94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t>Проверять функционирование радиоэлектронной аппаратуры после проведения ремонтных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06764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радиоэлектронной аппаратуре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48FB480F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1B135319" w14:textId="77777777" w:rsidTr="00765B43">
        <w:trPr>
          <w:trHeight w:val="58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99A8494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CEC2B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B">
              <w:rPr>
                <w:rFonts w:ascii="Times New Roman" w:hAnsi="Times New Roman" w:cs="Times New Roman"/>
                <w:sz w:val="28"/>
                <w:szCs w:val="28"/>
              </w:rPr>
              <w:t>Программирование встраиваемых систем с использованием интегрированных сред разработки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715D159E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B43" w:rsidRPr="003732A7" w14:paraId="116665CE" w14:textId="77777777" w:rsidTr="00765B43">
        <w:trPr>
          <w:trHeight w:val="17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67B3EF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EA719" w14:textId="77777777" w:rsidR="00765B43" w:rsidRPr="0076477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80D4AA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нормативно-техническая документация и методические материалы по вопросам, связанным с разработкой и проектированием специального и тестового/технологического программного обеспечения цифровой обработки сигналов, цифрового программного управления радиоэлектронными средствами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F63AC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Особенности и возможности современных языков программирования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39575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Методы и средства разработки специального и тестового/технологического программного обеспечения цифровой обработки сигналов, цифрового программного управления радиоэлектронными средствами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D82176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Правила осуществления разработки тестопригодного программного обеспечения радиоэлектронных средств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886D95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Основы схемотехники радиоэлектронных средств, современная отечественная и зарубежная элементная база, в том числе сигнальные процессоры, контроллеры и программируемые логические интегральные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E0AC12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производственной санитарии 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35F831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Принципы электронного оборота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607F5ED8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43" w:rsidRPr="003732A7" w14:paraId="08F1F513" w14:textId="77777777" w:rsidTr="00765B43">
        <w:trPr>
          <w:trHeight w:val="26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5C4171" w14:textId="77777777" w:rsidR="00765B43" w:rsidRPr="000244DA" w:rsidRDefault="00765B43" w:rsidP="0076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748F9" w14:textId="77777777" w:rsidR="00765B43" w:rsidRDefault="00765B43" w:rsidP="0076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C71F6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Осуществлять сбор и анализ исходных данных для разработки специального программного обеспечения цифровой обработки сигналов, цифрового программного управления на языке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0D3717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встроенное специальное программное обеспечение цифровой обработки сигналов, цифрового программного управления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76ACA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тестовое и технологическое программное обеспечение на языках высокого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987D8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Оптимизировать проектные решения на этапах разработки от технического задания до изготовления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1596EF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программную документацию программного обеспечения радиоэлектронных средств на языках высокого уровня в соответствии с ЕСПД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4C53AB" w14:textId="77777777" w:rsidR="00765B43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42">
              <w:rPr>
                <w:rFonts w:ascii="Times New Roman" w:hAnsi="Times New Roman" w:cs="Times New Roman"/>
                <w:sz w:val="28"/>
                <w:szCs w:val="28"/>
              </w:rPr>
              <w:t>Разрабатывать документацию для тестирования программного обеспечения радиоэлектронных средств на языках высокого уровня в соответствии с нормативно-технической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32C945" w14:textId="77777777" w:rsidR="00765B43" w:rsidRPr="000E714B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0060498A" w14:textId="77777777" w:rsidR="00765B43" w:rsidRPr="000244DA" w:rsidRDefault="00765B43" w:rsidP="00765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5C69F" w14:textId="77777777" w:rsidR="00765B43" w:rsidRPr="00640E46" w:rsidRDefault="00765B43" w:rsidP="00765B43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6C722F7" w14:textId="77777777" w:rsidR="00765B43" w:rsidRPr="00F8340A" w:rsidRDefault="00765B43" w:rsidP="00765B43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28"/>
        <w:gridCol w:w="738"/>
        <w:gridCol w:w="850"/>
        <w:gridCol w:w="850"/>
        <w:gridCol w:w="850"/>
        <w:gridCol w:w="795"/>
        <w:gridCol w:w="913"/>
        <w:gridCol w:w="2113"/>
      </w:tblGrid>
      <w:tr w:rsidR="00765B43" w:rsidRPr="00613219" w14:paraId="00BE1F1D" w14:textId="77777777" w:rsidTr="00765B43">
        <w:trPr>
          <w:trHeight w:val="1538"/>
          <w:jc w:val="center"/>
        </w:trPr>
        <w:tc>
          <w:tcPr>
            <w:tcW w:w="3886" w:type="pct"/>
            <w:gridSpan w:val="8"/>
            <w:shd w:val="clear" w:color="auto" w:fill="92D050"/>
            <w:vAlign w:val="center"/>
          </w:tcPr>
          <w:p w14:paraId="709510D4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14" w:type="pct"/>
            <w:shd w:val="clear" w:color="auto" w:fill="92D050"/>
            <w:vAlign w:val="center"/>
          </w:tcPr>
          <w:p w14:paraId="21B39093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65B43" w:rsidRPr="00613219" w14:paraId="19C284EF" w14:textId="77777777" w:rsidTr="00765B43">
        <w:trPr>
          <w:trHeight w:val="50"/>
          <w:jc w:val="center"/>
        </w:trPr>
        <w:tc>
          <w:tcPr>
            <w:tcW w:w="1082" w:type="pct"/>
            <w:vMerge w:val="restart"/>
            <w:shd w:val="clear" w:color="auto" w:fill="92D050"/>
            <w:vAlign w:val="center"/>
          </w:tcPr>
          <w:p w14:paraId="18BC487F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2" w:type="pct"/>
            <w:shd w:val="clear" w:color="auto" w:fill="92D050"/>
            <w:vAlign w:val="center"/>
          </w:tcPr>
          <w:p w14:paraId="0A35E305" w14:textId="77777777" w:rsidR="00765B43" w:rsidRPr="00613219" w:rsidRDefault="00765B43" w:rsidP="00765B4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00B050"/>
            <w:vAlign w:val="center"/>
          </w:tcPr>
          <w:p w14:paraId="5052DC3E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15D8192B" w14:textId="77777777" w:rsidR="00765B43" w:rsidRPr="00D03CB3" w:rsidRDefault="00765B43" w:rsidP="00765B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1E4A524D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48" w:type="pct"/>
            <w:shd w:val="clear" w:color="auto" w:fill="00B050"/>
            <w:vAlign w:val="center"/>
          </w:tcPr>
          <w:p w14:paraId="244418FC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19" w:type="pct"/>
            <w:shd w:val="clear" w:color="auto" w:fill="00B050"/>
            <w:vAlign w:val="center"/>
          </w:tcPr>
          <w:p w14:paraId="637F3A2F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81" w:type="pct"/>
            <w:shd w:val="clear" w:color="auto" w:fill="00B050"/>
            <w:vAlign w:val="center"/>
          </w:tcPr>
          <w:p w14:paraId="22E81796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14" w:type="pct"/>
            <w:shd w:val="clear" w:color="auto" w:fill="00B050"/>
            <w:vAlign w:val="center"/>
          </w:tcPr>
          <w:p w14:paraId="3CDD884B" w14:textId="77777777" w:rsidR="00765B43" w:rsidRPr="00613219" w:rsidRDefault="00765B43" w:rsidP="00765B43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65B43" w:rsidRPr="00613219" w14:paraId="6FA215DC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56727693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003BD6A0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14:paraId="12A556D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vAlign w:val="center"/>
          </w:tcPr>
          <w:p w14:paraId="6C018871" w14:textId="77777777" w:rsidR="00765B43" w:rsidRPr="00613219" w:rsidRDefault="00765B43" w:rsidP="00765B43">
            <w:pPr>
              <w:jc w:val="center"/>
            </w:pPr>
            <w:r>
              <w:t>15</w:t>
            </w:r>
          </w:p>
        </w:tc>
        <w:tc>
          <w:tcPr>
            <w:tcW w:w="448" w:type="pct"/>
            <w:vAlign w:val="center"/>
          </w:tcPr>
          <w:p w14:paraId="11DC3572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47FB0CBD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05247C9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3CC5CB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20E74C2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65B43" w:rsidRPr="00613219" w14:paraId="67889983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382D7B87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43E8C561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14:paraId="53E90430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D527922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4FFDE312" w14:textId="39611890" w:rsidR="00765B43" w:rsidRPr="00765B43" w:rsidRDefault="00765B43" w:rsidP="00765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48" w:type="pct"/>
            <w:vAlign w:val="center"/>
          </w:tcPr>
          <w:p w14:paraId="59FCFB96" w14:textId="231D3284" w:rsidR="00765B43" w:rsidRPr="00613219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" w:type="pct"/>
            <w:vAlign w:val="center"/>
          </w:tcPr>
          <w:p w14:paraId="594C7F5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6BECC6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0B47F68" w14:textId="27A8A1E8" w:rsidR="00765B43" w:rsidRPr="0000261B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65B43" w:rsidRPr="00613219" w14:paraId="1658A4F3" w14:textId="77777777" w:rsidTr="00765B43">
        <w:trPr>
          <w:trHeight w:val="5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7E762388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53E1CA8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14:paraId="0ADE2370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07024154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7C90EB7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5EA6E82F" w14:textId="0711A190" w:rsidR="00765B43" w:rsidRPr="0000261B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" w:type="pct"/>
            <w:vAlign w:val="center"/>
          </w:tcPr>
          <w:p w14:paraId="442641E5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vAlign w:val="center"/>
          </w:tcPr>
          <w:p w14:paraId="0ABABA7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89063FD" w14:textId="2F81E3AB" w:rsidR="00765B43" w:rsidRPr="00613219" w:rsidRDefault="0000261B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65B43" w:rsidRPr="00613219" w14:paraId="52EDF6CC" w14:textId="77777777" w:rsidTr="00765B43">
        <w:trPr>
          <w:trHeight w:val="290"/>
          <w:jc w:val="center"/>
        </w:trPr>
        <w:tc>
          <w:tcPr>
            <w:tcW w:w="1082" w:type="pct"/>
            <w:vMerge/>
            <w:shd w:val="clear" w:color="auto" w:fill="92D050"/>
            <w:vAlign w:val="center"/>
          </w:tcPr>
          <w:p w14:paraId="61BCAF0E" w14:textId="77777777" w:rsidR="00765B43" w:rsidRPr="00613219" w:rsidRDefault="00765B43" w:rsidP="00765B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E948F71" w14:textId="77777777" w:rsidR="00765B43" w:rsidRPr="00613219" w:rsidRDefault="00765B43" w:rsidP="00765B4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89" w:type="pct"/>
            <w:vAlign w:val="center"/>
          </w:tcPr>
          <w:p w14:paraId="444FB658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41133512" w14:textId="77777777" w:rsidR="00765B43" w:rsidRPr="00613219" w:rsidRDefault="00765B43" w:rsidP="00765B43">
            <w:pPr>
              <w:jc w:val="center"/>
            </w:pPr>
          </w:p>
        </w:tc>
        <w:tc>
          <w:tcPr>
            <w:tcW w:w="448" w:type="pct"/>
            <w:vAlign w:val="center"/>
          </w:tcPr>
          <w:p w14:paraId="18E7CAFC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0F62D80D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5E072E88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54910001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59BA1615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65B43" w:rsidRPr="00613219" w14:paraId="2B22FC0E" w14:textId="77777777" w:rsidTr="00765B43">
        <w:trPr>
          <w:trHeight w:val="50"/>
          <w:jc w:val="center"/>
        </w:trPr>
        <w:tc>
          <w:tcPr>
            <w:tcW w:w="1254" w:type="pct"/>
            <w:gridSpan w:val="2"/>
            <w:shd w:val="clear" w:color="auto" w:fill="00B050"/>
            <w:vAlign w:val="center"/>
          </w:tcPr>
          <w:p w14:paraId="0E21E1C7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4DF57D3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47390CE6" w14:textId="77777777" w:rsidR="00765B43" w:rsidRPr="00613219" w:rsidRDefault="00765B43" w:rsidP="00765B43">
            <w:pPr>
              <w:jc w:val="center"/>
            </w:pPr>
            <w:r>
              <w:t>15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72B0A5D3" w14:textId="0B9C6BE5" w:rsidR="00765B43" w:rsidRPr="00765B43" w:rsidRDefault="00765B43" w:rsidP="00765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7DD67A6C" w14:textId="4CB26B9D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28237B4B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743DC209" w14:textId="77777777" w:rsidR="00765B43" w:rsidRPr="00613219" w:rsidRDefault="00765B43" w:rsidP="00765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049D2A7" w14:textId="77777777" w:rsidR="00765B43" w:rsidRPr="00613219" w:rsidRDefault="00765B43" w:rsidP="00765B43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782C5F14" w14:textId="77777777" w:rsidR="00765B43" w:rsidRDefault="00765B43" w:rsidP="00765B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4E55D" w14:textId="5830009E" w:rsidR="00765B43" w:rsidRDefault="00765B43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5BDBB28" w14:textId="77777777" w:rsidR="007878B7" w:rsidRPr="00640E46" w:rsidRDefault="007878B7" w:rsidP="007878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42037188"/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7878B7" w:rsidRPr="009D04EE" w14:paraId="6D6302B5" w14:textId="77777777" w:rsidTr="00765B43">
        <w:tc>
          <w:tcPr>
            <w:tcW w:w="1851" w:type="pct"/>
            <w:gridSpan w:val="2"/>
            <w:shd w:val="clear" w:color="auto" w:fill="92D050"/>
          </w:tcPr>
          <w:p w14:paraId="3AC1DB14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9FE572C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878B7" w:rsidRPr="009D04EE" w14:paraId="03AF830A" w14:textId="77777777" w:rsidTr="00765B43">
        <w:tc>
          <w:tcPr>
            <w:tcW w:w="282" w:type="pct"/>
            <w:shd w:val="clear" w:color="auto" w:fill="00B050"/>
          </w:tcPr>
          <w:p w14:paraId="0A6BBDC9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25C8E60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Схемотехническое проектирование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13CEE839" w14:textId="77777777" w:rsidR="007878B7" w:rsidRPr="009D04EE" w:rsidRDefault="007878B7" w:rsidP="00765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DF8">
              <w:t xml:space="preserve">Экспертная оценка </w:t>
            </w:r>
            <w:r>
              <w:t xml:space="preserve">качества разработки электрической принципиальной схемы </w:t>
            </w:r>
            <w:r w:rsidRPr="002D3603">
              <w:t>электронн</w:t>
            </w:r>
            <w:r>
              <w:t>ого</w:t>
            </w:r>
            <w:r w:rsidRPr="002D3603">
              <w:t xml:space="preserve"> устройств</w:t>
            </w:r>
            <w:r>
              <w:t>а. Проверка качества подготовки конструкторской документации на основании электронного отчета, представленного конкурсантом.</w:t>
            </w:r>
          </w:p>
        </w:tc>
      </w:tr>
      <w:tr w:rsidR="007878B7" w:rsidRPr="009D04EE" w14:paraId="709D4E70" w14:textId="77777777" w:rsidTr="00765B43">
        <w:tc>
          <w:tcPr>
            <w:tcW w:w="282" w:type="pct"/>
            <w:shd w:val="clear" w:color="auto" w:fill="00B050"/>
          </w:tcPr>
          <w:p w14:paraId="7F42D02D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41393B5E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электронных устройств на основе печатного монтажа</w:t>
            </w:r>
          </w:p>
        </w:tc>
        <w:tc>
          <w:tcPr>
            <w:tcW w:w="3149" w:type="pct"/>
            <w:shd w:val="clear" w:color="auto" w:fill="auto"/>
          </w:tcPr>
          <w:p w14:paraId="4BA76A14" w14:textId="77777777" w:rsidR="007878B7" w:rsidRPr="009D04EE" w:rsidRDefault="007878B7" w:rsidP="00765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DF8">
              <w:t xml:space="preserve">Экспертная оценка </w:t>
            </w:r>
            <w:r>
              <w:t xml:space="preserve">качества разработки проекта печатной платы </w:t>
            </w:r>
            <w:r w:rsidRPr="002D3603">
              <w:t>электронн</w:t>
            </w:r>
            <w:r>
              <w:t>ого</w:t>
            </w:r>
            <w:r w:rsidRPr="002D3603">
              <w:t xml:space="preserve"> устройств</w:t>
            </w:r>
            <w:r>
              <w:t>а. Оценка качества подготовки конструкторской документации, подготовленной конкурсантом в электронном виде.</w:t>
            </w:r>
          </w:p>
        </w:tc>
      </w:tr>
      <w:tr w:rsidR="007878B7" w:rsidRPr="009D04EE" w14:paraId="676BC945" w14:textId="77777777" w:rsidTr="00765B43">
        <w:tc>
          <w:tcPr>
            <w:tcW w:w="282" w:type="pct"/>
            <w:shd w:val="clear" w:color="auto" w:fill="00B050"/>
          </w:tcPr>
          <w:p w14:paraId="5DD72256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214D1CA1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265008BC" w14:textId="77777777" w:rsidR="007878B7" w:rsidRPr="00624A0A" w:rsidRDefault="007878B7" w:rsidP="00765B43">
            <w:r>
              <w:t>Экспертная оценка</w:t>
            </w:r>
            <w:r w:rsidRPr="002D3603">
              <w:t xml:space="preserve"> качества изготовления электронных устройств</w:t>
            </w:r>
            <w:r>
              <w:t xml:space="preserve">, </w:t>
            </w:r>
            <w:r w:rsidRPr="003F0BEE">
              <w:t>радиоэлектронной аппаратуры и приборов</w:t>
            </w:r>
            <w:r>
              <w:t xml:space="preserve"> по </w:t>
            </w:r>
            <w:r w:rsidRPr="00624A0A">
              <w:t>ГОСТ Р МЭК 61192-2-2010, Класс B.</w:t>
            </w:r>
            <w:r>
              <w:t xml:space="preserve"> Оцениваются как ручные, так и автоматизированные методы сборки электронных устройств.</w:t>
            </w:r>
          </w:p>
        </w:tc>
      </w:tr>
      <w:tr w:rsidR="007878B7" w:rsidRPr="009D04EE" w14:paraId="5D03E4BA" w14:textId="77777777" w:rsidTr="00765B43">
        <w:tc>
          <w:tcPr>
            <w:tcW w:w="282" w:type="pct"/>
            <w:shd w:val="clear" w:color="auto" w:fill="00B050"/>
          </w:tcPr>
          <w:p w14:paraId="2D154604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242BDB26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Регулировка и проверка работоспособности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41831686" w14:textId="77777777" w:rsidR="007878B7" w:rsidRPr="004904C5" w:rsidRDefault="007878B7" w:rsidP="00765B43">
            <w:pPr>
              <w:rPr>
                <w:sz w:val="24"/>
                <w:szCs w:val="24"/>
              </w:rPr>
            </w:pPr>
            <w:r>
              <w:t>Экспертная оценка</w:t>
            </w:r>
            <w:r w:rsidRPr="002D3603">
              <w:t xml:space="preserve"> </w:t>
            </w:r>
            <w:r w:rsidRPr="00624A0A">
              <w:t>результат</w:t>
            </w:r>
            <w:r>
              <w:t>ов</w:t>
            </w:r>
            <w:r w:rsidRPr="00624A0A">
              <w:t xml:space="preserve"> измерений, предоставленны</w:t>
            </w:r>
            <w:r>
              <w:t>х</w:t>
            </w:r>
            <w:r w:rsidRPr="00624A0A">
              <w:t xml:space="preserve"> в виде электронного отчета. При оценке учитывается фактическое состояние электронного устройства.</w:t>
            </w:r>
            <w:r>
              <w:t xml:space="preserve"> Оценка работоспособности устройства.</w:t>
            </w:r>
          </w:p>
        </w:tc>
      </w:tr>
      <w:tr w:rsidR="007878B7" w:rsidRPr="009D04EE" w14:paraId="3E7D4BC7" w14:textId="77777777" w:rsidTr="00765B43">
        <w:tc>
          <w:tcPr>
            <w:tcW w:w="282" w:type="pct"/>
            <w:shd w:val="clear" w:color="auto" w:fill="00B050"/>
          </w:tcPr>
          <w:p w14:paraId="796A896F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7276DAD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 и ремонт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0EA72D30" w14:textId="77777777" w:rsidR="007878B7" w:rsidRDefault="007878B7" w:rsidP="00765B43">
            <w:r>
              <w:t>Экспертная оценка работоспособности</w:t>
            </w:r>
            <w:r w:rsidRPr="00FC2FC3">
              <w:t xml:space="preserve"> </w:t>
            </w:r>
            <w:r>
              <w:t>электронного устройства после выполнения ремонта. Оценка правильности заполнения конкурсантом электронного отчета по проведенной диагностике и ремонту.</w:t>
            </w:r>
          </w:p>
        </w:tc>
      </w:tr>
      <w:tr w:rsidR="007878B7" w:rsidRPr="009D04EE" w14:paraId="74F8A400" w14:textId="77777777" w:rsidTr="00765B43">
        <w:tc>
          <w:tcPr>
            <w:tcW w:w="282" w:type="pct"/>
            <w:shd w:val="clear" w:color="auto" w:fill="00B050"/>
          </w:tcPr>
          <w:p w14:paraId="67D0D3C1" w14:textId="77777777" w:rsidR="007878B7" w:rsidRPr="00437D28" w:rsidRDefault="007878B7" w:rsidP="00765B4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158715F" w14:textId="77777777" w:rsidR="007878B7" w:rsidRPr="004904C5" w:rsidRDefault="007878B7" w:rsidP="00765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электронных устройств</w:t>
            </w:r>
          </w:p>
        </w:tc>
        <w:tc>
          <w:tcPr>
            <w:tcW w:w="3149" w:type="pct"/>
            <w:shd w:val="clear" w:color="auto" w:fill="auto"/>
          </w:tcPr>
          <w:p w14:paraId="490236AF" w14:textId="77777777" w:rsidR="007878B7" w:rsidRDefault="007878B7" w:rsidP="00765B43">
            <w:r>
              <w:t>Экспертная оценка качества р</w:t>
            </w:r>
            <w:r w:rsidRPr="00283C02">
              <w:t>азработк</w:t>
            </w:r>
            <w:r>
              <w:t>и</w:t>
            </w:r>
            <w:r w:rsidRPr="00283C02">
              <w:t xml:space="preserve"> </w:t>
            </w:r>
            <w:r>
              <w:t xml:space="preserve">и </w:t>
            </w:r>
            <w:r w:rsidRPr="00283C02">
              <w:t>отладк</w:t>
            </w:r>
            <w:r>
              <w:t>и</w:t>
            </w:r>
            <w:r w:rsidRPr="00283C02">
              <w:t xml:space="preserve"> </w:t>
            </w:r>
            <w:r w:rsidRPr="004A3002">
              <w:t xml:space="preserve">программного обеспечения путем проверки соответствия программного продукта заявленным </w:t>
            </w:r>
            <w:r>
              <w:t xml:space="preserve">функциональным </w:t>
            </w:r>
            <w:r w:rsidRPr="004A3002">
              <w:t>требованиям.</w:t>
            </w:r>
          </w:p>
        </w:tc>
      </w:tr>
    </w:tbl>
    <w:p w14:paraId="01B87855" w14:textId="77777777" w:rsidR="007878B7" w:rsidRDefault="007878B7" w:rsidP="00787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59B8493C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878B7" w:rsidRPr="008F5D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</w:t>
      </w:r>
      <w:r w:rsidR="0011333B" w:rsidRPr="008F5D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</w:t>
      </w:r>
      <w:r w:rsidRPr="008F5D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ч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00644F3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878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  <w:r w:rsidR="00791D70" w:rsidRPr="00A4187F">
        <w:rPr>
          <w:rFonts w:ascii="Times New Roman" w:hAnsi="Times New Roman"/>
        </w:rPr>
        <w:t xml:space="preserve"> </w:t>
      </w:r>
    </w:p>
    <w:p w14:paraId="2E5E60CA" w14:textId="5482DC47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377"/>
        <w:gridCol w:w="1843"/>
        <w:gridCol w:w="1602"/>
        <w:gridCol w:w="1375"/>
        <w:gridCol w:w="992"/>
        <w:gridCol w:w="845"/>
      </w:tblGrid>
      <w:tr w:rsidR="009F2CF2" w:rsidRPr="009F2CF2" w14:paraId="2F96C2A6" w14:textId="77777777" w:rsidTr="009F2CF2">
        <w:trPr>
          <w:trHeight w:val="1361"/>
        </w:trPr>
        <w:tc>
          <w:tcPr>
            <w:tcW w:w="1595" w:type="dxa"/>
            <w:vAlign w:val="center"/>
          </w:tcPr>
          <w:p w14:paraId="28FFC2E7" w14:textId="09B97F48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377" w:type="dxa"/>
            <w:vAlign w:val="center"/>
          </w:tcPr>
          <w:p w14:paraId="76E4F101" w14:textId="2C54AE0C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14:paraId="47FEB271" w14:textId="47A5C16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602" w:type="dxa"/>
            <w:vAlign w:val="center"/>
          </w:tcPr>
          <w:p w14:paraId="1110754A" w14:textId="3CF8508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1375" w:type="dxa"/>
            <w:vAlign w:val="center"/>
          </w:tcPr>
          <w:p w14:paraId="3F70625D" w14:textId="1D35031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14:paraId="557A5264" w14:textId="15C3380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ИЛ</w:t>
            </w:r>
          </w:p>
        </w:tc>
        <w:tc>
          <w:tcPr>
            <w:tcW w:w="845" w:type="dxa"/>
            <w:vAlign w:val="center"/>
          </w:tcPr>
          <w:p w14:paraId="50B7A08B" w14:textId="52A1CC80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CF2">
              <w:rPr>
                <w:color w:val="000000" w:themeColor="text1"/>
                <w:sz w:val="24"/>
                <w:szCs w:val="24"/>
              </w:rPr>
              <w:t>КО</w:t>
            </w:r>
          </w:p>
        </w:tc>
      </w:tr>
      <w:tr w:rsidR="009F2CF2" w:rsidRPr="009F2CF2" w14:paraId="010B14B4" w14:textId="77777777" w:rsidTr="009F2CF2">
        <w:trPr>
          <w:trHeight w:val="265"/>
        </w:trPr>
        <w:tc>
          <w:tcPr>
            <w:tcW w:w="1595" w:type="dxa"/>
            <w:vAlign w:val="center"/>
          </w:tcPr>
          <w:p w14:paraId="57C69272" w14:textId="301F1B2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vAlign w:val="center"/>
          </w:tcPr>
          <w:p w14:paraId="77ED13A0" w14:textId="7D92D57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D16D6C3" w14:textId="05146E0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02" w:type="dxa"/>
            <w:vAlign w:val="center"/>
          </w:tcPr>
          <w:p w14:paraId="5039D792" w14:textId="490CE41C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75" w:type="dxa"/>
            <w:vAlign w:val="center"/>
          </w:tcPr>
          <w:p w14:paraId="560FE8FC" w14:textId="0E97F452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B69E96F" w14:textId="7684A1B6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vAlign w:val="center"/>
          </w:tcPr>
          <w:p w14:paraId="692D11A7" w14:textId="593CBE99" w:rsidR="00024F7D" w:rsidRPr="009F2CF2" w:rsidRDefault="00024F7D" w:rsidP="00024F7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2CF2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9F2CF2" w:rsidRPr="009F2CF2" w14:paraId="76694299" w14:textId="77777777" w:rsidTr="009F2CF2">
        <w:trPr>
          <w:trHeight w:val="1125"/>
        </w:trPr>
        <w:tc>
          <w:tcPr>
            <w:tcW w:w="1595" w:type="dxa"/>
          </w:tcPr>
          <w:p w14:paraId="73C6A33D" w14:textId="3228A665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Разработка радиоэлектронных средств, выполненных на основе базовой несущей конструкции второго уровня с низкой плотностью компоновки элементов</w:t>
            </w:r>
          </w:p>
        </w:tc>
        <w:tc>
          <w:tcPr>
            <w:tcW w:w="1377" w:type="dxa"/>
          </w:tcPr>
          <w:p w14:paraId="2671591E" w14:textId="5C84406A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</w:tc>
        <w:tc>
          <w:tcPr>
            <w:tcW w:w="1843" w:type="dxa"/>
          </w:tcPr>
          <w:p w14:paraId="65749469" w14:textId="58A80689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9" w:anchor="'Профстандарт 29.015 А 01.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конструированию радиоэлектронных средств;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446E690B" w14:textId="410FA26A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А – Схемотехническое проектирование электронных устройств</w:t>
            </w:r>
          </w:p>
        </w:tc>
        <w:tc>
          <w:tcPr>
            <w:tcW w:w="1375" w:type="dxa"/>
          </w:tcPr>
          <w:p w14:paraId="5AC0B039" w14:textId="0FD6A4E3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2D3563C2" w14:textId="38804CE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1</w:t>
            </w:r>
          </w:p>
        </w:tc>
        <w:tc>
          <w:tcPr>
            <w:tcW w:w="845" w:type="dxa"/>
          </w:tcPr>
          <w:p w14:paraId="7440D646" w14:textId="244D6116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15,00</w:t>
            </w:r>
          </w:p>
        </w:tc>
      </w:tr>
      <w:tr w:rsidR="009F2CF2" w:rsidRPr="009F2CF2" w14:paraId="27FCD824" w14:textId="77777777" w:rsidTr="009F2CF2">
        <w:trPr>
          <w:trHeight w:val="1125"/>
        </w:trPr>
        <w:tc>
          <w:tcPr>
            <w:tcW w:w="1595" w:type="dxa"/>
          </w:tcPr>
          <w:p w14:paraId="5EB030A8" w14:textId="62037AAC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>Разработка радиоэлектронных средств, выполненных на основе базовой несущей конструкции второго уровня с низкой плотностью компоновки элементов</w:t>
            </w:r>
          </w:p>
        </w:tc>
        <w:tc>
          <w:tcPr>
            <w:tcW w:w="1377" w:type="dxa"/>
          </w:tcPr>
          <w:p w14:paraId="284797EA" w14:textId="3A8611F2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</w:tc>
        <w:tc>
          <w:tcPr>
            <w:tcW w:w="1843" w:type="dxa"/>
          </w:tcPr>
          <w:p w14:paraId="5D9BC1A6" w14:textId="446B3540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10" w:anchor="'Профстандарт 29.015 А01.5 А02.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конструированию радиоэлектронных средств;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3B60EEBF" w14:textId="5FE6A4E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Б – Проектирование электронных устройств на основе печатного монтажа</w:t>
            </w:r>
          </w:p>
        </w:tc>
        <w:tc>
          <w:tcPr>
            <w:tcW w:w="1375" w:type="dxa"/>
          </w:tcPr>
          <w:p w14:paraId="10B3EF61" w14:textId="2E5104C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 xml:space="preserve">Вариатив </w:t>
            </w:r>
          </w:p>
        </w:tc>
        <w:tc>
          <w:tcPr>
            <w:tcW w:w="992" w:type="dxa"/>
          </w:tcPr>
          <w:p w14:paraId="61F3157B" w14:textId="75318F2C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1</w:t>
            </w:r>
          </w:p>
        </w:tc>
        <w:tc>
          <w:tcPr>
            <w:tcW w:w="845" w:type="dxa"/>
          </w:tcPr>
          <w:p w14:paraId="458C0732" w14:textId="5093D45A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15,00</w:t>
            </w:r>
          </w:p>
        </w:tc>
      </w:tr>
      <w:tr w:rsidR="009F2CF2" w:rsidRPr="009F2CF2" w14:paraId="6980605C" w14:textId="77777777" w:rsidTr="009F2CF2">
        <w:trPr>
          <w:trHeight w:val="1125"/>
        </w:trPr>
        <w:tc>
          <w:tcPr>
            <w:tcW w:w="1595" w:type="dxa"/>
          </w:tcPr>
          <w:p w14:paraId="1487D964" w14:textId="251EE389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Сборка и монтаж электронных устройств конструктивной сложности первого уровня с высокой плотностью компоновки элементов</w:t>
            </w:r>
          </w:p>
        </w:tc>
        <w:tc>
          <w:tcPr>
            <w:tcW w:w="1377" w:type="dxa"/>
          </w:tcPr>
          <w:p w14:paraId="3AAB84CE" w14:textId="2D0BB8C4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 xml:space="preserve">Сборка несущих конструкций первого уровня с высокой плотностью компоновки элементов, выполненных на основе изделий нулевого уровня, деталей и узлов; Пайка элементов электронных устройств с высокой плотностью компоновки, выполненных на основе </w:t>
            </w:r>
            <w:r w:rsidRPr="009F2CF2">
              <w:rPr>
                <w:color w:val="000000" w:themeColor="text1"/>
              </w:rPr>
              <w:lastRenderedPageBreak/>
              <w:t>изделий нулевого уровня</w:t>
            </w:r>
          </w:p>
        </w:tc>
        <w:tc>
          <w:tcPr>
            <w:tcW w:w="1843" w:type="dxa"/>
          </w:tcPr>
          <w:p w14:paraId="6112A482" w14:textId="35BC014F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11" w:anchor="'Профстандарт  29.010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29.010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Сборщик электронных устройств;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233DE89E" w14:textId="088AFFD4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В - Сборка электронных устройств</w:t>
            </w:r>
          </w:p>
        </w:tc>
        <w:tc>
          <w:tcPr>
            <w:tcW w:w="1375" w:type="dxa"/>
          </w:tcPr>
          <w:p w14:paraId="1911C3A0" w14:textId="57853078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598A9CE0" w14:textId="2BA15E3C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2</w:t>
            </w:r>
          </w:p>
        </w:tc>
        <w:tc>
          <w:tcPr>
            <w:tcW w:w="845" w:type="dxa"/>
          </w:tcPr>
          <w:p w14:paraId="35B12FB7" w14:textId="1E2CCF31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  <w:tr w:rsidR="009F2CF2" w:rsidRPr="009F2CF2" w14:paraId="69D1D721" w14:textId="77777777" w:rsidTr="009F2CF2">
        <w:trPr>
          <w:trHeight w:val="1125"/>
        </w:trPr>
        <w:tc>
          <w:tcPr>
            <w:tcW w:w="1595" w:type="dxa"/>
          </w:tcPr>
          <w:p w14:paraId="16E8DEE7" w14:textId="3592EDD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br/>
              <w:t>Настройка НЧ радиоэлектронного средства, имеющего самостоятельное применение или входящего в состав радиоэлектронного комплекса (или радиоэлектронной системы) (далее - аппаратура сложного функционального назначения)</w:t>
            </w:r>
          </w:p>
        </w:tc>
        <w:tc>
          <w:tcPr>
            <w:tcW w:w="1377" w:type="dxa"/>
          </w:tcPr>
          <w:p w14:paraId="7EBBFAFD" w14:textId="60BB01E2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Подготовка к регулировке простых приборов, радиоэлектронных блоков и шкафов; Регулировка и проверка работоспособности простых приборов, радиоэлектронных блоков и шкафов</w:t>
            </w:r>
          </w:p>
        </w:tc>
        <w:tc>
          <w:tcPr>
            <w:tcW w:w="1843" w:type="dxa"/>
          </w:tcPr>
          <w:p w14:paraId="0C98A929" w14:textId="01441E76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12" w:anchor="'Профстандарт 40.030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40.030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Регулировщик радиоэлектронной аппаратуры и приборов; ФГОС СПО 11.02.16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Монтаж, техническое обслуживание и ремонт электронных приборов и устройств;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579E3713" w14:textId="2D5142CD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Г - Регулировка и проверка работоспособности электронных устройств</w:t>
            </w:r>
          </w:p>
        </w:tc>
        <w:tc>
          <w:tcPr>
            <w:tcW w:w="1375" w:type="dxa"/>
          </w:tcPr>
          <w:p w14:paraId="6BB3C20B" w14:textId="217C7337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Константа</w:t>
            </w:r>
          </w:p>
        </w:tc>
        <w:tc>
          <w:tcPr>
            <w:tcW w:w="992" w:type="dxa"/>
          </w:tcPr>
          <w:p w14:paraId="6A2820A5" w14:textId="3E5CC18F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2</w:t>
            </w:r>
          </w:p>
        </w:tc>
        <w:tc>
          <w:tcPr>
            <w:tcW w:w="845" w:type="dxa"/>
          </w:tcPr>
          <w:p w14:paraId="20795580" w14:textId="0A658792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10,00</w:t>
            </w:r>
          </w:p>
        </w:tc>
      </w:tr>
      <w:tr w:rsidR="009F2CF2" w:rsidRPr="009F2CF2" w14:paraId="36D44F4B" w14:textId="77777777" w:rsidTr="009F2CF2">
        <w:trPr>
          <w:trHeight w:val="1125"/>
        </w:trPr>
        <w:tc>
          <w:tcPr>
            <w:tcW w:w="1595" w:type="dxa"/>
          </w:tcPr>
          <w:p w14:paraId="7F0497B6" w14:textId="7F860369" w:rsidR="007D6484" w:rsidRPr="009F2CF2" w:rsidRDefault="007D6484" w:rsidP="007D6484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Эксплуатация радиоэлектронной аппаратуры</w:t>
            </w:r>
          </w:p>
        </w:tc>
        <w:tc>
          <w:tcPr>
            <w:tcW w:w="1377" w:type="dxa"/>
          </w:tcPr>
          <w:p w14:paraId="6E3D1627" w14:textId="533DDE96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Техническое обслуживание радиоэлектронной аппаратуры; Текущий ремонт и приемка после ремонта радиоэлектронной аппаратуры</w:t>
            </w:r>
          </w:p>
        </w:tc>
        <w:tc>
          <w:tcPr>
            <w:tcW w:w="1843" w:type="dxa"/>
          </w:tcPr>
          <w:p w14:paraId="3887CBE2" w14:textId="0790FBAF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13" w:anchor="'Профстандарт  06.005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06.005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Специалист по эксплуатации радиоэлектронных средств (инженер-электроник);</w:t>
              </w:r>
            </w:hyperlink>
          </w:p>
        </w:tc>
        <w:tc>
          <w:tcPr>
            <w:tcW w:w="1602" w:type="dxa"/>
          </w:tcPr>
          <w:p w14:paraId="4CA55E5D" w14:textId="60141E39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>Модуль Д – Диагностика и ремонт электронных устройств</w:t>
            </w:r>
          </w:p>
        </w:tc>
        <w:tc>
          <w:tcPr>
            <w:tcW w:w="1375" w:type="dxa"/>
          </w:tcPr>
          <w:p w14:paraId="7F21F7A3" w14:textId="7ED84CA4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Вариатив</w:t>
            </w:r>
          </w:p>
        </w:tc>
        <w:tc>
          <w:tcPr>
            <w:tcW w:w="992" w:type="dxa"/>
          </w:tcPr>
          <w:p w14:paraId="552630F5" w14:textId="4B012AE9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3</w:t>
            </w:r>
          </w:p>
        </w:tc>
        <w:tc>
          <w:tcPr>
            <w:tcW w:w="845" w:type="dxa"/>
          </w:tcPr>
          <w:p w14:paraId="353113E0" w14:textId="6CC5CEB4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  <w:tr w:rsidR="009F2CF2" w:rsidRPr="009F2CF2" w14:paraId="447ECE1B" w14:textId="77777777" w:rsidTr="009F2CF2">
        <w:trPr>
          <w:trHeight w:val="1125"/>
        </w:trPr>
        <w:tc>
          <w:tcPr>
            <w:tcW w:w="1595" w:type="dxa"/>
          </w:tcPr>
          <w:p w14:paraId="37F1D7C6" w14:textId="286695C1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t xml:space="preserve">Разработка программного обеспечения радиоэлектронных средств на </w:t>
            </w:r>
            <w:r w:rsidRPr="009F2CF2">
              <w:rPr>
                <w:color w:val="000000" w:themeColor="text1"/>
              </w:rPr>
              <w:lastRenderedPageBreak/>
              <w:t>языках высокого уровня</w:t>
            </w:r>
          </w:p>
        </w:tc>
        <w:tc>
          <w:tcPr>
            <w:tcW w:w="1377" w:type="dxa"/>
          </w:tcPr>
          <w:p w14:paraId="53EFA1F7" w14:textId="028BE11D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 xml:space="preserve">Разработка алгоритмов управления радиоэлектронными </w:t>
            </w:r>
            <w:r w:rsidRPr="009F2CF2">
              <w:rPr>
                <w:color w:val="000000" w:themeColor="text1"/>
              </w:rPr>
              <w:lastRenderedPageBreak/>
              <w:t>средствами на языках высокого уровня; Разработка исходных и исполняемых кодов программного обеспечения высокого уровня в соответствии с заданными алгоритмами функционирования; Разработка программной и эксплуатационной программной документации для программного обеспечения на языках высокого уровня</w:t>
            </w:r>
          </w:p>
        </w:tc>
        <w:tc>
          <w:tcPr>
            <w:tcW w:w="1843" w:type="dxa"/>
          </w:tcPr>
          <w:p w14:paraId="2B25752C" w14:textId="4B47BA66" w:rsidR="007D6484" w:rsidRPr="009F2CF2" w:rsidRDefault="00150445" w:rsidP="007D6484">
            <w:pPr>
              <w:spacing w:line="360" w:lineRule="auto"/>
              <w:rPr>
                <w:color w:val="000000" w:themeColor="text1"/>
              </w:rPr>
            </w:pPr>
            <w:hyperlink r:id="rId14" w:anchor="'Профстандарт 06.052'!A1" w:history="1">
              <w:r w:rsidR="007D6484" w:rsidRPr="009F2CF2">
                <w:rPr>
                  <w:rStyle w:val="ae"/>
                  <w:color w:val="000000" w:themeColor="text1"/>
                  <w:u w:val="none"/>
                </w:rPr>
                <w:t>ПС 06.052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 xml:space="preserve">Инженер-программист радиоэлектронных средств и </w:t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lastRenderedPageBreak/>
                <w:t>комплексов; ФГОС СПО 11.02.17</w:t>
              </w:r>
              <w:r w:rsidR="007D6484" w:rsidRPr="009F2CF2">
                <w:rPr>
                  <w:color w:val="000000" w:themeColor="text1"/>
                </w:rPr>
                <w:br/>
              </w:r>
              <w:r w:rsidR="007D6484" w:rsidRPr="009F2CF2">
                <w:rPr>
                  <w:rStyle w:val="ae"/>
                  <w:color w:val="000000" w:themeColor="text1"/>
                  <w:u w:val="none"/>
                </w:rPr>
                <w:t>Разработка электронных устройств и систем</w:t>
              </w:r>
            </w:hyperlink>
          </w:p>
        </w:tc>
        <w:tc>
          <w:tcPr>
            <w:tcW w:w="1602" w:type="dxa"/>
          </w:tcPr>
          <w:p w14:paraId="570CD6CD" w14:textId="19C6C2FC" w:rsidR="007D6484" w:rsidRPr="009F2CF2" w:rsidRDefault="007D6484" w:rsidP="007D6484">
            <w:pPr>
              <w:spacing w:line="360" w:lineRule="auto"/>
              <w:rPr>
                <w:color w:val="000000" w:themeColor="text1"/>
              </w:rPr>
            </w:pPr>
            <w:r w:rsidRPr="009F2CF2">
              <w:rPr>
                <w:color w:val="000000" w:themeColor="text1"/>
              </w:rPr>
              <w:lastRenderedPageBreak/>
              <w:t>Модуль Е – Программирование электронных устройств</w:t>
            </w:r>
          </w:p>
        </w:tc>
        <w:tc>
          <w:tcPr>
            <w:tcW w:w="1375" w:type="dxa"/>
          </w:tcPr>
          <w:p w14:paraId="22994AB2" w14:textId="7933058D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Вариатив</w:t>
            </w:r>
          </w:p>
        </w:tc>
        <w:tc>
          <w:tcPr>
            <w:tcW w:w="992" w:type="dxa"/>
          </w:tcPr>
          <w:p w14:paraId="6DD3486E" w14:textId="3568E16B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Раздел ИЛ 4</w:t>
            </w:r>
          </w:p>
        </w:tc>
        <w:tc>
          <w:tcPr>
            <w:tcW w:w="845" w:type="dxa"/>
          </w:tcPr>
          <w:p w14:paraId="5D8EA5E3" w14:textId="7306FA39" w:rsidR="007D6484" w:rsidRPr="009F2CF2" w:rsidRDefault="007D6484" w:rsidP="007D648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9F2CF2">
              <w:rPr>
                <w:color w:val="000000" w:themeColor="text1"/>
              </w:rPr>
              <w:t>20,00</w:t>
            </w:r>
          </w:p>
        </w:tc>
      </w:tr>
    </w:tbl>
    <w:p w14:paraId="75F8B2F8" w14:textId="2B530B9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0CB63C8C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78885643"/>
      <w:bookmarkStart w:id="14" w:name="_Toc142037191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4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Схемотехническое проектирование электронных устройств</w:t>
      </w:r>
    </w:p>
    <w:p w14:paraId="463D82A7" w14:textId="6A5D0F6C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CA188F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1D0243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 должен спроектировать электрическую схему или ее отдельную часть. Проектирование аппаратного обеспечения может включать в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себя аналоговую и цифровую схемотехнику, микроконтроллеры или сочетание таких компонентов.</w:t>
      </w:r>
    </w:p>
    <w:p w14:paraId="07EC95CA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Функциональность схемы подтверждается посредством физического или виртуального моделирования. Проверка схем путем сравнения со схемой, предоставленной Разработчиком Конкурсного задания, не допускается. Рекомендовано программное обеспечение промышленного стандарта, поддерживающее SPICE-моделирование. В результате выполнения задания необходимо предоставить электронный отчет, подтверждающий работоспособность схем.</w:t>
      </w:r>
    </w:p>
    <w:p w14:paraId="1A3B2ADF" w14:textId="77777777" w:rsidR="007878B7" w:rsidRPr="001E1A25" w:rsidRDefault="007878B7" w:rsidP="00787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E8613C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5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электронных устройств на основе печатного монтажа</w:t>
      </w:r>
    </w:p>
    <w:p w14:paraId="6FE72BC9" w14:textId="2DE1AF85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87BAEE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1AE824" w14:textId="1A6B994B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Конкурсант получит исходный проект для САПР печатных п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ат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САПР 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EasyEDA</w:t>
      </w:r>
      <w:r w:rsidR="009F2CF2" w:rsidRP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САПР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Delta</w:t>
      </w:r>
      <w:r w:rsidR="009F2CF2" w:rsidRP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Design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F2CF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вправе выбрать ту САПР, в которой будет выполнять конкурсное задание.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Проект будет использоваться Конкурсантом для проектирования печатной платы. Требования к проекту печатной платы определяются Разработчиком Конкурсного задания и должны содержать основные условия для автоматизированного производства (такие как: наличие реперных знаков плат и групповых заготовок, технологические поля для зажима конвейером, и прочие требования, связанные с особенностями технологического оборудования) и быть в полной мере изложены в конкурсном задании.</w:t>
      </w:r>
    </w:p>
    <w:p w14:paraId="42292278" w14:textId="44F330C2" w:rsidR="00236482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подготовить производственную документацию: Файлы в формате Gerber, файлы сверления, спецификации материалов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так далее, согласно заданию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Конкурсанту будет предоставлена библиотека компонентов, содержащая схематические обозначения и проекции оснований, необходимые для завершения печатной платы, кроме одного или нескольких компонентов. Ожидается, что конкурсант создаст схематическое обозначение и проекцию основания для этого компонента. </w:t>
      </w:r>
    </w:p>
    <w:p w14:paraId="2F48A950" w14:textId="2BF070EE" w:rsidR="007878B7" w:rsidRDefault="009F2CF2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1941BD6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электронных устройств</w:t>
      </w:r>
    </w:p>
    <w:p w14:paraId="79FC95F0" w14:textId="32E3ACFE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11170A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ADC867" w14:textId="2F556CD9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сборку печатной платы. Для платы будут использоваться технологии монтажа в отверстия (THT) и поверхностного монтажа (SMT). Желательно, чтобы компоненты для поверхностного монтажа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имели шаг выводов 0,5 мм или больше, все пассивные компоненты для поверхностного монтажа должны иметь типоразмер 0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D3CD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более.</w:t>
      </w:r>
    </w:p>
    <w:p w14:paraId="21EDF53B" w14:textId="77777777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Независимый разработчик предоставит функционирующий образец для демонстрации возможности выполнения конкурсного задания. Конкурсант получит набор компонентов, из которых он сможет выбирать компоненты, необходимые ему для сборки и печатная плата, заранее изготовленная по проекту разработчика задания. На все комплексные компоненты будет предоставлена документация.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Суммарное количество выводных компонентов (PTH) и компонентов поверхностного монтажа (SMD) определяется разработчиком задания.</w:t>
      </w:r>
    </w:p>
    <w:p w14:paraId="40E59BCB" w14:textId="077E42B6" w:rsidR="007878B7" w:rsidRPr="00CC588A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Сборка может производиться с применением оборудования для автоматической установки компонентов и оплавления паяльной пасты. Для нанесения паяльной пасты используется метод трафаретной печати. Рекомендуется автоматическая установка 30% SMD компонентов или компонентов типоразмером 0</w:t>
      </w:r>
      <w:r w:rsidR="007725D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725D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C5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светодиодов. Возможна ручная установка компонентов на контактные площадки с нанесенной паяльной пастой. Оплавление паяльной пасты производится в печах оплавления или с применением оборудования, позволяющего произвести оплавление без нарушений технологии поверхностного монтажа.</w:t>
      </w:r>
    </w:p>
    <w:p w14:paraId="43969FE6" w14:textId="77777777" w:rsidR="007878B7" w:rsidRPr="00C97E44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811CA4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Регулировка и проверка работоспособности электронных устройств</w:t>
      </w:r>
    </w:p>
    <w:p w14:paraId="68346A23" w14:textId="77777777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</w:t>
      </w:r>
      <w:r w:rsidRPr="007725D5">
        <w:rPr>
          <w:rFonts w:ascii="Times New Roman" w:eastAsia="Times New Roman" w:hAnsi="Times New Roman" w:cs="Times New Roman"/>
          <w:bCs/>
          <w:sz w:val="28"/>
          <w:szCs w:val="28"/>
        </w:rPr>
        <w:t>модуля 1 ч.</w:t>
      </w:r>
    </w:p>
    <w:p w14:paraId="3DD8A126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AAFFE1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данном этапе для подтверждения функциональности электронного устройства необходимо произвести измерения заданных параметров и предоставить электронный отчет. </w:t>
      </w:r>
    </w:p>
    <w:p w14:paraId="4D2722BE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Измерения могут производиться на устройстве, сборка которого производилась в модуле Б. При этом Конкурсант будет продолжать работать со своим устройством в том состоянии, до которого оно собрано. Эксперты должны учитывать это при оценке.</w:t>
      </w:r>
    </w:p>
    <w:p w14:paraId="716CC237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измерений может возникнуть необходимость произвести настройки электрической схемы. Настройки и регулировка может производиться при помощи подстрочных компонентов или путем замены компонента.</w:t>
      </w:r>
    </w:p>
    <w:p w14:paraId="7463A719" w14:textId="77777777" w:rsidR="007878B7" w:rsidRPr="0027180F" w:rsidRDefault="007878B7" w:rsidP="007878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0E524F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 ремонт электронных устройств</w:t>
      </w:r>
    </w:p>
    <w:p w14:paraId="76786DA6" w14:textId="6D3BDB16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7725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13680D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8B802E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данном этапе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онкурсант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предоставлены радиоэлектронные устройства с заранее внесенными в них неисправностями. Количество и тип неисправностей для всех Конкурсантов будут одинаковыми.</w:t>
      </w:r>
    </w:p>
    <w:p w14:paraId="06C14D2A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Платы могут быть со стандартным монтажом в отверстия (THT), с технологией поверхностного монтажа (SMT) или со смешанной технологией. </w:t>
      </w:r>
    </w:p>
    <w:p w14:paraId="40B9FFAD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Разработчик должен предоставить не менее одного рабочего устройства. Разработчик должен продемонстрировать функционирующую установку для Конкурсного задания Экспертам и Конкурсантам на Чемпионате.</w:t>
      </w:r>
    </w:p>
    <w:p w14:paraId="3A926B43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Во время Чемпионата будут предоставляться запасные компоненты для замены каждого компонента задания. По решению разработчика задания некоторые компоненты могут не предоставляться.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Все электронные детали, поставляемые на Чемпионат, должны находиться в антистатических пакетах.</w:t>
      </w:r>
    </w:p>
    <w:p w14:paraId="1E29B3E5" w14:textId="77777777" w:rsidR="007878B7" w:rsidRPr="0027180F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Доказательством нахождения неисправности и (или) проведения ремонта служат измерения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выполненные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стандартным измерительным и испытательным оборудованием для тестирования, настройки и измерения электронных компонентов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27180F">
        <w:rPr>
          <w:rFonts w:ascii="Times New Roman" w:eastAsia="Times New Roman" w:hAnsi="Times New Roman" w:cs="Times New Roman"/>
          <w:bCs/>
          <w:sz w:val="28"/>
          <w:szCs w:val="28"/>
        </w:rPr>
        <w:t>модулей. Измерения могут быть либо прямыми (просто считывать значение из инструмента), либо косвенными (включая как чтение, так и простой расчет).</w:t>
      </w:r>
    </w:p>
    <w:p w14:paraId="40E727C4" w14:textId="77777777" w:rsidR="007878B7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D604B" w14:textId="77777777" w:rsidR="007878B7" w:rsidRPr="00C97E44" w:rsidRDefault="007878B7" w:rsidP="00787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электронных устройств</w:t>
      </w:r>
    </w:p>
    <w:p w14:paraId="73941222" w14:textId="33779030" w:rsidR="007878B7" w:rsidRPr="001E1A25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7725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8889FB" w14:textId="77777777" w:rsidR="007878B7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221DC1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Конкурсант должен разработать и отладить программу на языке программирования С для встраиваемой системы с использованием специализированной интегрированной среды разработки (IDE).</w:t>
      </w:r>
    </w:p>
    <w:p w14:paraId="06DC381A" w14:textId="48195C51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Встраиваемым микропроцессорным управляющим устройством (MCU) могут быть микроконтроллеры STM32 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AVR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Arduino</w:t>
      </w:r>
      <w:r w:rsidR="00CF023B" w:rsidRPr="00CF023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</w:rPr>
        <w:t>совместимой отладочной платы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960FFC2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Специальные материалы и (или) спецификации производителя, необходимые Конкурсантам для выполнения Конкурсного задания, будут предоставлены на Чемпионате.</w:t>
      </w:r>
    </w:p>
    <w:p w14:paraId="294085CD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выполнения конкурсного задания может производиться только по функциональности встраиваемой системы. Прямая оценка функциональности по тексту программы не допускается. Возможна оценка только стиля программирования. </w:t>
      </w:r>
    </w:p>
    <w:p w14:paraId="2B59D886" w14:textId="6F3F549A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 задание входит комплексный внешний компонент, его техническая документация будет предоставлена на чемпионате. Так же могут быть предоставлены дополнительные программные библиотеки. Рекомендовано использовать 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Aduino</w:t>
      </w:r>
      <w:r w:rsidR="00CF023B" w:rsidRPr="00C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IDE</w:t>
      </w:r>
      <w:r w:rsidR="00CF023B" w:rsidRPr="00C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 2.0</w:t>
      </w:r>
      <w:r w:rsidR="00C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 (и выше).</w:t>
      </w:r>
    </w:p>
    <w:p w14:paraId="30D4585C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выполнения Конкурсного задания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онкурсанту будет предоставлен заведомо работоспособный тестовый образец встраиваемой системы. Изменение в электрической схеме при выполнении конкурсного задания не допускается, за исключением коммутации, предусмотренной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онкурсного задания.</w:t>
      </w:r>
    </w:p>
    <w:p w14:paraId="5D4E866E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демонстрации работоспособности тестового образца встраиваемой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азработчик должен предоставить демонстрационную прошивку. Прошивка должна использоваться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онкурсантами для демонстрации экспертам аппаратных неисправностей, которые могут возникнуть в процессе работы. </w:t>
      </w:r>
    </w:p>
    <w:p w14:paraId="28880EF7" w14:textId="4662C49D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модуль состоит из </w:t>
      </w:r>
      <w:r w:rsidR="001419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этапов. Распределение времени на выполнение отдельных этапов Конкурсант производит самостоятельно.</w:t>
      </w:r>
    </w:p>
    <w:p w14:paraId="11E465C5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23A8">
        <w:rPr>
          <w:rFonts w:ascii="Times New Roman" w:eastAsia="Times New Roman" w:hAnsi="Times New Roman" w:cs="Times New Roman"/>
          <w:b/>
          <w:bCs/>
          <w:sz w:val="28"/>
          <w:szCs w:val="28"/>
        </w:rPr>
        <w:t>Е2</w:t>
      </w: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будет предоставлена заготовка проекта с частично отсутствующей функциональностью, которую необходимо восстановить согласно требованиям Конкурсного задания. </w:t>
      </w:r>
    </w:p>
    <w:p w14:paraId="0220E03B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Недостающие функции программы должны описывать логику управления встраиваемой системы. Взаимодействие с периферией может происходить только через готовые библиотеки программного кода.</w:t>
      </w:r>
    </w:p>
    <w:p w14:paraId="4246EA9C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Оценка результатов работы осуществляется только по функциональности встраиваемой системы.</w:t>
      </w:r>
    </w:p>
    <w:p w14:paraId="35A33ED6" w14:textId="77777777" w:rsidR="007878B7" w:rsidRPr="003623A8" w:rsidRDefault="007878B7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3A8">
        <w:rPr>
          <w:rFonts w:ascii="Times New Roman" w:eastAsia="Times New Roman" w:hAnsi="Times New Roman" w:cs="Times New Roman"/>
          <w:bCs/>
          <w:sz w:val="28"/>
          <w:szCs w:val="28"/>
        </w:rPr>
        <w:t>Для оценки результатов работы может быть использован тестовый образец встраиваемой системы, прошитый конкурсантом в конкурсное время, либо бинарный файл прошивки, предоставленный конкурсантом и прошитый экспертами в эталонный образец встраиваемой системы.</w:t>
      </w:r>
    </w:p>
    <w:p w14:paraId="6959C81A" w14:textId="77777777" w:rsidR="000E4109" w:rsidRPr="003623A8" w:rsidRDefault="000E4109" w:rsidP="007878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38B9A73" w14:textId="605878D5" w:rsidR="00D17132" w:rsidRDefault="00765B43" w:rsidP="000E41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E4109" w:rsidRPr="000E4109">
        <w:rPr>
          <w:rFonts w:ascii="Times New Roman" w:eastAsia="Times New Roman" w:hAnsi="Times New Roman" w:cs="Times New Roman"/>
          <w:bCs/>
          <w:sz w:val="28"/>
          <w:szCs w:val="28"/>
        </w:rPr>
        <w:t>Все работы по выполнению конкурсного задания проводятся под строгим соблюдением правил техники безопасности и охраны труда.</w:t>
      </w:r>
    </w:p>
    <w:p w14:paraId="5D21D479" w14:textId="42E62895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обладать знаниями об электростатическом разряде и использовать электростатические браслеты и электростатические халаты при работе с компонентами, электронными сборками и иным оборудованием, требующим соблюдения мер антистатической защиты.</w:t>
      </w:r>
    </w:p>
    <w:p w14:paraId="75E112D3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использовать защитные перчатки и защитные маски при работе с химическими веществами.</w:t>
      </w:r>
    </w:p>
    <w:p w14:paraId="569C25EE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Все лица должны носить средства защиты глаз при пайке или обрезке выводов компонентов (медицинские средства коррекции зрения, защитными средствами не являются).</w:t>
      </w:r>
    </w:p>
    <w:p w14:paraId="3F681046" w14:textId="77777777" w:rsidR="00765B43" w:rsidRPr="00765B43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Рекомендуется носить закрытую обувь и с защитой от статического электричества.</w:t>
      </w:r>
    </w:p>
    <w:p w14:paraId="62668497" w14:textId="5A44E50A" w:rsidR="00765B43" w:rsidRPr="000E4109" w:rsidRDefault="00765B43" w:rsidP="00765B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765B43">
        <w:rPr>
          <w:rFonts w:ascii="Times New Roman" w:eastAsia="Times New Roman" w:hAnsi="Times New Roman" w:cs="Times New Roman"/>
          <w:bCs/>
          <w:sz w:val="28"/>
          <w:szCs w:val="28"/>
        </w:rPr>
        <w:tab/>
        <w:t>В случае выявления фактов нарушения нормативных требований охраны труда – отстранение от выполнения конкурсного задания на 10 мин, повторное ознакомление с правилами требований охраны труда.</w:t>
      </w:r>
    </w:p>
    <w:p w14:paraId="245CDCAC" w14:textId="3D206011" w:rsidR="00E15F2A" w:rsidRPr="002475EA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  <w:r w:rsidR="00765B43" w:rsidRPr="002475EA">
        <w:rPr>
          <w:rFonts w:ascii="Times New Roman" w:hAnsi="Times New Roman"/>
        </w:rPr>
        <w:t xml:space="preserve"> </w:t>
      </w:r>
    </w:p>
    <w:p w14:paraId="3B672F39" w14:textId="501F0B4E" w:rsidR="007878B7" w:rsidRPr="000E4109" w:rsidRDefault="007878B7" w:rsidP="000E41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109">
        <w:rPr>
          <w:rFonts w:ascii="Times New Roman" w:eastAsia="Times New Roman" w:hAnsi="Times New Roman" w:cs="Times New Roman"/>
          <w:bCs/>
          <w:sz w:val="28"/>
          <w:szCs w:val="28"/>
        </w:rPr>
        <w:t>Участник вправе использовать только собственный СИЗ</w:t>
      </w:r>
      <w:r w:rsidR="000E4109" w:rsidRPr="000E410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желании), включающий в себя:</w:t>
      </w:r>
    </w:p>
    <w:p w14:paraId="520182A8" w14:textId="4BDD3812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антистатический халат;</w:t>
      </w:r>
    </w:p>
    <w:p w14:paraId="00BCE7C1" w14:textId="1595F569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>- индивидуальное средство защиты органов дыхания;</w:t>
      </w:r>
    </w:p>
    <w:p w14:paraId="34F47F4F" w14:textId="29D3BFD4" w:rsid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защитные очки;</w:t>
      </w:r>
    </w:p>
    <w:p w14:paraId="3B72FEDC" w14:textId="7B624C79" w:rsidR="000E4109" w:rsidRPr="000E4109" w:rsidRDefault="000E4109" w:rsidP="000E4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перчатки.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538D3EE9" w14:textId="0DCD6D1C" w:rsidR="00E15F2A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 любые средства </w:t>
      </w:r>
      <w:r>
        <w:rPr>
          <w:rFonts w:ascii="Times New Roman" w:hAnsi="Times New Roman" w:cs="Times New Roman"/>
          <w:sz w:val="28"/>
          <w:szCs w:val="28"/>
        </w:rPr>
        <w:t>мобильной связи;</w:t>
      </w:r>
    </w:p>
    <w:p w14:paraId="1CDF74AF" w14:textId="7B2018DC" w:rsidR="000E4109" w:rsidRDefault="000E4109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фото- и видео записи;</w:t>
      </w:r>
    </w:p>
    <w:p w14:paraId="1966B0CD" w14:textId="21D68781" w:rsidR="000E4109" w:rsidRDefault="000E4109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средства, такие как блокноты, ручки и т.п., кроме имеющихся на рабочих столах и входящих в его комплектацию;</w:t>
      </w:r>
    </w:p>
    <w:p w14:paraId="3E73741C" w14:textId="2498DD39" w:rsid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электронного хранения информации (флэш-карты, </w:t>
      </w:r>
      <w:r w:rsidR="000E410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E4109" w:rsidRPr="000E4109">
        <w:rPr>
          <w:rFonts w:ascii="Times New Roman" w:hAnsi="Times New Roman" w:cs="Times New Roman"/>
          <w:sz w:val="28"/>
          <w:szCs w:val="28"/>
        </w:rPr>
        <w:t>-</w:t>
      </w:r>
      <w:r w:rsidR="000E4109">
        <w:rPr>
          <w:rFonts w:ascii="Times New Roman" w:hAnsi="Times New Roman" w:cs="Times New Roman"/>
          <w:sz w:val="28"/>
          <w:szCs w:val="28"/>
        </w:rPr>
        <w:t xml:space="preserve">накопители, </w:t>
      </w:r>
      <w:r>
        <w:rPr>
          <w:rFonts w:ascii="Times New Roman" w:hAnsi="Times New Roman" w:cs="Times New Roman"/>
          <w:sz w:val="28"/>
          <w:szCs w:val="28"/>
        </w:rPr>
        <w:t>переносные</w:t>
      </w:r>
      <w:r w:rsidR="000E4109">
        <w:rPr>
          <w:rFonts w:ascii="Times New Roman" w:hAnsi="Times New Roman" w:cs="Times New Roman"/>
          <w:sz w:val="28"/>
          <w:szCs w:val="28"/>
        </w:rPr>
        <w:t xml:space="preserve"> внешние</w:t>
      </w:r>
      <w:r>
        <w:rPr>
          <w:rFonts w:ascii="Times New Roman" w:hAnsi="Times New Roman" w:cs="Times New Roman"/>
          <w:sz w:val="28"/>
          <w:szCs w:val="28"/>
        </w:rPr>
        <w:t xml:space="preserve"> диски и т.п.);</w:t>
      </w:r>
    </w:p>
    <w:p w14:paraId="47DF0D66" w14:textId="0267B031" w:rsid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смарт-часы, фитнесс-браслеты и прочие персональные гаджеты.</w:t>
      </w:r>
    </w:p>
    <w:p w14:paraId="5EDEE971" w14:textId="331C8698" w:rsidR="007878B7" w:rsidRPr="007878B7" w:rsidRDefault="007878B7" w:rsidP="0078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необходимый инструмент, оборудование </w:t>
      </w:r>
      <w:r w:rsidR="000E4109">
        <w:rPr>
          <w:rFonts w:ascii="Times New Roman" w:hAnsi="Times New Roman" w:cs="Times New Roman"/>
          <w:sz w:val="28"/>
          <w:szCs w:val="28"/>
        </w:rPr>
        <w:t xml:space="preserve">и СИЗ (кроме собственного СИЗ участника)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организаторами.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7660513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878B7">
        <w:rPr>
          <w:rFonts w:ascii="Times New Roman" w:hAnsi="Times New Roman" w:cs="Times New Roman"/>
          <w:sz w:val="28"/>
          <w:szCs w:val="28"/>
        </w:rPr>
        <w:t>Электроника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6AE8" w14:textId="77777777" w:rsidR="00150445" w:rsidRDefault="00150445" w:rsidP="00970F49">
      <w:pPr>
        <w:spacing w:after="0" w:line="240" w:lineRule="auto"/>
      </w:pPr>
      <w:r>
        <w:separator/>
      </w:r>
    </w:p>
  </w:endnote>
  <w:endnote w:type="continuationSeparator" w:id="0">
    <w:p w14:paraId="0DCC8C13" w14:textId="77777777" w:rsidR="00150445" w:rsidRDefault="0015044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7C5FE0A" w:rsidR="00765B43" w:rsidRPr="00A4187F" w:rsidRDefault="00765B4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A087B">
          <w:rPr>
            <w:rFonts w:ascii="Times New Roman" w:hAnsi="Times New Roman" w:cs="Times New Roman"/>
            <w:noProof/>
          </w:rPr>
          <w:t>13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765B43" w:rsidRDefault="00765B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F6A7" w14:textId="77777777" w:rsidR="00150445" w:rsidRDefault="00150445" w:rsidP="00970F49">
      <w:pPr>
        <w:spacing w:after="0" w:line="240" w:lineRule="auto"/>
      </w:pPr>
      <w:r>
        <w:separator/>
      </w:r>
    </w:p>
  </w:footnote>
  <w:footnote w:type="continuationSeparator" w:id="0">
    <w:p w14:paraId="2D99483E" w14:textId="77777777" w:rsidR="00150445" w:rsidRDefault="0015044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65B43" w:rsidRDefault="00765B4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65B43" w:rsidRDefault="00765B4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261B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D258B"/>
    <w:rsid w:val="000D43CC"/>
    <w:rsid w:val="000D4C46"/>
    <w:rsid w:val="000D74AA"/>
    <w:rsid w:val="000E4109"/>
    <w:rsid w:val="000F0FC3"/>
    <w:rsid w:val="00100FE1"/>
    <w:rsid w:val="001024BE"/>
    <w:rsid w:val="00106738"/>
    <w:rsid w:val="0011333B"/>
    <w:rsid w:val="00114D79"/>
    <w:rsid w:val="00127743"/>
    <w:rsid w:val="00137545"/>
    <w:rsid w:val="001419F7"/>
    <w:rsid w:val="00150445"/>
    <w:rsid w:val="0015561E"/>
    <w:rsid w:val="001627D5"/>
    <w:rsid w:val="0017612A"/>
    <w:rsid w:val="001A7DB5"/>
    <w:rsid w:val="001B4B65"/>
    <w:rsid w:val="001C1282"/>
    <w:rsid w:val="001C63E7"/>
    <w:rsid w:val="001E1DF9"/>
    <w:rsid w:val="001E275A"/>
    <w:rsid w:val="00220E70"/>
    <w:rsid w:val="002228E8"/>
    <w:rsid w:val="00236482"/>
    <w:rsid w:val="00237603"/>
    <w:rsid w:val="002475EA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0309"/>
    <w:rsid w:val="0047429B"/>
    <w:rsid w:val="0048561A"/>
    <w:rsid w:val="004904C5"/>
    <w:rsid w:val="004917C4"/>
    <w:rsid w:val="004A07A5"/>
    <w:rsid w:val="004A087B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3F3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0725"/>
    <w:rsid w:val="00653B50"/>
    <w:rsid w:val="00666BDD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5B43"/>
    <w:rsid w:val="007725D5"/>
    <w:rsid w:val="007735DC"/>
    <w:rsid w:val="0078311A"/>
    <w:rsid w:val="007878B7"/>
    <w:rsid w:val="00791D70"/>
    <w:rsid w:val="007A61C5"/>
    <w:rsid w:val="007A6888"/>
    <w:rsid w:val="007B0DCC"/>
    <w:rsid w:val="007B2222"/>
    <w:rsid w:val="007B3FD5"/>
    <w:rsid w:val="007D3601"/>
    <w:rsid w:val="007D6484"/>
    <w:rsid w:val="007D6C20"/>
    <w:rsid w:val="007E25AA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3CDC"/>
    <w:rsid w:val="008D6DCF"/>
    <w:rsid w:val="008E5424"/>
    <w:rsid w:val="008F5D24"/>
    <w:rsid w:val="00900604"/>
    <w:rsid w:val="00901689"/>
    <w:rsid w:val="009018F0"/>
    <w:rsid w:val="00906E82"/>
    <w:rsid w:val="00911B50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2CF2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84D"/>
    <w:rsid w:val="00B37579"/>
    <w:rsid w:val="00B40FFB"/>
    <w:rsid w:val="00B4196F"/>
    <w:rsid w:val="00B45392"/>
    <w:rsid w:val="00B45AA4"/>
    <w:rsid w:val="00B610A2"/>
    <w:rsid w:val="00B649D8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12D2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23B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1825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Relationship Id="rId14" Type="http://schemas.openxmlformats.org/officeDocument/2006/relationships/hyperlink" Target="file:///C:\Users\375D~1\AppData\Local\Temp\_tc\&#1055;&#1088;&#1080;&#1083;&#1086;&#1078;&#1077;&#1085;&#1080;&#1077;%202_&#1052;&#1072;&#1090;&#1088;&#1080;&#1094;&#1072;%20&#1082;&#1086;&#1084;&#1087;&#1077;&#1090;&#1077;&#1085;&#1094;&#1080;&#1080;_&#1060;&#1080;&#1085;&#1072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42D-3521-423D-9AE7-B47360D5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2023-10-20T09:55:00Z</dcterms:created>
  <dcterms:modified xsi:type="dcterms:W3CDTF">2023-10-20T09:55:00Z</dcterms:modified>
</cp:coreProperties>
</file>