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45365" w14:textId="6D6D3C03" w:rsidR="00AC5E1C" w:rsidRPr="00625391" w:rsidRDefault="0057078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ABEFA8" wp14:editId="38BE0908">
            <wp:extent cx="3554095" cy="13716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E8AE26" w14:textId="406DDBDE" w:rsidR="00625391" w:rsidRP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98BB6C" w14:textId="6B5B0E06" w:rsidR="00625391" w:rsidRP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35FCAF" w14:textId="752B8CD4" w:rsidR="00625391" w:rsidRP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D1604B" w14:textId="77777777" w:rsidR="00570781" w:rsidRPr="00570781" w:rsidRDefault="00570781" w:rsidP="00570781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8"/>
          <w:szCs w:val="48"/>
        </w:rPr>
      </w:pPr>
      <w:r w:rsidRPr="00570781">
        <w:rPr>
          <w:rFonts w:ascii="Times New Roman" w:hAnsi="Times New Roman" w:cs="Times New Roman"/>
          <w:sz w:val="48"/>
          <w:szCs w:val="48"/>
        </w:rPr>
        <w:t>Инструкция по охране труда</w:t>
      </w:r>
    </w:p>
    <w:p w14:paraId="1F155EE2" w14:textId="59F43822" w:rsidR="0018140E" w:rsidRPr="0018140E" w:rsidRDefault="0018140E" w:rsidP="0018140E">
      <w:pP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r w:rsidRPr="006E40BB">
        <w:rPr>
          <w:rFonts w:ascii="Times New Roman" w:hAnsi="Times New Roman" w:cs="Times New Roman"/>
          <w:sz w:val="40"/>
          <w:szCs w:val="40"/>
        </w:rPr>
        <w:t>Администрирование отеля</w:t>
      </w:r>
      <w:r>
        <w:rPr>
          <w:rFonts w:ascii="Times New Roman" w:hAnsi="Times New Roman" w:cs="Times New Roman"/>
          <w:sz w:val="40"/>
          <w:szCs w:val="40"/>
        </w:rPr>
        <w:t>»</w:t>
      </w:r>
    </w:p>
    <w:p w14:paraId="11E5D507" w14:textId="77777777" w:rsidR="0018140E" w:rsidRDefault="0018140E" w:rsidP="0018140E">
      <w:pP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 Итогового (межрегионального) этапа</w:t>
      </w:r>
      <w:r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392A279D" w14:textId="7F66D22A" w:rsidR="0018140E" w:rsidRDefault="0018140E" w:rsidP="0018140E">
      <w:pP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Республика Крым</w:t>
      </w:r>
    </w:p>
    <w:p w14:paraId="213E831C" w14:textId="77777777" w:rsidR="0018140E" w:rsidRDefault="0018140E" w:rsidP="0018140E">
      <w:pP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регион проведения</w:t>
      </w:r>
    </w:p>
    <w:p w14:paraId="7638912D" w14:textId="77777777" w:rsidR="0018140E" w:rsidRDefault="0018140E" w:rsidP="0018140E">
      <w:pPr>
        <w:spacing w:line="240" w:lineRule="auto"/>
        <w:rPr>
          <w:rFonts w:eastAsia="Times New Roman" w:cs="Times New Roman"/>
          <w:color w:val="000000"/>
          <w:sz w:val="24"/>
          <w:szCs w:val="24"/>
        </w:rPr>
      </w:pPr>
    </w:p>
    <w:p w14:paraId="5F083620" w14:textId="38CA326B" w:rsid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1FB8F20" w14:textId="0AAEB504" w:rsid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B630DA0" w14:textId="520EB5A6" w:rsid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5B8B55" w14:textId="67FCF02D" w:rsid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96E64E" w14:textId="510E371F" w:rsid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65729C" w14:textId="33EA960D" w:rsid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8B4039" w14:textId="7E2B99D4" w:rsid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B95306" w14:textId="05B2F482" w:rsid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5AE536" w14:textId="6318151E" w:rsid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EF0B32" w14:textId="468D5B33" w:rsid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F08BCB" w14:textId="1643CB5C" w:rsid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6D41FA" w14:textId="0388DA2F" w:rsid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26DFB1" w14:textId="52605FFE" w:rsid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4F732E" w14:textId="6DE84CE9" w:rsidR="00570781" w:rsidRDefault="00570781" w:rsidP="0057078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id w:val="-743096230"/>
        <w:docPartObj>
          <w:docPartGallery w:val="Table of Contents"/>
          <w:docPartUnique/>
        </w:docPartObj>
      </w:sdtPr>
      <w:sdtEndPr/>
      <w:sdtContent>
        <w:p w14:paraId="697DC456" w14:textId="08381071" w:rsidR="00570781" w:rsidRPr="00570781" w:rsidRDefault="00570781" w:rsidP="00570781">
          <w:pPr>
            <w:pStyle w:val="a4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70781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EB12D4D" w14:textId="38D4BA0C" w:rsidR="00570781" w:rsidRPr="00570781" w:rsidRDefault="00570781" w:rsidP="00570781">
          <w:pPr>
            <w:pStyle w:val="11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57078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7078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7078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1671694" w:history="1">
            <w:r w:rsidRPr="00570781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1. Область применения</w:t>
            </w:r>
            <w:r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_Toc161671694 \h </w:instrText>
            </w:r>
            <w:r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63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23B612" w14:textId="0C186896" w:rsidR="00570781" w:rsidRPr="00570781" w:rsidRDefault="00AC7B65" w:rsidP="00570781">
          <w:pPr>
            <w:pStyle w:val="11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695" w:history="1">
            <w:r w:rsidR="00570781" w:rsidRPr="00570781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2. Нормативные ссылки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_Toc161671695 \h </w:instrTex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63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0C94E0" w14:textId="4B09433B" w:rsidR="00570781" w:rsidRPr="00570781" w:rsidRDefault="00AC7B65" w:rsidP="00570781">
          <w:pPr>
            <w:pStyle w:val="11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696" w:history="1">
            <w:r w:rsidR="00570781" w:rsidRPr="00570781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_Toc161671696 \h </w:instrTex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63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B82207" w14:textId="6A0C1F4E" w:rsidR="00570781" w:rsidRPr="00570781" w:rsidRDefault="00AC7B65" w:rsidP="00570781">
          <w:pPr>
            <w:pStyle w:val="11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697" w:history="1">
            <w:r w:rsidR="00570781" w:rsidRPr="00570781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_Toc161671697 \h </w:instrTex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63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FE3969" w14:textId="7028BA46" w:rsidR="00570781" w:rsidRPr="00570781" w:rsidRDefault="00AC7B65" w:rsidP="00570781">
          <w:pPr>
            <w:pStyle w:val="11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698" w:history="1">
            <w:r w:rsidR="00570781" w:rsidRPr="00570781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_Toc161671698 \h </w:instrTex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63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ED6D4D" w14:textId="550C1CAB" w:rsidR="00570781" w:rsidRPr="00570781" w:rsidRDefault="00AC7B65" w:rsidP="00570781">
          <w:pPr>
            <w:pStyle w:val="11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699" w:history="1">
            <w:r w:rsidR="00570781" w:rsidRPr="00570781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_Toc161671699 \h </w:instrTex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63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86FBFE" w14:textId="4B5228E4" w:rsidR="00570781" w:rsidRPr="00570781" w:rsidRDefault="00AC7B65" w:rsidP="00570781">
          <w:pPr>
            <w:pStyle w:val="11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700" w:history="1">
            <w:r w:rsidR="00570781" w:rsidRPr="00570781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_Toc161671700 \h </w:instrTex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63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E21739" w14:textId="1DF9838A" w:rsidR="00570781" w:rsidRPr="00570781" w:rsidRDefault="00570781" w:rsidP="00570781">
          <w:pPr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70781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BAA22CA" w14:textId="69056597" w:rsid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40BC3B" w14:textId="0E4767E8" w:rsidR="00570781" w:rsidRDefault="0057078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58005AE" w14:textId="77777777" w:rsidR="00625391" w:rsidRPr="00570781" w:rsidRDefault="00625391" w:rsidP="0057078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61671694"/>
      <w:r w:rsidRPr="0057078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1. Область применения</w:t>
      </w:r>
      <w:bookmarkEnd w:id="1"/>
    </w:p>
    <w:p w14:paraId="1B66A5A0" w14:textId="374D2F50" w:rsidR="00625391" w:rsidRPr="006E40BB" w:rsidRDefault="00625391" w:rsidP="006E40B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0BB">
        <w:rPr>
          <w:rFonts w:ascii="Times New Roman" w:hAnsi="Times New Roman" w:cs="Times New Roman"/>
          <w:sz w:val="28"/>
          <w:szCs w:val="28"/>
        </w:rPr>
        <w:t xml:space="preserve">1.1.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E40BB" w:rsidRPr="006E40BB">
        <w:rPr>
          <w:rFonts w:ascii="Times New Roman" w:hAnsi="Times New Roman" w:cs="Times New Roman"/>
          <w:sz w:val="28"/>
          <w:szCs w:val="28"/>
        </w:rPr>
        <w:t>соревнований итогового (межрегионального) этапа Всероссийского чемпионатного движения по профессиональному мастерству «Профессионалы» в 2024 году по компетенции «Администрирование отеля»</w:t>
      </w:r>
    </w:p>
    <w:p w14:paraId="1330878F" w14:textId="77777777" w:rsidR="006E40BB" w:rsidRPr="006E40BB" w:rsidRDefault="00625391" w:rsidP="006E40B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0BB">
        <w:rPr>
          <w:rFonts w:ascii="Times New Roman" w:hAnsi="Times New Roman" w:cs="Times New Roman"/>
          <w:sz w:val="28"/>
          <w:szCs w:val="28"/>
        </w:rPr>
        <w:t>1.2. Выполнение требований настоящих правил обязательны для всех</w:t>
      </w:r>
      <w:r w:rsidRPr="00625391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6E40BB" w:rsidRPr="006E40BB">
        <w:rPr>
          <w:rFonts w:ascii="Times New Roman" w:hAnsi="Times New Roman" w:cs="Times New Roman"/>
          <w:sz w:val="28"/>
          <w:szCs w:val="28"/>
        </w:rPr>
        <w:t>соревнований итогового (межрегионального) этапа Всероссийского чемпионатного движения по профессиональному мастерству «Профессионалы» в 2024 году по компетенции «Администрирование отеля»</w:t>
      </w:r>
    </w:p>
    <w:p w14:paraId="52D785B9" w14:textId="77777777" w:rsidR="00625391" w:rsidRP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31F7C1" w14:textId="77777777" w:rsidR="00625391" w:rsidRPr="00570781" w:rsidRDefault="00625391" w:rsidP="0057078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61671695"/>
      <w:r w:rsidRPr="00570781">
        <w:rPr>
          <w:rFonts w:ascii="Times New Roman" w:hAnsi="Times New Roman" w:cs="Times New Roman"/>
          <w:b/>
          <w:bCs/>
          <w:color w:val="auto"/>
          <w:sz w:val="28"/>
          <w:szCs w:val="28"/>
        </w:rPr>
        <w:t>2. Нормативные ссылки</w:t>
      </w:r>
      <w:bookmarkEnd w:id="2"/>
    </w:p>
    <w:p w14:paraId="64FA7004" w14:textId="2B32DB79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25391">
        <w:rPr>
          <w:rFonts w:ascii="Times New Roman" w:hAnsi="Times New Roman" w:cs="Times New Roman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6A83F89" w14:textId="46127D9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2.1.1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25391">
        <w:rPr>
          <w:rFonts w:ascii="Times New Roman" w:hAnsi="Times New Roman" w:cs="Times New Roman"/>
          <w:sz w:val="28"/>
          <w:szCs w:val="28"/>
        </w:rPr>
        <w:t xml:space="preserve"> Трудовой кодекс Российской Федерации от 30.12.2001 № 197-ФЗ.</w:t>
      </w:r>
    </w:p>
    <w:p w14:paraId="2F9A752A" w14:textId="77777777" w:rsidR="00625391" w:rsidRP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8D929D" w14:textId="77777777" w:rsidR="00625391" w:rsidRPr="00570781" w:rsidRDefault="00625391" w:rsidP="0057078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61671696"/>
      <w:r w:rsidRPr="00570781">
        <w:rPr>
          <w:rFonts w:ascii="Times New Roman" w:hAnsi="Times New Roman" w:cs="Times New Roman"/>
          <w:b/>
          <w:bCs/>
          <w:color w:val="auto"/>
          <w:sz w:val="28"/>
          <w:szCs w:val="28"/>
        </w:rPr>
        <w:t>3. Общие требования охраны труда</w:t>
      </w:r>
      <w:bookmarkEnd w:id="3"/>
    </w:p>
    <w:p w14:paraId="793E8060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3.1. К выполнению конкурсного задания по компетенции «Администрирование отеля»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консьерж/портье/администратор службы приема и размещения/старший смены службы приема и размещения/заместитель руководителя службы приема и размещения,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6DCFDFEE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3.2. Участник Чемпионата обязан:</w:t>
      </w:r>
    </w:p>
    <w:p w14:paraId="5ACE8D71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lastRenderedPageBreak/>
        <w:t>3.2.1. Выполнять только ту работу, которая определена его ролью на Чемпионате.</w:t>
      </w:r>
    </w:p>
    <w:p w14:paraId="41151C1D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3.2.2. Правильно применять средства индивидуальной и коллективной защиты.</w:t>
      </w:r>
    </w:p>
    <w:p w14:paraId="61E46C3C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3.3.3. Соблюдать требования охраны труда.</w:t>
      </w:r>
    </w:p>
    <w:p w14:paraId="131922A0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46520C05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54A408FC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33F99E57" w14:textId="50566DD1" w:rsidR="00625391" w:rsidRPr="00625391" w:rsidRDefault="00625391" w:rsidP="00570781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поражение электрическим током;</w:t>
      </w:r>
    </w:p>
    <w:p w14:paraId="0A3C2D93" w14:textId="3CCCF1CF" w:rsidR="00625391" w:rsidRPr="00625391" w:rsidRDefault="00625391" w:rsidP="00570781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41AD1C32" w14:textId="5561DF27" w:rsidR="00625391" w:rsidRPr="00625391" w:rsidRDefault="00625391" w:rsidP="00570781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повышенная или пониженная температура воздуха рабочей зоны;</w:t>
      </w:r>
    </w:p>
    <w:p w14:paraId="291F820F" w14:textId="62AAEBD0" w:rsidR="00625391" w:rsidRPr="00625391" w:rsidRDefault="00625391" w:rsidP="00570781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38CD2F66" w14:textId="0144412E" w:rsidR="00625391" w:rsidRPr="00625391" w:rsidRDefault="00625391" w:rsidP="00570781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ультрафиолетовое и инфракрасное излучение;</w:t>
      </w:r>
    </w:p>
    <w:p w14:paraId="32A02D81" w14:textId="3825E8D7" w:rsidR="00625391" w:rsidRPr="00625391" w:rsidRDefault="00625391" w:rsidP="00570781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повышенная яркость света при осуществлении процесса сварки;</w:t>
      </w:r>
    </w:p>
    <w:p w14:paraId="45FE7259" w14:textId="53F50823" w:rsidR="00625391" w:rsidRPr="00625391" w:rsidRDefault="00625391" w:rsidP="00570781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повышенные уровни шума и вибрации на рабочих местах;</w:t>
      </w:r>
    </w:p>
    <w:p w14:paraId="4D759AEB" w14:textId="6C508515" w:rsidR="00625391" w:rsidRPr="00625391" w:rsidRDefault="00625391" w:rsidP="00570781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физические и нервно-психические перегрузки;</w:t>
      </w:r>
    </w:p>
    <w:p w14:paraId="33C51A5D" w14:textId="098ACDD3" w:rsidR="00625391" w:rsidRPr="00625391" w:rsidRDefault="00625391" w:rsidP="00570781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падающие предметы (элементы оборудования) и инструмент.</w:t>
      </w:r>
    </w:p>
    <w:p w14:paraId="2B913854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 xml:space="preserve">3.4. Все участники Чемпионата (эксперты и конкурсанты) должны находиться на площадке в спецодежде, </w:t>
      </w:r>
      <w:proofErr w:type="spellStart"/>
      <w:r w:rsidRPr="00625391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625391">
        <w:rPr>
          <w:rFonts w:ascii="Times New Roman" w:hAnsi="Times New Roman" w:cs="Times New Roman"/>
          <w:sz w:val="28"/>
          <w:szCs w:val="28"/>
        </w:rPr>
        <w:t xml:space="preserve"> и применять средства индивидуальной защиты:</w:t>
      </w:r>
    </w:p>
    <w:p w14:paraId="7D2AC07C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lastRenderedPageBreak/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6C274A4F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3A5A9CE1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41413808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 xml:space="preserve">3.8. В случаях </w:t>
      </w:r>
      <w:proofErr w:type="spellStart"/>
      <w:r w:rsidRPr="00625391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625391">
        <w:rPr>
          <w:rFonts w:ascii="Times New Roman" w:hAnsi="Times New Roman" w:cs="Times New Roman"/>
          <w:sz w:val="28"/>
          <w:szCs w:val="28"/>
        </w:rPr>
        <w:t xml:space="preserve"> или недомогания, необходимо прекратить работу, известить об этом экспертов и обратиться в медицинское учреждение.</w:t>
      </w:r>
    </w:p>
    <w:p w14:paraId="7E0F7201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31958E2B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17BE08F" w14:textId="77777777" w:rsidR="00625391" w:rsidRP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62BF18" w14:textId="77777777" w:rsidR="00625391" w:rsidRPr="00570781" w:rsidRDefault="00625391" w:rsidP="0057078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61671697"/>
      <w:r w:rsidRPr="00570781">
        <w:rPr>
          <w:rFonts w:ascii="Times New Roman" w:hAnsi="Times New Roman" w:cs="Times New Roman"/>
          <w:b/>
          <w:bCs/>
          <w:color w:val="auto"/>
          <w:sz w:val="28"/>
          <w:szCs w:val="28"/>
        </w:rPr>
        <w:t>4. Требования охраны труда перед началом работы</w:t>
      </w:r>
      <w:bookmarkEnd w:id="4"/>
    </w:p>
    <w:p w14:paraId="1F49B9D6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4.1. Перед началом выполнения работ конкурсант обязан:</w:t>
      </w:r>
    </w:p>
    <w:p w14:paraId="6A6B1078" w14:textId="77777777" w:rsidR="00625391" w:rsidRPr="00625391" w:rsidRDefault="00625391" w:rsidP="0057078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 xml:space="preserve"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компетенции;  </w:t>
      </w:r>
    </w:p>
    <w:p w14:paraId="2863C19C" w14:textId="77777777" w:rsidR="00625391" w:rsidRPr="00625391" w:rsidRDefault="00625391" w:rsidP="0057078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 xml:space="preserve">по окончанию ознакомительного периода подтвердить свое ознакомление со всеми процессами, подписав лист прохождения инструктажа по работе на оборудовании по форме, определенной Оргкомитетом;  </w:t>
      </w:r>
    </w:p>
    <w:p w14:paraId="1607345F" w14:textId="77777777" w:rsidR="00625391" w:rsidRPr="00625391" w:rsidRDefault="00625391" w:rsidP="0057078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 xml:space="preserve">проветрить, при необходимости, помещение с персональным компьютером и другой оргтехникой;  </w:t>
      </w:r>
    </w:p>
    <w:p w14:paraId="2D70EAEB" w14:textId="77777777" w:rsidR="00625391" w:rsidRPr="00625391" w:rsidRDefault="00625391" w:rsidP="0057078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 xml:space="preserve">внимательно изучить содержание и порядок проведения практического конкурсного задания, а также приемы его выполнения;  </w:t>
      </w:r>
    </w:p>
    <w:p w14:paraId="5FF0FB02" w14:textId="79DFC3B8" w:rsidR="00625391" w:rsidRPr="00625391" w:rsidRDefault="00625391" w:rsidP="0057078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осмотреть и привести в порядок рабочее место, убрать посторонние предметы, мешающие работе, привести в порядок одежду;</w:t>
      </w:r>
    </w:p>
    <w:p w14:paraId="3ADA5A10" w14:textId="77777777" w:rsidR="00625391" w:rsidRPr="00625391" w:rsidRDefault="00625391" w:rsidP="0057078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 xml:space="preserve">при работе с ПК/моноблоком/ноутбуком включить, проверить стабильность и четкость изображения на экранах. Экран видеомонитора должен находиться от глаз пользователя во время работы, на расстоянии 600-700мм., клавиатура размещается за 20-30 сантиметров от края стола, стул стоит таким образом, чтобы спина лишь немного упиралась в его спинку. Высота сидения позволяет держать ровную осанку, убедиться в том, что в зоне досягаемости отсутствуют оголенные провода и различные шнуры;  </w:t>
      </w:r>
    </w:p>
    <w:p w14:paraId="65BDE596" w14:textId="77777777" w:rsidR="00625391" w:rsidRPr="00625391" w:rsidRDefault="00625391" w:rsidP="0057078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 xml:space="preserve">при работе с МФУ Включить, проверить наличие бумаги, провести визуальный осмотр копировально-множительной техники, убедиться в отсутствии на них посторонних предметов;  </w:t>
      </w:r>
    </w:p>
    <w:p w14:paraId="411D9A29" w14:textId="77777777" w:rsidR="00625391" w:rsidRPr="00625391" w:rsidRDefault="00625391" w:rsidP="0057078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при работе с детектором банкнот включить, проверить работоспособность;</w:t>
      </w:r>
    </w:p>
    <w:p w14:paraId="27AFFB9A" w14:textId="295F165B" w:rsidR="00625391" w:rsidRPr="00625391" w:rsidRDefault="00625391" w:rsidP="0057078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убедиться в достаточности освещенности;</w:t>
      </w:r>
    </w:p>
    <w:p w14:paraId="2553FB38" w14:textId="7B062B1B" w:rsidR="00625391" w:rsidRPr="00625391" w:rsidRDefault="00625391" w:rsidP="0057078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1D956A2" w14:textId="29F0D3EA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29DD3CAD" w14:textId="77777777" w:rsidR="00625391" w:rsidRPr="00625391" w:rsidRDefault="00625391" w:rsidP="00570781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в зоне досягаемости присутствуют оголенные провода;</w:t>
      </w:r>
    </w:p>
    <w:p w14:paraId="276D78B0" w14:textId="77777777" w:rsidR="00625391" w:rsidRPr="00625391" w:rsidRDefault="00625391" w:rsidP="00570781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в зоне досягаемости присутствуют не уложенные согласно требованиям техники безопасности и охраны труда, сетевые или иные провода;</w:t>
      </w:r>
    </w:p>
    <w:p w14:paraId="2DBBC87D" w14:textId="77777777" w:rsidR="00625391" w:rsidRPr="00625391" w:rsidRDefault="00625391" w:rsidP="00570781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на оборудовании, подключаемом к сети электропитания присутствуют следы влаги или располагается сосуд с жидкостью в непосредственной близости от оборудования.</w:t>
      </w:r>
    </w:p>
    <w:p w14:paraId="18072101" w14:textId="77777777" w:rsidR="00625391" w:rsidRPr="00625391" w:rsidRDefault="00625391" w:rsidP="00570781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при ощущении даже незначительного запаха гари.</w:t>
      </w:r>
    </w:p>
    <w:p w14:paraId="6489E2AD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lastRenderedPageBreak/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18C9F359" w14:textId="77777777" w:rsidR="00625391" w:rsidRP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6895169" w14:textId="77777777" w:rsidR="00625391" w:rsidRPr="00570781" w:rsidRDefault="00625391" w:rsidP="0057078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61671698"/>
      <w:r w:rsidRPr="00570781">
        <w:rPr>
          <w:rFonts w:ascii="Times New Roman" w:hAnsi="Times New Roman" w:cs="Times New Roman"/>
          <w:b/>
          <w:bCs/>
          <w:color w:val="auto"/>
          <w:sz w:val="28"/>
          <w:szCs w:val="28"/>
        </w:rPr>
        <w:t>5. Требования охраны труда во время выполнения работ</w:t>
      </w:r>
      <w:bookmarkEnd w:id="5"/>
    </w:p>
    <w:p w14:paraId="2D04E5D7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FF22187" w14:textId="186459A4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5.2. На системном блоке не должно находиться посторонних предметов, - недопустимо включать персональный компьютер в удлинители и розетки, в которых отсутствует заземляющая шина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76FD0943" w14:textId="23AE163E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5.3. Запрещается начинать работу в помещениях с повышенной влажностью, а также в случае, если рядом присутствуют открытые источники влажности (лужи, мокрый пол)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64594BA5" w14:textId="79DAA9B5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5.4. Запрещается очищать поверхность компьютера от загрязнений, когда он находится во включенном состоянии;</w:t>
      </w:r>
    </w:p>
    <w:p w14:paraId="50B7DFF8" w14:textId="54AD85B4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5.5. Недопустимо снимать корпус любой из составных частей ПК во время его работы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3917FD91" w14:textId="796531E3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 xml:space="preserve">5.6. Запрещается </w:t>
      </w:r>
      <w:r w:rsidRPr="00625391">
        <w:rPr>
          <w:rFonts w:ascii="Times New Roman" w:hAnsi="Times New Roman" w:cs="Times New Roman"/>
          <w:sz w:val="28"/>
          <w:szCs w:val="28"/>
        </w:rPr>
        <w:tab/>
        <w:t>переключать разъемы</w:t>
      </w:r>
      <w:r w:rsidR="00EC4D5E">
        <w:rPr>
          <w:rFonts w:ascii="Times New Roman" w:hAnsi="Times New Roman" w:cs="Times New Roman"/>
          <w:sz w:val="28"/>
          <w:szCs w:val="28"/>
        </w:rPr>
        <w:t xml:space="preserve"> </w:t>
      </w:r>
      <w:r w:rsidRPr="00625391">
        <w:rPr>
          <w:rFonts w:ascii="Times New Roman" w:hAnsi="Times New Roman" w:cs="Times New Roman"/>
          <w:sz w:val="28"/>
          <w:szCs w:val="28"/>
        </w:rPr>
        <w:t>интерфейсных кабелей периферийных устройств при включенном питании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686780A9" w14:textId="3A37C169" w:rsid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5.7. Вынимать из МФУ застрявшие листы можно только после отключения устройства из сети.</w:t>
      </w:r>
    </w:p>
    <w:p w14:paraId="08039B03" w14:textId="77777777" w:rsidR="00EC4D5E" w:rsidRPr="00625391" w:rsidRDefault="00EC4D5E" w:rsidP="00EC4D5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BFBD31" w14:textId="77777777" w:rsidR="00625391" w:rsidRPr="00570781" w:rsidRDefault="00625391" w:rsidP="0057078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61671699"/>
      <w:r w:rsidRPr="00570781">
        <w:rPr>
          <w:rFonts w:ascii="Times New Roman" w:hAnsi="Times New Roman" w:cs="Times New Roman"/>
          <w:b/>
          <w:bCs/>
          <w:color w:val="auto"/>
          <w:sz w:val="28"/>
          <w:szCs w:val="28"/>
        </w:rPr>
        <w:t>6. Требования охраны труда в аварийных ситуациях</w:t>
      </w:r>
      <w:bookmarkEnd w:id="6"/>
    </w:p>
    <w:p w14:paraId="07C9ECED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6892F7B1" w14:textId="2CE178B0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6.1.1. Немедленно прекратить работы и известить главного эксперта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693538F6" w14:textId="0146C198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lastRenderedPageBreak/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39D71247" w14:textId="127DA63C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6.2. При обнаружении в процессе работы возгораний необходимо:</w:t>
      </w:r>
    </w:p>
    <w:p w14:paraId="0AE510A0" w14:textId="77777777" w:rsidR="00625391" w:rsidRPr="00625391" w:rsidRDefault="00625391" w:rsidP="0057078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немедленно оповестить главного эксперта и экспертов;</w:t>
      </w:r>
    </w:p>
    <w:p w14:paraId="10BB9402" w14:textId="4C995BEC" w:rsidR="00625391" w:rsidRPr="00625391" w:rsidRDefault="00625391" w:rsidP="0057078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безопасности;</w:t>
      </w:r>
    </w:p>
    <w:p w14:paraId="0729C7F4" w14:textId="6545C8A0" w:rsidR="00625391" w:rsidRPr="00625391" w:rsidRDefault="00625391" w:rsidP="0057078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68E88A18" w14:textId="752F291D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3C06AC3C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6.5. В случае возникновения пожара:</w:t>
      </w:r>
    </w:p>
    <w:p w14:paraId="670A5AC1" w14:textId="5030F948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1348799B" w14:textId="1C44F1D3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6.5.2. Принять меры к вызову на место пожара непосредственного руководителя или других должностных лиц</w:t>
      </w:r>
      <w:r w:rsidR="00EC4D5E">
        <w:rPr>
          <w:rFonts w:ascii="Times New Roman" w:hAnsi="Times New Roman" w:cs="Times New Roman"/>
          <w:sz w:val="28"/>
          <w:szCs w:val="28"/>
        </w:rPr>
        <w:t>.</w:t>
      </w:r>
    </w:p>
    <w:p w14:paraId="5E6DDA77" w14:textId="3BA5F532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</w:t>
      </w:r>
    </w:p>
    <w:p w14:paraId="3762F90C" w14:textId="77777777" w:rsidR="00625391" w:rsidRP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F917D3" w14:textId="77777777" w:rsidR="00625391" w:rsidRPr="00570781" w:rsidRDefault="00625391" w:rsidP="0057078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61671700"/>
      <w:r w:rsidRPr="00570781">
        <w:rPr>
          <w:rFonts w:ascii="Times New Roman" w:hAnsi="Times New Roman" w:cs="Times New Roman"/>
          <w:b/>
          <w:bCs/>
          <w:color w:val="auto"/>
          <w:sz w:val="28"/>
          <w:szCs w:val="28"/>
        </w:rPr>
        <w:t>7. Требования охраны труда по окончании работы</w:t>
      </w:r>
      <w:bookmarkEnd w:id="7"/>
    </w:p>
    <w:p w14:paraId="7113EB04" w14:textId="77777777" w:rsidR="00625391" w:rsidRPr="00625391" w:rsidRDefault="00625391" w:rsidP="005707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7.1. После окончания работ каждый конкурсант обязан:</w:t>
      </w:r>
    </w:p>
    <w:p w14:paraId="242BF1EA" w14:textId="6DFD6B8A" w:rsidR="00625391" w:rsidRPr="00625391" w:rsidRDefault="00625391" w:rsidP="0057078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привести в порядок рабочее место;</w:t>
      </w:r>
    </w:p>
    <w:p w14:paraId="44EC626B" w14:textId="3DA39F44" w:rsidR="00625391" w:rsidRPr="00625391" w:rsidRDefault="00625391" w:rsidP="0057078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сообщить техническому администратору площадки или главному эксперту о завершении выполнения задания;</w:t>
      </w:r>
    </w:p>
    <w:p w14:paraId="3B88767E" w14:textId="1A1B9659" w:rsidR="00625391" w:rsidRDefault="00625391" w:rsidP="0057078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сообщить экспертам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F639931" w14:textId="77777777" w:rsidR="00570781" w:rsidRPr="00625391" w:rsidRDefault="00570781" w:rsidP="00570781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70781" w:rsidRPr="00625391" w:rsidSect="00570781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AB479" w14:textId="77777777" w:rsidR="00AC7B65" w:rsidRDefault="00AC7B65" w:rsidP="00570781">
      <w:pPr>
        <w:spacing w:after="0" w:line="240" w:lineRule="auto"/>
      </w:pPr>
      <w:r>
        <w:separator/>
      </w:r>
    </w:p>
  </w:endnote>
  <w:endnote w:type="continuationSeparator" w:id="0">
    <w:p w14:paraId="7AB84622" w14:textId="77777777" w:rsidR="00AC7B65" w:rsidRDefault="00AC7B65" w:rsidP="00570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56492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7F9D8B" w14:textId="30B13B79" w:rsidR="00570781" w:rsidRPr="00570781" w:rsidRDefault="00570781" w:rsidP="00570781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707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707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707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140E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5707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13B25" w14:textId="77777777" w:rsidR="00AC7B65" w:rsidRDefault="00AC7B65" w:rsidP="00570781">
      <w:pPr>
        <w:spacing w:after="0" w:line="240" w:lineRule="auto"/>
      </w:pPr>
      <w:r>
        <w:separator/>
      </w:r>
    </w:p>
  </w:footnote>
  <w:footnote w:type="continuationSeparator" w:id="0">
    <w:p w14:paraId="71623C47" w14:textId="77777777" w:rsidR="00AC7B65" w:rsidRDefault="00AC7B65" w:rsidP="005707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F3869"/>
    <w:multiLevelType w:val="hybridMultilevel"/>
    <w:tmpl w:val="A3EE6F0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44A"/>
    <w:rsid w:val="0018140E"/>
    <w:rsid w:val="001A3436"/>
    <w:rsid w:val="0022635B"/>
    <w:rsid w:val="003F1FF4"/>
    <w:rsid w:val="0044122C"/>
    <w:rsid w:val="00570781"/>
    <w:rsid w:val="00625391"/>
    <w:rsid w:val="006E40BB"/>
    <w:rsid w:val="00896EB5"/>
    <w:rsid w:val="009A4719"/>
    <w:rsid w:val="009F344A"/>
    <w:rsid w:val="00AC5E1C"/>
    <w:rsid w:val="00AC7B65"/>
    <w:rsid w:val="00BB059D"/>
    <w:rsid w:val="00E52F34"/>
    <w:rsid w:val="00EC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19F5A"/>
  <w15:chartTrackingRefBased/>
  <w15:docId w15:val="{EE424BF5-4DFD-479E-805F-DBFC65EF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07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39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07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57078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70781"/>
    <w:pPr>
      <w:spacing w:after="100"/>
    </w:pPr>
  </w:style>
  <w:style w:type="character" w:styleId="a5">
    <w:name w:val="Hyperlink"/>
    <w:basedOn w:val="a0"/>
    <w:uiPriority w:val="99"/>
    <w:unhideWhenUsed/>
    <w:rsid w:val="00570781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70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781"/>
  </w:style>
  <w:style w:type="paragraph" w:styleId="a8">
    <w:name w:val="footer"/>
    <w:basedOn w:val="a"/>
    <w:link w:val="a9"/>
    <w:uiPriority w:val="99"/>
    <w:unhideWhenUsed/>
    <w:rsid w:val="00570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0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F0768-F421-4770-A337-ED0FD0583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1623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Юля</cp:lastModifiedBy>
  <cp:revision>4</cp:revision>
  <dcterms:created xsi:type="dcterms:W3CDTF">2024-04-22T11:47:00Z</dcterms:created>
  <dcterms:modified xsi:type="dcterms:W3CDTF">2024-04-25T14:01:00Z</dcterms:modified>
</cp:coreProperties>
</file>