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1"/>
        <w:gridCol w:w="4158"/>
      </w:tblGrid>
      <w:tr w:rsidR="00B610A2" w:rsidTr="009B18A2">
        <w:tc>
          <w:tcPr>
            <w:tcW w:w="4814" w:type="dxa"/>
          </w:tcPr>
          <w:p w:rsidR="00B610A2" w:rsidRDefault="00483F5A" w:rsidP="00DB5331">
            <w:pPr>
              <w:spacing w:line="360" w:lineRule="auto"/>
            </w:pPr>
            <w:r w:rsidRPr="00014B87">
              <w:rPr>
                <w:b/>
                <w:noProof/>
              </w:rPr>
              <w:drawing>
                <wp:inline distT="0" distB="0" distL="0" distR="0" wp14:anchorId="5D492BCB" wp14:editId="5B21E3C2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5" w:type="dxa"/>
          </w:tcPr>
          <w:p w:rsidR="00B610A2" w:rsidRDefault="00B610A2" w:rsidP="00B610A2">
            <w:pPr>
              <w:spacing w:line="360" w:lineRule="auto"/>
            </w:pPr>
          </w:p>
        </w:tc>
      </w:tr>
    </w:tbl>
    <w:p w:rsidR="00B610A2" w:rsidRDefault="00B610A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334165" w:rsidRPr="00A204BB" w:rsidRDefault="00334165" w:rsidP="00F50AC5">
      <w:pPr>
        <w:spacing w:after="0" w:line="360" w:lineRule="auto"/>
        <w:jc w:val="right"/>
        <w:rPr>
          <w:rFonts w:ascii="Times New Roman" w:eastAsia="Arial Unicode MS" w:hAnsi="Times New Roman" w:cs="Times New Roman"/>
          <w:sz w:val="72"/>
          <w:szCs w:val="72"/>
        </w:rPr>
      </w:pPr>
    </w:p>
    <w:p w:rsidR="00732534" w:rsidRPr="00A204BB" w:rsidRDefault="00732534" w:rsidP="00732534">
      <w:pPr>
        <w:spacing w:after="0" w:line="240" w:lineRule="auto"/>
        <w:jc w:val="center"/>
        <w:rPr>
          <w:rFonts w:ascii="Times New Roman" w:eastAsia="Arial Unicode MS" w:hAnsi="Times New Roman" w:cs="Times New Roman"/>
          <w:sz w:val="56"/>
          <w:szCs w:val="56"/>
        </w:rPr>
      </w:pPr>
      <w:r>
        <w:rPr>
          <w:rFonts w:ascii="Times New Roman" w:eastAsia="Arial Unicode MS" w:hAnsi="Times New Roman" w:cs="Times New Roman"/>
          <w:sz w:val="56"/>
          <w:szCs w:val="56"/>
        </w:rPr>
        <w:t>КОНКУРСНОЕ ЗАДАНИЕ КОМПЕТЕНЦИИ</w:t>
      </w:r>
    </w:p>
    <w:p w:rsidR="00732534" w:rsidRDefault="00732534" w:rsidP="00732534">
      <w:pPr>
        <w:spacing w:after="0" w:line="360" w:lineRule="auto"/>
        <w:jc w:val="center"/>
        <w:rPr>
          <w:rFonts w:ascii="Times New Roman" w:eastAsia="Arial Unicode MS" w:hAnsi="Times New Roman" w:cs="Times New Roman"/>
          <w:sz w:val="40"/>
          <w:szCs w:val="40"/>
        </w:rPr>
      </w:pPr>
      <w:r>
        <w:rPr>
          <w:rFonts w:ascii="Times New Roman" w:eastAsia="Arial Unicode MS" w:hAnsi="Times New Roman" w:cs="Times New Roman"/>
          <w:sz w:val="56"/>
          <w:szCs w:val="56"/>
        </w:rPr>
        <w:t>«Преподавание музыки в школе» юниоры</w:t>
      </w:r>
    </w:p>
    <w:p w:rsidR="00732534" w:rsidRDefault="00732534" w:rsidP="00732534">
      <w:pPr>
        <w:spacing w:after="0" w:line="360" w:lineRule="auto"/>
        <w:jc w:val="center"/>
        <w:rPr>
          <w:rFonts w:ascii="Times New Roman" w:eastAsia="Arial Unicode MS" w:hAnsi="Times New Roman" w:cs="Times New Roman"/>
          <w:sz w:val="36"/>
          <w:szCs w:val="36"/>
        </w:rPr>
      </w:pPr>
      <w:r w:rsidRPr="00EB4FF8">
        <w:rPr>
          <w:rFonts w:ascii="Times New Roman" w:eastAsia="Arial Unicode MS" w:hAnsi="Times New Roman" w:cs="Times New Roman"/>
          <w:sz w:val="36"/>
          <w:szCs w:val="36"/>
        </w:rPr>
        <w:t>Итогов</w:t>
      </w:r>
      <w:r>
        <w:rPr>
          <w:rFonts w:ascii="Times New Roman" w:eastAsia="Arial Unicode MS" w:hAnsi="Times New Roman" w:cs="Times New Roman"/>
          <w:sz w:val="36"/>
          <w:szCs w:val="36"/>
        </w:rPr>
        <w:t>ый</w:t>
      </w:r>
      <w:r w:rsidRPr="00EB4FF8">
        <w:rPr>
          <w:rFonts w:ascii="Times New Roman" w:eastAsia="Arial Unicode MS" w:hAnsi="Times New Roman" w:cs="Times New Roman"/>
          <w:sz w:val="36"/>
          <w:szCs w:val="36"/>
        </w:rPr>
        <w:t xml:space="preserve"> (межрегиональн</w:t>
      </w:r>
      <w:r>
        <w:rPr>
          <w:rFonts w:ascii="Times New Roman" w:eastAsia="Arial Unicode MS" w:hAnsi="Times New Roman" w:cs="Times New Roman"/>
          <w:sz w:val="36"/>
          <w:szCs w:val="36"/>
        </w:rPr>
        <w:t>ый</w:t>
      </w:r>
      <w:r w:rsidRPr="00EB4FF8">
        <w:rPr>
          <w:rFonts w:ascii="Times New Roman" w:eastAsia="Arial Unicode MS" w:hAnsi="Times New Roman" w:cs="Times New Roman"/>
          <w:sz w:val="36"/>
          <w:szCs w:val="36"/>
        </w:rPr>
        <w:t>) этап</w:t>
      </w:r>
      <w:r>
        <w:rPr>
          <w:rFonts w:ascii="Times New Roman" w:eastAsia="Arial Unicode MS" w:hAnsi="Times New Roman" w:cs="Times New Roman"/>
          <w:sz w:val="36"/>
          <w:szCs w:val="36"/>
        </w:rPr>
        <w:t xml:space="preserve"> </w:t>
      </w:r>
      <w:r w:rsidRPr="00D83E4E">
        <w:rPr>
          <w:rFonts w:ascii="Times New Roman" w:eastAsia="Arial Unicode MS" w:hAnsi="Times New Roman" w:cs="Times New Roman"/>
          <w:sz w:val="36"/>
          <w:szCs w:val="36"/>
        </w:rPr>
        <w:t>Чемпионата по профессиональному мастерству</w:t>
      </w:r>
      <w:r>
        <w:rPr>
          <w:rFonts w:ascii="Times New Roman" w:eastAsia="Arial Unicode MS" w:hAnsi="Times New Roman" w:cs="Times New Roman"/>
          <w:sz w:val="36"/>
          <w:szCs w:val="36"/>
        </w:rPr>
        <w:t xml:space="preserve"> «Профессионалы» </w:t>
      </w:r>
    </w:p>
    <w:p w:rsidR="00732534" w:rsidRDefault="00732534" w:rsidP="00732534">
      <w:pPr>
        <w:spacing w:after="0" w:line="240" w:lineRule="auto"/>
        <w:jc w:val="center"/>
        <w:rPr>
          <w:rFonts w:ascii="Times New Roman" w:eastAsia="Arial Unicode MS" w:hAnsi="Times New Roman" w:cs="Times New Roman"/>
          <w:sz w:val="36"/>
          <w:szCs w:val="36"/>
        </w:rPr>
      </w:pPr>
      <w:r>
        <w:rPr>
          <w:rFonts w:ascii="Times New Roman" w:eastAsia="Arial Unicode MS" w:hAnsi="Times New Roman" w:cs="Times New Roman"/>
          <w:sz w:val="36"/>
          <w:szCs w:val="36"/>
        </w:rPr>
        <w:t>Оренбургская область</w:t>
      </w:r>
    </w:p>
    <w:p w:rsidR="009B18A2" w:rsidRDefault="009B18A2" w:rsidP="00C17B01">
      <w:pPr>
        <w:spacing w:after="0" w:line="360" w:lineRule="auto"/>
        <w:jc w:val="center"/>
        <w:rPr>
          <w:rFonts w:ascii="Times New Roman" w:eastAsia="Arial Unicode MS" w:hAnsi="Times New Roman" w:cs="Times New Roman"/>
          <w:sz w:val="72"/>
          <w:szCs w:val="72"/>
        </w:rPr>
      </w:pPr>
    </w:p>
    <w:p w:rsidR="00334165" w:rsidRPr="00A204BB" w:rsidRDefault="00334165" w:rsidP="00C17B01">
      <w:pPr>
        <w:spacing w:after="0" w:line="360" w:lineRule="auto"/>
        <w:jc w:val="center"/>
        <w:rPr>
          <w:rFonts w:ascii="Times New Roman" w:eastAsia="Arial Unicode MS" w:hAnsi="Times New Roman" w:cs="Times New Roman"/>
          <w:sz w:val="72"/>
          <w:szCs w:val="72"/>
        </w:rPr>
      </w:pPr>
    </w:p>
    <w:p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732534" w:rsidRPr="00EB4FF8" w:rsidRDefault="00732534" w:rsidP="0073253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2024 г.</w:t>
      </w:r>
    </w:p>
    <w:p w:rsidR="009955F8" w:rsidRPr="00A204BB" w:rsidRDefault="00D37DEA" w:rsidP="00786827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D77A7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FD77A7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2F176E" w:rsidRDefault="002F176E" w:rsidP="002F176E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:rsidR="002F176E" w:rsidRPr="00A204BB" w:rsidRDefault="002F176E" w:rsidP="002F176E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2F176E" w:rsidRPr="00A4187F" w:rsidRDefault="002F176E" w:rsidP="002F176E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Pr="00A4187F">
          <w:rPr>
            <w:rFonts w:ascii="Times New Roman" w:hAnsi="Times New Roman"/>
            <w:noProof/>
            <w:webHidden/>
            <w:szCs w:val="24"/>
          </w:rPr>
          <w:tab/>
        </w:r>
      </w:hyperlink>
      <w:r w:rsidR="0020274A">
        <w:rPr>
          <w:rFonts w:ascii="Times New Roman" w:hAnsi="Times New Roman"/>
          <w:noProof/>
          <w:szCs w:val="24"/>
          <w:lang w:val="ru-RU"/>
        </w:rPr>
        <w:t>4</w:t>
      </w:r>
    </w:p>
    <w:p w:rsidR="002F176E" w:rsidRPr="00A4187F" w:rsidRDefault="006E3C3A" w:rsidP="002F176E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2F176E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2F176E" w:rsidRPr="00A4187F">
          <w:rPr>
            <w:noProof/>
            <w:webHidden/>
            <w:sz w:val="24"/>
            <w:szCs w:val="24"/>
          </w:rPr>
          <w:tab/>
        </w:r>
      </w:hyperlink>
      <w:r w:rsidR="0020274A">
        <w:rPr>
          <w:noProof/>
          <w:sz w:val="24"/>
          <w:szCs w:val="24"/>
        </w:rPr>
        <w:t>4</w:t>
      </w:r>
    </w:p>
    <w:p w:rsidR="002F176E" w:rsidRPr="00A4187F" w:rsidRDefault="006E3C3A" w:rsidP="002F176E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2F176E"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</w:t>
        </w:r>
        <w:r w:rsidR="002F176E">
          <w:rPr>
            <w:rStyle w:val="ae"/>
            <w:noProof/>
            <w:sz w:val="24"/>
            <w:szCs w:val="24"/>
          </w:rPr>
          <w:t>Преподавание музыки в школе</w:t>
        </w:r>
        <w:r w:rsidR="002F176E" w:rsidRPr="00A4187F">
          <w:rPr>
            <w:rStyle w:val="ae"/>
            <w:noProof/>
            <w:sz w:val="24"/>
            <w:szCs w:val="24"/>
          </w:rPr>
          <w:t>»</w:t>
        </w:r>
        <w:r w:rsidR="002F176E" w:rsidRPr="00A4187F">
          <w:rPr>
            <w:noProof/>
            <w:webHidden/>
            <w:sz w:val="24"/>
            <w:szCs w:val="24"/>
          </w:rPr>
          <w:tab/>
        </w:r>
      </w:hyperlink>
      <w:r w:rsidR="0020274A">
        <w:rPr>
          <w:noProof/>
          <w:sz w:val="24"/>
          <w:szCs w:val="24"/>
        </w:rPr>
        <w:t>4</w:t>
      </w:r>
    </w:p>
    <w:p w:rsidR="002F176E" w:rsidRPr="00A4187F" w:rsidRDefault="006E3C3A" w:rsidP="002F176E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2F176E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2F176E" w:rsidRPr="00A4187F">
          <w:rPr>
            <w:noProof/>
            <w:webHidden/>
            <w:sz w:val="24"/>
            <w:szCs w:val="24"/>
          </w:rPr>
          <w:tab/>
        </w:r>
      </w:hyperlink>
      <w:r w:rsidR="0020274A">
        <w:rPr>
          <w:noProof/>
          <w:sz w:val="24"/>
          <w:szCs w:val="24"/>
        </w:rPr>
        <w:t>10</w:t>
      </w:r>
    </w:p>
    <w:p w:rsidR="002F176E" w:rsidRPr="00A4187F" w:rsidRDefault="006E3C3A" w:rsidP="002F176E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2F176E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2F176E" w:rsidRPr="00A4187F">
          <w:rPr>
            <w:noProof/>
            <w:webHidden/>
            <w:sz w:val="24"/>
            <w:szCs w:val="24"/>
          </w:rPr>
          <w:tab/>
        </w:r>
      </w:hyperlink>
      <w:r w:rsidR="0020274A">
        <w:rPr>
          <w:noProof/>
          <w:sz w:val="24"/>
          <w:szCs w:val="24"/>
        </w:rPr>
        <w:t>10</w:t>
      </w:r>
    </w:p>
    <w:p w:rsidR="002F176E" w:rsidRPr="00A4187F" w:rsidRDefault="006E3C3A" w:rsidP="002F176E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2F176E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2F176E" w:rsidRPr="00A4187F">
          <w:rPr>
            <w:noProof/>
            <w:webHidden/>
            <w:sz w:val="24"/>
            <w:szCs w:val="24"/>
          </w:rPr>
          <w:tab/>
        </w:r>
      </w:hyperlink>
      <w:r w:rsidR="0020274A">
        <w:rPr>
          <w:noProof/>
          <w:sz w:val="24"/>
          <w:szCs w:val="24"/>
        </w:rPr>
        <w:t>11</w:t>
      </w:r>
    </w:p>
    <w:p w:rsidR="002F176E" w:rsidRPr="00A4187F" w:rsidRDefault="006E3C3A" w:rsidP="002F176E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2F176E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2F176E" w:rsidRPr="00A4187F">
          <w:rPr>
            <w:noProof/>
            <w:webHidden/>
            <w:sz w:val="24"/>
            <w:szCs w:val="24"/>
          </w:rPr>
          <w:tab/>
        </w:r>
      </w:hyperlink>
      <w:r w:rsidR="0020274A">
        <w:rPr>
          <w:noProof/>
          <w:sz w:val="24"/>
          <w:szCs w:val="24"/>
        </w:rPr>
        <w:t>12</w:t>
      </w:r>
    </w:p>
    <w:p w:rsidR="002F176E" w:rsidRPr="00A4187F" w:rsidRDefault="006E3C3A" w:rsidP="002F176E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2F176E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2F176E" w:rsidRPr="00A4187F">
          <w:rPr>
            <w:noProof/>
            <w:webHidden/>
            <w:sz w:val="24"/>
            <w:szCs w:val="24"/>
          </w:rPr>
          <w:tab/>
        </w:r>
      </w:hyperlink>
      <w:r w:rsidR="0020274A">
        <w:rPr>
          <w:noProof/>
          <w:sz w:val="24"/>
          <w:szCs w:val="24"/>
        </w:rPr>
        <w:t>12</w:t>
      </w:r>
    </w:p>
    <w:p w:rsidR="002F176E" w:rsidRPr="00A4187F" w:rsidRDefault="006E3C3A" w:rsidP="002F176E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2F176E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2F176E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2F176E">
          <w:rPr>
            <w:rFonts w:ascii="Times New Roman" w:hAnsi="Times New Roman"/>
            <w:noProof/>
            <w:webHidden/>
            <w:szCs w:val="24"/>
            <w:lang w:val="ru-RU"/>
          </w:rPr>
          <w:t>1</w:t>
        </w:r>
      </w:hyperlink>
      <w:r w:rsidR="0020274A">
        <w:rPr>
          <w:rFonts w:ascii="Times New Roman" w:hAnsi="Times New Roman"/>
          <w:noProof/>
          <w:szCs w:val="24"/>
          <w:lang w:val="ru-RU"/>
        </w:rPr>
        <w:t>7</w:t>
      </w:r>
    </w:p>
    <w:p w:rsidR="002F176E" w:rsidRPr="00A4187F" w:rsidRDefault="006E3C3A" w:rsidP="002F176E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2F176E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2F176E" w:rsidRPr="00A4187F">
          <w:rPr>
            <w:noProof/>
            <w:webHidden/>
            <w:sz w:val="24"/>
            <w:szCs w:val="24"/>
          </w:rPr>
          <w:tab/>
        </w:r>
        <w:r w:rsidR="002F176E">
          <w:rPr>
            <w:noProof/>
            <w:webHidden/>
            <w:sz w:val="24"/>
            <w:szCs w:val="24"/>
          </w:rPr>
          <w:t>1</w:t>
        </w:r>
      </w:hyperlink>
      <w:r w:rsidR="0020274A">
        <w:rPr>
          <w:noProof/>
          <w:sz w:val="24"/>
          <w:szCs w:val="24"/>
        </w:rPr>
        <w:t>7</w:t>
      </w:r>
    </w:p>
    <w:p w:rsidR="002F176E" w:rsidRPr="00A4187F" w:rsidRDefault="006E3C3A" w:rsidP="002F176E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2F176E" w:rsidRPr="00A4187F">
          <w:rPr>
            <w:rStyle w:val="ae"/>
            <w:noProof/>
            <w:sz w:val="24"/>
            <w:szCs w:val="24"/>
          </w:rPr>
          <w:t>2.2.</w:t>
        </w:r>
        <w:r w:rsidR="002F176E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2F176E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2F176E" w:rsidRPr="00A4187F">
          <w:rPr>
            <w:noProof/>
            <w:webHidden/>
            <w:sz w:val="24"/>
            <w:szCs w:val="24"/>
          </w:rPr>
          <w:tab/>
        </w:r>
        <w:r w:rsidR="002F176E">
          <w:rPr>
            <w:noProof/>
            <w:webHidden/>
            <w:sz w:val="24"/>
            <w:szCs w:val="24"/>
          </w:rPr>
          <w:t>1</w:t>
        </w:r>
      </w:hyperlink>
      <w:r w:rsidR="0020274A">
        <w:rPr>
          <w:noProof/>
          <w:sz w:val="24"/>
          <w:szCs w:val="24"/>
        </w:rPr>
        <w:t>7</w:t>
      </w:r>
    </w:p>
    <w:p w:rsidR="002F176E" w:rsidRPr="00A4187F" w:rsidRDefault="006E3C3A" w:rsidP="002F176E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2F176E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2F176E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2F176E">
          <w:rPr>
            <w:rFonts w:ascii="Times New Roman" w:hAnsi="Times New Roman"/>
            <w:noProof/>
            <w:webHidden/>
            <w:szCs w:val="24"/>
            <w:lang w:val="ru-RU"/>
          </w:rPr>
          <w:t>1</w:t>
        </w:r>
      </w:hyperlink>
      <w:r w:rsidR="0020274A">
        <w:rPr>
          <w:rFonts w:ascii="Times New Roman" w:hAnsi="Times New Roman"/>
          <w:noProof/>
          <w:szCs w:val="24"/>
          <w:lang w:val="ru-RU"/>
        </w:rPr>
        <w:t>8</w:t>
      </w:r>
    </w:p>
    <w:p w:rsidR="002F176E" w:rsidRDefault="002F176E" w:rsidP="002F176E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243AB2" w:rsidRDefault="00243AB2" w:rsidP="00243AB2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bookmarkStart w:id="0" w:name="_Toc124422965"/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:rsidR="00243AB2" w:rsidRDefault="00243AB2" w:rsidP="00243AB2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:rsidR="00243AB2" w:rsidRDefault="00243AB2" w:rsidP="00243AB2">
      <w:pPr>
        <w:pStyle w:val="bullet"/>
        <w:numPr>
          <w:ilvl w:val="0"/>
          <w:numId w:val="22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D96994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:rsidR="00243AB2" w:rsidRDefault="00243AB2" w:rsidP="00243AB2">
      <w:pPr>
        <w:pStyle w:val="bullet"/>
        <w:numPr>
          <w:ilvl w:val="0"/>
          <w:numId w:val="22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:rsidR="00243AB2" w:rsidRDefault="00243AB2" w:rsidP="00243AB2">
      <w:pPr>
        <w:pStyle w:val="bullet"/>
        <w:numPr>
          <w:ilvl w:val="0"/>
          <w:numId w:val="22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ТК – требования компетенции</w:t>
      </w:r>
    </w:p>
    <w:p w:rsidR="00243AB2" w:rsidRDefault="00243AB2" w:rsidP="00243AB2">
      <w:pPr>
        <w:pStyle w:val="bullet"/>
        <w:numPr>
          <w:ilvl w:val="0"/>
          <w:numId w:val="22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:rsidR="00243AB2" w:rsidRDefault="00243AB2" w:rsidP="00243AB2">
      <w:pPr>
        <w:pStyle w:val="bullet"/>
        <w:numPr>
          <w:ilvl w:val="0"/>
          <w:numId w:val="22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:rsidR="00243AB2" w:rsidRDefault="00243AB2" w:rsidP="00243AB2">
      <w:pPr>
        <w:pStyle w:val="bullet"/>
        <w:numPr>
          <w:ilvl w:val="0"/>
          <w:numId w:val="22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КО – Критерии оценки</w:t>
      </w:r>
    </w:p>
    <w:p w:rsidR="00243AB2" w:rsidRDefault="00243AB2" w:rsidP="00243AB2">
      <w:pPr>
        <w:pStyle w:val="bullet"/>
        <w:numPr>
          <w:ilvl w:val="0"/>
          <w:numId w:val="22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 xml:space="preserve">ИКТ </w:t>
      </w:r>
      <w:r w:rsidR="001D08D8">
        <w:rPr>
          <w:rFonts w:ascii="Times New Roman" w:eastAsia="Segoe UI" w:hAnsi="Times New Roman"/>
          <w:sz w:val="28"/>
          <w:szCs w:val="28"/>
          <w:lang w:val="ru-RU" w:bidi="en-US"/>
        </w:rPr>
        <w:t>– Информационно-коммуникационные технологии</w:t>
      </w:r>
    </w:p>
    <w:p w:rsidR="00243AB2" w:rsidRPr="00D96994" w:rsidRDefault="00243AB2" w:rsidP="00243AB2">
      <w:pPr>
        <w:pStyle w:val="bullet"/>
        <w:numPr>
          <w:ilvl w:val="0"/>
          <w:numId w:val="22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90130D">
        <w:rPr>
          <w:rFonts w:ascii="Times New Roman" w:hAnsi="Times New Roman"/>
          <w:sz w:val="28"/>
          <w:szCs w:val="28"/>
        </w:rPr>
        <w:t>MIDI</w:t>
      </w:r>
      <w:r w:rsidR="001D08D8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1D08D8">
        <w:rPr>
          <w:rFonts w:ascii="Times New Roman" w:hAnsi="Times New Roman"/>
          <w:sz w:val="28"/>
          <w:szCs w:val="28"/>
          <w:lang w:val="en-US"/>
        </w:rPr>
        <w:t>Music instrumental digital interface</w:t>
      </w:r>
    </w:p>
    <w:p w:rsidR="00243AB2" w:rsidRDefault="00243AB2" w:rsidP="00243AB2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3F4BA6" w:rsidRDefault="003F4BA6">
      <w:pP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E39D8" w:rsidRPr="00A204BB" w:rsidRDefault="00D37DEA" w:rsidP="003F4BA6">
      <w:pPr>
        <w:pStyle w:val="-1"/>
        <w:rPr>
          <w:sz w:val="34"/>
          <w:szCs w:val="34"/>
        </w:rPr>
      </w:pPr>
      <w:r>
        <w:lastRenderedPageBreak/>
        <w:t>1</w:t>
      </w:r>
      <w:r w:rsidR="00DE39D8" w:rsidRPr="00D17132">
        <w:t>.</w:t>
      </w:r>
      <w:r w:rsidRPr="003F4BA6">
        <w:t>ОСНОВНЫЕ</w:t>
      </w:r>
      <w:r>
        <w:t xml:space="preserve"> </w:t>
      </w:r>
      <w:r w:rsidRPr="003F4BA6">
        <w:t>ТРЕБОВАНИЯ</w:t>
      </w:r>
      <w:r w:rsidR="00945B0C">
        <w:t xml:space="preserve"> </w:t>
      </w:r>
      <w:r w:rsidR="00E0407E" w:rsidRPr="00D17132">
        <w:t>КОМПЕТЕНЦИИ</w:t>
      </w:r>
      <w:bookmarkEnd w:id="0"/>
    </w:p>
    <w:p w:rsidR="00DE39D8" w:rsidRPr="00D17132" w:rsidRDefault="00D37DEA" w:rsidP="003F4BA6">
      <w:pPr>
        <w:pStyle w:val="-1"/>
      </w:pPr>
      <w:bookmarkStart w:id="1" w:name="_Toc124422966"/>
      <w:r>
        <w:t>1</w:t>
      </w:r>
      <w:r w:rsidR="00DE39D8" w:rsidRPr="00D17132">
        <w:t xml:space="preserve">.1. </w:t>
      </w:r>
      <w:r w:rsidR="005C6A23" w:rsidRPr="00D17132">
        <w:t xml:space="preserve">ОБЩИЕ СВЕДЕНИЯ О </w:t>
      </w:r>
      <w:r>
        <w:t>ТРЕБОВАНИЯХ</w:t>
      </w:r>
      <w:r w:rsidR="00945B0C">
        <w:t xml:space="preserve"> </w:t>
      </w:r>
      <w:r w:rsidR="00E0407E" w:rsidRPr="00D17132">
        <w:t>КОМПЕТЕНЦИИ</w:t>
      </w:r>
      <w:bookmarkEnd w:id="1"/>
    </w:p>
    <w:p w:rsidR="00E857D6" w:rsidRPr="00A204BB" w:rsidRDefault="00D37DEA" w:rsidP="003878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компетенции (ТК) </w:t>
      </w:r>
      <w:r w:rsidR="00FD77A7">
        <w:rPr>
          <w:rFonts w:ascii="Times New Roman" w:hAnsi="Times New Roman" w:cs="Times New Roman"/>
          <w:sz w:val="28"/>
          <w:szCs w:val="28"/>
        </w:rPr>
        <w:t>«Преподавание музыки</w:t>
      </w:r>
      <w:r w:rsidR="00244655">
        <w:rPr>
          <w:rFonts w:ascii="Times New Roman" w:hAnsi="Times New Roman" w:cs="Times New Roman"/>
          <w:sz w:val="28"/>
          <w:szCs w:val="28"/>
        </w:rPr>
        <w:t xml:space="preserve"> в школе</w:t>
      </w:r>
      <w:r>
        <w:rPr>
          <w:rFonts w:ascii="Times New Roman" w:hAnsi="Times New Roman" w:cs="Times New Roman"/>
          <w:sz w:val="28"/>
          <w:szCs w:val="28"/>
        </w:rPr>
        <w:t>»</w:t>
      </w:r>
      <w:bookmarkStart w:id="2" w:name="_Hlk123050441"/>
      <w:r w:rsidR="00FD77A7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2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</w:p>
    <w:p w:rsidR="00C56A9B" w:rsidRDefault="000244DA" w:rsidP="003878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</w:p>
    <w:p w:rsidR="00E857D6" w:rsidRPr="00A204BB" w:rsidRDefault="00C56A9B" w:rsidP="003878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FD77A7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:rsidR="00E857D6" w:rsidRPr="00A204BB" w:rsidRDefault="00E857D6" w:rsidP="003878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FD77A7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:rsidR="00E857D6" w:rsidRPr="00A204BB" w:rsidRDefault="00D37DEA" w:rsidP="003878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:rsidR="000244DA" w:rsidRPr="00D17132" w:rsidRDefault="00270E01" w:rsidP="005F38AA">
      <w:pPr>
        <w:pStyle w:val="-1"/>
      </w:pPr>
      <w:bookmarkStart w:id="3" w:name="_Toc78885652"/>
      <w:bookmarkStart w:id="4" w:name="_Toc124422967"/>
      <w:r>
        <w:t>1</w:t>
      </w:r>
      <w:r w:rsidR="00D17132" w:rsidRPr="00D17132">
        <w:t>.</w:t>
      </w:r>
      <w:bookmarkEnd w:id="3"/>
      <w:r>
        <w:t>2</w:t>
      </w:r>
      <w:r w:rsidRPr="00D17132">
        <w:t>.</w:t>
      </w:r>
      <w:r>
        <w:t xml:space="preserve"> ПЕРЕЧЕНЬ ПРОФЕССИОНАЛЬНЫХЗАДАЧ СПЕЦИ</w:t>
      </w:r>
      <w:r w:rsidR="00FD77A7">
        <w:t>АЛИСТА ПО КОМПЕТЕНЦИИ «Преподавание музыки</w:t>
      </w:r>
      <w:r w:rsidR="00244655">
        <w:t xml:space="preserve"> в школе</w:t>
      </w:r>
      <w:r>
        <w:t>»</w:t>
      </w:r>
      <w:bookmarkEnd w:id="4"/>
    </w:p>
    <w:p w:rsidR="00C56A9B" w:rsidRPr="0020274A" w:rsidRDefault="00C56A9B" w:rsidP="00786827">
      <w:pPr>
        <w:spacing w:after="0" w:line="276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20274A">
        <w:rPr>
          <w:rFonts w:ascii="Times New Roman" w:hAnsi="Times New Roman" w:cs="Times New Roman"/>
          <w:iCs/>
          <w:sz w:val="24"/>
          <w:szCs w:val="24"/>
        </w:rPr>
        <w:t xml:space="preserve">Таблица </w:t>
      </w:r>
      <w:r w:rsidR="00640E46" w:rsidRPr="0020274A">
        <w:rPr>
          <w:rFonts w:ascii="Times New Roman" w:hAnsi="Times New Roman" w:cs="Times New Roman"/>
          <w:iCs/>
          <w:sz w:val="24"/>
          <w:szCs w:val="24"/>
        </w:rPr>
        <w:t>№1</w:t>
      </w:r>
    </w:p>
    <w:p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6"/>
        <w:gridCol w:w="6873"/>
        <w:gridCol w:w="2120"/>
      </w:tblGrid>
      <w:tr w:rsidR="000244DA" w:rsidRPr="003732A7" w:rsidTr="002F176E">
        <w:tc>
          <w:tcPr>
            <w:tcW w:w="330" w:type="pct"/>
            <w:shd w:val="clear" w:color="auto" w:fill="92D050"/>
            <w:vAlign w:val="center"/>
          </w:tcPr>
          <w:p w:rsidR="000244DA" w:rsidRPr="00140DA5" w:rsidRDefault="000244DA" w:rsidP="00D171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DA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69" w:type="pct"/>
            <w:shd w:val="clear" w:color="auto" w:fill="92D050"/>
            <w:vAlign w:val="center"/>
          </w:tcPr>
          <w:p w:rsidR="000244DA" w:rsidRPr="00140DA5" w:rsidRDefault="000244DA" w:rsidP="002F17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</w:pPr>
            <w:r w:rsidRPr="00140DA5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101" w:type="pct"/>
            <w:shd w:val="clear" w:color="auto" w:fill="92D050"/>
            <w:vAlign w:val="center"/>
          </w:tcPr>
          <w:p w:rsidR="000244DA" w:rsidRPr="00B71E08" w:rsidRDefault="000244DA" w:rsidP="00D171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E08">
              <w:rPr>
                <w:rFonts w:ascii="Times New Roman" w:hAnsi="Times New Roman" w:cs="Times New Roman"/>
                <w:b/>
                <w:sz w:val="28"/>
                <w:szCs w:val="28"/>
              </w:rPr>
              <w:t>Важность в %</w:t>
            </w:r>
          </w:p>
        </w:tc>
      </w:tr>
      <w:tr w:rsidR="00764773" w:rsidRPr="003732A7" w:rsidTr="002F176E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764773" w:rsidRPr="000244DA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69" w:type="pct"/>
            <w:shd w:val="clear" w:color="auto" w:fill="auto"/>
            <w:vAlign w:val="center"/>
          </w:tcPr>
          <w:p w:rsidR="00764773" w:rsidRPr="00717835" w:rsidRDefault="00006730" w:rsidP="002F176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835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музыкальных занятий и музыкального досуга в дошкольной образовательной организации</w:t>
            </w:r>
          </w:p>
        </w:tc>
        <w:tc>
          <w:tcPr>
            <w:tcW w:w="1101" w:type="pct"/>
            <w:shd w:val="clear" w:color="auto" w:fill="auto"/>
            <w:vAlign w:val="center"/>
          </w:tcPr>
          <w:p w:rsidR="00764773" w:rsidRPr="00B71E08" w:rsidRDefault="00B71E08" w:rsidP="00600B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E08">
              <w:rPr>
                <w:rFonts w:ascii="Times New Roman" w:hAnsi="Times New Roman" w:cs="Times New Roman"/>
                <w:b/>
                <w:sz w:val="28"/>
                <w:szCs w:val="28"/>
              </w:rPr>
              <w:t>6,5</w:t>
            </w:r>
          </w:p>
        </w:tc>
      </w:tr>
      <w:tr w:rsidR="00764773" w:rsidRPr="003732A7" w:rsidTr="002F176E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764773" w:rsidRPr="000244DA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pct"/>
            <w:shd w:val="clear" w:color="auto" w:fill="auto"/>
            <w:vAlign w:val="center"/>
          </w:tcPr>
          <w:p w:rsidR="00764773" w:rsidRPr="00FD77A7" w:rsidRDefault="00764773" w:rsidP="002F176E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77A7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должен знать и понимать:</w:t>
            </w:r>
          </w:p>
          <w:p w:rsidR="00006730" w:rsidRPr="00006730" w:rsidRDefault="00006730" w:rsidP="002F176E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06730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психолого-педагогические основы музыкального образования дошкольников;</w:t>
            </w:r>
          </w:p>
          <w:p w:rsidR="00006730" w:rsidRPr="00006730" w:rsidRDefault="00006730" w:rsidP="002F176E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06730">
              <w:rPr>
                <w:rFonts w:ascii="Times New Roman" w:hAnsi="Times New Roman" w:cs="Times New Roman"/>
                <w:sz w:val="28"/>
                <w:szCs w:val="28"/>
              </w:rPr>
              <w:t>содержание современных программ музыкального образования детей дошкольного возраста;</w:t>
            </w:r>
          </w:p>
          <w:p w:rsidR="00006730" w:rsidRDefault="00006730" w:rsidP="002F176E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006730">
              <w:rPr>
                <w:rFonts w:ascii="Times New Roman" w:hAnsi="Times New Roman" w:cs="Times New Roman"/>
                <w:sz w:val="28"/>
                <w:szCs w:val="28"/>
              </w:rPr>
              <w:t>детский музыкальный репертуар</w:t>
            </w:r>
          </w:p>
          <w:p w:rsidR="00006730" w:rsidRDefault="00006730" w:rsidP="002F176E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06730">
              <w:rPr>
                <w:rFonts w:ascii="Times New Roman" w:hAnsi="Times New Roman" w:cs="Times New Roman"/>
                <w:sz w:val="28"/>
                <w:szCs w:val="28"/>
              </w:rPr>
              <w:t>эстетические, психологические, педагогические основания отбора и систематизации музыкального репертуара;</w:t>
            </w:r>
          </w:p>
          <w:p w:rsidR="00006730" w:rsidRPr="00006730" w:rsidRDefault="00006730" w:rsidP="002F176E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06730">
              <w:rPr>
                <w:rFonts w:ascii="Times New Roman" w:hAnsi="Times New Roman" w:cs="Times New Roman"/>
                <w:sz w:val="28"/>
                <w:szCs w:val="28"/>
              </w:rPr>
              <w:t>требования к охране и гигиене исполнительского аппарата;</w:t>
            </w:r>
          </w:p>
          <w:p w:rsidR="00006730" w:rsidRPr="00006730" w:rsidRDefault="00006730" w:rsidP="002F176E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06730">
              <w:rPr>
                <w:rFonts w:ascii="Times New Roman" w:hAnsi="Times New Roman" w:cs="Times New Roman"/>
                <w:sz w:val="28"/>
                <w:szCs w:val="28"/>
              </w:rPr>
              <w:t>характеристику форм организации музыкальной деятельности детей;</w:t>
            </w:r>
          </w:p>
          <w:p w:rsidR="00006730" w:rsidRPr="00006730" w:rsidRDefault="00006730" w:rsidP="002F176E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06730">
              <w:rPr>
                <w:rFonts w:ascii="Times New Roman" w:hAnsi="Times New Roman" w:cs="Times New Roman"/>
                <w:sz w:val="28"/>
                <w:szCs w:val="28"/>
              </w:rPr>
              <w:t>методику организации и проведения музыкальных занятий и музыкального досуга, методы и приемы организации музыкально-исполнительской и музыкально-</w:t>
            </w:r>
            <w:proofErr w:type="spellStart"/>
            <w:r w:rsidRPr="00006730">
              <w:rPr>
                <w:rFonts w:ascii="Times New Roman" w:hAnsi="Times New Roman" w:cs="Times New Roman"/>
                <w:sz w:val="28"/>
                <w:szCs w:val="28"/>
              </w:rPr>
              <w:t>слушательской</w:t>
            </w:r>
            <w:proofErr w:type="spellEnd"/>
            <w:r w:rsidRPr="00006730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дошкольников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101" w:type="pct"/>
            <w:shd w:val="clear" w:color="auto" w:fill="auto"/>
            <w:vAlign w:val="center"/>
          </w:tcPr>
          <w:p w:rsidR="00764773" w:rsidRPr="00B71E08" w:rsidRDefault="00764773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773" w:rsidRPr="003732A7" w:rsidTr="002F176E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764773" w:rsidRPr="000244DA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pct"/>
            <w:shd w:val="clear" w:color="auto" w:fill="auto"/>
            <w:vAlign w:val="center"/>
          </w:tcPr>
          <w:p w:rsidR="00764773" w:rsidRPr="00FD77A7" w:rsidRDefault="00764773" w:rsidP="002F1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77A7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должен уметь:</w:t>
            </w:r>
          </w:p>
          <w:p w:rsidR="00006730" w:rsidRPr="00006730" w:rsidRDefault="00006730" w:rsidP="002F1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06730">
              <w:rPr>
                <w:rFonts w:ascii="Times New Roman" w:hAnsi="Times New Roman" w:cs="Times New Roman"/>
                <w:sz w:val="28"/>
                <w:szCs w:val="28"/>
              </w:rPr>
              <w:t>находить и использовать методическую и музыкальную литературу и др. источники информации, необходимой для подготовки к занятиям и разработки сценариев музыкальных мероприятий;</w:t>
            </w:r>
          </w:p>
          <w:p w:rsidR="00006730" w:rsidRPr="00006730" w:rsidRDefault="00006730" w:rsidP="002F1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06730">
              <w:rPr>
                <w:rFonts w:ascii="Times New Roman" w:hAnsi="Times New Roman" w:cs="Times New Roman"/>
                <w:sz w:val="28"/>
                <w:szCs w:val="28"/>
              </w:rPr>
              <w:t>отбирать содержание и организовывать музыкально-</w:t>
            </w:r>
            <w:proofErr w:type="spellStart"/>
            <w:r w:rsidRPr="00006730">
              <w:rPr>
                <w:rFonts w:ascii="Times New Roman" w:hAnsi="Times New Roman" w:cs="Times New Roman"/>
                <w:sz w:val="28"/>
                <w:szCs w:val="28"/>
              </w:rPr>
              <w:t>слушательскую</w:t>
            </w:r>
            <w:proofErr w:type="spellEnd"/>
            <w:r w:rsidRPr="00006730">
              <w:rPr>
                <w:rFonts w:ascii="Times New Roman" w:hAnsi="Times New Roman" w:cs="Times New Roman"/>
                <w:sz w:val="28"/>
                <w:szCs w:val="28"/>
              </w:rPr>
              <w:t xml:space="preserve"> и музыкально-исполнительскую деятельность детей дошкольного возраста;</w:t>
            </w:r>
          </w:p>
          <w:p w:rsidR="00764773" w:rsidRPr="00006730" w:rsidRDefault="00D90B65" w:rsidP="002F1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06730" w:rsidRPr="00006730">
              <w:rPr>
                <w:rFonts w:ascii="Times New Roman" w:hAnsi="Times New Roman" w:cs="Times New Roman"/>
                <w:sz w:val="28"/>
                <w:szCs w:val="28"/>
              </w:rPr>
              <w:t>использовать различные методы, средства, формы организации деятельности</w:t>
            </w:r>
            <w:r w:rsidR="00FD77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6730" w:rsidRPr="00006730">
              <w:rPr>
                <w:rFonts w:ascii="Times New Roman" w:hAnsi="Times New Roman" w:cs="Times New Roman"/>
                <w:sz w:val="28"/>
                <w:szCs w:val="28"/>
              </w:rPr>
              <w:t>детей на занятиях и досуговых мероприятиях, строить их с учетом возрастных особенностей воспитанников;</w:t>
            </w:r>
          </w:p>
          <w:p w:rsidR="00006730" w:rsidRPr="000244DA" w:rsidRDefault="00717835" w:rsidP="002F1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06730" w:rsidRPr="00006730"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информационно-коммуникационные технологии и технические средства обучения в образовательном процессе;</w:t>
            </w:r>
          </w:p>
        </w:tc>
        <w:tc>
          <w:tcPr>
            <w:tcW w:w="1101" w:type="pct"/>
            <w:shd w:val="clear" w:color="auto" w:fill="auto"/>
            <w:vAlign w:val="center"/>
          </w:tcPr>
          <w:p w:rsidR="00764773" w:rsidRPr="00B71E08" w:rsidRDefault="00764773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835" w:rsidRPr="003732A7" w:rsidTr="002F176E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717835" w:rsidRPr="000244DA" w:rsidRDefault="00717835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9" w:type="pct"/>
            <w:shd w:val="clear" w:color="auto" w:fill="auto"/>
            <w:vAlign w:val="center"/>
          </w:tcPr>
          <w:p w:rsidR="00717835" w:rsidRPr="00717835" w:rsidRDefault="00717835" w:rsidP="002F17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835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Преподавание музыки и организация внеурочных музыкальных мероприятий в общеобразовательных организациях</w:t>
            </w:r>
          </w:p>
        </w:tc>
        <w:tc>
          <w:tcPr>
            <w:tcW w:w="1101" w:type="pct"/>
            <w:shd w:val="clear" w:color="auto" w:fill="auto"/>
            <w:vAlign w:val="center"/>
          </w:tcPr>
          <w:p w:rsidR="00717835" w:rsidRPr="00B71E08" w:rsidRDefault="00673D02" w:rsidP="00600B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E08">
              <w:rPr>
                <w:rFonts w:ascii="Times New Roman" w:hAnsi="Times New Roman" w:cs="Times New Roman"/>
                <w:b/>
                <w:sz w:val="28"/>
                <w:szCs w:val="28"/>
              </w:rPr>
              <w:t>34,0</w:t>
            </w:r>
          </w:p>
        </w:tc>
      </w:tr>
      <w:tr w:rsidR="00717835" w:rsidRPr="003732A7" w:rsidTr="002F176E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717835" w:rsidRPr="000244DA" w:rsidRDefault="00717835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pct"/>
            <w:shd w:val="clear" w:color="auto" w:fill="auto"/>
            <w:vAlign w:val="center"/>
          </w:tcPr>
          <w:p w:rsidR="00717835" w:rsidRPr="00FD77A7" w:rsidRDefault="00717835" w:rsidP="002F176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77A7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должен знать и понимать:</w:t>
            </w:r>
          </w:p>
          <w:p w:rsidR="004B4584" w:rsidRDefault="004B4584" w:rsidP="002F1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17835" w:rsidRPr="00717835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психолого-педагогические основы музыкального образования школьников; </w:t>
            </w:r>
          </w:p>
          <w:p w:rsidR="00717835" w:rsidRPr="00717835" w:rsidRDefault="004B4584" w:rsidP="002F1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17835" w:rsidRPr="00717835">
              <w:rPr>
                <w:rFonts w:ascii="Times New Roman" w:hAnsi="Times New Roman" w:cs="Times New Roman"/>
                <w:sz w:val="28"/>
                <w:szCs w:val="28"/>
              </w:rPr>
              <w:t>педагогические условия формирования музыкальной культуры школьника, характеристику музыкальных способностей школьника и условия их развития, психологические основы развития индивидуальности и личности в процессе музыкального образования, механизмы развития мотивации музыкальной деятельности;</w:t>
            </w:r>
          </w:p>
          <w:p w:rsidR="00717835" w:rsidRPr="00717835" w:rsidRDefault="004B4584" w:rsidP="002F1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17835" w:rsidRPr="00717835">
              <w:rPr>
                <w:rFonts w:ascii="Times New Roman" w:hAnsi="Times New Roman" w:cs="Times New Roman"/>
                <w:sz w:val="28"/>
                <w:szCs w:val="28"/>
              </w:rPr>
              <w:t>содержание современных программ музыкального образования детей в общеобразовательных организациях;</w:t>
            </w:r>
          </w:p>
          <w:p w:rsidR="00717835" w:rsidRPr="00717835" w:rsidRDefault="004B4584" w:rsidP="002F1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17835" w:rsidRPr="00717835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музыкальный репертуар, эстетические, </w:t>
            </w:r>
            <w:r w:rsidR="00717835" w:rsidRPr="007178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психологические, педагогические основания отбора и систематизации музыкального репертуара;</w:t>
            </w:r>
          </w:p>
          <w:p w:rsidR="00717835" w:rsidRPr="00717835" w:rsidRDefault="004B4584" w:rsidP="002F1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17835" w:rsidRPr="00717835">
              <w:rPr>
                <w:rFonts w:ascii="Times New Roman" w:hAnsi="Times New Roman" w:cs="Times New Roman"/>
                <w:sz w:val="28"/>
                <w:szCs w:val="28"/>
              </w:rPr>
              <w:t>требования к охране и гигиене исполнительского аппарата;</w:t>
            </w:r>
          </w:p>
          <w:p w:rsidR="00717835" w:rsidRPr="00717835" w:rsidRDefault="004B4584" w:rsidP="002F1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17835" w:rsidRPr="00717835">
              <w:rPr>
                <w:rFonts w:ascii="Times New Roman" w:hAnsi="Times New Roman" w:cs="Times New Roman"/>
                <w:sz w:val="28"/>
                <w:szCs w:val="28"/>
              </w:rPr>
              <w:t>характеристику форм организации музыкальной деятельности школьников;</w:t>
            </w:r>
          </w:p>
          <w:p w:rsidR="00717835" w:rsidRPr="004B4584" w:rsidRDefault="004B4584" w:rsidP="002F1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17835" w:rsidRPr="00717835">
              <w:rPr>
                <w:rFonts w:ascii="Times New Roman" w:hAnsi="Times New Roman" w:cs="Times New Roman"/>
                <w:sz w:val="28"/>
                <w:szCs w:val="28"/>
              </w:rPr>
              <w:t>методику организации и проведения уроков музыки и музыкального досуга, методы и приемы организации музыкально-исполнительской деятельности школьников;</w:t>
            </w:r>
          </w:p>
        </w:tc>
        <w:tc>
          <w:tcPr>
            <w:tcW w:w="1101" w:type="pct"/>
            <w:shd w:val="clear" w:color="auto" w:fill="auto"/>
            <w:vAlign w:val="center"/>
          </w:tcPr>
          <w:p w:rsidR="00717835" w:rsidRPr="00B71E08" w:rsidRDefault="00717835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835" w:rsidRPr="003732A7" w:rsidTr="002F176E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717835" w:rsidRPr="000244DA" w:rsidRDefault="00717835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pct"/>
            <w:shd w:val="clear" w:color="auto" w:fill="auto"/>
            <w:vAlign w:val="center"/>
          </w:tcPr>
          <w:p w:rsidR="00717835" w:rsidRPr="00FD77A7" w:rsidRDefault="00717835" w:rsidP="002F176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77A7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должен уметь:</w:t>
            </w:r>
          </w:p>
          <w:p w:rsidR="00717835" w:rsidRPr="00717835" w:rsidRDefault="004B4584" w:rsidP="002F1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17835" w:rsidRPr="00717835">
              <w:rPr>
                <w:rFonts w:ascii="Times New Roman" w:hAnsi="Times New Roman" w:cs="Times New Roman"/>
                <w:sz w:val="28"/>
                <w:szCs w:val="28"/>
              </w:rPr>
              <w:t>находить и использовать методическую и музыкальную литературу и иные источники информации, необходимой для подготовки к занятиям;</w:t>
            </w:r>
          </w:p>
          <w:p w:rsidR="00717835" w:rsidRPr="00717835" w:rsidRDefault="004B4584" w:rsidP="002F1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17835" w:rsidRPr="00717835">
              <w:rPr>
                <w:rFonts w:ascii="Times New Roman" w:hAnsi="Times New Roman" w:cs="Times New Roman"/>
                <w:sz w:val="28"/>
                <w:szCs w:val="28"/>
              </w:rPr>
              <w:t>отбирать содержание и организовывать музыкально-</w:t>
            </w:r>
            <w:proofErr w:type="spellStart"/>
            <w:r w:rsidR="00717835" w:rsidRPr="00717835">
              <w:rPr>
                <w:rFonts w:ascii="Times New Roman" w:hAnsi="Times New Roman" w:cs="Times New Roman"/>
                <w:sz w:val="28"/>
                <w:szCs w:val="28"/>
              </w:rPr>
              <w:t>слушательскую</w:t>
            </w:r>
            <w:proofErr w:type="spellEnd"/>
            <w:r w:rsidR="00717835" w:rsidRPr="00717835">
              <w:rPr>
                <w:rFonts w:ascii="Times New Roman" w:hAnsi="Times New Roman" w:cs="Times New Roman"/>
                <w:sz w:val="28"/>
                <w:szCs w:val="28"/>
              </w:rPr>
              <w:t xml:space="preserve"> и музыкально-исполнительскую деятельность обучающихся;</w:t>
            </w:r>
          </w:p>
          <w:p w:rsidR="00717835" w:rsidRPr="00717835" w:rsidRDefault="004B4584" w:rsidP="002F1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17835" w:rsidRPr="00717835">
              <w:rPr>
                <w:rFonts w:ascii="Times New Roman" w:hAnsi="Times New Roman" w:cs="Times New Roman"/>
                <w:sz w:val="28"/>
                <w:szCs w:val="28"/>
              </w:rPr>
              <w:t>использовать различные методы, средства, формы организации деятельности обучающихся при проведении уроков и досуговых мероприятий, строить их с учетом возрастных особенностей обучающихся;</w:t>
            </w:r>
          </w:p>
          <w:p w:rsidR="00717835" w:rsidRPr="00717835" w:rsidRDefault="004B4584" w:rsidP="002F1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17835" w:rsidRPr="00717835">
              <w:rPr>
                <w:rFonts w:ascii="Times New Roman" w:hAnsi="Times New Roman" w:cs="Times New Roman"/>
                <w:sz w:val="28"/>
                <w:szCs w:val="28"/>
              </w:rPr>
      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</w:t>
            </w:r>
          </w:p>
          <w:p w:rsidR="00717835" w:rsidRPr="00717835" w:rsidRDefault="004B4584" w:rsidP="002F1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17835" w:rsidRPr="00717835">
              <w:rPr>
                <w:rFonts w:ascii="Times New Roman" w:hAnsi="Times New Roman" w:cs="Times New Roman"/>
                <w:sz w:val="28"/>
                <w:szCs w:val="28"/>
              </w:rPr>
              <w:t>использовать ИКТ и технические средства обучения в образовательном процессе;</w:t>
            </w:r>
          </w:p>
          <w:p w:rsidR="00717835" w:rsidRPr="00717835" w:rsidRDefault="004B4584" w:rsidP="002F1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17835" w:rsidRPr="00717835">
              <w:rPr>
                <w:rFonts w:ascii="Times New Roman" w:hAnsi="Times New Roman" w:cs="Times New Roman"/>
                <w:sz w:val="28"/>
                <w:szCs w:val="28"/>
              </w:rPr>
              <w:t>оценивать процесс и результаты музыкальной деятельности обучающихся; осуществлять самоанализ и самоконтроль при проведении уроков и мероприятий;</w:t>
            </w:r>
          </w:p>
          <w:p w:rsidR="00717835" w:rsidRDefault="004B4584" w:rsidP="002F17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17835" w:rsidRPr="00717835">
              <w:rPr>
                <w:rFonts w:ascii="Times New Roman" w:hAnsi="Times New Roman" w:cs="Times New Roman"/>
                <w:sz w:val="28"/>
                <w:szCs w:val="28"/>
              </w:rPr>
              <w:t>анализировать подготовку и проведение уроков, досуговых мероприятий, корректировать и совершенствовать 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1" w:type="pct"/>
            <w:shd w:val="clear" w:color="auto" w:fill="auto"/>
            <w:vAlign w:val="center"/>
          </w:tcPr>
          <w:p w:rsidR="00717835" w:rsidRPr="00B71E08" w:rsidRDefault="00717835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D8B" w:rsidRPr="003732A7" w:rsidTr="002F176E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1D5D8B" w:rsidRPr="000244DA" w:rsidRDefault="001D5D8B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69" w:type="pct"/>
            <w:shd w:val="clear" w:color="auto" w:fill="auto"/>
            <w:vAlign w:val="center"/>
          </w:tcPr>
          <w:p w:rsidR="001D5D8B" w:rsidRPr="001D5D8B" w:rsidRDefault="001D5D8B" w:rsidP="002F17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D8B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Педагогическая музыкально-исполнительская деятельность</w:t>
            </w:r>
          </w:p>
        </w:tc>
        <w:tc>
          <w:tcPr>
            <w:tcW w:w="1101" w:type="pct"/>
            <w:shd w:val="clear" w:color="auto" w:fill="auto"/>
            <w:vAlign w:val="center"/>
          </w:tcPr>
          <w:p w:rsidR="001D5D8B" w:rsidRPr="00B71E08" w:rsidRDefault="00673D02" w:rsidP="00600B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E08">
              <w:rPr>
                <w:rFonts w:ascii="Times New Roman" w:hAnsi="Times New Roman" w:cs="Times New Roman"/>
                <w:b/>
                <w:sz w:val="28"/>
                <w:szCs w:val="28"/>
              </w:rPr>
              <w:t>50,0</w:t>
            </w:r>
          </w:p>
        </w:tc>
      </w:tr>
      <w:tr w:rsidR="001D5D8B" w:rsidRPr="003732A7" w:rsidTr="002F176E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1D5D8B" w:rsidRPr="000244DA" w:rsidRDefault="001D5D8B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pct"/>
            <w:shd w:val="clear" w:color="auto" w:fill="auto"/>
            <w:vAlign w:val="center"/>
          </w:tcPr>
          <w:p w:rsidR="001D5D8B" w:rsidRPr="00FD77A7" w:rsidRDefault="001D5D8B" w:rsidP="002F176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77A7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должен знать и понимать:</w:t>
            </w:r>
          </w:p>
          <w:p w:rsidR="001D5D8B" w:rsidRDefault="001D5D8B" w:rsidP="002F1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D5D8B">
              <w:rPr>
                <w:rFonts w:ascii="Times New Roman" w:hAnsi="Times New Roman" w:cs="Times New Roman"/>
                <w:sz w:val="28"/>
                <w:szCs w:val="28"/>
              </w:rPr>
              <w:t>основные принципы сольного исполнительства, основные этапы развития певческого голоса;</w:t>
            </w:r>
          </w:p>
          <w:p w:rsidR="001D5D8B" w:rsidRPr="001D5D8B" w:rsidRDefault="001D5D8B" w:rsidP="002F1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D5D8B">
              <w:rPr>
                <w:rFonts w:ascii="Times New Roman" w:hAnsi="Times New Roman" w:cs="Times New Roman"/>
                <w:sz w:val="28"/>
                <w:szCs w:val="28"/>
              </w:rPr>
              <w:t>специфику голосообразования в пении и в речи;</w:t>
            </w:r>
          </w:p>
          <w:p w:rsidR="001D5D8B" w:rsidRPr="001D5D8B" w:rsidRDefault="001D5D8B" w:rsidP="002F1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D5D8B">
              <w:rPr>
                <w:rFonts w:ascii="Times New Roman" w:hAnsi="Times New Roman" w:cs="Times New Roman"/>
                <w:sz w:val="28"/>
                <w:szCs w:val="28"/>
              </w:rPr>
              <w:t>стилистические особенности различных вокальных жанров;</w:t>
            </w:r>
          </w:p>
          <w:p w:rsidR="001D5D8B" w:rsidRPr="00FD77A7" w:rsidRDefault="001D5D8B" w:rsidP="002F1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D5D8B">
              <w:rPr>
                <w:rFonts w:ascii="Times New Roman" w:hAnsi="Times New Roman" w:cs="Times New Roman"/>
                <w:sz w:val="28"/>
                <w:szCs w:val="28"/>
              </w:rPr>
              <w:t>требования к охране и гигиене голоса, разносторонний по содержанию и стилям вокально-хоровой репертуар - теоретические основы и методику</w:t>
            </w:r>
            <w:r w:rsidR="00FD77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5D8B">
              <w:rPr>
                <w:rFonts w:ascii="Times New Roman" w:hAnsi="Times New Roman" w:cs="Times New Roman"/>
                <w:sz w:val="28"/>
                <w:szCs w:val="28"/>
              </w:rPr>
              <w:t>работы с хором;</w:t>
            </w:r>
          </w:p>
          <w:p w:rsidR="001D5D8B" w:rsidRPr="001D5D8B" w:rsidRDefault="001D5D8B" w:rsidP="002F1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D5D8B">
              <w:rPr>
                <w:rFonts w:ascii="Times New Roman" w:hAnsi="Times New Roman" w:cs="Times New Roman"/>
                <w:sz w:val="28"/>
                <w:szCs w:val="28"/>
              </w:rPr>
              <w:t>классификации певческих голосов и необходимых элементов хоровой звучности;</w:t>
            </w:r>
          </w:p>
          <w:p w:rsidR="001D5D8B" w:rsidRPr="001D5D8B" w:rsidRDefault="001D5D8B" w:rsidP="002F1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D5D8B">
              <w:rPr>
                <w:rFonts w:ascii="Times New Roman" w:hAnsi="Times New Roman" w:cs="Times New Roman"/>
                <w:sz w:val="28"/>
                <w:szCs w:val="28"/>
              </w:rPr>
              <w:t>теоретические и методические основы хоровой культуры и дирижерской техники;</w:t>
            </w:r>
          </w:p>
          <w:p w:rsidR="001D5D8B" w:rsidRPr="001D5D8B" w:rsidRDefault="001D5D8B" w:rsidP="002F1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D5D8B">
              <w:rPr>
                <w:rFonts w:ascii="Times New Roman" w:hAnsi="Times New Roman" w:cs="Times New Roman"/>
                <w:sz w:val="28"/>
                <w:szCs w:val="28"/>
              </w:rPr>
              <w:t>методы анализа произведений вокально-хорового жанра;</w:t>
            </w:r>
          </w:p>
          <w:p w:rsidR="001D5D8B" w:rsidRPr="001D5D8B" w:rsidRDefault="001D5D8B" w:rsidP="002F1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D5D8B">
              <w:rPr>
                <w:rFonts w:ascii="Times New Roman" w:hAnsi="Times New Roman" w:cs="Times New Roman"/>
                <w:sz w:val="28"/>
                <w:szCs w:val="28"/>
              </w:rPr>
              <w:t>методические основы работы над детским песенным репертуаром;</w:t>
            </w:r>
          </w:p>
          <w:p w:rsidR="001D5D8B" w:rsidRPr="001D5D8B" w:rsidRDefault="001D5D8B" w:rsidP="002F1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D5D8B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технические и художественные приемы хорового </w:t>
            </w:r>
            <w:proofErr w:type="spellStart"/>
            <w:r w:rsidRPr="001D5D8B">
              <w:rPr>
                <w:rFonts w:ascii="Times New Roman" w:hAnsi="Times New Roman" w:cs="Times New Roman"/>
                <w:sz w:val="28"/>
                <w:szCs w:val="28"/>
              </w:rPr>
              <w:t>дирижирования</w:t>
            </w:r>
            <w:proofErr w:type="spellEnd"/>
            <w:r w:rsidRPr="001D5D8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D5D8B" w:rsidRDefault="001D5D8B" w:rsidP="002F1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D5D8B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приемы работы с хором; </w:t>
            </w:r>
          </w:p>
          <w:p w:rsidR="001D5D8B" w:rsidRPr="001D5D8B" w:rsidRDefault="001D5D8B" w:rsidP="002F1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D5D8B">
              <w:rPr>
                <w:rFonts w:ascii="Times New Roman" w:hAnsi="Times New Roman" w:cs="Times New Roman"/>
                <w:sz w:val="28"/>
                <w:szCs w:val="28"/>
              </w:rPr>
              <w:t>основные виды (переложение, аранжировку, обработку) и принципы аранжировки произведений для различных составов, в том числе, смешанных вокально-инструментальных;</w:t>
            </w:r>
          </w:p>
          <w:p w:rsidR="001D5D8B" w:rsidRPr="001D5D8B" w:rsidRDefault="001D5D8B" w:rsidP="002F1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D5D8B">
              <w:rPr>
                <w:rFonts w:ascii="Times New Roman" w:hAnsi="Times New Roman" w:cs="Times New Roman"/>
                <w:sz w:val="28"/>
                <w:szCs w:val="28"/>
              </w:rPr>
              <w:t xml:space="preserve">основы фортепианного исполнительства: различные приемы </w:t>
            </w:r>
            <w:proofErr w:type="spellStart"/>
            <w:r w:rsidRPr="001D5D8B">
              <w:rPr>
                <w:rFonts w:ascii="Times New Roman" w:hAnsi="Times New Roman" w:cs="Times New Roman"/>
                <w:sz w:val="28"/>
                <w:szCs w:val="28"/>
              </w:rPr>
              <w:t>звукоизвлечения</w:t>
            </w:r>
            <w:proofErr w:type="spellEnd"/>
            <w:r w:rsidRPr="001D5D8B">
              <w:rPr>
                <w:rFonts w:ascii="Times New Roman" w:hAnsi="Times New Roman" w:cs="Times New Roman"/>
                <w:sz w:val="28"/>
                <w:szCs w:val="28"/>
              </w:rPr>
              <w:t>, основные принципы фразировки, педализации;</w:t>
            </w:r>
          </w:p>
          <w:p w:rsidR="001D5D8B" w:rsidRPr="001D5D8B" w:rsidRDefault="003E22FC" w:rsidP="002F1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D5D8B" w:rsidRPr="001D5D8B">
              <w:rPr>
                <w:rFonts w:ascii="Times New Roman" w:hAnsi="Times New Roman" w:cs="Times New Roman"/>
                <w:sz w:val="28"/>
                <w:szCs w:val="28"/>
              </w:rPr>
              <w:t>средства художественного исполнения инструментальных произведений;</w:t>
            </w:r>
          </w:p>
          <w:p w:rsidR="001D5D8B" w:rsidRPr="001D5D8B" w:rsidRDefault="003E22FC" w:rsidP="002F1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D5D8B" w:rsidRPr="001D5D8B">
              <w:rPr>
                <w:rFonts w:ascii="Times New Roman" w:hAnsi="Times New Roman" w:cs="Times New Roman"/>
                <w:sz w:val="28"/>
                <w:szCs w:val="28"/>
              </w:rPr>
              <w:t>педагогический инструментальный музыкальный репертуар для обеспечения образовательного процесса;</w:t>
            </w:r>
          </w:p>
          <w:p w:rsidR="001D5D8B" w:rsidRPr="001D5D8B" w:rsidRDefault="003E22FC" w:rsidP="002F1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D5D8B" w:rsidRPr="001D5D8B">
              <w:rPr>
                <w:rFonts w:ascii="Times New Roman" w:hAnsi="Times New Roman" w:cs="Times New Roman"/>
                <w:sz w:val="28"/>
                <w:szCs w:val="28"/>
              </w:rPr>
              <w:t>жанровые особенности вокально-хоровой и инструментальной музыки;</w:t>
            </w:r>
          </w:p>
          <w:p w:rsidR="001D5D8B" w:rsidRPr="001D5D8B" w:rsidRDefault="003E22FC" w:rsidP="002F1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D5D8B" w:rsidRPr="001D5D8B">
              <w:rPr>
                <w:rFonts w:ascii="Times New Roman" w:hAnsi="Times New Roman" w:cs="Times New Roman"/>
                <w:sz w:val="28"/>
                <w:szCs w:val="28"/>
              </w:rPr>
              <w:t>специфику ансамблевой деятельности;</w:t>
            </w:r>
          </w:p>
          <w:p w:rsidR="001D5D8B" w:rsidRPr="00FD77A7" w:rsidRDefault="003E22FC" w:rsidP="002F1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D5D8B" w:rsidRPr="001D5D8B">
              <w:rPr>
                <w:rFonts w:ascii="Times New Roman" w:hAnsi="Times New Roman" w:cs="Times New Roman"/>
                <w:sz w:val="28"/>
                <w:szCs w:val="28"/>
              </w:rPr>
              <w:t>методы и приемы работы над произведениями педагогического репертуара различных стилей и жанров</w:t>
            </w:r>
            <w:r w:rsidR="001D5D8B" w:rsidRPr="00FD77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1" w:type="pct"/>
            <w:shd w:val="clear" w:color="auto" w:fill="auto"/>
            <w:vAlign w:val="center"/>
          </w:tcPr>
          <w:p w:rsidR="001D5D8B" w:rsidRPr="00B71E08" w:rsidRDefault="001D5D8B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D8B" w:rsidRPr="003732A7" w:rsidTr="002F176E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1D5D8B" w:rsidRPr="000244DA" w:rsidRDefault="001D5D8B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pct"/>
            <w:shd w:val="clear" w:color="auto" w:fill="auto"/>
            <w:vAlign w:val="center"/>
          </w:tcPr>
          <w:p w:rsidR="001D5D8B" w:rsidRPr="00431964" w:rsidRDefault="001D5D8B" w:rsidP="002F176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1964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должен уметь:</w:t>
            </w:r>
          </w:p>
          <w:p w:rsidR="003E22FC" w:rsidRPr="003E22FC" w:rsidRDefault="003E22FC" w:rsidP="002F1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2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3E22FC">
              <w:rPr>
                <w:rFonts w:ascii="Times New Roman" w:hAnsi="Times New Roman" w:cs="Times New Roman"/>
                <w:sz w:val="28"/>
                <w:szCs w:val="28"/>
              </w:rPr>
              <w:t>исполнять произведения сольного и хорового жанра с сопровождением и без сопровождения, под собственный аккомпанемент;</w:t>
            </w:r>
          </w:p>
          <w:p w:rsidR="003E22FC" w:rsidRDefault="003E22FC" w:rsidP="002F1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E22FC">
              <w:rPr>
                <w:rFonts w:ascii="Times New Roman" w:hAnsi="Times New Roman" w:cs="Times New Roman"/>
                <w:sz w:val="28"/>
                <w:szCs w:val="28"/>
              </w:rPr>
              <w:t>читать с листа разнообразный вокально-хоровой репертуар и точно интонировать хоровую партию;</w:t>
            </w:r>
          </w:p>
          <w:p w:rsidR="003E22FC" w:rsidRPr="003E22FC" w:rsidRDefault="003E22FC" w:rsidP="002F1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E22FC">
              <w:rPr>
                <w:rFonts w:ascii="Times New Roman" w:hAnsi="Times New Roman" w:cs="Times New Roman"/>
                <w:sz w:val="28"/>
                <w:szCs w:val="28"/>
              </w:rPr>
              <w:t>определять и грамотно объяснять задачи исполнения;</w:t>
            </w:r>
          </w:p>
          <w:p w:rsidR="003E22FC" w:rsidRPr="003E22FC" w:rsidRDefault="003E22FC" w:rsidP="002F1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E22FC">
              <w:rPr>
                <w:rFonts w:ascii="Times New Roman" w:hAnsi="Times New Roman" w:cs="Times New Roman"/>
                <w:sz w:val="28"/>
                <w:szCs w:val="28"/>
              </w:rPr>
              <w:t>применять методические приемы работы дирижера над партитурой;</w:t>
            </w:r>
          </w:p>
          <w:p w:rsidR="003E22FC" w:rsidRPr="003E22FC" w:rsidRDefault="003E22FC" w:rsidP="002F1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E22FC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различные технические и художественные приемы хорового </w:t>
            </w:r>
            <w:proofErr w:type="spellStart"/>
            <w:r w:rsidRPr="003E22FC">
              <w:rPr>
                <w:rFonts w:ascii="Times New Roman" w:hAnsi="Times New Roman" w:cs="Times New Roman"/>
                <w:sz w:val="28"/>
                <w:szCs w:val="28"/>
              </w:rPr>
              <w:t>дирижирования</w:t>
            </w:r>
            <w:proofErr w:type="spellEnd"/>
            <w:r w:rsidRPr="003E22FC">
              <w:rPr>
                <w:rFonts w:ascii="Times New Roman" w:hAnsi="Times New Roman" w:cs="Times New Roman"/>
                <w:sz w:val="28"/>
                <w:szCs w:val="28"/>
              </w:rPr>
              <w:t>, дирижерские навыки в передаче художественного образа при управлении детским вокально-хоровым коллективом;</w:t>
            </w:r>
          </w:p>
          <w:p w:rsidR="003E22FC" w:rsidRPr="003E22FC" w:rsidRDefault="003E22FC" w:rsidP="002F1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E22FC">
              <w:rPr>
                <w:rFonts w:ascii="Times New Roman" w:hAnsi="Times New Roman" w:cs="Times New Roman"/>
                <w:sz w:val="28"/>
                <w:szCs w:val="28"/>
              </w:rPr>
              <w:t>проводить анализ и самоанализ дирижерско-хоровой деятельности;</w:t>
            </w:r>
          </w:p>
          <w:p w:rsidR="003E22FC" w:rsidRPr="003E22FC" w:rsidRDefault="003E22FC" w:rsidP="002F1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E22FC">
              <w:rPr>
                <w:rFonts w:ascii="Times New Roman" w:hAnsi="Times New Roman" w:cs="Times New Roman"/>
                <w:sz w:val="28"/>
                <w:szCs w:val="28"/>
              </w:rPr>
              <w:t>применять методические приемы вокально-хоровой работы;</w:t>
            </w:r>
          </w:p>
          <w:p w:rsidR="003E22FC" w:rsidRPr="003E22FC" w:rsidRDefault="003E22FC" w:rsidP="002F1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E22FC">
              <w:rPr>
                <w:rFonts w:ascii="Times New Roman" w:hAnsi="Times New Roman" w:cs="Times New Roman"/>
                <w:sz w:val="28"/>
                <w:szCs w:val="28"/>
              </w:rPr>
              <w:t>анализировать звучание песенно-хоровой партитуры;</w:t>
            </w:r>
          </w:p>
          <w:p w:rsidR="003E22FC" w:rsidRPr="003E22FC" w:rsidRDefault="003E22FC" w:rsidP="002F1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E22FC">
              <w:rPr>
                <w:rFonts w:ascii="Times New Roman" w:hAnsi="Times New Roman" w:cs="Times New Roman"/>
                <w:sz w:val="28"/>
                <w:szCs w:val="28"/>
              </w:rPr>
              <w:t>использовать приемы и средства в выработке ансамблевой звучности и убедительных художественных результатов;</w:t>
            </w:r>
          </w:p>
          <w:p w:rsidR="003E22FC" w:rsidRPr="003E22FC" w:rsidRDefault="003E22FC" w:rsidP="002F1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E22FC">
              <w:rPr>
                <w:rFonts w:ascii="Times New Roman" w:hAnsi="Times New Roman" w:cs="Times New Roman"/>
                <w:sz w:val="28"/>
                <w:szCs w:val="28"/>
              </w:rPr>
              <w:t>анализировать музыкальный материал и работать с песенным репертуаром дошкольного и школьного возраста;</w:t>
            </w:r>
          </w:p>
          <w:p w:rsidR="003E22FC" w:rsidRPr="003E22FC" w:rsidRDefault="003E22FC" w:rsidP="002F1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E22FC">
              <w:rPr>
                <w:rFonts w:ascii="Times New Roman" w:hAnsi="Times New Roman" w:cs="Times New Roman"/>
                <w:sz w:val="28"/>
                <w:szCs w:val="28"/>
              </w:rPr>
              <w:t>исполнять инструментальные произведения педагогического репертуара, передавая эмоциональный строй и стилевые особенности произведения;</w:t>
            </w:r>
          </w:p>
          <w:p w:rsidR="003E22FC" w:rsidRPr="003E22FC" w:rsidRDefault="003E22FC" w:rsidP="002F1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E22FC">
              <w:rPr>
                <w:rFonts w:ascii="Times New Roman" w:hAnsi="Times New Roman" w:cs="Times New Roman"/>
                <w:sz w:val="28"/>
                <w:szCs w:val="28"/>
              </w:rPr>
              <w:t>владеть культурой фортепианного исполнительства;</w:t>
            </w:r>
          </w:p>
          <w:p w:rsidR="003E22FC" w:rsidRPr="003E22FC" w:rsidRDefault="003E22FC" w:rsidP="002F1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E22FC">
              <w:rPr>
                <w:rFonts w:ascii="Times New Roman" w:hAnsi="Times New Roman" w:cs="Times New Roman"/>
                <w:sz w:val="28"/>
                <w:szCs w:val="28"/>
              </w:rPr>
              <w:t>читать с листа при исполнении инструментальных произведений, транспонировать, упрощать фактуру сопровождения, соединять ее с голосом, хором, другим инструментом;</w:t>
            </w:r>
          </w:p>
          <w:p w:rsidR="003E22FC" w:rsidRPr="003E22FC" w:rsidRDefault="003E22FC" w:rsidP="002F1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E22FC">
              <w:rPr>
                <w:rFonts w:ascii="Times New Roman" w:hAnsi="Times New Roman" w:cs="Times New Roman"/>
                <w:sz w:val="28"/>
                <w:szCs w:val="28"/>
              </w:rPr>
              <w:t>аккомпанировать голосу, хоровым коллективам, различным видам ритмических движений;</w:t>
            </w:r>
          </w:p>
          <w:p w:rsidR="003E22FC" w:rsidRPr="001D5D8B" w:rsidRDefault="003E22FC" w:rsidP="002F17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E22FC">
              <w:rPr>
                <w:rFonts w:ascii="Times New Roman" w:hAnsi="Times New Roman" w:cs="Times New Roman"/>
                <w:sz w:val="28"/>
                <w:szCs w:val="28"/>
              </w:rPr>
              <w:t>исполнять вокальные произведения с сопровождением, под собственный аккомпанемент, без сопровождения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1" w:type="pct"/>
            <w:shd w:val="clear" w:color="auto" w:fill="auto"/>
            <w:vAlign w:val="center"/>
          </w:tcPr>
          <w:p w:rsidR="001D5D8B" w:rsidRPr="00B71E08" w:rsidRDefault="001D5D8B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30D" w:rsidRPr="003732A7" w:rsidTr="002F176E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90130D" w:rsidRPr="000244DA" w:rsidRDefault="0090130D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69" w:type="pct"/>
            <w:shd w:val="clear" w:color="auto" w:fill="auto"/>
            <w:vAlign w:val="center"/>
          </w:tcPr>
          <w:p w:rsidR="0090130D" w:rsidRPr="0090130D" w:rsidRDefault="0090130D" w:rsidP="002F17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30D">
              <w:rPr>
                <w:rFonts w:ascii="Times New Roman" w:hAnsi="Times New Roman" w:cs="Times New Roman"/>
                <w:b/>
                <w:sz w:val="28"/>
                <w:szCs w:val="28"/>
              </w:rPr>
              <w:t>Цифровизация музыкально-педагогической деятельности</w:t>
            </w:r>
          </w:p>
        </w:tc>
        <w:tc>
          <w:tcPr>
            <w:tcW w:w="1101" w:type="pct"/>
            <w:shd w:val="clear" w:color="auto" w:fill="auto"/>
            <w:vAlign w:val="center"/>
          </w:tcPr>
          <w:p w:rsidR="0090130D" w:rsidRPr="00B71E08" w:rsidRDefault="00B71E08" w:rsidP="00600B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E08">
              <w:rPr>
                <w:rFonts w:ascii="Times New Roman" w:hAnsi="Times New Roman" w:cs="Times New Roman"/>
                <w:b/>
                <w:sz w:val="28"/>
                <w:szCs w:val="28"/>
              </w:rPr>
              <w:t>9,5</w:t>
            </w:r>
          </w:p>
        </w:tc>
      </w:tr>
      <w:tr w:rsidR="0090130D" w:rsidRPr="003732A7" w:rsidTr="002F176E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90130D" w:rsidRPr="000244DA" w:rsidRDefault="0090130D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pct"/>
            <w:shd w:val="clear" w:color="auto" w:fill="auto"/>
            <w:vAlign w:val="center"/>
          </w:tcPr>
          <w:p w:rsidR="0090130D" w:rsidRPr="00431964" w:rsidRDefault="0090130D" w:rsidP="002F176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1964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должен знать и понимать:</w:t>
            </w:r>
          </w:p>
          <w:p w:rsidR="0090130D" w:rsidRPr="0090130D" w:rsidRDefault="0090130D" w:rsidP="002F1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0130D">
              <w:rPr>
                <w:rFonts w:ascii="Times New Roman" w:hAnsi="Times New Roman" w:cs="Times New Roman"/>
                <w:sz w:val="28"/>
                <w:szCs w:val="28"/>
              </w:rPr>
              <w:t>основы преобразования звука в цифровой формат;</w:t>
            </w:r>
          </w:p>
          <w:p w:rsidR="0090130D" w:rsidRPr="0090130D" w:rsidRDefault="0090130D" w:rsidP="002F1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0130D">
              <w:rPr>
                <w:rFonts w:ascii="Times New Roman" w:hAnsi="Times New Roman" w:cs="Times New Roman"/>
                <w:sz w:val="28"/>
                <w:szCs w:val="28"/>
              </w:rPr>
              <w:t>основные форматы записи и воспроизведения музыки;</w:t>
            </w:r>
          </w:p>
          <w:p w:rsidR="0090130D" w:rsidRPr="0090130D" w:rsidRDefault="0090130D" w:rsidP="002F1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0130D">
              <w:rPr>
                <w:rFonts w:ascii="Times New Roman" w:hAnsi="Times New Roman" w:cs="Times New Roman"/>
                <w:sz w:val="28"/>
                <w:szCs w:val="28"/>
              </w:rPr>
              <w:t>современные нотные редакторы и профессиональные музыкальные программы, использующиеся в звукозаписи и композиции;</w:t>
            </w:r>
          </w:p>
          <w:p w:rsidR="0090130D" w:rsidRPr="0090130D" w:rsidRDefault="0090130D" w:rsidP="002F17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0130D">
              <w:rPr>
                <w:rFonts w:ascii="Times New Roman" w:hAnsi="Times New Roman" w:cs="Times New Roman"/>
                <w:sz w:val="28"/>
                <w:szCs w:val="28"/>
              </w:rPr>
              <w:t>основы работы со звуковыми файлами и MIDI-файлами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101" w:type="pct"/>
            <w:shd w:val="clear" w:color="auto" w:fill="auto"/>
            <w:vAlign w:val="center"/>
          </w:tcPr>
          <w:p w:rsidR="0090130D" w:rsidRPr="00B71E08" w:rsidRDefault="0090130D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30D" w:rsidRPr="003732A7" w:rsidTr="002F176E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90130D" w:rsidRPr="000244DA" w:rsidRDefault="0090130D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pct"/>
            <w:shd w:val="clear" w:color="auto" w:fill="auto"/>
            <w:vAlign w:val="center"/>
          </w:tcPr>
          <w:p w:rsidR="0090130D" w:rsidRPr="00431964" w:rsidRDefault="0090130D" w:rsidP="002F176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1964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должен уметь:</w:t>
            </w:r>
          </w:p>
          <w:p w:rsidR="0090130D" w:rsidRPr="0090130D" w:rsidRDefault="0090130D" w:rsidP="002F1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0130D">
              <w:rPr>
                <w:rFonts w:ascii="Times New Roman" w:hAnsi="Times New Roman" w:cs="Times New Roman"/>
                <w:sz w:val="28"/>
                <w:szCs w:val="28"/>
              </w:rPr>
              <w:t>производить запись и воспроизведение звуковых файлов;</w:t>
            </w:r>
          </w:p>
          <w:p w:rsidR="0090130D" w:rsidRPr="0090130D" w:rsidRDefault="0090130D" w:rsidP="002F1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0130D">
              <w:rPr>
                <w:rFonts w:ascii="Times New Roman" w:hAnsi="Times New Roman" w:cs="Times New Roman"/>
                <w:sz w:val="28"/>
                <w:szCs w:val="28"/>
              </w:rPr>
              <w:t>использовать в профессиональной деятельности нотные</w:t>
            </w:r>
            <w:r w:rsidR="00100C17">
              <w:rPr>
                <w:rFonts w:ascii="Times New Roman" w:hAnsi="Times New Roman" w:cs="Times New Roman"/>
                <w:sz w:val="28"/>
                <w:szCs w:val="28"/>
              </w:rPr>
              <w:t xml:space="preserve"> и видео</w:t>
            </w:r>
            <w:r w:rsidRPr="0090130D">
              <w:rPr>
                <w:rFonts w:ascii="Times New Roman" w:hAnsi="Times New Roman" w:cs="Times New Roman"/>
                <w:sz w:val="28"/>
                <w:szCs w:val="28"/>
              </w:rPr>
              <w:t xml:space="preserve"> редакторы;</w:t>
            </w:r>
          </w:p>
          <w:p w:rsidR="0090130D" w:rsidRDefault="0090130D" w:rsidP="002F1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0130D">
              <w:rPr>
                <w:rFonts w:ascii="Times New Roman" w:hAnsi="Times New Roman" w:cs="Times New Roman"/>
                <w:sz w:val="28"/>
                <w:szCs w:val="28"/>
              </w:rPr>
              <w:t>работать с программами звукозаписи:</w:t>
            </w:r>
            <w:r w:rsidR="00431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130D">
              <w:rPr>
                <w:rFonts w:ascii="Times New Roman" w:hAnsi="Times New Roman" w:cs="Times New Roman"/>
                <w:sz w:val="28"/>
                <w:szCs w:val="28"/>
              </w:rPr>
              <w:t>выбирать тональность, записывать мелодию, аккомпанемент, сопровождение ритм-секции, подбирать для каждой партии соответствующий MIDI-инструмент, редактировать темп и уровень звучания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130D" w:rsidRDefault="0090130D" w:rsidP="002F1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создавать учебный фильм;</w:t>
            </w:r>
          </w:p>
          <w:p w:rsidR="0090130D" w:rsidRDefault="0090130D" w:rsidP="002F1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работать в цифровой звуковой рабочей станции</w:t>
            </w:r>
            <w:r w:rsidR="00100C1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00C17" w:rsidRPr="0090130D" w:rsidRDefault="00100C17" w:rsidP="002F1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работать со звуковым оборудованием (микрофон, наушники, микшерный пульт,</w:t>
            </w:r>
            <w:r w:rsidRPr="0090130D">
              <w:rPr>
                <w:rFonts w:ascii="Times New Roman" w:hAnsi="Times New Roman" w:cs="Times New Roman"/>
                <w:sz w:val="28"/>
                <w:szCs w:val="28"/>
              </w:rPr>
              <w:t xml:space="preserve"> MIDI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-клавиатура, синтезатор), регулировать громкость и тембровые характеристики звучания во время работы.</w:t>
            </w:r>
          </w:p>
        </w:tc>
        <w:tc>
          <w:tcPr>
            <w:tcW w:w="1101" w:type="pct"/>
            <w:shd w:val="clear" w:color="auto" w:fill="auto"/>
            <w:vAlign w:val="center"/>
          </w:tcPr>
          <w:p w:rsidR="0090130D" w:rsidRPr="00B71E08" w:rsidRDefault="0090130D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79D6" w:rsidRPr="00E579D6" w:rsidRDefault="00E579D6" w:rsidP="00E579D6">
      <w:pPr>
        <w:pStyle w:val="aff4"/>
        <w:rPr>
          <w:b/>
          <w:i/>
          <w:sz w:val="28"/>
          <w:szCs w:val="28"/>
          <w:vertAlign w:val="subscript"/>
        </w:rPr>
      </w:pPr>
    </w:p>
    <w:p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274B8" w:rsidRPr="00786827" w:rsidRDefault="00F8340A" w:rsidP="005F38AA">
      <w:pPr>
        <w:pStyle w:val="-1"/>
      </w:pPr>
      <w:bookmarkStart w:id="5" w:name="_Toc78885655"/>
      <w:bookmarkStart w:id="6" w:name="_Toc124422968"/>
      <w:r>
        <w:rPr>
          <w:sz w:val="24"/>
        </w:rPr>
        <w:t>1</w:t>
      </w:r>
      <w:r w:rsidR="00D17132" w:rsidRPr="00D17132">
        <w:rPr>
          <w:sz w:val="24"/>
        </w:rPr>
        <w:t>.</w:t>
      </w:r>
      <w:r>
        <w:rPr>
          <w:sz w:val="24"/>
        </w:rPr>
        <w:t>3</w:t>
      </w:r>
      <w:r w:rsidR="00D17132" w:rsidRPr="00D17132">
        <w:rPr>
          <w:sz w:val="24"/>
        </w:rPr>
        <w:t xml:space="preserve">. </w:t>
      </w:r>
      <w:r w:rsidR="00D17132" w:rsidRPr="00786827">
        <w:t>ТРЕБОВАНИЯ К СХЕМЕ ОЦЕНКИ</w:t>
      </w:r>
      <w:bookmarkEnd w:id="5"/>
      <w:bookmarkEnd w:id="6"/>
    </w:p>
    <w:p w:rsidR="00DE39D8" w:rsidRPr="00786827" w:rsidRDefault="00AE6AB7" w:rsidP="00140DA5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786827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786827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.</w:t>
      </w:r>
    </w:p>
    <w:p w:rsidR="00C56A9B" w:rsidRPr="00786827" w:rsidRDefault="00640E46" w:rsidP="00786827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786827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:rsidR="008E5424" w:rsidRPr="0008563E" w:rsidRDefault="007274B8" w:rsidP="0008563E">
      <w:pPr>
        <w:pStyle w:val="af1"/>
        <w:widowControl/>
        <w:spacing w:after="240"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786827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051"/>
        <w:gridCol w:w="326"/>
        <w:gridCol w:w="1039"/>
        <w:gridCol w:w="1040"/>
        <w:gridCol w:w="1040"/>
        <w:gridCol w:w="1040"/>
        <w:gridCol w:w="1042"/>
        <w:gridCol w:w="2051"/>
      </w:tblGrid>
      <w:tr w:rsidR="00D42D7F" w:rsidTr="00D42D7F">
        <w:trPr>
          <w:trHeight w:val="1538"/>
          <w:jc w:val="center"/>
        </w:trPr>
        <w:tc>
          <w:tcPr>
            <w:tcW w:w="1065" w:type="pct"/>
            <w:shd w:val="clear" w:color="auto" w:fill="92D050"/>
          </w:tcPr>
          <w:p w:rsidR="00D42D7F" w:rsidRDefault="00D42D7F" w:rsidP="00A37209">
            <w:pPr>
              <w:jc w:val="center"/>
              <w:rPr>
                <w:b/>
              </w:rPr>
            </w:pPr>
          </w:p>
        </w:tc>
        <w:tc>
          <w:tcPr>
            <w:tcW w:w="169" w:type="pct"/>
            <w:shd w:val="clear" w:color="auto" w:fill="92D050"/>
          </w:tcPr>
          <w:p w:rsidR="00D42D7F" w:rsidRDefault="00D42D7F" w:rsidP="00A37209">
            <w:pPr>
              <w:jc w:val="center"/>
              <w:rPr>
                <w:b/>
              </w:rPr>
            </w:pPr>
          </w:p>
        </w:tc>
        <w:tc>
          <w:tcPr>
            <w:tcW w:w="2701" w:type="pct"/>
            <w:gridSpan w:val="5"/>
            <w:shd w:val="clear" w:color="auto" w:fill="92D050"/>
            <w:vAlign w:val="center"/>
          </w:tcPr>
          <w:p w:rsidR="00D42D7F" w:rsidRDefault="00D42D7F" w:rsidP="00A3720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065" w:type="pct"/>
            <w:shd w:val="clear" w:color="auto" w:fill="92D050"/>
            <w:vAlign w:val="center"/>
          </w:tcPr>
          <w:p w:rsidR="00D42D7F" w:rsidRDefault="00D42D7F" w:rsidP="00A372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D42D7F" w:rsidTr="00A57A1D">
        <w:trPr>
          <w:trHeight w:val="50"/>
          <w:jc w:val="center"/>
        </w:trPr>
        <w:tc>
          <w:tcPr>
            <w:tcW w:w="1065" w:type="pct"/>
            <w:vMerge w:val="restart"/>
            <w:shd w:val="clear" w:color="auto" w:fill="92D050"/>
            <w:vAlign w:val="center"/>
          </w:tcPr>
          <w:p w:rsidR="00D42D7F" w:rsidRDefault="00D42D7F" w:rsidP="00A372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69" w:type="pct"/>
            <w:shd w:val="clear" w:color="auto" w:fill="92D050"/>
            <w:vAlign w:val="center"/>
          </w:tcPr>
          <w:p w:rsidR="00D42D7F" w:rsidRDefault="00D42D7F" w:rsidP="00A37209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540" w:type="pct"/>
            <w:shd w:val="clear" w:color="auto" w:fill="00B050"/>
            <w:vAlign w:val="center"/>
          </w:tcPr>
          <w:p w:rsidR="00D42D7F" w:rsidRDefault="00D42D7F" w:rsidP="00A37209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540" w:type="pct"/>
            <w:shd w:val="clear" w:color="auto" w:fill="00B050"/>
            <w:vAlign w:val="center"/>
          </w:tcPr>
          <w:p w:rsidR="00D42D7F" w:rsidRDefault="00D42D7F" w:rsidP="00A37209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540" w:type="pct"/>
            <w:shd w:val="clear" w:color="auto" w:fill="00B050"/>
            <w:vAlign w:val="center"/>
          </w:tcPr>
          <w:p w:rsidR="00D42D7F" w:rsidRDefault="00A57A1D" w:rsidP="00A37209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540" w:type="pct"/>
            <w:shd w:val="clear" w:color="auto" w:fill="00B050"/>
            <w:vAlign w:val="center"/>
          </w:tcPr>
          <w:p w:rsidR="00D42D7F" w:rsidRDefault="00A57A1D" w:rsidP="00A37209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541" w:type="pct"/>
            <w:shd w:val="clear" w:color="auto" w:fill="00B050"/>
          </w:tcPr>
          <w:p w:rsidR="00D42D7F" w:rsidRPr="00A57A1D" w:rsidRDefault="00A57A1D" w:rsidP="00A57A1D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A57A1D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1065" w:type="pct"/>
            <w:shd w:val="clear" w:color="auto" w:fill="00B050"/>
            <w:vAlign w:val="center"/>
          </w:tcPr>
          <w:p w:rsidR="00D42D7F" w:rsidRDefault="00D42D7F" w:rsidP="00A37209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D42D7F" w:rsidTr="001B6C15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:rsidR="00D42D7F" w:rsidRDefault="00D42D7F" w:rsidP="00A37209">
            <w:pPr>
              <w:spacing w:before="24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:rsidR="00D42D7F" w:rsidRDefault="00D42D7F" w:rsidP="00A37209">
            <w:pPr>
              <w:spacing w:before="240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540" w:type="pct"/>
            <w:vAlign w:val="center"/>
          </w:tcPr>
          <w:p w:rsidR="00D42D7F" w:rsidRPr="00665DEB" w:rsidRDefault="001B6C15" w:rsidP="00A37209">
            <w:pPr>
              <w:spacing w:before="240" w:line="276" w:lineRule="auto"/>
              <w:jc w:val="center"/>
              <w:rPr>
                <w:sz w:val="22"/>
                <w:szCs w:val="22"/>
              </w:rPr>
            </w:pPr>
            <w:r w:rsidRPr="00665DEB">
              <w:rPr>
                <w:sz w:val="22"/>
                <w:szCs w:val="22"/>
              </w:rPr>
              <w:t>0</w:t>
            </w:r>
          </w:p>
        </w:tc>
        <w:tc>
          <w:tcPr>
            <w:tcW w:w="540" w:type="pct"/>
            <w:vAlign w:val="center"/>
          </w:tcPr>
          <w:p w:rsidR="00D42D7F" w:rsidRPr="00665DEB" w:rsidRDefault="00665DEB" w:rsidP="00A37209">
            <w:pPr>
              <w:spacing w:before="240" w:line="276" w:lineRule="auto"/>
              <w:jc w:val="center"/>
              <w:rPr>
                <w:sz w:val="22"/>
                <w:szCs w:val="22"/>
              </w:rPr>
            </w:pPr>
            <w:r w:rsidRPr="00665DEB">
              <w:rPr>
                <w:sz w:val="22"/>
                <w:szCs w:val="22"/>
              </w:rPr>
              <w:t>6,5</w:t>
            </w:r>
          </w:p>
        </w:tc>
        <w:tc>
          <w:tcPr>
            <w:tcW w:w="540" w:type="pct"/>
            <w:vAlign w:val="center"/>
          </w:tcPr>
          <w:p w:rsidR="00D42D7F" w:rsidRPr="00665DEB" w:rsidRDefault="001B6C15" w:rsidP="00A37209">
            <w:pPr>
              <w:spacing w:before="240" w:line="276" w:lineRule="auto"/>
              <w:jc w:val="center"/>
              <w:rPr>
                <w:sz w:val="22"/>
                <w:szCs w:val="22"/>
              </w:rPr>
            </w:pPr>
            <w:r w:rsidRPr="00665DEB">
              <w:rPr>
                <w:sz w:val="22"/>
                <w:szCs w:val="22"/>
              </w:rPr>
              <w:t>0</w:t>
            </w:r>
          </w:p>
        </w:tc>
        <w:tc>
          <w:tcPr>
            <w:tcW w:w="540" w:type="pct"/>
            <w:vAlign w:val="center"/>
          </w:tcPr>
          <w:p w:rsidR="00D42D7F" w:rsidRPr="00665DEB" w:rsidRDefault="001B6C15" w:rsidP="00A37209">
            <w:pPr>
              <w:spacing w:before="240" w:line="276" w:lineRule="auto"/>
              <w:jc w:val="center"/>
              <w:rPr>
                <w:sz w:val="22"/>
                <w:szCs w:val="22"/>
              </w:rPr>
            </w:pPr>
            <w:r w:rsidRPr="00665DEB">
              <w:rPr>
                <w:sz w:val="22"/>
                <w:szCs w:val="22"/>
              </w:rPr>
              <w:t>0</w:t>
            </w:r>
          </w:p>
        </w:tc>
        <w:tc>
          <w:tcPr>
            <w:tcW w:w="541" w:type="pct"/>
            <w:shd w:val="clear" w:color="auto" w:fill="auto"/>
          </w:tcPr>
          <w:p w:rsidR="00D42D7F" w:rsidRPr="00665DEB" w:rsidRDefault="001B6C15" w:rsidP="00A37209">
            <w:pPr>
              <w:spacing w:before="240" w:line="276" w:lineRule="auto"/>
              <w:jc w:val="center"/>
              <w:rPr>
                <w:sz w:val="22"/>
                <w:szCs w:val="22"/>
              </w:rPr>
            </w:pPr>
            <w:r w:rsidRPr="00665DEB">
              <w:rPr>
                <w:sz w:val="22"/>
                <w:szCs w:val="22"/>
              </w:rPr>
              <w:t>0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:rsidR="00D42D7F" w:rsidRPr="001B6C15" w:rsidRDefault="00665DEB" w:rsidP="00A37209">
            <w:pPr>
              <w:spacing w:before="24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6,5</w:t>
            </w:r>
          </w:p>
        </w:tc>
      </w:tr>
      <w:tr w:rsidR="00D42D7F" w:rsidTr="001B6C15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:rsidR="00D42D7F" w:rsidRDefault="00D42D7F" w:rsidP="00A37209">
            <w:pPr>
              <w:spacing w:before="24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:rsidR="00D42D7F" w:rsidRDefault="00D42D7F" w:rsidP="00A37209">
            <w:pPr>
              <w:spacing w:before="240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540" w:type="pct"/>
            <w:vAlign w:val="center"/>
          </w:tcPr>
          <w:p w:rsidR="00D42D7F" w:rsidRPr="00665DEB" w:rsidRDefault="001B6C15" w:rsidP="00A37209">
            <w:pPr>
              <w:spacing w:before="240" w:line="276" w:lineRule="auto"/>
              <w:jc w:val="center"/>
              <w:rPr>
                <w:sz w:val="22"/>
                <w:szCs w:val="22"/>
              </w:rPr>
            </w:pPr>
            <w:r w:rsidRPr="00665DEB">
              <w:rPr>
                <w:sz w:val="22"/>
                <w:szCs w:val="22"/>
              </w:rPr>
              <w:t>10</w:t>
            </w:r>
          </w:p>
        </w:tc>
        <w:tc>
          <w:tcPr>
            <w:tcW w:w="540" w:type="pct"/>
            <w:vAlign w:val="center"/>
          </w:tcPr>
          <w:p w:rsidR="00D42D7F" w:rsidRPr="00665DEB" w:rsidRDefault="001B6C15" w:rsidP="00A37209">
            <w:pPr>
              <w:spacing w:before="240" w:line="276" w:lineRule="auto"/>
              <w:jc w:val="center"/>
              <w:rPr>
                <w:sz w:val="22"/>
                <w:szCs w:val="22"/>
              </w:rPr>
            </w:pPr>
            <w:r w:rsidRPr="00665DEB">
              <w:rPr>
                <w:sz w:val="22"/>
                <w:szCs w:val="22"/>
              </w:rPr>
              <w:t>0</w:t>
            </w:r>
          </w:p>
        </w:tc>
        <w:tc>
          <w:tcPr>
            <w:tcW w:w="540" w:type="pct"/>
            <w:vAlign w:val="center"/>
          </w:tcPr>
          <w:p w:rsidR="00D42D7F" w:rsidRPr="00665DEB" w:rsidRDefault="001B6C15" w:rsidP="00A37209">
            <w:pPr>
              <w:spacing w:before="240" w:line="276" w:lineRule="auto"/>
              <w:jc w:val="center"/>
              <w:rPr>
                <w:sz w:val="22"/>
                <w:szCs w:val="22"/>
              </w:rPr>
            </w:pPr>
            <w:r w:rsidRPr="00665DEB">
              <w:rPr>
                <w:sz w:val="22"/>
                <w:szCs w:val="22"/>
              </w:rPr>
              <w:t>0</w:t>
            </w:r>
          </w:p>
        </w:tc>
        <w:tc>
          <w:tcPr>
            <w:tcW w:w="540" w:type="pct"/>
            <w:vAlign w:val="center"/>
          </w:tcPr>
          <w:p w:rsidR="00D42D7F" w:rsidRPr="00665DEB" w:rsidRDefault="001B6C15" w:rsidP="00A37209">
            <w:pPr>
              <w:spacing w:before="240" w:line="276" w:lineRule="auto"/>
              <w:jc w:val="center"/>
              <w:rPr>
                <w:sz w:val="22"/>
                <w:szCs w:val="22"/>
              </w:rPr>
            </w:pPr>
            <w:r w:rsidRPr="00665DEB">
              <w:rPr>
                <w:sz w:val="22"/>
                <w:szCs w:val="22"/>
              </w:rPr>
              <w:t>0</w:t>
            </w:r>
          </w:p>
        </w:tc>
        <w:tc>
          <w:tcPr>
            <w:tcW w:w="541" w:type="pct"/>
            <w:shd w:val="clear" w:color="auto" w:fill="auto"/>
          </w:tcPr>
          <w:p w:rsidR="00D42D7F" w:rsidRPr="00665DEB" w:rsidRDefault="001B6C15" w:rsidP="00A37209">
            <w:pPr>
              <w:spacing w:before="240" w:line="276" w:lineRule="auto"/>
              <w:jc w:val="center"/>
              <w:rPr>
                <w:sz w:val="22"/>
                <w:szCs w:val="22"/>
              </w:rPr>
            </w:pPr>
            <w:r w:rsidRPr="00665DEB">
              <w:rPr>
                <w:sz w:val="22"/>
                <w:szCs w:val="22"/>
              </w:rPr>
              <w:t>24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:rsidR="00D42D7F" w:rsidRPr="001B6C15" w:rsidRDefault="001B6C15" w:rsidP="00A37209">
            <w:pPr>
              <w:spacing w:before="24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</w:tr>
      <w:tr w:rsidR="00D42D7F" w:rsidTr="001B6C15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:rsidR="00D42D7F" w:rsidRDefault="00D42D7F" w:rsidP="00A37209">
            <w:pPr>
              <w:spacing w:before="24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:rsidR="00D42D7F" w:rsidRDefault="00D42D7F" w:rsidP="00A37209">
            <w:pPr>
              <w:spacing w:before="240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540" w:type="pct"/>
            <w:vAlign w:val="center"/>
          </w:tcPr>
          <w:p w:rsidR="00D42D7F" w:rsidRPr="00665DEB" w:rsidRDefault="00FA6071" w:rsidP="00A37209">
            <w:pPr>
              <w:spacing w:before="2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540" w:type="pct"/>
            <w:vAlign w:val="center"/>
          </w:tcPr>
          <w:p w:rsidR="00D42D7F" w:rsidRPr="00665DEB" w:rsidRDefault="001B6C15" w:rsidP="00A37209">
            <w:pPr>
              <w:spacing w:before="240" w:line="276" w:lineRule="auto"/>
              <w:jc w:val="center"/>
              <w:rPr>
                <w:sz w:val="22"/>
                <w:szCs w:val="22"/>
              </w:rPr>
            </w:pPr>
            <w:r w:rsidRPr="00665DEB">
              <w:rPr>
                <w:sz w:val="22"/>
                <w:szCs w:val="22"/>
              </w:rPr>
              <w:t>1</w:t>
            </w:r>
          </w:p>
        </w:tc>
        <w:tc>
          <w:tcPr>
            <w:tcW w:w="540" w:type="pct"/>
            <w:vAlign w:val="center"/>
          </w:tcPr>
          <w:p w:rsidR="00D42D7F" w:rsidRPr="00665DEB" w:rsidRDefault="001B6C15" w:rsidP="00665DEB">
            <w:pPr>
              <w:spacing w:before="240" w:line="276" w:lineRule="auto"/>
              <w:jc w:val="center"/>
              <w:rPr>
                <w:sz w:val="22"/>
                <w:szCs w:val="22"/>
              </w:rPr>
            </w:pPr>
            <w:r w:rsidRPr="00665DEB">
              <w:rPr>
                <w:sz w:val="22"/>
                <w:szCs w:val="22"/>
              </w:rPr>
              <w:t>1</w:t>
            </w:r>
            <w:r w:rsidR="00665DEB" w:rsidRPr="00665DEB">
              <w:rPr>
                <w:sz w:val="22"/>
                <w:szCs w:val="22"/>
              </w:rPr>
              <w:t>2</w:t>
            </w:r>
          </w:p>
        </w:tc>
        <w:tc>
          <w:tcPr>
            <w:tcW w:w="540" w:type="pct"/>
            <w:vAlign w:val="center"/>
          </w:tcPr>
          <w:p w:rsidR="00D42D7F" w:rsidRPr="00665DEB" w:rsidRDefault="001B6C15" w:rsidP="00665DEB">
            <w:pPr>
              <w:spacing w:before="240" w:line="276" w:lineRule="auto"/>
              <w:jc w:val="center"/>
              <w:rPr>
                <w:sz w:val="22"/>
                <w:szCs w:val="22"/>
              </w:rPr>
            </w:pPr>
            <w:r w:rsidRPr="00665DEB">
              <w:rPr>
                <w:sz w:val="22"/>
                <w:szCs w:val="22"/>
              </w:rPr>
              <w:t>1</w:t>
            </w:r>
            <w:r w:rsidR="00665DEB" w:rsidRPr="00665DEB">
              <w:rPr>
                <w:sz w:val="22"/>
                <w:szCs w:val="22"/>
              </w:rPr>
              <w:t>0</w:t>
            </w:r>
          </w:p>
        </w:tc>
        <w:tc>
          <w:tcPr>
            <w:tcW w:w="541" w:type="pct"/>
            <w:shd w:val="clear" w:color="auto" w:fill="auto"/>
          </w:tcPr>
          <w:p w:rsidR="00D42D7F" w:rsidRPr="00665DEB" w:rsidRDefault="001B6C15" w:rsidP="00A37209">
            <w:pPr>
              <w:spacing w:before="240" w:line="276" w:lineRule="auto"/>
              <w:jc w:val="center"/>
              <w:rPr>
                <w:sz w:val="22"/>
                <w:szCs w:val="22"/>
              </w:rPr>
            </w:pPr>
            <w:r w:rsidRPr="00665DEB">
              <w:rPr>
                <w:sz w:val="22"/>
                <w:szCs w:val="22"/>
              </w:rPr>
              <w:t>0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:rsidR="00D42D7F" w:rsidRPr="001B6C15" w:rsidRDefault="00FA6071" w:rsidP="00A37209">
            <w:pPr>
              <w:spacing w:before="24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</w:t>
            </w:r>
          </w:p>
        </w:tc>
      </w:tr>
      <w:tr w:rsidR="00D42D7F" w:rsidTr="001B6C15">
        <w:trPr>
          <w:trHeight w:val="513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:rsidR="00D42D7F" w:rsidRDefault="00D42D7F" w:rsidP="00A37209">
            <w:pPr>
              <w:spacing w:before="24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:rsidR="00D42D7F" w:rsidRDefault="00D42D7F" w:rsidP="00A37209">
            <w:pPr>
              <w:spacing w:before="240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540" w:type="pct"/>
            <w:vAlign w:val="center"/>
          </w:tcPr>
          <w:p w:rsidR="00D42D7F" w:rsidRPr="00665DEB" w:rsidRDefault="001B6C15" w:rsidP="00A37209">
            <w:pPr>
              <w:spacing w:before="240" w:line="276" w:lineRule="auto"/>
              <w:jc w:val="center"/>
              <w:rPr>
                <w:sz w:val="22"/>
                <w:szCs w:val="22"/>
              </w:rPr>
            </w:pPr>
            <w:r w:rsidRPr="00665DEB">
              <w:rPr>
                <w:sz w:val="22"/>
                <w:szCs w:val="22"/>
              </w:rPr>
              <w:t>0</w:t>
            </w:r>
          </w:p>
        </w:tc>
        <w:tc>
          <w:tcPr>
            <w:tcW w:w="540" w:type="pct"/>
            <w:vAlign w:val="center"/>
          </w:tcPr>
          <w:p w:rsidR="00D42D7F" w:rsidRPr="00665DEB" w:rsidRDefault="001B6C15" w:rsidP="00A37209">
            <w:pPr>
              <w:spacing w:before="240" w:line="276" w:lineRule="auto"/>
              <w:jc w:val="center"/>
              <w:rPr>
                <w:sz w:val="22"/>
                <w:szCs w:val="22"/>
              </w:rPr>
            </w:pPr>
            <w:r w:rsidRPr="00665DEB">
              <w:rPr>
                <w:sz w:val="22"/>
                <w:szCs w:val="22"/>
              </w:rPr>
              <w:t>8</w:t>
            </w:r>
            <w:r w:rsidR="00665DEB" w:rsidRPr="00665DEB">
              <w:rPr>
                <w:sz w:val="22"/>
                <w:szCs w:val="22"/>
              </w:rPr>
              <w:t>,5</w:t>
            </w:r>
          </w:p>
        </w:tc>
        <w:tc>
          <w:tcPr>
            <w:tcW w:w="540" w:type="pct"/>
            <w:vAlign w:val="center"/>
          </w:tcPr>
          <w:p w:rsidR="00D42D7F" w:rsidRPr="00665DEB" w:rsidRDefault="001B6C15" w:rsidP="00A37209">
            <w:pPr>
              <w:spacing w:before="240" w:line="276" w:lineRule="auto"/>
              <w:jc w:val="center"/>
              <w:rPr>
                <w:sz w:val="22"/>
                <w:szCs w:val="22"/>
              </w:rPr>
            </w:pPr>
            <w:r w:rsidRPr="00665DEB">
              <w:rPr>
                <w:sz w:val="22"/>
                <w:szCs w:val="22"/>
              </w:rPr>
              <w:t>0</w:t>
            </w:r>
          </w:p>
        </w:tc>
        <w:tc>
          <w:tcPr>
            <w:tcW w:w="540" w:type="pct"/>
            <w:vAlign w:val="center"/>
          </w:tcPr>
          <w:p w:rsidR="00D42D7F" w:rsidRPr="00665DEB" w:rsidRDefault="001B6C15" w:rsidP="00A37209">
            <w:pPr>
              <w:spacing w:before="240" w:line="276" w:lineRule="auto"/>
              <w:jc w:val="center"/>
              <w:rPr>
                <w:sz w:val="22"/>
                <w:szCs w:val="22"/>
              </w:rPr>
            </w:pPr>
            <w:r w:rsidRPr="00665DEB">
              <w:rPr>
                <w:sz w:val="22"/>
                <w:szCs w:val="22"/>
              </w:rPr>
              <w:t>0</w:t>
            </w:r>
          </w:p>
        </w:tc>
        <w:tc>
          <w:tcPr>
            <w:tcW w:w="541" w:type="pct"/>
            <w:shd w:val="clear" w:color="auto" w:fill="auto"/>
          </w:tcPr>
          <w:p w:rsidR="00D42D7F" w:rsidRPr="00665DEB" w:rsidRDefault="001B6C15" w:rsidP="00A37209">
            <w:pPr>
              <w:spacing w:before="240" w:line="276" w:lineRule="auto"/>
              <w:jc w:val="center"/>
              <w:rPr>
                <w:sz w:val="22"/>
                <w:szCs w:val="22"/>
              </w:rPr>
            </w:pPr>
            <w:r w:rsidRPr="00665DEB">
              <w:rPr>
                <w:sz w:val="22"/>
                <w:szCs w:val="22"/>
              </w:rPr>
              <w:t>1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:rsidR="00D42D7F" w:rsidRPr="001B6C15" w:rsidRDefault="001B6C15" w:rsidP="001B6C15">
            <w:pPr>
              <w:spacing w:before="24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665DEB">
              <w:rPr>
                <w:b/>
                <w:sz w:val="22"/>
                <w:szCs w:val="22"/>
              </w:rPr>
              <w:t>,5</w:t>
            </w:r>
          </w:p>
        </w:tc>
      </w:tr>
      <w:tr w:rsidR="001B6C15" w:rsidTr="0084014E">
        <w:trPr>
          <w:trHeight w:val="50"/>
          <w:jc w:val="center"/>
        </w:trPr>
        <w:tc>
          <w:tcPr>
            <w:tcW w:w="1234" w:type="pct"/>
            <w:gridSpan w:val="2"/>
            <w:shd w:val="clear" w:color="auto" w:fill="00B050"/>
            <w:vAlign w:val="center"/>
          </w:tcPr>
          <w:p w:rsidR="001B6C15" w:rsidRDefault="001B6C15" w:rsidP="001B6C15">
            <w:pPr>
              <w:spacing w:before="24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540" w:type="pct"/>
            <w:shd w:val="clear" w:color="auto" w:fill="F2F2F2" w:themeFill="background1" w:themeFillShade="F2"/>
            <w:vAlign w:val="center"/>
          </w:tcPr>
          <w:p w:rsidR="001B6C15" w:rsidRPr="001B6C15" w:rsidRDefault="00FA6071" w:rsidP="001B6C15">
            <w:pPr>
              <w:spacing w:before="24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</w:t>
            </w:r>
          </w:p>
        </w:tc>
        <w:tc>
          <w:tcPr>
            <w:tcW w:w="540" w:type="pct"/>
            <w:shd w:val="clear" w:color="auto" w:fill="F2F2F2" w:themeFill="background1" w:themeFillShade="F2"/>
            <w:vAlign w:val="center"/>
          </w:tcPr>
          <w:p w:rsidR="001B6C15" w:rsidRPr="001B6C15" w:rsidRDefault="001B6C15" w:rsidP="001B6C15">
            <w:pPr>
              <w:spacing w:before="24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540" w:type="pct"/>
            <w:shd w:val="clear" w:color="auto" w:fill="F2F2F2" w:themeFill="background1" w:themeFillShade="F2"/>
            <w:vAlign w:val="center"/>
          </w:tcPr>
          <w:p w:rsidR="001B6C15" w:rsidRPr="001B6C15" w:rsidRDefault="001B6C15" w:rsidP="00665DEB">
            <w:pPr>
              <w:spacing w:before="24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665DE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40" w:type="pct"/>
            <w:shd w:val="clear" w:color="auto" w:fill="F2F2F2" w:themeFill="background1" w:themeFillShade="F2"/>
            <w:vAlign w:val="center"/>
          </w:tcPr>
          <w:p w:rsidR="001B6C15" w:rsidRPr="001B6C15" w:rsidRDefault="001B6C15" w:rsidP="00665DEB">
            <w:pPr>
              <w:spacing w:before="24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665DE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41" w:type="pct"/>
            <w:shd w:val="clear" w:color="auto" w:fill="F2F2F2" w:themeFill="background1" w:themeFillShade="F2"/>
            <w:vAlign w:val="center"/>
          </w:tcPr>
          <w:p w:rsidR="001B6C15" w:rsidRPr="001B6C15" w:rsidRDefault="001B6C15" w:rsidP="001B6C15">
            <w:pPr>
              <w:spacing w:before="24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:rsidR="001B6C15" w:rsidRPr="001B6C15" w:rsidRDefault="001B6C15" w:rsidP="001B6C15">
            <w:pPr>
              <w:spacing w:before="24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</w:tbl>
    <w:p w:rsidR="00D42D7F" w:rsidRDefault="00D42D7F" w:rsidP="00C17B01">
      <w:pPr>
        <w:pStyle w:val="-2"/>
        <w:spacing w:before="0" w:after="0" w:line="240" w:lineRule="auto"/>
        <w:ind w:firstLine="709"/>
        <w:rPr>
          <w:szCs w:val="28"/>
        </w:rPr>
      </w:pPr>
    </w:p>
    <w:p w:rsidR="00A93203" w:rsidRDefault="00A93203" w:rsidP="00C17B01">
      <w:pPr>
        <w:pStyle w:val="-2"/>
        <w:spacing w:before="0" w:after="0" w:line="240" w:lineRule="auto"/>
        <w:ind w:firstLine="709"/>
        <w:rPr>
          <w:szCs w:val="28"/>
        </w:rPr>
      </w:pPr>
    </w:p>
    <w:p w:rsidR="00DE39D8" w:rsidRPr="007604F9" w:rsidRDefault="00F8340A" w:rsidP="005F38AA">
      <w:pPr>
        <w:pStyle w:val="-1"/>
      </w:pPr>
      <w:bookmarkStart w:id="7" w:name="_Toc124422969"/>
      <w:r>
        <w:t>1</w:t>
      </w:r>
      <w:r w:rsidR="00643A8A" w:rsidRPr="007604F9">
        <w:t>.</w:t>
      </w:r>
      <w:r>
        <w:t>4</w:t>
      </w:r>
      <w:r w:rsidR="00AA2B8A" w:rsidRPr="007604F9">
        <w:t xml:space="preserve">. </w:t>
      </w:r>
      <w:r w:rsidR="007A6888" w:rsidRPr="007604F9">
        <w:t>СПЕЦИФИКАЦИЯ ОЦЕНКИ КОМПЕТЕНЦИИ</w:t>
      </w:r>
      <w:bookmarkEnd w:id="7"/>
    </w:p>
    <w:p w:rsidR="00DE39D8" w:rsidRDefault="00DE39D8" w:rsidP="004C55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9D04EE" w:rsidTr="00437D28">
        <w:tc>
          <w:tcPr>
            <w:tcW w:w="1851" w:type="pct"/>
            <w:gridSpan w:val="2"/>
            <w:shd w:val="clear" w:color="auto" w:fill="92D050"/>
          </w:tcPr>
          <w:p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437D28" w:rsidRPr="009D04EE" w:rsidTr="00D17132">
        <w:tc>
          <w:tcPr>
            <w:tcW w:w="282" w:type="pct"/>
            <w:shd w:val="clear" w:color="auto" w:fill="00B050"/>
          </w:tcPr>
          <w:p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:rsidR="00437D28" w:rsidRPr="004904C5" w:rsidRDefault="00431964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Творческий </w:t>
            </w:r>
            <w:proofErr w:type="spellStart"/>
            <w:r>
              <w:rPr>
                <w:b/>
                <w:sz w:val="24"/>
                <w:szCs w:val="24"/>
              </w:rPr>
              <w:t>баттл</w:t>
            </w:r>
            <w:proofErr w:type="spellEnd"/>
          </w:p>
        </w:tc>
        <w:tc>
          <w:tcPr>
            <w:tcW w:w="3149" w:type="pct"/>
            <w:shd w:val="clear" w:color="auto" w:fill="auto"/>
          </w:tcPr>
          <w:p w:rsidR="00DC53A6" w:rsidRPr="00DC53A6" w:rsidRDefault="00DC53A6" w:rsidP="00DC53A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C53A6">
              <w:rPr>
                <w:sz w:val="24"/>
                <w:szCs w:val="24"/>
              </w:rPr>
              <w:t>В данном критерии оцениваются навыки:</w:t>
            </w:r>
          </w:p>
          <w:p w:rsidR="00DC53A6" w:rsidRPr="00DC53A6" w:rsidRDefault="00DC53A6" w:rsidP="00DC53A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C53A6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DC53A6">
              <w:rPr>
                <w:sz w:val="24"/>
                <w:szCs w:val="24"/>
              </w:rPr>
              <w:t xml:space="preserve">создания профессиональной </w:t>
            </w:r>
            <w:proofErr w:type="spellStart"/>
            <w:r w:rsidRPr="00DC53A6">
              <w:rPr>
                <w:sz w:val="24"/>
                <w:szCs w:val="24"/>
              </w:rPr>
              <w:t>самопрезентации</w:t>
            </w:r>
            <w:proofErr w:type="spellEnd"/>
          </w:p>
          <w:p w:rsidR="00DC53A6" w:rsidRDefault="00DC53A6" w:rsidP="00DC53A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C53A6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DC53A6">
              <w:rPr>
                <w:sz w:val="24"/>
                <w:szCs w:val="24"/>
              </w:rPr>
              <w:t>определения на слух музыкального произведения и композитора</w:t>
            </w:r>
          </w:p>
          <w:p w:rsidR="001053F5" w:rsidRPr="00DC53A6" w:rsidRDefault="001053F5" w:rsidP="00DC53A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C53A6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ED2B06">
              <w:rPr>
                <w:sz w:val="24"/>
                <w:szCs w:val="24"/>
              </w:rPr>
              <w:t>исполнения разученного с голоса вокального произведения</w:t>
            </w:r>
          </w:p>
          <w:p w:rsidR="00437D28" w:rsidRPr="009D04EE" w:rsidRDefault="00DC53A6" w:rsidP="00DC53A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C53A6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DC53A6">
              <w:rPr>
                <w:sz w:val="24"/>
                <w:szCs w:val="24"/>
              </w:rPr>
              <w:t xml:space="preserve">использования </w:t>
            </w:r>
            <w:r>
              <w:rPr>
                <w:sz w:val="24"/>
                <w:szCs w:val="24"/>
              </w:rPr>
              <w:t>грамотной</w:t>
            </w:r>
            <w:r w:rsidR="0098429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сценической речи</w:t>
            </w:r>
          </w:p>
        </w:tc>
      </w:tr>
      <w:tr w:rsidR="00437D28" w:rsidRPr="009D04EE" w:rsidTr="00D17132">
        <w:tc>
          <w:tcPr>
            <w:tcW w:w="282" w:type="pct"/>
            <w:shd w:val="clear" w:color="auto" w:fill="00B050"/>
          </w:tcPr>
          <w:p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:rsidR="00437D28" w:rsidRPr="004904C5" w:rsidRDefault="00431964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Обучающий видеоролик</w:t>
            </w:r>
          </w:p>
        </w:tc>
        <w:tc>
          <w:tcPr>
            <w:tcW w:w="3149" w:type="pct"/>
            <w:shd w:val="clear" w:color="auto" w:fill="auto"/>
          </w:tcPr>
          <w:p w:rsidR="007C7FCF" w:rsidRPr="007C7FCF" w:rsidRDefault="007C7FCF" w:rsidP="007C7F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7FCF">
              <w:rPr>
                <w:sz w:val="24"/>
                <w:szCs w:val="24"/>
              </w:rPr>
              <w:t>В данном критерии оцениваются навыки:</w:t>
            </w:r>
          </w:p>
          <w:p w:rsidR="007C7FCF" w:rsidRPr="007C7FCF" w:rsidRDefault="007C7FCF" w:rsidP="007C7F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7F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7C7FCF">
              <w:rPr>
                <w:sz w:val="24"/>
                <w:szCs w:val="24"/>
              </w:rPr>
              <w:t xml:space="preserve">работы в компьютерных программах (звукового редактора и видео-редактора), </w:t>
            </w:r>
          </w:p>
          <w:p w:rsidR="007C7FCF" w:rsidRPr="007C7FCF" w:rsidRDefault="007C7FCF" w:rsidP="007C7F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7F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7C7FCF">
              <w:rPr>
                <w:sz w:val="24"/>
                <w:szCs w:val="24"/>
              </w:rPr>
              <w:t>работы с аппаратурой, звуковыми и видеоматериалами.</w:t>
            </w:r>
          </w:p>
          <w:p w:rsidR="00437D28" w:rsidRDefault="007C7FCF" w:rsidP="007C7F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7F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7C7FCF">
              <w:rPr>
                <w:sz w:val="24"/>
                <w:szCs w:val="24"/>
              </w:rPr>
              <w:t>понимание устройства и тенденций аудиовизуальной культуры</w:t>
            </w:r>
          </w:p>
          <w:p w:rsidR="007C7FCF" w:rsidRPr="007C7FCF" w:rsidRDefault="007C7FCF" w:rsidP="007C7F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7F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> разработки дидактического материала для обучения дошкольников</w:t>
            </w:r>
          </w:p>
        </w:tc>
      </w:tr>
      <w:tr w:rsidR="00DE7B64" w:rsidRPr="009D04EE" w:rsidTr="00D17132">
        <w:tc>
          <w:tcPr>
            <w:tcW w:w="282" w:type="pct"/>
            <w:shd w:val="clear" w:color="auto" w:fill="00B050"/>
          </w:tcPr>
          <w:p w:rsidR="00DE7B64" w:rsidRPr="00437D28" w:rsidRDefault="00DE7B64" w:rsidP="00DE7B64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:rsidR="00DE7B64" w:rsidRDefault="00DE7B64" w:rsidP="00DE7B64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Оркестр </w:t>
            </w:r>
          </w:p>
        </w:tc>
        <w:tc>
          <w:tcPr>
            <w:tcW w:w="3149" w:type="pct"/>
            <w:shd w:val="clear" w:color="auto" w:fill="auto"/>
          </w:tcPr>
          <w:p w:rsidR="00DE7B64" w:rsidRPr="00073BA7" w:rsidRDefault="00DE7B64" w:rsidP="00DE7B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3BA7">
              <w:rPr>
                <w:sz w:val="24"/>
                <w:szCs w:val="24"/>
              </w:rPr>
              <w:t>В данном критерии оцениваются навыки:</w:t>
            </w:r>
          </w:p>
          <w:p w:rsidR="00DE7B64" w:rsidRDefault="00DE7B64" w:rsidP="00DE7B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3BA7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073BA7">
              <w:rPr>
                <w:sz w:val="24"/>
                <w:szCs w:val="24"/>
              </w:rPr>
              <w:t xml:space="preserve">игры на </w:t>
            </w:r>
            <w:r>
              <w:rPr>
                <w:sz w:val="24"/>
                <w:szCs w:val="24"/>
              </w:rPr>
              <w:t>ударных/перкуссионных инструментах</w:t>
            </w:r>
            <w:r w:rsidRPr="00073BA7">
              <w:rPr>
                <w:sz w:val="24"/>
                <w:szCs w:val="24"/>
              </w:rPr>
              <w:t xml:space="preserve"> </w:t>
            </w:r>
          </w:p>
          <w:p w:rsidR="00DE7B64" w:rsidRDefault="00DE7B64" w:rsidP="00DE7B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76292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организации репетиционного процесса</w:t>
            </w:r>
          </w:p>
          <w:p w:rsidR="00DE7B64" w:rsidRDefault="00DE7B64" w:rsidP="00DE7B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76292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экспресс обучения игре на </w:t>
            </w:r>
            <w:r w:rsidRPr="00976292">
              <w:rPr>
                <w:sz w:val="24"/>
                <w:szCs w:val="24"/>
              </w:rPr>
              <w:t xml:space="preserve">ударных/перкуссионных </w:t>
            </w:r>
            <w:r>
              <w:rPr>
                <w:sz w:val="24"/>
                <w:szCs w:val="24"/>
              </w:rPr>
              <w:t>инструментах</w:t>
            </w:r>
          </w:p>
          <w:p w:rsidR="00DE7B64" w:rsidRPr="00073BA7" w:rsidRDefault="00DE7B64" w:rsidP="00DE7B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3BA7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организации </w:t>
            </w:r>
            <w:r w:rsidRPr="00073BA7">
              <w:rPr>
                <w:sz w:val="24"/>
                <w:szCs w:val="24"/>
              </w:rPr>
              <w:t>перестроения</w:t>
            </w:r>
            <w:r>
              <w:rPr>
                <w:sz w:val="24"/>
                <w:szCs w:val="24"/>
              </w:rPr>
              <w:t>-дефиле</w:t>
            </w:r>
          </w:p>
          <w:p w:rsidR="00DE7B64" w:rsidRPr="00073BA7" w:rsidRDefault="00DE7B64" w:rsidP="00DE7B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3BA7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073BA7">
              <w:rPr>
                <w:sz w:val="24"/>
                <w:szCs w:val="24"/>
              </w:rPr>
              <w:t>творческого взаимодействия с детским коллективом</w:t>
            </w:r>
          </w:p>
          <w:p w:rsidR="00DE7B64" w:rsidRPr="009D04EE" w:rsidRDefault="00DE7B64" w:rsidP="00DE7B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3BA7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демонстрации концертного исполнения творческого номера </w:t>
            </w:r>
          </w:p>
        </w:tc>
      </w:tr>
      <w:tr w:rsidR="00DE7B64" w:rsidRPr="009D04EE" w:rsidTr="00D17132">
        <w:tc>
          <w:tcPr>
            <w:tcW w:w="282" w:type="pct"/>
            <w:shd w:val="clear" w:color="auto" w:fill="00B050"/>
          </w:tcPr>
          <w:p w:rsidR="00DE7B64" w:rsidRPr="00437D28" w:rsidRDefault="00DE7B64" w:rsidP="00DE7B64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:rsidR="00DE7B64" w:rsidRPr="00D7527F" w:rsidRDefault="00DE7B64" w:rsidP="00DE7B64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Ритмическая импровизация</w:t>
            </w:r>
          </w:p>
        </w:tc>
        <w:tc>
          <w:tcPr>
            <w:tcW w:w="3149" w:type="pct"/>
            <w:shd w:val="clear" w:color="auto" w:fill="auto"/>
          </w:tcPr>
          <w:p w:rsidR="00DE7B64" w:rsidRPr="00A717BD" w:rsidRDefault="00DE7B64" w:rsidP="00DE7B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17BD">
              <w:rPr>
                <w:sz w:val="24"/>
                <w:szCs w:val="24"/>
              </w:rPr>
              <w:t>В данном критерии оцениваются навыки:</w:t>
            </w:r>
          </w:p>
          <w:p w:rsidR="00DE7B64" w:rsidRPr="00A717BD" w:rsidRDefault="00DE7B64" w:rsidP="00DE7B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17BD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ED1852">
              <w:rPr>
                <w:sz w:val="24"/>
                <w:szCs w:val="24"/>
              </w:rPr>
              <w:t xml:space="preserve">использования элементов техники </w:t>
            </w:r>
            <w:proofErr w:type="spellStart"/>
            <w:r w:rsidRPr="00ED1852">
              <w:rPr>
                <w:sz w:val="24"/>
                <w:szCs w:val="24"/>
              </w:rPr>
              <w:t>body-percussion</w:t>
            </w:r>
            <w:proofErr w:type="spellEnd"/>
            <w:r w:rsidRPr="00ED1852">
              <w:rPr>
                <w:sz w:val="24"/>
                <w:szCs w:val="24"/>
              </w:rPr>
              <w:t xml:space="preserve"> на заданное музыкальное произведение</w:t>
            </w:r>
          </w:p>
          <w:p w:rsidR="00DE7B64" w:rsidRDefault="00DE7B64" w:rsidP="00DE7B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17BD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A717BD">
              <w:rPr>
                <w:sz w:val="24"/>
                <w:szCs w:val="24"/>
              </w:rPr>
              <w:t xml:space="preserve">навык простейшей </w:t>
            </w:r>
            <w:r>
              <w:rPr>
                <w:sz w:val="24"/>
                <w:szCs w:val="24"/>
              </w:rPr>
              <w:t>ритмической</w:t>
            </w:r>
            <w:r w:rsidRPr="00A717BD">
              <w:rPr>
                <w:sz w:val="24"/>
                <w:szCs w:val="24"/>
              </w:rPr>
              <w:t xml:space="preserve"> импровизации</w:t>
            </w:r>
          </w:p>
          <w:p w:rsidR="00DE7B64" w:rsidRDefault="00DE7B64" w:rsidP="00DE7B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1852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демонстрации концертного исполнения ритмической импровизации</w:t>
            </w:r>
          </w:p>
          <w:p w:rsidR="00DE7B64" w:rsidRPr="009D04EE" w:rsidRDefault="00DE7B64" w:rsidP="00DE7B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1852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организации репетиционного процесса</w:t>
            </w:r>
          </w:p>
        </w:tc>
      </w:tr>
      <w:tr w:rsidR="00DE7B64" w:rsidRPr="009D04EE" w:rsidTr="00D17132">
        <w:tc>
          <w:tcPr>
            <w:tcW w:w="282" w:type="pct"/>
            <w:shd w:val="clear" w:color="auto" w:fill="00B050"/>
          </w:tcPr>
          <w:p w:rsidR="00DE7B64" w:rsidRPr="00437D28" w:rsidRDefault="00DE7B64" w:rsidP="00DE7B64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:rsidR="00DE7B64" w:rsidRPr="004904C5" w:rsidRDefault="00DE7B64" w:rsidP="00DE7B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Учебное занятие по музыке</w:t>
            </w:r>
          </w:p>
        </w:tc>
        <w:tc>
          <w:tcPr>
            <w:tcW w:w="3149" w:type="pct"/>
            <w:shd w:val="clear" w:color="auto" w:fill="auto"/>
          </w:tcPr>
          <w:p w:rsidR="00DE7B64" w:rsidRPr="007C7FCF" w:rsidRDefault="00DE7B64" w:rsidP="00DE7B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7FCF">
              <w:rPr>
                <w:sz w:val="24"/>
                <w:szCs w:val="24"/>
              </w:rPr>
              <w:t>В данном критерии оцениваются навыки:</w:t>
            </w:r>
          </w:p>
          <w:p w:rsidR="00DE7B64" w:rsidRPr="007C7FCF" w:rsidRDefault="00DE7B64" w:rsidP="00DE7B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7F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7C7FCF">
              <w:rPr>
                <w:sz w:val="24"/>
                <w:szCs w:val="24"/>
              </w:rPr>
              <w:t>проектирования учебного занятия по музыке</w:t>
            </w:r>
          </w:p>
          <w:p w:rsidR="00DE7B64" w:rsidRPr="007C7FCF" w:rsidRDefault="00DE7B64" w:rsidP="00DE7B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7F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7C7FCF">
              <w:rPr>
                <w:sz w:val="24"/>
                <w:szCs w:val="24"/>
              </w:rPr>
              <w:t>применения новейших информационных технологий</w:t>
            </w:r>
          </w:p>
          <w:p w:rsidR="00DE7B64" w:rsidRPr="007C7FCF" w:rsidRDefault="00DE7B64" w:rsidP="00DE7B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7F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7C7FCF">
              <w:rPr>
                <w:sz w:val="24"/>
                <w:szCs w:val="24"/>
              </w:rPr>
              <w:t>использования музыкально-ритмических движений</w:t>
            </w:r>
          </w:p>
          <w:p w:rsidR="00DE7B64" w:rsidRPr="007C7FCF" w:rsidRDefault="00DE7B64" w:rsidP="00DE7B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7F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организации музыкально-творческой деятельности</w:t>
            </w:r>
          </w:p>
          <w:p w:rsidR="00DE7B64" w:rsidRPr="007C7FCF" w:rsidRDefault="00DE7B64" w:rsidP="00DE7B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7F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7C7FCF">
              <w:rPr>
                <w:sz w:val="24"/>
                <w:szCs w:val="24"/>
              </w:rPr>
              <w:t xml:space="preserve">использования </w:t>
            </w:r>
            <w:r>
              <w:rPr>
                <w:sz w:val="24"/>
                <w:szCs w:val="24"/>
              </w:rPr>
              <w:t>презентационных материалов</w:t>
            </w:r>
            <w:r w:rsidRPr="007C7FCF">
              <w:rPr>
                <w:sz w:val="24"/>
                <w:szCs w:val="24"/>
              </w:rPr>
              <w:t xml:space="preserve"> в процессе проведения занятия</w:t>
            </w:r>
          </w:p>
          <w:p w:rsidR="00DE7B64" w:rsidRPr="007C7FCF" w:rsidRDefault="00DE7B64" w:rsidP="00DE7B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7F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7C7FCF">
              <w:rPr>
                <w:sz w:val="24"/>
                <w:szCs w:val="24"/>
              </w:rPr>
              <w:t>творческого взаимодействия с детским коллективом</w:t>
            </w:r>
          </w:p>
          <w:p w:rsidR="00DE7B64" w:rsidRDefault="00DE7B64" w:rsidP="00DE7B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7F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7C7FCF">
              <w:rPr>
                <w:sz w:val="24"/>
                <w:szCs w:val="24"/>
              </w:rPr>
              <w:t>организации слушания музыки</w:t>
            </w:r>
          </w:p>
          <w:p w:rsidR="00DE7B64" w:rsidRPr="009D04EE" w:rsidRDefault="00DE7B64" w:rsidP="00DE7B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3BA7">
              <w:rPr>
                <w:sz w:val="24"/>
                <w:szCs w:val="24"/>
              </w:rPr>
              <w:t xml:space="preserve">• </w:t>
            </w:r>
            <w:r>
              <w:rPr>
                <w:sz w:val="24"/>
                <w:szCs w:val="24"/>
              </w:rPr>
              <w:t xml:space="preserve">использования арт-технологий </w:t>
            </w:r>
          </w:p>
        </w:tc>
      </w:tr>
    </w:tbl>
    <w:p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25" w:rsidRPr="009E52E7" w:rsidRDefault="005A1625" w:rsidP="005F38AA">
      <w:pPr>
        <w:pStyle w:val="-1"/>
      </w:pPr>
      <w:r w:rsidRPr="009E52E7">
        <w:t>1.5. КОНКУРСНОЕ ЗАДАНИЕ</w:t>
      </w:r>
    </w:p>
    <w:p w:rsidR="009E52E7" w:rsidRPr="00090B19" w:rsidRDefault="009E52E7" w:rsidP="004C55B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0B19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090B1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="00431964" w:rsidRPr="00090B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EC15D5" w:rsidRPr="00090B19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3D015E" w:rsidRPr="00090B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</w:t>
      </w:r>
      <w:r w:rsidR="00E22A2E" w:rsidRPr="00090B1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E52E7" w:rsidRPr="003732A7" w:rsidRDefault="009E52E7" w:rsidP="004C55B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0B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090B19" w:rsidRPr="00090B19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0602A8" w:rsidRPr="00090B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дня.</w:t>
      </w:r>
    </w:p>
    <w:p w:rsidR="009E52E7" w:rsidRPr="00A204BB" w:rsidRDefault="009E52E7" w:rsidP="004C55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:rsidR="003D015E" w:rsidRDefault="009E52E7" w:rsidP="004C55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:rsidR="005A1625" w:rsidRDefault="005A1625" w:rsidP="005F38AA">
      <w:pPr>
        <w:pStyle w:val="-2"/>
      </w:pPr>
      <w:r w:rsidRPr="00F35F4F">
        <w:t xml:space="preserve">1.5.1. </w:t>
      </w:r>
      <w:r w:rsidR="008C41F7">
        <w:t>Разработка/выбор конкурсного задания</w:t>
      </w:r>
    </w:p>
    <w:p w:rsidR="008C41F7" w:rsidRDefault="00E22A2E" w:rsidP="003221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Конкурсное задание состоит из 5</w:t>
      </w:r>
      <w:r w:rsidR="00431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41F7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C41F7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 w:rsid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="008C41F7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3196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C41F7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2A2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31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модуля</w:t>
      </w:r>
      <w:r w:rsidR="008C41F7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 w:rsid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8C41F7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196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C41F7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1964" w:rsidRPr="00E22A2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31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модуля</w:t>
      </w:r>
      <w:r w:rsidR="008C41F7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:rsidR="008C41F7" w:rsidRPr="008C41F7" w:rsidRDefault="008C41F7" w:rsidP="003221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:rsidR="008C41F7" w:rsidRPr="008C41F7" w:rsidRDefault="008C41F7" w:rsidP="003221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:rsidR="008C41F7" w:rsidRPr="008C41F7" w:rsidRDefault="00640E46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№4</w:t>
      </w:r>
    </w:p>
    <w:p w:rsidR="008C41F7" w:rsidRPr="00640E46" w:rsidRDefault="00640E46" w:rsidP="00640E4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конкурсного задания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22"/>
        <w:gridCol w:w="1408"/>
        <w:gridCol w:w="1859"/>
        <w:gridCol w:w="1155"/>
        <w:gridCol w:w="2304"/>
        <w:gridCol w:w="642"/>
        <w:gridCol w:w="639"/>
      </w:tblGrid>
      <w:tr w:rsidR="00024F7D" w:rsidRPr="00024F7D" w:rsidTr="00024F7D">
        <w:trPr>
          <w:trHeight w:val="1125"/>
        </w:trPr>
        <w:tc>
          <w:tcPr>
            <w:tcW w:w="1622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Обобщенная трудовая функция</w:t>
            </w:r>
          </w:p>
        </w:tc>
        <w:tc>
          <w:tcPr>
            <w:tcW w:w="1408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024F7D">
              <w:rPr>
                <w:sz w:val="24"/>
                <w:szCs w:val="24"/>
              </w:rPr>
              <w:t>Трудовая функция</w:t>
            </w:r>
          </w:p>
        </w:tc>
        <w:tc>
          <w:tcPr>
            <w:tcW w:w="1859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Нормативный документ/ЗУН</w:t>
            </w:r>
          </w:p>
        </w:tc>
        <w:tc>
          <w:tcPr>
            <w:tcW w:w="1155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Модуль</w:t>
            </w:r>
          </w:p>
        </w:tc>
        <w:tc>
          <w:tcPr>
            <w:tcW w:w="2304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Константа/</w:t>
            </w:r>
            <w:proofErr w:type="spellStart"/>
            <w:r w:rsidRPr="00024F7D">
              <w:rPr>
                <w:sz w:val="24"/>
                <w:szCs w:val="24"/>
              </w:rPr>
              <w:t>вариатив</w:t>
            </w:r>
            <w:proofErr w:type="spellEnd"/>
          </w:p>
        </w:tc>
        <w:tc>
          <w:tcPr>
            <w:tcW w:w="642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ИЛ</w:t>
            </w:r>
          </w:p>
        </w:tc>
        <w:tc>
          <w:tcPr>
            <w:tcW w:w="639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КО</w:t>
            </w:r>
          </w:p>
        </w:tc>
      </w:tr>
      <w:tr w:rsidR="00024F7D" w:rsidRPr="00024F7D" w:rsidTr="00024F7D">
        <w:trPr>
          <w:trHeight w:val="1125"/>
        </w:trPr>
        <w:tc>
          <w:tcPr>
            <w:tcW w:w="1622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08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859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55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304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42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639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</w:tr>
    </w:tbl>
    <w:p w:rsidR="00640E46" w:rsidRDefault="00640E46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по заполнению матрицы конкурсного задания 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(Приложение</w:t>
      </w:r>
      <w:r w:rsid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1)</w:t>
      </w:r>
    </w:p>
    <w:p w:rsidR="009C2A68" w:rsidRPr="008C41F7" w:rsidRDefault="009C2A68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AE0" w:rsidRPr="000B55A2" w:rsidRDefault="00730AE0" w:rsidP="005F38AA">
      <w:pPr>
        <w:pStyle w:val="-2"/>
      </w:pPr>
      <w:bookmarkStart w:id="8" w:name="_Toc124422970"/>
      <w:r w:rsidRPr="000B55A2">
        <w:t xml:space="preserve">1.5.2. Структура модулей </w:t>
      </w:r>
      <w:r w:rsidRPr="005F38AA">
        <w:t>конкурсного</w:t>
      </w:r>
      <w:r w:rsidRPr="000B55A2">
        <w:t xml:space="preserve"> задания</w:t>
      </w:r>
      <w:r w:rsidR="009C2A68">
        <w:t xml:space="preserve"> </w:t>
      </w:r>
      <w:bookmarkEnd w:id="8"/>
    </w:p>
    <w:p w:rsidR="00730AE0" w:rsidRPr="00C97E44" w:rsidRDefault="007013F9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</w:t>
      </w:r>
      <w:r w:rsidR="00730AE0"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466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C70EA" w:rsidRPr="00DC70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Творческий </w:t>
      </w:r>
      <w:proofErr w:type="spellStart"/>
      <w:r w:rsidR="00DC70EA" w:rsidRPr="00DC70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баттл</w:t>
      </w:r>
      <w:proofErr w:type="spellEnd"/>
      <w:r w:rsidR="007C71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:rsidR="00730AE0" w:rsidRPr="00C97E44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431964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="00090B19">
        <w:rPr>
          <w:rFonts w:ascii="Times New Roman" w:eastAsia="Times New Roman" w:hAnsi="Times New Roman" w:cs="Times New Roman"/>
          <w:bCs/>
          <w:sz w:val="28"/>
          <w:szCs w:val="28"/>
        </w:rPr>
        <w:t>2 часа</w:t>
      </w:r>
      <w:r w:rsidR="00EF6AB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FA1898" w:rsidRDefault="00FA1898" w:rsidP="00DC70E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70EA" w:rsidRPr="00DC70EA" w:rsidRDefault="007013F9" w:rsidP="00DC70E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DC70EA" w:rsidRPr="00DC70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="00DC70EA" w:rsidRPr="00DC70EA">
        <w:rPr>
          <w:rFonts w:ascii="Times New Roman" w:eastAsia="Times New Roman" w:hAnsi="Times New Roman" w:cs="Times New Roman"/>
          <w:b/>
          <w:bCs/>
          <w:sz w:val="28"/>
          <w:szCs w:val="28"/>
        </w:rPr>
        <w:t>Самопрезентация</w:t>
      </w:r>
      <w:proofErr w:type="spellEnd"/>
    </w:p>
    <w:p w:rsidR="00DC70EA" w:rsidRPr="00DC70EA" w:rsidRDefault="00DC70EA" w:rsidP="00DC70E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70E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  <w:r w:rsidRPr="00DC70EA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представить устный рассказ о себе с включением 3 обязательных фактов (регион, музыкальные предпочтения, профессия), остальные факты на усмотрение конкурсанта.</w:t>
      </w:r>
    </w:p>
    <w:p w:rsidR="00DC70EA" w:rsidRPr="00DC70EA" w:rsidRDefault="00DC70EA" w:rsidP="00DC70E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70EA">
        <w:rPr>
          <w:rFonts w:ascii="Times New Roman" w:eastAsia="Times New Roman" w:hAnsi="Times New Roman" w:cs="Times New Roman"/>
          <w:bCs/>
          <w:sz w:val="28"/>
          <w:szCs w:val="28"/>
        </w:rPr>
        <w:t>Условия: выступление</w:t>
      </w:r>
      <w:r w:rsidR="00DB5331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обязательно должно иметь </w:t>
      </w:r>
      <w:proofErr w:type="spellStart"/>
      <w:r w:rsidR="00DB5331">
        <w:rPr>
          <w:rFonts w:ascii="Times New Roman" w:eastAsia="Times New Roman" w:hAnsi="Times New Roman" w:cs="Times New Roman"/>
          <w:bCs/>
          <w:sz w:val="28"/>
          <w:szCs w:val="28"/>
        </w:rPr>
        <w:t>аудио</w:t>
      </w:r>
      <w:r w:rsidRPr="00DC70EA">
        <w:rPr>
          <w:rFonts w:ascii="Times New Roman" w:eastAsia="Times New Roman" w:hAnsi="Times New Roman" w:cs="Times New Roman"/>
          <w:bCs/>
          <w:sz w:val="28"/>
          <w:szCs w:val="28"/>
        </w:rPr>
        <w:t>сопровождение</w:t>
      </w:r>
      <w:proofErr w:type="spellEnd"/>
      <w:r w:rsidRPr="00DC70E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C70EA" w:rsidRPr="00DC70EA" w:rsidRDefault="00DC70EA" w:rsidP="00DC70E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70EA">
        <w:rPr>
          <w:rFonts w:ascii="Times New Roman" w:eastAsia="Times New Roman" w:hAnsi="Times New Roman" w:cs="Times New Roman"/>
          <w:bCs/>
          <w:sz w:val="28"/>
          <w:szCs w:val="28"/>
        </w:rPr>
        <w:t>Жеребьевка очередности: перед выполнением.</w:t>
      </w:r>
    </w:p>
    <w:p w:rsidR="00DC70EA" w:rsidRPr="00C9565B" w:rsidRDefault="00DC70EA" w:rsidP="00DC70E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C9565B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</w:t>
      </w:r>
      <w:r w:rsidR="00A0028A" w:rsidRPr="00C9565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на выполнение</w:t>
      </w:r>
      <w:r w:rsidRPr="00C9565B">
        <w:rPr>
          <w:rFonts w:ascii="Times New Roman" w:eastAsia="Times New Roman" w:hAnsi="Times New Roman" w:cs="Times New Roman"/>
          <w:bCs/>
          <w:i/>
          <w:sz w:val="28"/>
          <w:szCs w:val="28"/>
        </w:rPr>
        <w:t>: 1 минута 30 секунд (+/- 5 секунд).</w:t>
      </w:r>
    </w:p>
    <w:p w:rsidR="00DC70EA" w:rsidRPr="00DC70EA" w:rsidRDefault="00DC70EA" w:rsidP="00DC70E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C70EA" w:rsidRPr="00DC70EA" w:rsidRDefault="007013F9" w:rsidP="00DC70E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DC70EA" w:rsidRPr="00DC70EA">
        <w:rPr>
          <w:rFonts w:ascii="Times New Roman" w:eastAsia="Times New Roman" w:hAnsi="Times New Roman" w:cs="Times New Roman"/>
          <w:b/>
          <w:bCs/>
          <w:sz w:val="28"/>
          <w:szCs w:val="28"/>
        </w:rPr>
        <w:t>2. Музыкальная викторина</w:t>
      </w:r>
    </w:p>
    <w:p w:rsidR="00DC70EA" w:rsidRPr="00DC70EA" w:rsidRDefault="00DC70EA" w:rsidP="00DC70E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70E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  <w:r w:rsidRPr="00DC70EA">
        <w:rPr>
          <w:rFonts w:ascii="Times New Roman" w:eastAsia="Times New Roman" w:hAnsi="Times New Roman" w:cs="Times New Roman"/>
          <w:bCs/>
          <w:sz w:val="28"/>
          <w:szCs w:val="28"/>
        </w:rPr>
        <w:t xml:space="preserve"> определить на слух музыкальный материал: назвать композитора и сочинение.</w:t>
      </w:r>
    </w:p>
    <w:p w:rsidR="00DC70EA" w:rsidRPr="00DC70EA" w:rsidRDefault="00DC70EA" w:rsidP="0066449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70EA">
        <w:rPr>
          <w:rFonts w:ascii="Times New Roman" w:eastAsia="Times New Roman" w:hAnsi="Times New Roman" w:cs="Times New Roman"/>
          <w:bCs/>
          <w:sz w:val="28"/>
          <w:szCs w:val="28"/>
        </w:rPr>
        <w:t xml:space="preserve">Условия: </w:t>
      </w:r>
    </w:p>
    <w:p w:rsidR="00DC70EA" w:rsidRPr="00DC70EA" w:rsidRDefault="00DC70EA" w:rsidP="00664498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70EA">
        <w:rPr>
          <w:rFonts w:ascii="Times New Roman" w:eastAsia="Times New Roman" w:hAnsi="Times New Roman" w:cs="Times New Roman"/>
          <w:bCs/>
          <w:sz w:val="28"/>
          <w:szCs w:val="28"/>
        </w:rPr>
        <w:t>Музыкальный конкурсный материал: список музыкальных произведений и аудиофайлы предоставляется конкурсанту за 1 месяц до чемпионата.</w:t>
      </w:r>
    </w:p>
    <w:p w:rsidR="00DC70EA" w:rsidRPr="00DC70EA" w:rsidRDefault="00DC70EA" w:rsidP="00664498">
      <w:pPr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70EA">
        <w:rPr>
          <w:rFonts w:ascii="Times New Roman" w:eastAsia="Times New Roman" w:hAnsi="Times New Roman" w:cs="Times New Roman"/>
          <w:bCs/>
          <w:sz w:val="28"/>
          <w:szCs w:val="28"/>
        </w:rPr>
        <w:t>Продолжительность звучания одного фрагмента не более 15 секунд.</w:t>
      </w:r>
    </w:p>
    <w:p w:rsidR="00DC70EA" w:rsidRPr="00DC70EA" w:rsidRDefault="00DC70EA" w:rsidP="00DC70E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70EA">
        <w:rPr>
          <w:rFonts w:ascii="Times New Roman" w:eastAsia="Times New Roman" w:hAnsi="Times New Roman" w:cs="Times New Roman"/>
          <w:bCs/>
          <w:sz w:val="28"/>
          <w:szCs w:val="28"/>
        </w:rPr>
        <w:t>Жеребьевка рабочих мест/очередности/конкурсного материала: перед подготовкой.</w:t>
      </w:r>
    </w:p>
    <w:p w:rsidR="00A0028A" w:rsidRDefault="00DC70EA" w:rsidP="00DC70E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26225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</w:t>
      </w:r>
      <w:r w:rsidR="00A0028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включает</w:t>
      </w:r>
      <w:r w:rsidRPr="0026225A">
        <w:rPr>
          <w:rFonts w:ascii="Times New Roman" w:eastAsia="Times New Roman" w:hAnsi="Times New Roman" w:cs="Times New Roman"/>
          <w:bCs/>
          <w:i/>
          <w:sz w:val="28"/>
          <w:szCs w:val="28"/>
        </w:rPr>
        <w:t>:</w:t>
      </w:r>
    </w:p>
    <w:p w:rsidR="00DC70EA" w:rsidRDefault="00A0028A" w:rsidP="00DC70E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A0028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для демонстрации -</w:t>
      </w:r>
      <w:r w:rsidR="00D439CB" w:rsidRPr="00A0028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5 минут</w:t>
      </w:r>
      <w:r w:rsidR="0058349C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:rsidR="006218B6" w:rsidRDefault="006218B6" w:rsidP="00DC70E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DC70EA" w:rsidRPr="00DC70EA" w:rsidRDefault="007A6417" w:rsidP="00DC70E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DC70EA" w:rsidRPr="00DC70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</w:t>
      </w:r>
      <w:r w:rsidR="00ED148F" w:rsidRPr="00ED148F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Исполнение песни</w:t>
      </w:r>
    </w:p>
    <w:p w:rsidR="00DC70EA" w:rsidRPr="00DC70EA" w:rsidRDefault="00DC70EA" w:rsidP="00DC70E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39CB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  <w:r w:rsidRPr="00DC70E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D148F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ED148F" w:rsidRPr="00ED148F">
        <w:rPr>
          <w:rFonts w:ascii="Times New Roman" w:eastAsia="Times New Roman" w:hAnsi="Times New Roman" w:cs="Times New Roman"/>
          <w:bCs/>
          <w:sz w:val="28"/>
          <w:szCs w:val="28"/>
        </w:rPr>
        <w:t>сполнить разученное с голоса (аудиозаписи) вокальное произведение песенного репертуара (с сопровождением).</w:t>
      </w:r>
    </w:p>
    <w:p w:rsidR="00DC70EA" w:rsidRPr="00DC70EA" w:rsidRDefault="00DC70EA" w:rsidP="00DC70E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70EA">
        <w:rPr>
          <w:rFonts w:ascii="Times New Roman" w:eastAsia="Times New Roman" w:hAnsi="Times New Roman" w:cs="Times New Roman"/>
          <w:bCs/>
          <w:sz w:val="28"/>
          <w:szCs w:val="28"/>
        </w:rPr>
        <w:t xml:space="preserve">Условия: </w:t>
      </w:r>
    </w:p>
    <w:p w:rsidR="00ED148F" w:rsidRPr="00ED148F" w:rsidRDefault="00ED148F" w:rsidP="00ED148F">
      <w:pPr>
        <w:pStyle w:val="aff1"/>
        <w:numPr>
          <w:ilvl w:val="0"/>
          <w:numId w:val="19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D148F">
        <w:rPr>
          <w:rFonts w:ascii="Times New Roman" w:eastAsia="Times New Roman" w:hAnsi="Times New Roman"/>
          <w:bCs/>
          <w:sz w:val="28"/>
          <w:szCs w:val="28"/>
        </w:rPr>
        <w:t>Исполнение современной эстрадной песни.</w:t>
      </w:r>
    </w:p>
    <w:p w:rsidR="00ED148F" w:rsidRPr="00ED148F" w:rsidRDefault="00ED148F" w:rsidP="00ED148F">
      <w:pPr>
        <w:pStyle w:val="aff1"/>
        <w:numPr>
          <w:ilvl w:val="0"/>
          <w:numId w:val="19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D148F">
        <w:rPr>
          <w:rFonts w:ascii="Times New Roman" w:eastAsia="Times New Roman" w:hAnsi="Times New Roman"/>
          <w:bCs/>
          <w:sz w:val="28"/>
          <w:szCs w:val="28"/>
        </w:rPr>
        <w:t>Предоставляется фонограмма песни формата «-1», «+1» и распечатанный текст (слова).</w:t>
      </w:r>
    </w:p>
    <w:p w:rsidR="00DC70EA" w:rsidRPr="00DC70EA" w:rsidRDefault="00DC70EA" w:rsidP="00DC70E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70EA">
        <w:rPr>
          <w:rFonts w:ascii="Times New Roman" w:eastAsia="Times New Roman" w:hAnsi="Times New Roman" w:cs="Times New Roman"/>
          <w:bCs/>
          <w:sz w:val="28"/>
          <w:szCs w:val="28"/>
        </w:rPr>
        <w:t>Жеребьевка рабочих мест/очередности/конкурсного материала: перед подготовкой.</w:t>
      </w:r>
    </w:p>
    <w:p w:rsidR="0058349C" w:rsidRPr="0058349C" w:rsidRDefault="0058349C" w:rsidP="0058349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58349C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включает:</w:t>
      </w:r>
    </w:p>
    <w:p w:rsidR="0058349C" w:rsidRPr="0058349C" w:rsidRDefault="00ED148F" w:rsidP="0058349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для подготовки - </w:t>
      </w:r>
      <w:r w:rsidR="00E22A2E">
        <w:rPr>
          <w:rFonts w:ascii="Times New Roman" w:eastAsia="Times New Roman" w:hAnsi="Times New Roman" w:cs="Times New Roman"/>
          <w:bCs/>
          <w:i/>
          <w:sz w:val="28"/>
          <w:szCs w:val="28"/>
        </w:rPr>
        <w:t>15</w:t>
      </w:r>
      <w:r w:rsidR="0058349C" w:rsidRPr="0058349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минут, </w:t>
      </w:r>
    </w:p>
    <w:p w:rsidR="0058349C" w:rsidRDefault="0058349C" w:rsidP="0058349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58349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для демонстрации - </w:t>
      </w:r>
      <w:r w:rsidR="00ED148F" w:rsidRPr="00ED148F">
        <w:rPr>
          <w:rFonts w:ascii="Times New Roman" w:eastAsia="Times New Roman" w:hAnsi="Times New Roman" w:cs="Times New Roman"/>
          <w:bCs/>
          <w:i/>
          <w:sz w:val="28"/>
          <w:szCs w:val="28"/>
        </w:rPr>
        <w:t>02:30 – 03:00 минуты (на протяжении звучания фонограммы).</w:t>
      </w:r>
    </w:p>
    <w:p w:rsidR="00FA1898" w:rsidRPr="00DC70EA" w:rsidRDefault="00FA1898" w:rsidP="00DC70E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C70EA" w:rsidRPr="00DC70EA" w:rsidRDefault="007A6417" w:rsidP="00DC70E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DC70EA" w:rsidRPr="00DC70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</w:t>
      </w:r>
      <w:proofErr w:type="spellStart"/>
      <w:r w:rsidR="00ED148F" w:rsidRPr="00ED148F">
        <w:rPr>
          <w:rFonts w:ascii="Times New Roman" w:eastAsia="Times New Roman" w:hAnsi="Times New Roman" w:cs="Times New Roman"/>
          <w:b/>
          <w:bCs/>
          <w:sz w:val="28"/>
          <w:szCs w:val="28"/>
        </w:rPr>
        <w:t>Радиоспектакль</w:t>
      </w:r>
      <w:proofErr w:type="spellEnd"/>
    </w:p>
    <w:p w:rsidR="00DC70EA" w:rsidRPr="00DC70EA" w:rsidRDefault="00DC70EA" w:rsidP="00DC70E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39CB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  <w:r w:rsidRPr="00DC70E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D148F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ED148F" w:rsidRPr="00ED148F">
        <w:rPr>
          <w:rFonts w:ascii="Times New Roman" w:eastAsia="Times New Roman" w:hAnsi="Times New Roman" w:cs="Times New Roman"/>
          <w:bCs/>
          <w:sz w:val="28"/>
          <w:szCs w:val="28"/>
        </w:rPr>
        <w:t>рочесть отрывок литературного текста (проза), используя выразительные средства речи и звуковое оформление (</w:t>
      </w:r>
      <w:r w:rsidR="00ED148F">
        <w:rPr>
          <w:rFonts w:ascii="Times New Roman" w:eastAsia="Times New Roman" w:hAnsi="Times New Roman" w:cs="Times New Roman"/>
          <w:bCs/>
          <w:sz w:val="28"/>
          <w:szCs w:val="28"/>
        </w:rPr>
        <w:t>ударные</w:t>
      </w:r>
      <w:r w:rsidR="00ED148F" w:rsidRPr="00ED148F">
        <w:rPr>
          <w:rFonts w:ascii="Times New Roman" w:eastAsia="Times New Roman" w:hAnsi="Times New Roman" w:cs="Times New Roman"/>
          <w:bCs/>
          <w:sz w:val="28"/>
          <w:szCs w:val="28"/>
        </w:rPr>
        <w:t>/перкуссионные инструменты).</w:t>
      </w:r>
    </w:p>
    <w:p w:rsidR="00DC70EA" w:rsidRPr="00DC70EA" w:rsidRDefault="00DC70EA" w:rsidP="00DC70E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70EA">
        <w:rPr>
          <w:rFonts w:ascii="Times New Roman" w:eastAsia="Times New Roman" w:hAnsi="Times New Roman" w:cs="Times New Roman"/>
          <w:bCs/>
          <w:sz w:val="28"/>
          <w:szCs w:val="28"/>
        </w:rPr>
        <w:t xml:space="preserve">Условия: </w:t>
      </w:r>
    </w:p>
    <w:p w:rsidR="00ED148F" w:rsidRPr="00ED148F" w:rsidRDefault="00ED148F" w:rsidP="00ED148F">
      <w:pPr>
        <w:numPr>
          <w:ilvl w:val="0"/>
          <w:numId w:val="20"/>
        </w:numPr>
        <w:tabs>
          <w:tab w:val="clear" w:pos="720"/>
          <w:tab w:val="num" w:pos="0"/>
          <w:tab w:val="left" w:pos="426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148F">
        <w:rPr>
          <w:rFonts w:ascii="Times New Roman" w:eastAsia="Times New Roman" w:hAnsi="Times New Roman" w:cs="Times New Roman"/>
          <w:bCs/>
          <w:sz w:val="28"/>
          <w:szCs w:val="28"/>
        </w:rPr>
        <w:t>Отрывок литературного текста предоставляется в печатном виде;</w:t>
      </w:r>
    </w:p>
    <w:p w:rsidR="00ED148F" w:rsidRPr="00ED148F" w:rsidRDefault="00ED148F" w:rsidP="00ED148F">
      <w:pPr>
        <w:numPr>
          <w:ilvl w:val="0"/>
          <w:numId w:val="20"/>
        </w:numPr>
        <w:tabs>
          <w:tab w:val="clear" w:pos="720"/>
          <w:tab w:val="num" w:pos="0"/>
          <w:tab w:val="left" w:pos="426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148F">
        <w:rPr>
          <w:rFonts w:ascii="Times New Roman" w:eastAsia="Times New Roman" w:hAnsi="Times New Roman" w:cs="Times New Roman"/>
          <w:bCs/>
          <w:sz w:val="28"/>
          <w:szCs w:val="28"/>
        </w:rPr>
        <w:t xml:space="preserve">Во время подготовки к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демонстрации</w:t>
      </w:r>
      <w:r w:rsidRPr="00ED148F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задания запрещено использовать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ударные/перкуссионные инструменты</w:t>
      </w:r>
      <w:r w:rsidRPr="00ED148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C70EA" w:rsidRDefault="00DC70EA" w:rsidP="00DC70E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70EA">
        <w:rPr>
          <w:rFonts w:ascii="Times New Roman" w:eastAsia="Times New Roman" w:hAnsi="Times New Roman" w:cs="Times New Roman"/>
          <w:bCs/>
          <w:sz w:val="28"/>
          <w:szCs w:val="28"/>
        </w:rPr>
        <w:t>Жеребьевка рабочих мест/очередности/конкурсного материала: перед подготовкой.</w:t>
      </w:r>
    </w:p>
    <w:p w:rsidR="0058349C" w:rsidRPr="0058349C" w:rsidRDefault="0058349C" w:rsidP="0058349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58349C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включает:</w:t>
      </w:r>
    </w:p>
    <w:p w:rsidR="0058349C" w:rsidRPr="0058349C" w:rsidRDefault="00E22A2E" w:rsidP="0058349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для подготовки - 15</w:t>
      </w:r>
      <w:r w:rsidR="0058349C" w:rsidRPr="0058349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минут, </w:t>
      </w:r>
    </w:p>
    <w:p w:rsidR="0058349C" w:rsidRDefault="0058349C" w:rsidP="0058349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58349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для демонстрации </w:t>
      </w:r>
      <w:r w:rsidR="00E22A2E">
        <w:rPr>
          <w:rFonts w:ascii="Times New Roman" w:eastAsia="Times New Roman" w:hAnsi="Times New Roman" w:cs="Times New Roman"/>
          <w:bCs/>
          <w:i/>
          <w:sz w:val="28"/>
          <w:szCs w:val="28"/>
        </w:rPr>
        <w:t>–</w:t>
      </w:r>
      <w:r w:rsidRPr="0058349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E22A2E">
        <w:rPr>
          <w:rFonts w:ascii="Times New Roman" w:eastAsia="Times New Roman" w:hAnsi="Times New Roman" w:cs="Times New Roman"/>
          <w:bCs/>
          <w:i/>
          <w:sz w:val="28"/>
          <w:szCs w:val="28"/>
        </w:rPr>
        <w:t>до 3 минут</w:t>
      </w:r>
      <w:r w:rsidRPr="0058349C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:rsidR="006218B6" w:rsidRDefault="006218B6" w:rsidP="0058349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DC70EA" w:rsidRPr="003B6FB8" w:rsidRDefault="007A6417" w:rsidP="00DC70E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DC70EA" w:rsidRPr="003B6F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5. </w:t>
      </w:r>
      <w:r w:rsidR="00DC70EA" w:rsidRPr="00DC70EA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</w:t>
      </w:r>
      <w:r w:rsidR="008D4F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C70EA" w:rsidRPr="00DC70EA">
        <w:rPr>
          <w:rFonts w:ascii="Times New Roman" w:eastAsia="Times New Roman" w:hAnsi="Times New Roman" w:cs="Times New Roman"/>
          <w:b/>
          <w:bCs/>
          <w:sz w:val="28"/>
          <w:szCs w:val="28"/>
        </w:rPr>
        <w:t>спичей</w:t>
      </w:r>
    </w:p>
    <w:p w:rsidR="00DC70EA" w:rsidRPr="00DC70EA" w:rsidRDefault="00DC70EA" w:rsidP="00DC70E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39CB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  <w:r w:rsidRPr="00DC70EA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подготовить и продемонстрировать публичное выступление по </w:t>
      </w:r>
      <w:r w:rsidR="0026225A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заданной </w:t>
      </w:r>
      <w:r w:rsidRPr="00931E67">
        <w:rPr>
          <w:rFonts w:ascii="Times New Roman" w:eastAsia="Times New Roman" w:hAnsi="Times New Roman" w:cs="Times New Roman"/>
          <w:bCs/>
          <w:sz w:val="28"/>
          <w:szCs w:val="28"/>
        </w:rPr>
        <w:t>теме</w:t>
      </w:r>
      <w:r w:rsidR="00216248" w:rsidRPr="00931E6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C70EA" w:rsidRPr="00DC70EA" w:rsidRDefault="00DC70EA" w:rsidP="00DC70E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70EA">
        <w:rPr>
          <w:rFonts w:ascii="Times New Roman" w:eastAsia="Times New Roman" w:hAnsi="Times New Roman" w:cs="Times New Roman"/>
          <w:bCs/>
          <w:sz w:val="28"/>
          <w:szCs w:val="28"/>
        </w:rPr>
        <w:t>Условия:</w:t>
      </w:r>
    </w:p>
    <w:p w:rsidR="00DC70EA" w:rsidRPr="00DC70EA" w:rsidRDefault="00933A30" w:rsidP="00664498">
      <w:pPr>
        <w:numPr>
          <w:ilvl w:val="0"/>
          <w:numId w:val="7"/>
        </w:numPr>
        <w:tabs>
          <w:tab w:val="left" w:pos="426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6FB8">
        <w:rPr>
          <w:rFonts w:ascii="Times New Roman" w:eastAsia="Times New Roman" w:hAnsi="Times New Roman" w:cs="Times New Roman"/>
          <w:bCs/>
          <w:sz w:val="28"/>
          <w:szCs w:val="28"/>
        </w:rPr>
        <w:t xml:space="preserve">Тема выступления </w:t>
      </w:r>
      <w:r w:rsidR="00DC70EA" w:rsidRPr="00DC70EA">
        <w:rPr>
          <w:rFonts w:ascii="Times New Roman" w:eastAsia="Times New Roman" w:hAnsi="Times New Roman" w:cs="Times New Roman"/>
          <w:bCs/>
          <w:sz w:val="28"/>
          <w:szCs w:val="28"/>
        </w:rPr>
        <w:t>предоставляется конкурсанту путем жеребьевки непосредственно перед началом выполнения задания.</w:t>
      </w:r>
    </w:p>
    <w:p w:rsidR="00DC70EA" w:rsidRPr="00DC70EA" w:rsidRDefault="00DC70EA" w:rsidP="00664498">
      <w:pPr>
        <w:numPr>
          <w:ilvl w:val="0"/>
          <w:numId w:val="7"/>
        </w:numPr>
        <w:tabs>
          <w:tab w:val="left" w:pos="426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70EA">
        <w:rPr>
          <w:rFonts w:ascii="Times New Roman" w:eastAsia="Times New Roman" w:hAnsi="Times New Roman" w:cs="Times New Roman"/>
          <w:bCs/>
          <w:sz w:val="28"/>
          <w:szCs w:val="28"/>
        </w:rPr>
        <w:t xml:space="preserve">В ходе выполнения задания конкурсант должен продемонстрировать: </w:t>
      </w:r>
    </w:p>
    <w:p w:rsidR="00DC70EA" w:rsidRPr="00DC70EA" w:rsidRDefault="00DC70EA" w:rsidP="00664498">
      <w:pPr>
        <w:numPr>
          <w:ilvl w:val="0"/>
          <w:numId w:val="8"/>
        </w:numPr>
        <w:tabs>
          <w:tab w:val="left" w:pos="851"/>
        </w:tabs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70EA">
        <w:rPr>
          <w:rFonts w:ascii="Times New Roman" w:eastAsia="Times New Roman" w:hAnsi="Times New Roman" w:cs="Times New Roman"/>
          <w:bCs/>
          <w:sz w:val="28"/>
          <w:szCs w:val="28"/>
        </w:rPr>
        <w:t>навык составления публичной речи;</w:t>
      </w:r>
    </w:p>
    <w:p w:rsidR="00DC70EA" w:rsidRPr="00DC70EA" w:rsidRDefault="00DC70EA" w:rsidP="00664498">
      <w:pPr>
        <w:numPr>
          <w:ilvl w:val="0"/>
          <w:numId w:val="8"/>
        </w:numPr>
        <w:tabs>
          <w:tab w:val="left" w:pos="851"/>
        </w:tabs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70EA">
        <w:rPr>
          <w:rFonts w:ascii="Times New Roman" w:eastAsia="Times New Roman" w:hAnsi="Times New Roman" w:cs="Times New Roman"/>
          <w:bCs/>
          <w:sz w:val="28"/>
          <w:szCs w:val="28"/>
        </w:rPr>
        <w:t>технику речи;</w:t>
      </w:r>
    </w:p>
    <w:p w:rsidR="00DC70EA" w:rsidRPr="00DC70EA" w:rsidRDefault="00DC70EA" w:rsidP="00664498">
      <w:pPr>
        <w:numPr>
          <w:ilvl w:val="0"/>
          <w:numId w:val="8"/>
        </w:numPr>
        <w:tabs>
          <w:tab w:val="left" w:pos="851"/>
        </w:tabs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70EA">
        <w:rPr>
          <w:rFonts w:ascii="Times New Roman" w:eastAsia="Times New Roman" w:hAnsi="Times New Roman" w:cs="Times New Roman"/>
          <w:bCs/>
          <w:sz w:val="28"/>
          <w:szCs w:val="28"/>
        </w:rPr>
        <w:t>навык публичного выступления.</w:t>
      </w:r>
    </w:p>
    <w:p w:rsidR="00DC70EA" w:rsidRPr="00DC70EA" w:rsidRDefault="00DC70EA" w:rsidP="00DC70E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70EA">
        <w:rPr>
          <w:rFonts w:ascii="Times New Roman" w:eastAsia="Times New Roman" w:hAnsi="Times New Roman" w:cs="Times New Roman"/>
          <w:bCs/>
          <w:sz w:val="28"/>
          <w:szCs w:val="28"/>
        </w:rPr>
        <w:t>Жеребьевка рабочих мест/очередности/конкурсного материала: перед подготовкой.</w:t>
      </w:r>
    </w:p>
    <w:p w:rsidR="0058349C" w:rsidRPr="0058349C" w:rsidRDefault="0058349C" w:rsidP="0058349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58349C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включает:</w:t>
      </w:r>
    </w:p>
    <w:p w:rsidR="0058349C" w:rsidRPr="0058349C" w:rsidRDefault="0058349C" w:rsidP="0058349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58349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для подготовки - 10 минут, </w:t>
      </w:r>
    </w:p>
    <w:p w:rsidR="0058349C" w:rsidRDefault="0058349C" w:rsidP="0058349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58349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для демонстрации - </w:t>
      </w:r>
      <w:r w:rsidR="00380029" w:rsidRPr="00380029">
        <w:rPr>
          <w:rFonts w:ascii="Times New Roman" w:eastAsia="Times New Roman" w:hAnsi="Times New Roman" w:cs="Times New Roman"/>
          <w:bCs/>
          <w:i/>
          <w:sz w:val="28"/>
          <w:szCs w:val="28"/>
        </w:rPr>
        <w:t>1 минуту (+/- 10 секунд)</w:t>
      </w:r>
      <w:r w:rsidRPr="0058349C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:rsidR="00730AE0" w:rsidRPr="00C97E44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30AE0" w:rsidRPr="00C97E44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7C71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57E63" w:rsidRPr="00357E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Обучающий видеоролик </w:t>
      </w:r>
      <w:r w:rsidR="007C71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:rsidR="00730AE0" w:rsidRPr="00C97E44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431964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="006E3C3A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bookmarkStart w:id="9" w:name="_GoBack"/>
      <w:bookmarkEnd w:id="9"/>
      <w:r w:rsidR="00431964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часа.</w:t>
      </w:r>
    </w:p>
    <w:p w:rsidR="00357E63" w:rsidRPr="00357E63" w:rsidRDefault="00357E63" w:rsidP="00357E6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7E63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  <w:r w:rsidRPr="00357E6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создать дидактический видеоматериал к музыкальному занятию для детей старшего дошкольного возраста продолжительностью 0</w:t>
      </w:r>
      <w:r w:rsidR="0069332A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357E63">
        <w:rPr>
          <w:rFonts w:ascii="Times New Roman" w:eastAsia="Times New Roman" w:hAnsi="Times New Roman" w:cs="Times New Roman"/>
          <w:bCs/>
          <w:sz w:val="28"/>
          <w:szCs w:val="28"/>
        </w:rPr>
        <w:t>:00 минуты +/- 10 секунд с помощью компьютерных программ (</w:t>
      </w:r>
      <w:proofErr w:type="spellStart"/>
      <w:r w:rsidRPr="00357E63">
        <w:rPr>
          <w:rFonts w:ascii="Times New Roman" w:eastAsia="Times New Roman" w:hAnsi="Times New Roman" w:cs="Times New Roman"/>
          <w:bCs/>
          <w:sz w:val="28"/>
          <w:szCs w:val="28"/>
        </w:rPr>
        <w:t>аудиоредактора</w:t>
      </w:r>
      <w:proofErr w:type="spellEnd"/>
      <w:r w:rsidRPr="00357E63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357E63">
        <w:rPr>
          <w:rFonts w:ascii="Times New Roman" w:eastAsia="Times New Roman" w:hAnsi="Times New Roman" w:cs="Times New Roman"/>
          <w:bCs/>
          <w:sz w:val="28"/>
          <w:szCs w:val="28"/>
        </w:rPr>
        <w:t>видеоредактора</w:t>
      </w:r>
      <w:proofErr w:type="spellEnd"/>
      <w:r w:rsidRPr="00357E63">
        <w:rPr>
          <w:rFonts w:ascii="Times New Roman" w:eastAsia="Times New Roman" w:hAnsi="Times New Roman" w:cs="Times New Roman"/>
          <w:bCs/>
          <w:sz w:val="28"/>
          <w:szCs w:val="28"/>
        </w:rPr>
        <w:t xml:space="preserve">) на заданную </w:t>
      </w:r>
      <w:r w:rsidR="008D4FAA">
        <w:rPr>
          <w:rFonts w:ascii="Times New Roman" w:eastAsia="Times New Roman" w:hAnsi="Times New Roman" w:cs="Times New Roman"/>
          <w:bCs/>
          <w:sz w:val="28"/>
          <w:szCs w:val="28"/>
        </w:rPr>
        <w:t>тему из предложенных звуковых и видео</w:t>
      </w:r>
      <w:r w:rsidRPr="00357E63">
        <w:rPr>
          <w:rFonts w:ascii="Times New Roman" w:eastAsia="Times New Roman" w:hAnsi="Times New Roman" w:cs="Times New Roman"/>
          <w:bCs/>
          <w:sz w:val="28"/>
          <w:szCs w:val="28"/>
        </w:rPr>
        <w:t>материалов.</w:t>
      </w:r>
    </w:p>
    <w:p w:rsidR="00357E63" w:rsidRPr="00357E63" w:rsidRDefault="00357E63" w:rsidP="00357E6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357E63">
        <w:rPr>
          <w:rFonts w:ascii="Times New Roman" w:eastAsia="Times New Roman" w:hAnsi="Times New Roman" w:cs="Times New Roman"/>
          <w:bCs/>
          <w:sz w:val="28"/>
          <w:szCs w:val="28"/>
          <w:lang w:val="en-GB"/>
        </w:rPr>
        <w:t>Условия</w:t>
      </w:r>
      <w:proofErr w:type="spellEnd"/>
      <w:r w:rsidRPr="00357E63">
        <w:rPr>
          <w:rFonts w:ascii="Times New Roman" w:eastAsia="Times New Roman" w:hAnsi="Times New Roman" w:cs="Times New Roman"/>
          <w:bCs/>
          <w:sz w:val="28"/>
          <w:szCs w:val="28"/>
          <w:lang w:val="en-GB"/>
        </w:rPr>
        <w:t xml:space="preserve">: </w:t>
      </w:r>
    </w:p>
    <w:p w:rsidR="00357E63" w:rsidRDefault="00357E63" w:rsidP="00664498">
      <w:pPr>
        <w:numPr>
          <w:ilvl w:val="0"/>
          <w:numId w:val="12"/>
        </w:numPr>
        <w:tabs>
          <w:tab w:val="left" w:pos="426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7E63">
        <w:rPr>
          <w:rFonts w:ascii="Times New Roman" w:eastAsia="Times New Roman" w:hAnsi="Times New Roman" w:cs="Times New Roman"/>
          <w:bCs/>
          <w:sz w:val="28"/>
          <w:szCs w:val="28"/>
        </w:rPr>
        <w:t>Тем</w:t>
      </w:r>
      <w:r w:rsidR="00933A30">
        <w:rPr>
          <w:rFonts w:ascii="Times New Roman" w:eastAsia="Times New Roman" w:hAnsi="Times New Roman" w:cs="Times New Roman"/>
          <w:bCs/>
          <w:sz w:val="28"/>
          <w:szCs w:val="28"/>
        </w:rPr>
        <w:t xml:space="preserve">а </w:t>
      </w:r>
      <w:r w:rsidRPr="00357E63">
        <w:rPr>
          <w:rFonts w:ascii="Times New Roman" w:eastAsia="Times New Roman" w:hAnsi="Times New Roman" w:cs="Times New Roman"/>
          <w:bCs/>
          <w:sz w:val="28"/>
          <w:szCs w:val="28"/>
        </w:rPr>
        <w:t xml:space="preserve">видеоролика </w:t>
      </w:r>
      <w:r w:rsidR="00933A30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предоставляется </w:t>
      </w:r>
      <w:r w:rsidRPr="00357E63">
        <w:rPr>
          <w:rFonts w:ascii="Times New Roman" w:eastAsia="Times New Roman" w:hAnsi="Times New Roman" w:cs="Times New Roman"/>
          <w:bCs/>
          <w:sz w:val="28"/>
          <w:szCs w:val="28"/>
        </w:rPr>
        <w:t>конкурсант</w:t>
      </w:r>
      <w:r w:rsidR="00933A30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77289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57E63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перед </w:t>
      </w:r>
      <w:r w:rsidR="00933A30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началом </w:t>
      </w:r>
      <w:r w:rsidRPr="00357E63">
        <w:rPr>
          <w:rFonts w:ascii="Times New Roman" w:eastAsia="Times New Roman" w:hAnsi="Times New Roman" w:cs="Times New Roman"/>
          <w:bCs/>
          <w:sz w:val="28"/>
          <w:szCs w:val="28"/>
        </w:rPr>
        <w:t>выполнени</w:t>
      </w:r>
      <w:r w:rsidR="00933A30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357E63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задания</w:t>
      </w:r>
      <w:r w:rsidR="00933A3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C344B" w:rsidRPr="003166DD" w:rsidRDefault="00DC344B" w:rsidP="00664498">
      <w:pPr>
        <w:numPr>
          <w:ilvl w:val="0"/>
          <w:numId w:val="12"/>
        </w:numPr>
        <w:tabs>
          <w:tab w:val="left" w:pos="426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66DD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Направление обучающего видеоролика: </w:t>
      </w:r>
      <w:r w:rsidR="00506F70" w:rsidRPr="003166DD">
        <w:rPr>
          <w:rFonts w:ascii="Times New Roman" w:eastAsia="Times New Roman" w:hAnsi="Times New Roman" w:cs="Times New Roman"/>
          <w:bCs/>
          <w:sz w:val="28"/>
          <w:szCs w:val="28"/>
        </w:rPr>
        <w:t>Жанры музыки</w:t>
      </w:r>
      <w:r w:rsidR="003166DD" w:rsidRPr="003166D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357E63" w:rsidRPr="00357E63" w:rsidRDefault="00357E63" w:rsidP="00664498">
      <w:pPr>
        <w:numPr>
          <w:ilvl w:val="0"/>
          <w:numId w:val="12"/>
        </w:numPr>
        <w:tabs>
          <w:tab w:val="left" w:pos="426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7E63">
        <w:rPr>
          <w:rFonts w:ascii="Times New Roman" w:eastAsia="Times New Roman" w:hAnsi="Times New Roman" w:cs="Times New Roman"/>
          <w:bCs/>
          <w:sz w:val="28"/>
          <w:szCs w:val="28"/>
        </w:rPr>
        <w:t xml:space="preserve">Данный видеоматериал должен включать: </w:t>
      </w:r>
    </w:p>
    <w:p w:rsidR="00357E63" w:rsidRPr="00357E63" w:rsidRDefault="00357E63" w:rsidP="00664498">
      <w:pPr>
        <w:numPr>
          <w:ilvl w:val="0"/>
          <w:numId w:val="13"/>
        </w:numPr>
        <w:tabs>
          <w:tab w:val="left" w:pos="426"/>
        </w:tabs>
        <w:spacing w:after="0" w:line="276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7E63">
        <w:rPr>
          <w:rFonts w:ascii="Times New Roman" w:eastAsia="Times New Roman" w:hAnsi="Times New Roman" w:cs="Times New Roman"/>
          <w:bCs/>
          <w:sz w:val="28"/>
          <w:szCs w:val="28"/>
        </w:rPr>
        <w:t>аудиозапись (сопровождение голосом а</w:t>
      </w:r>
      <w:r w:rsidR="005174F8">
        <w:rPr>
          <w:rFonts w:ascii="Times New Roman" w:eastAsia="Times New Roman" w:hAnsi="Times New Roman" w:cs="Times New Roman"/>
          <w:bCs/>
          <w:sz w:val="28"/>
          <w:szCs w:val="28"/>
        </w:rPr>
        <w:t>втора - конкурсанта) не менее 75</w:t>
      </w:r>
      <w:r w:rsidRPr="00357E63">
        <w:rPr>
          <w:rFonts w:ascii="Times New Roman" w:eastAsia="Times New Roman" w:hAnsi="Times New Roman" w:cs="Times New Roman"/>
          <w:bCs/>
          <w:sz w:val="28"/>
          <w:szCs w:val="28"/>
        </w:rPr>
        <w:t>% видеоролика;</w:t>
      </w:r>
    </w:p>
    <w:p w:rsidR="00357E63" w:rsidRPr="00357E63" w:rsidRDefault="00357E63" w:rsidP="00664498">
      <w:pPr>
        <w:numPr>
          <w:ilvl w:val="0"/>
          <w:numId w:val="13"/>
        </w:numPr>
        <w:tabs>
          <w:tab w:val="left" w:pos="426"/>
        </w:tabs>
        <w:spacing w:after="0" w:line="276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7E63">
        <w:rPr>
          <w:rFonts w:ascii="Times New Roman" w:eastAsia="Times New Roman" w:hAnsi="Times New Roman" w:cs="Times New Roman"/>
          <w:bCs/>
          <w:sz w:val="28"/>
          <w:szCs w:val="28"/>
        </w:rPr>
        <w:t>вопрос для закрепления содержания видеоматериала.</w:t>
      </w:r>
    </w:p>
    <w:p w:rsidR="00357E63" w:rsidRPr="00772892" w:rsidRDefault="00357E63" w:rsidP="00664498">
      <w:pPr>
        <w:pStyle w:val="aff1"/>
        <w:numPr>
          <w:ilvl w:val="0"/>
          <w:numId w:val="12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72892">
        <w:rPr>
          <w:rFonts w:ascii="Times New Roman" w:eastAsia="Times New Roman" w:hAnsi="Times New Roman"/>
          <w:bCs/>
          <w:sz w:val="28"/>
          <w:szCs w:val="28"/>
        </w:rPr>
        <w:t xml:space="preserve">За 5 минут до начала выполнения задания конкурсанту </w:t>
      </w:r>
      <w:r w:rsidR="00772892" w:rsidRPr="00772892">
        <w:rPr>
          <w:rFonts w:ascii="Times New Roman" w:eastAsia="Times New Roman" w:hAnsi="Times New Roman"/>
          <w:bCs/>
          <w:sz w:val="28"/>
          <w:szCs w:val="28"/>
        </w:rPr>
        <w:t>предоставляются а</w:t>
      </w:r>
      <w:r w:rsidRPr="00772892">
        <w:rPr>
          <w:rFonts w:ascii="Times New Roman" w:eastAsia="Times New Roman" w:hAnsi="Times New Roman"/>
          <w:bCs/>
          <w:sz w:val="28"/>
          <w:szCs w:val="28"/>
        </w:rPr>
        <w:t>удиоматериалы (</w:t>
      </w:r>
      <w:r w:rsidR="00466765">
        <w:rPr>
          <w:rFonts w:ascii="Times New Roman" w:eastAsia="Times New Roman" w:hAnsi="Times New Roman"/>
          <w:bCs/>
          <w:sz w:val="28"/>
          <w:szCs w:val="28"/>
        </w:rPr>
        <w:t>не менее 20 звуковых</w:t>
      </w:r>
      <w:r w:rsidRPr="00772892">
        <w:rPr>
          <w:rFonts w:ascii="Times New Roman" w:eastAsia="Times New Roman" w:hAnsi="Times New Roman"/>
          <w:bCs/>
          <w:sz w:val="28"/>
          <w:szCs w:val="28"/>
        </w:rPr>
        <w:t xml:space="preserve"> фрагментов) и видеоматериалы (не менее 10 видеофрагментов, продолжительностью от 1 до 5 минут).</w:t>
      </w:r>
    </w:p>
    <w:p w:rsidR="00357E63" w:rsidRPr="00357E63" w:rsidRDefault="00357E63" w:rsidP="00664498">
      <w:pPr>
        <w:numPr>
          <w:ilvl w:val="0"/>
          <w:numId w:val="12"/>
        </w:numPr>
        <w:tabs>
          <w:tab w:val="left" w:pos="426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7E63">
        <w:rPr>
          <w:rFonts w:ascii="Times New Roman" w:eastAsia="Times New Roman" w:hAnsi="Times New Roman" w:cs="Times New Roman"/>
          <w:bCs/>
          <w:sz w:val="28"/>
          <w:szCs w:val="28"/>
        </w:rPr>
        <w:t>Результатом выполнения задания является:</w:t>
      </w:r>
    </w:p>
    <w:p w:rsidR="00357E63" w:rsidRPr="00357E63" w:rsidRDefault="00357E63" w:rsidP="00664498">
      <w:pPr>
        <w:numPr>
          <w:ilvl w:val="1"/>
          <w:numId w:val="15"/>
        </w:numPr>
        <w:tabs>
          <w:tab w:val="left" w:pos="426"/>
        </w:tabs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7E63">
        <w:rPr>
          <w:rFonts w:ascii="Times New Roman" w:eastAsia="Times New Roman" w:hAnsi="Times New Roman" w:cs="Times New Roman"/>
          <w:bCs/>
          <w:sz w:val="28"/>
          <w:szCs w:val="28"/>
        </w:rPr>
        <w:t>Ви</w:t>
      </w:r>
      <w:r w:rsidR="00466765">
        <w:rPr>
          <w:rFonts w:ascii="Times New Roman" w:eastAsia="Times New Roman" w:hAnsi="Times New Roman" w:cs="Times New Roman"/>
          <w:bCs/>
          <w:sz w:val="28"/>
          <w:szCs w:val="28"/>
        </w:rPr>
        <w:t>деоролик</w:t>
      </w:r>
      <w:r w:rsidRPr="00357E63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стандарта </w:t>
      </w:r>
      <w:r w:rsidRPr="00357E6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MPEG</w:t>
      </w:r>
      <w:r w:rsidRPr="00357E63">
        <w:rPr>
          <w:rFonts w:ascii="Times New Roman" w:eastAsia="Times New Roman" w:hAnsi="Times New Roman" w:cs="Times New Roman"/>
          <w:bCs/>
          <w:sz w:val="28"/>
          <w:szCs w:val="28"/>
        </w:rPr>
        <w:t>-4;</w:t>
      </w:r>
    </w:p>
    <w:p w:rsidR="00357E63" w:rsidRPr="00357E63" w:rsidRDefault="00357E63" w:rsidP="00664498">
      <w:pPr>
        <w:numPr>
          <w:ilvl w:val="1"/>
          <w:numId w:val="15"/>
        </w:numPr>
        <w:tabs>
          <w:tab w:val="left" w:pos="426"/>
        </w:tabs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7E63">
        <w:rPr>
          <w:rFonts w:ascii="Times New Roman" w:eastAsia="Times New Roman" w:hAnsi="Times New Roman" w:cs="Times New Roman"/>
          <w:bCs/>
          <w:sz w:val="28"/>
          <w:szCs w:val="28"/>
        </w:rPr>
        <w:t xml:space="preserve">Монтажный проект аудиодорожки в </w:t>
      </w:r>
      <w:proofErr w:type="spellStart"/>
      <w:r w:rsidRPr="00357E63">
        <w:rPr>
          <w:rFonts w:ascii="Times New Roman" w:eastAsia="Times New Roman" w:hAnsi="Times New Roman" w:cs="Times New Roman"/>
          <w:bCs/>
          <w:sz w:val="28"/>
          <w:szCs w:val="28"/>
        </w:rPr>
        <w:t>аудиоредакторе</w:t>
      </w:r>
      <w:proofErr w:type="spellEnd"/>
      <w:r w:rsidRPr="00357E63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357E63" w:rsidRPr="00357E63" w:rsidRDefault="00357E63" w:rsidP="00664498">
      <w:pPr>
        <w:numPr>
          <w:ilvl w:val="1"/>
          <w:numId w:val="15"/>
        </w:numPr>
        <w:tabs>
          <w:tab w:val="left" w:pos="426"/>
        </w:tabs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7E63">
        <w:rPr>
          <w:rFonts w:ascii="Times New Roman" w:eastAsia="Times New Roman" w:hAnsi="Times New Roman" w:cs="Times New Roman"/>
          <w:bCs/>
          <w:sz w:val="28"/>
          <w:szCs w:val="28"/>
        </w:rPr>
        <w:t xml:space="preserve">Монтажный проект видео в </w:t>
      </w:r>
      <w:proofErr w:type="spellStart"/>
      <w:r w:rsidRPr="00357E63">
        <w:rPr>
          <w:rFonts w:ascii="Times New Roman" w:eastAsia="Times New Roman" w:hAnsi="Times New Roman" w:cs="Times New Roman"/>
          <w:bCs/>
          <w:sz w:val="28"/>
          <w:szCs w:val="28"/>
        </w:rPr>
        <w:t>видеоредакторе</w:t>
      </w:r>
      <w:proofErr w:type="spellEnd"/>
      <w:r w:rsidRPr="00357E6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357E63" w:rsidRPr="00357E63" w:rsidRDefault="00357E63" w:rsidP="00664498">
      <w:pPr>
        <w:numPr>
          <w:ilvl w:val="0"/>
          <w:numId w:val="12"/>
        </w:numPr>
        <w:tabs>
          <w:tab w:val="left" w:pos="426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7E63">
        <w:rPr>
          <w:rFonts w:ascii="Times New Roman" w:eastAsia="Times New Roman" w:hAnsi="Times New Roman" w:cs="Times New Roman"/>
          <w:bCs/>
          <w:sz w:val="28"/>
          <w:szCs w:val="28"/>
        </w:rPr>
        <w:t>Работа принимается к оцениванию только при предъявлении всех трех вышеперечисленных составляющих.</w:t>
      </w:r>
    </w:p>
    <w:p w:rsidR="00357E63" w:rsidRPr="00357E63" w:rsidRDefault="00357E63" w:rsidP="00664498">
      <w:pPr>
        <w:numPr>
          <w:ilvl w:val="0"/>
          <w:numId w:val="12"/>
        </w:numPr>
        <w:tabs>
          <w:tab w:val="left" w:pos="426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7E63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Обязательно сохранение готового продукта на рабочем столе моноблока. </w:t>
      </w:r>
    </w:p>
    <w:p w:rsidR="00730AE0" w:rsidRDefault="00357E63" w:rsidP="00664498">
      <w:pPr>
        <w:numPr>
          <w:ilvl w:val="0"/>
          <w:numId w:val="12"/>
        </w:numPr>
        <w:tabs>
          <w:tab w:val="left" w:pos="426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0029">
        <w:rPr>
          <w:rFonts w:ascii="Times New Roman" w:eastAsia="Times New Roman" w:hAnsi="Times New Roman" w:cs="Times New Roman"/>
          <w:bCs/>
          <w:sz w:val="28"/>
          <w:szCs w:val="28"/>
        </w:rPr>
        <w:t xml:space="preserve">Монтажным кадром является только самостоятельный видеофрагмент. При нарезке кадров из одного видео обязательна ротация (перестановка) кадров. </w:t>
      </w:r>
    </w:p>
    <w:p w:rsidR="008D4FAA" w:rsidRDefault="008D4FAA" w:rsidP="00664498">
      <w:pPr>
        <w:numPr>
          <w:ilvl w:val="0"/>
          <w:numId w:val="12"/>
        </w:numPr>
        <w:tabs>
          <w:tab w:val="left" w:pos="426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Разрешено </w:t>
      </w:r>
      <w:bookmarkStart w:id="10" w:name="_Hlk132792485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использование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аудиофрагментов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, прикрепленных к видео.</w:t>
      </w:r>
    </w:p>
    <w:p w:rsidR="008642E4" w:rsidRDefault="008642E4" w:rsidP="008642E4">
      <w:pPr>
        <w:tabs>
          <w:tab w:val="left" w:pos="42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bookmarkEnd w:id="10"/>
    <w:p w:rsidR="0091499F" w:rsidRPr="00C97E44" w:rsidRDefault="0091499F" w:rsidP="0091499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Pr="001C5F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ркестр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91499F" w:rsidRPr="00C97E44" w:rsidRDefault="0091499F" w:rsidP="0091499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4C05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включает:</w:t>
      </w:r>
    </w:p>
    <w:p w:rsidR="0091499F" w:rsidRPr="00CE4C05" w:rsidRDefault="0091499F" w:rsidP="0091499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для подготовки: </w:t>
      </w:r>
      <w:r w:rsidR="0077516F">
        <w:rPr>
          <w:rFonts w:ascii="Times New Roman" w:eastAsia="Times New Roman" w:hAnsi="Times New Roman" w:cs="Times New Roman"/>
          <w:bCs/>
          <w:i/>
          <w:sz w:val="28"/>
          <w:szCs w:val="28"/>
        </w:rPr>
        <w:t>15</w:t>
      </w:r>
      <w:r w:rsidRPr="00CE4C0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минут.</w:t>
      </w:r>
    </w:p>
    <w:p w:rsidR="0091499F" w:rsidRPr="007917A2" w:rsidRDefault="0091499F" w:rsidP="0091499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4C05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для демонстрации: 20 минут.</w:t>
      </w:r>
    </w:p>
    <w:p w:rsidR="0091499F" w:rsidRPr="00E15F2A" w:rsidRDefault="0091499F" w:rsidP="0091499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7F1655">
        <w:rPr>
          <w:rFonts w:ascii="Times New Roman" w:eastAsia="Times New Roman" w:hAnsi="Times New Roman" w:cs="Times New Roman"/>
          <w:bCs/>
          <w:sz w:val="28"/>
          <w:szCs w:val="28"/>
        </w:rPr>
        <w:t xml:space="preserve">рганизовать репетиционный процесс и продемонстрировать концертное исполнение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музыкального номера</w:t>
      </w:r>
      <w:r w:rsidRPr="007F1655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</w:t>
      </w:r>
      <w:r w:rsidRPr="00CE4C05">
        <w:rPr>
          <w:rFonts w:ascii="Times New Roman" w:eastAsia="Times New Roman" w:hAnsi="Times New Roman" w:cs="Times New Roman"/>
          <w:bCs/>
          <w:sz w:val="28"/>
          <w:szCs w:val="28"/>
        </w:rPr>
        <w:t>ударных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/перкуссионных</w:t>
      </w:r>
      <w:r w:rsidRPr="00CE4C05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инструментах</w:t>
      </w:r>
      <w:r w:rsidRPr="007F1655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использованием техники перестроения-дефиле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91499F" w:rsidRPr="007F1655" w:rsidRDefault="0091499F" w:rsidP="0091499F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_Hlk126159752"/>
      <w:r w:rsidRPr="007F1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Условия: </w:t>
      </w:r>
    </w:p>
    <w:bookmarkEnd w:id="11"/>
    <w:p w:rsidR="0091499F" w:rsidRPr="007F1655" w:rsidRDefault="0091499F" w:rsidP="0091499F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Конкурсант выбирает 7</w:t>
      </w:r>
      <w:r w:rsidRPr="007F1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инструментов для оркестра самостоятельно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1 инструмент</w:t>
      </w:r>
      <w:r w:rsidRPr="007F1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жеребьевки для исполнения сол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фрагмента.</w:t>
      </w:r>
    </w:p>
    <w:p w:rsidR="0091499F" w:rsidRPr="007F1655" w:rsidRDefault="0091499F" w:rsidP="0091499F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65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7F16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Сольный фрагмент должен звучать в сопровождении оркестра.</w:t>
      </w:r>
    </w:p>
    <w:p w:rsidR="0091499F" w:rsidRPr="00F06304" w:rsidRDefault="0091499F" w:rsidP="0091499F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65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7F16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12" w:name="_Hlk126159943"/>
      <w:r w:rsidRPr="007F1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Обязательная демонстрация концертного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 музыкального номера.</w:t>
      </w:r>
    </w:p>
    <w:bookmarkEnd w:id="12"/>
    <w:p w:rsidR="0091499F" w:rsidRPr="007F1655" w:rsidRDefault="0091499F" w:rsidP="0091499F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65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7F16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13" w:name="_Hlk126161233"/>
      <w:r w:rsidRPr="007F1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звучания </w:t>
      </w:r>
      <w:proofErr w:type="spellStart"/>
      <w:r w:rsidRPr="007F1655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аудиофрагмента</w:t>
      </w:r>
      <w:proofErr w:type="spellEnd"/>
      <w:r w:rsidRPr="007F1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минуты (+\- 10 секунд). </w:t>
      </w:r>
    </w:p>
    <w:bookmarkEnd w:id="13"/>
    <w:p w:rsidR="0091499F" w:rsidRDefault="0091499F" w:rsidP="0091499F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655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7F16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Музыкальный материал: стилистика XX – XXI века, форма: простая трехчастная (рондо, вариации, строфическая) и сложнее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499F" w:rsidRDefault="0091499F" w:rsidP="0091499F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  Состав волонтеров – 8 человек.</w:t>
      </w:r>
    </w:p>
    <w:p w:rsidR="0091499F" w:rsidRDefault="0091499F" w:rsidP="0091499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499F" w:rsidRPr="00E9200B" w:rsidRDefault="0091499F" w:rsidP="0091499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Г. Ритмическая импровизация 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вариатив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91499F" w:rsidRDefault="0091499F" w:rsidP="0091499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7917A2">
        <w:rPr>
          <w:rFonts w:ascii="Times New Roman" w:eastAsia="Times New Roman" w:hAnsi="Times New Roman" w:cs="Times New Roman"/>
          <w:bCs/>
          <w:i/>
          <w:sz w:val="28"/>
          <w:szCs w:val="28"/>
        </w:rPr>
        <w:t>включает:</w:t>
      </w:r>
    </w:p>
    <w:p w:rsidR="0091499F" w:rsidRPr="003B6FB8" w:rsidRDefault="0091499F" w:rsidP="0091499F">
      <w:pPr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B6FB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Время для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подготовки: </w:t>
      </w:r>
      <w:r w:rsidR="0077516F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Pr="003B6FB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минут.</w:t>
      </w:r>
    </w:p>
    <w:p w:rsidR="0091499F" w:rsidRPr="003B6FB8" w:rsidRDefault="0091499F" w:rsidP="0091499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3B6FB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для демонстрации: </w:t>
      </w:r>
      <w:r w:rsidR="00187DFE">
        <w:rPr>
          <w:rFonts w:ascii="Times New Roman" w:eastAsia="Times New Roman" w:hAnsi="Times New Roman" w:cs="Times New Roman"/>
          <w:bCs/>
          <w:i/>
          <w:sz w:val="28"/>
          <w:szCs w:val="28"/>
        </w:rPr>
        <w:t>10</w:t>
      </w:r>
      <w:r w:rsidRPr="003B6FB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минут.</w:t>
      </w:r>
    </w:p>
    <w:p w:rsidR="0091499F" w:rsidRPr="00627BFD" w:rsidRDefault="0091499F" w:rsidP="0091499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репетиционный процесс и продемонстрировать концертное исполнение ритмической импровизации с </w:t>
      </w:r>
      <w:r w:rsidRPr="00B2408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ованием техники</w:t>
      </w:r>
      <w:r w:rsidRPr="00B2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408D">
        <w:rPr>
          <w:rFonts w:ascii="Times New Roman" w:eastAsia="Times New Roman" w:hAnsi="Times New Roman" w:cs="Times New Roman"/>
          <w:sz w:val="28"/>
          <w:szCs w:val="28"/>
          <w:lang w:eastAsia="ru-RU"/>
        </w:rPr>
        <w:t>body</w:t>
      </w:r>
      <w:proofErr w:type="spellEnd"/>
      <w:r w:rsidRPr="00B2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408D">
        <w:rPr>
          <w:rFonts w:ascii="Times New Roman" w:eastAsia="Times New Roman" w:hAnsi="Times New Roman" w:cs="Times New Roman"/>
          <w:sz w:val="28"/>
          <w:szCs w:val="28"/>
          <w:lang w:eastAsia="ru-RU"/>
        </w:rPr>
        <w:t>percussion</w:t>
      </w:r>
      <w:proofErr w:type="spellEnd"/>
      <w:r w:rsidRPr="00B2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2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связках) и современной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хореографии на заданный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аудиофрагмент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499F" w:rsidRDefault="0091499F" w:rsidP="0091499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Условия: </w:t>
      </w:r>
    </w:p>
    <w:p w:rsidR="0091499F" w:rsidRPr="008305D6" w:rsidRDefault="0091499F" w:rsidP="0091499F">
      <w:pPr>
        <w:pStyle w:val="aff1"/>
        <w:numPr>
          <w:ilvl w:val="1"/>
          <w:numId w:val="11"/>
        </w:numPr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5D6">
        <w:rPr>
          <w:rFonts w:ascii="Times New Roman" w:eastAsia="Times New Roman" w:hAnsi="Times New Roman"/>
          <w:sz w:val="28"/>
          <w:szCs w:val="28"/>
          <w:lang w:eastAsia="ru-RU"/>
        </w:rPr>
        <w:t xml:space="preserve">Фонограмма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аудиофрагмента</w:t>
      </w:r>
      <w:proofErr w:type="spellEnd"/>
      <w:r w:rsidRPr="008305D6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предоставляется непосредственно перед выполнением задания путем жеребьевки.</w:t>
      </w:r>
    </w:p>
    <w:p w:rsidR="0091499F" w:rsidRDefault="0091499F" w:rsidP="0091499F">
      <w:pPr>
        <w:pStyle w:val="aff1"/>
        <w:numPr>
          <w:ilvl w:val="1"/>
          <w:numId w:val="11"/>
        </w:numPr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5D6">
        <w:rPr>
          <w:rFonts w:ascii="Times New Roman" w:eastAsia="Times New Roman" w:hAnsi="Times New Roman"/>
          <w:sz w:val="28"/>
          <w:szCs w:val="28"/>
          <w:lang w:eastAsia="ru-RU"/>
        </w:rPr>
        <w:t>Обязательная демонстрация концертного исполнения ритмической импровизации.</w:t>
      </w:r>
    </w:p>
    <w:p w:rsidR="0091499F" w:rsidRDefault="0091499F" w:rsidP="0091499F">
      <w:pPr>
        <w:pStyle w:val="aff1"/>
        <w:numPr>
          <w:ilvl w:val="1"/>
          <w:numId w:val="11"/>
        </w:numPr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1ED8">
        <w:rPr>
          <w:rFonts w:ascii="Times New Roman" w:eastAsia="Times New Roman" w:hAnsi="Times New Roman"/>
          <w:sz w:val="28"/>
          <w:szCs w:val="28"/>
          <w:lang w:eastAsia="ru-RU"/>
        </w:rPr>
        <w:t xml:space="preserve">Продолжительность звучания </w:t>
      </w:r>
      <w:proofErr w:type="spellStart"/>
      <w:r w:rsidRPr="00BC1ED8">
        <w:rPr>
          <w:rFonts w:ascii="Times New Roman" w:eastAsia="Times New Roman" w:hAnsi="Times New Roman"/>
          <w:sz w:val="28"/>
          <w:szCs w:val="28"/>
          <w:lang w:eastAsia="ru-RU"/>
        </w:rPr>
        <w:t>аудиофрагмента</w:t>
      </w:r>
      <w:proofErr w:type="spellEnd"/>
      <w:r w:rsidRPr="00BC1E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7DF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C1ED8">
        <w:rPr>
          <w:rFonts w:ascii="Times New Roman" w:eastAsia="Times New Roman" w:hAnsi="Times New Roman"/>
          <w:sz w:val="28"/>
          <w:szCs w:val="28"/>
          <w:lang w:eastAsia="ru-RU"/>
        </w:rPr>
        <w:t>минут</w:t>
      </w:r>
      <w:r w:rsidR="00187DF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C1ED8">
        <w:rPr>
          <w:rFonts w:ascii="Times New Roman" w:eastAsia="Times New Roman" w:hAnsi="Times New Roman"/>
          <w:sz w:val="28"/>
          <w:szCs w:val="28"/>
          <w:lang w:eastAsia="ru-RU"/>
        </w:rPr>
        <w:t xml:space="preserve"> (+\- 10 секунд). </w:t>
      </w:r>
    </w:p>
    <w:p w:rsidR="0091499F" w:rsidRDefault="0091499F" w:rsidP="0091499F">
      <w:pPr>
        <w:pStyle w:val="aff1"/>
        <w:numPr>
          <w:ilvl w:val="1"/>
          <w:numId w:val="11"/>
        </w:numPr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Состав волонтеров – 4 человека.</w:t>
      </w:r>
    </w:p>
    <w:p w:rsidR="0091499F" w:rsidRDefault="0091499F" w:rsidP="0091499F">
      <w:pPr>
        <w:pStyle w:val="aff1"/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6417" w:rsidRPr="00C97E44" w:rsidRDefault="007A6417" w:rsidP="007A641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D33A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7C71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266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Учебное занятие по музыке</w:t>
      </w:r>
      <w:r w:rsidR="007C71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:rsidR="007A6417" w:rsidRDefault="007A6417" w:rsidP="007A641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70144E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</w:t>
      </w:r>
      <w:r w:rsidR="000266CD" w:rsidRPr="0070144E">
        <w:rPr>
          <w:rFonts w:ascii="Times New Roman" w:eastAsia="Times New Roman" w:hAnsi="Times New Roman" w:cs="Times New Roman"/>
          <w:bCs/>
          <w:i/>
          <w:sz w:val="28"/>
          <w:szCs w:val="28"/>
        </w:rPr>
        <w:t>я</w:t>
      </w:r>
      <w:r w:rsidR="00CE4C0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включает:</w:t>
      </w:r>
    </w:p>
    <w:p w:rsidR="007917A2" w:rsidRPr="007917A2" w:rsidRDefault="007917A2" w:rsidP="007917A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</w:t>
      </w:r>
      <w:r w:rsidR="00671F0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ремя для подготовки: </w:t>
      </w:r>
      <w:r w:rsidR="00202543">
        <w:rPr>
          <w:rFonts w:ascii="Times New Roman" w:eastAsia="Times New Roman" w:hAnsi="Times New Roman" w:cs="Times New Roman"/>
          <w:bCs/>
          <w:i/>
          <w:sz w:val="28"/>
          <w:szCs w:val="28"/>
        </w:rPr>
        <w:t>2</w:t>
      </w:r>
      <w:r w:rsidR="0070144E">
        <w:rPr>
          <w:rFonts w:ascii="Times New Roman" w:eastAsia="Times New Roman" w:hAnsi="Times New Roman" w:cs="Times New Roman"/>
          <w:bCs/>
          <w:i/>
          <w:sz w:val="28"/>
          <w:szCs w:val="28"/>
        </w:rPr>
        <w:t>0 минут</w:t>
      </w:r>
      <w:r w:rsidRPr="007917A2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:rsidR="007917A2" w:rsidRPr="007917A2" w:rsidRDefault="007917A2" w:rsidP="007A641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для демонстрации: </w:t>
      </w:r>
      <w:r w:rsidR="00202543">
        <w:rPr>
          <w:rFonts w:ascii="Times New Roman" w:eastAsia="Times New Roman" w:hAnsi="Times New Roman" w:cs="Times New Roman"/>
          <w:bCs/>
          <w:i/>
          <w:sz w:val="28"/>
          <w:szCs w:val="28"/>
        </w:rPr>
        <w:t>2</w:t>
      </w:r>
      <w:r w:rsidRPr="0070144E">
        <w:rPr>
          <w:rFonts w:ascii="Times New Roman" w:eastAsia="Times New Roman" w:hAnsi="Times New Roman" w:cs="Times New Roman"/>
          <w:bCs/>
          <w:i/>
          <w:sz w:val="28"/>
          <w:szCs w:val="28"/>
        </w:rPr>
        <w:t>0 минут</w:t>
      </w:r>
      <w:r w:rsidRPr="007917A2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:rsidR="00EA5F33" w:rsidRDefault="007A6417" w:rsidP="007A641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 w:rsidR="00B2408D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4667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51D30" w:rsidRPr="00351D30">
        <w:rPr>
          <w:rFonts w:ascii="Times New Roman" w:eastAsia="Times New Roman" w:hAnsi="Times New Roman" w:cs="Times New Roman"/>
          <w:bCs/>
          <w:sz w:val="28"/>
          <w:szCs w:val="28"/>
        </w:rPr>
        <w:t>провести учебное занятие по музыке</w:t>
      </w:r>
      <w:r w:rsidR="0066449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3166D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7A6417" w:rsidRDefault="003166DD" w:rsidP="007A641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Тема занятия «Сказка </w:t>
      </w:r>
      <w:r w:rsidR="00EA5F33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ложь, да в ней намёк…».</w:t>
      </w:r>
    </w:p>
    <w:p w:rsidR="00664498" w:rsidRPr="00E15F2A" w:rsidRDefault="00664498" w:rsidP="007A641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Условия:</w:t>
      </w:r>
    </w:p>
    <w:p w:rsidR="00351D30" w:rsidRPr="00351D30" w:rsidRDefault="00351D30" w:rsidP="00664498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D3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51D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Цель: создание условий для развития музыкально-творческих способностей обучающихся.</w:t>
      </w:r>
    </w:p>
    <w:p w:rsidR="00351D30" w:rsidRPr="00351D30" w:rsidRDefault="003166DD" w:rsidP="00664498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51D30" w:rsidRPr="00351D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51D30" w:rsidRPr="00351D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Учебное пространство организовано в виде «игрового поля» (ковровое покрытие 4*5 метров) – столы и стулья отсутствуют. </w:t>
      </w:r>
    </w:p>
    <w:p w:rsidR="00351D30" w:rsidRPr="00351D30" w:rsidRDefault="003166DD" w:rsidP="00664498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51D30" w:rsidRPr="00351D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51D30" w:rsidRPr="00351D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351D30" w:rsidRPr="00351D3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351D30" w:rsidRPr="0035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занятие должны быть включены следующие виды музыкальной деятельности: слушание музыки, музыкально-ритмические движения. </w:t>
      </w:r>
    </w:p>
    <w:p w:rsidR="00351D30" w:rsidRPr="00351D30" w:rsidRDefault="003166DD" w:rsidP="00664498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51D30" w:rsidRPr="00351D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51D30" w:rsidRPr="00351D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Обязательное использование музыкальных инструментов на любом этапе занятия.</w:t>
      </w:r>
    </w:p>
    <w:p w:rsidR="00351D30" w:rsidRPr="00351D30" w:rsidRDefault="003166DD" w:rsidP="00664498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51D30" w:rsidRPr="00351D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51D30" w:rsidRPr="00351D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Обязательное использование ПО (</w:t>
      </w:r>
      <w:proofErr w:type="spellStart"/>
      <w:r w:rsidR="00351D30" w:rsidRPr="00351D30">
        <w:rPr>
          <w:rFonts w:ascii="Times New Roman" w:eastAsia="Times New Roman" w:hAnsi="Times New Roman" w:cs="Times New Roman"/>
          <w:sz w:val="28"/>
          <w:szCs w:val="28"/>
          <w:lang w:eastAsia="ru-RU"/>
        </w:rPr>
        <w:t>Power</w:t>
      </w:r>
      <w:proofErr w:type="spellEnd"/>
      <w:r w:rsidR="00351D30" w:rsidRPr="0035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51D30" w:rsidRPr="00351D30">
        <w:rPr>
          <w:rFonts w:ascii="Times New Roman" w:eastAsia="Times New Roman" w:hAnsi="Times New Roman" w:cs="Times New Roman"/>
          <w:sz w:val="28"/>
          <w:szCs w:val="28"/>
          <w:lang w:eastAsia="ru-RU"/>
        </w:rPr>
        <w:t>Point</w:t>
      </w:r>
      <w:proofErr w:type="spellEnd"/>
      <w:r w:rsidR="00351D30" w:rsidRPr="0035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для создания презентации, сопровождающей процесс проведения занятия. </w:t>
      </w:r>
      <w:r w:rsidR="007F1655" w:rsidRPr="00351D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</w:t>
      </w:r>
      <w:r w:rsidR="007F165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71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1D30" w:rsidRPr="00351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</w:t>
      </w:r>
      <w:r w:rsidR="007F165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51D30" w:rsidRPr="0035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</w:t>
      </w:r>
      <w:r w:rsidR="00671F0F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 включать дидактические задания</w:t>
      </w:r>
      <w:r w:rsidR="00351D30" w:rsidRPr="0035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закрепление </w:t>
      </w:r>
      <w:r w:rsidR="00671F0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</w:t>
      </w:r>
      <w:r w:rsidR="00351D30" w:rsidRPr="0035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 менее 3 заданий). </w:t>
      </w:r>
    </w:p>
    <w:p w:rsidR="007A6417" w:rsidRDefault="00351D30" w:rsidP="00664498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44E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7014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Музыкальный материал для слушания (</w:t>
      </w:r>
      <w:r w:rsidR="00846F35" w:rsidRPr="0070144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B1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видеофрагмента</w:t>
      </w:r>
      <w:r w:rsidRPr="0070144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5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конкурсанту предоставляются за 1 месяц до чемпионата</w:t>
      </w:r>
      <w:r w:rsidR="003B6F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1FB9" w:rsidRDefault="00E71FB9" w:rsidP="00664498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Состав волонтеров – 8 человек.</w:t>
      </w:r>
    </w:p>
    <w:p w:rsidR="00620318" w:rsidRDefault="00620318" w:rsidP="00664498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ED5" w:rsidRDefault="00161ED5">
      <w:pPr>
        <w:rPr>
          <w:rFonts w:ascii="Times New Roman" w:eastAsia="Times New Roman" w:hAnsi="Times New Roman" w:cs="Times New Roman"/>
          <w:b/>
          <w:bCs/>
          <w:caps/>
          <w:sz w:val="28"/>
          <w:szCs w:val="24"/>
        </w:rPr>
      </w:pPr>
      <w:bookmarkStart w:id="14" w:name="_Toc78885643"/>
      <w:bookmarkStart w:id="15" w:name="_Toc124422971"/>
      <w:r>
        <w:br w:type="page"/>
      </w:r>
    </w:p>
    <w:p w:rsidR="00D17132" w:rsidRPr="00D17132" w:rsidRDefault="0060658F" w:rsidP="005F38AA">
      <w:pPr>
        <w:pStyle w:val="-1"/>
      </w:pPr>
      <w:r>
        <w:t xml:space="preserve">2. </w:t>
      </w:r>
      <w:r w:rsidR="00D17132" w:rsidRPr="007604F9">
        <w:t>СПЕЦИАЛЬНЫЕ ПРАВИЛА КОМПЕТЕНЦИИ</w:t>
      </w:r>
      <w:r w:rsidR="00D17132" w:rsidRPr="003732A7">
        <w:rPr>
          <w:i/>
          <w:color w:val="000000"/>
          <w:vertAlign w:val="superscript"/>
        </w:rPr>
        <w:footnoteReference w:id="2"/>
      </w:r>
      <w:bookmarkEnd w:id="14"/>
      <w:bookmarkEnd w:id="15"/>
    </w:p>
    <w:p w:rsidR="00FA1898" w:rsidRPr="00FA1898" w:rsidRDefault="00FA1898" w:rsidP="00161ED5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898">
        <w:rPr>
          <w:rFonts w:ascii="Times New Roman" w:eastAsia="Times New Roman" w:hAnsi="Times New Roman" w:cs="Times New Roman"/>
          <w:sz w:val="28"/>
          <w:szCs w:val="28"/>
        </w:rPr>
        <w:t xml:space="preserve">Оценивается </w:t>
      </w:r>
      <w:r>
        <w:rPr>
          <w:rFonts w:ascii="Times New Roman" w:eastAsia="Times New Roman" w:hAnsi="Times New Roman" w:cs="Times New Roman"/>
          <w:sz w:val="28"/>
          <w:szCs w:val="28"/>
        </w:rPr>
        <w:t>непосредственно</w:t>
      </w:r>
      <w:r w:rsidRPr="00FA1898">
        <w:rPr>
          <w:rFonts w:ascii="Times New Roman" w:eastAsia="Times New Roman" w:hAnsi="Times New Roman" w:cs="Times New Roman"/>
          <w:sz w:val="28"/>
          <w:szCs w:val="28"/>
        </w:rPr>
        <w:t xml:space="preserve"> процесс </w:t>
      </w:r>
      <w:r>
        <w:rPr>
          <w:rFonts w:ascii="Times New Roman" w:eastAsia="Times New Roman" w:hAnsi="Times New Roman" w:cs="Times New Roman"/>
          <w:sz w:val="28"/>
          <w:szCs w:val="28"/>
        </w:rPr>
        <w:t>демонстрации</w:t>
      </w:r>
      <w:r w:rsidRPr="00FA1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конкурсных </w:t>
      </w:r>
      <w:r w:rsidRPr="00FA1898">
        <w:rPr>
          <w:rFonts w:ascii="Times New Roman" w:eastAsia="Times New Roman" w:hAnsi="Times New Roman" w:cs="Times New Roman"/>
          <w:sz w:val="28"/>
          <w:szCs w:val="28"/>
        </w:rPr>
        <w:t xml:space="preserve">заданий модулей </w:t>
      </w:r>
      <w:r w:rsidR="00E22A2E">
        <w:rPr>
          <w:rFonts w:ascii="Times New Roman" w:eastAsia="Times New Roman" w:hAnsi="Times New Roman" w:cs="Times New Roman"/>
          <w:sz w:val="28"/>
          <w:szCs w:val="28"/>
        </w:rPr>
        <w:t>А,</w:t>
      </w:r>
      <w:r w:rsidR="00DB53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499F">
        <w:rPr>
          <w:rFonts w:ascii="Times New Roman" w:eastAsia="Times New Roman" w:hAnsi="Times New Roman" w:cs="Times New Roman"/>
          <w:sz w:val="28"/>
          <w:szCs w:val="28"/>
        </w:rPr>
        <w:t xml:space="preserve">В, Г, </w:t>
      </w:r>
      <w:r w:rsidR="00DB533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A18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1898" w:rsidRPr="00FA1898" w:rsidRDefault="00E22A2E" w:rsidP="00161ED5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Выполнение заданий </w:t>
      </w:r>
      <w:r w:rsidR="0091499F">
        <w:rPr>
          <w:rFonts w:ascii="Times New Roman" w:eastAsia="Times New Roman" w:hAnsi="Times New Roman" w:cs="Times New Roman"/>
          <w:sz w:val="28"/>
          <w:szCs w:val="28"/>
        </w:rPr>
        <w:t>А, В, Г, Д</w:t>
      </w:r>
      <w:r w:rsidR="00FA1898" w:rsidRPr="00FA1898">
        <w:rPr>
          <w:rFonts w:ascii="Times New Roman" w:eastAsia="Times New Roman" w:hAnsi="Times New Roman" w:cs="Times New Roman"/>
          <w:sz w:val="28"/>
          <w:szCs w:val="28"/>
        </w:rPr>
        <w:t xml:space="preserve"> происходит поочередно, согласно жеребьевке.</w:t>
      </w:r>
    </w:p>
    <w:p w:rsidR="00FA1898" w:rsidRDefault="00FA1898" w:rsidP="00161ED5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898">
        <w:rPr>
          <w:rFonts w:ascii="Times New Roman" w:eastAsia="Times New Roman" w:hAnsi="Times New Roman" w:cs="Times New Roman"/>
          <w:sz w:val="28"/>
          <w:szCs w:val="28"/>
        </w:rPr>
        <w:t>Оценивание осуществляется сразу после завершения выполнения задания каждым участником, то есть в период подготовки следующего участника.</w:t>
      </w:r>
    </w:p>
    <w:p w:rsidR="00FA1898" w:rsidRDefault="00FA1898" w:rsidP="00161ED5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898">
        <w:rPr>
          <w:rFonts w:ascii="Times New Roman" w:eastAsia="Times New Roman" w:hAnsi="Times New Roman" w:cs="Times New Roman"/>
          <w:sz w:val="28"/>
          <w:szCs w:val="28"/>
        </w:rPr>
        <w:t>Для вып</w:t>
      </w:r>
      <w:r w:rsidR="00E22A2E">
        <w:rPr>
          <w:rFonts w:ascii="Times New Roman" w:eastAsia="Times New Roman" w:hAnsi="Times New Roman" w:cs="Times New Roman"/>
          <w:sz w:val="28"/>
          <w:szCs w:val="28"/>
        </w:rPr>
        <w:t>олнения заданий модулей</w:t>
      </w:r>
      <w:r w:rsidR="00DB53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499F">
        <w:rPr>
          <w:rFonts w:ascii="Times New Roman" w:eastAsia="Times New Roman" w:hAnsi="Times New Roman" w:cs="Times New Roman"/>
          <w:sz w:val="28"/>
          <w:szCs w:val="28"/>
        </w:rPr>
        <w:t>В, Г, Д</w:t>
      </w:r>
      <w:r w:rsidR="0091499F" w:rsidRPr="00FA1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1898">
        <w:rPr>
          <w:rFonts w:ascii="Times New Roman" w:eastAsia="Times New Roman" w:hAnsi="Times New Roman" w:cs="Times New Roman"/>
          <w:sz w:val="28"/>
          <w:szCs w:val="28"/>
        </w:rPr>
        <w:t>конкурсанты допускаются на конкурсную площадку согласно очередности жеребьевки.</w:t>
      </w:r>
    </w:p>
    <w:p w:rsidR="001C36EF" w:rsidRPr="00FA1898" w:rsidRDefault="001C36EF" w:rsidP="00161ED5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6EF">
        <w:rPr>
          <w:rFonts w:ascii="Times New Roman" w:eastAsia="Times New Roman" w:hAnsi="Times New Roman" w:cs="Times New Roman"/>
          <w:sz w:val="28"/>
          <w:szCs w:val="28"/>
        </w:rPr>
        <w:t>К 30 % изменениям относится пакет музыкального материала (неизвестный заранее участнику до выхода на площадку), подготовленный аккредитованным э</w:t>
      </w:r>
      <w:r w:rsidR="00F87B8A">
        <w:rPr>
          <w:rFonts w:ascii="Times New Roman" w:eastAsia="Times New Roman" w:hAnsi="Times New Roman" w:cs="Times New Roman"/>
          <w:sz w:val="28"/>
          <w:szCs w:val="28"/>
        </w:rPr>
        <w:t>кспертным сообществом в день эксперта</w:t>
      </w:r>
      <w:r w:rsidRPr="001C36EF">
        <w:rPr>
          <w:rFonts w:ascii="Times New Roman" w:eastAsia="Times New Roman" w:hAnsi="Times New Roman" w:cs="Times New Roman"/>
          <w:sz w:val="28"/>
          <w:szCs w:val="28"/>
        </w:rPr>
        <w:t>. Также 30% изменения могут касаться как количественных, так и качественных показателей в аспектах.</w:t>
      </w:r>
    </w:p>
    <w:p w:rsidR="00E15F2A" w:rsidRPr="007604F9" w:rsidRDefault="00A11569" w:rsidP="005F38AA">
      <w:pPr>
        <w:pStyle w:val="-2"/>
      </w:pPr>
      <w:bookmarkStart w:id="16" w:name="_Toc78885659"/>
      <w:bookmarkStart w:id="17" w:name="_Toc124422972"/>
      <w:r>
        <w:rPr>
          <w:color w:val="000000"/>
        </w:rPr>
        <w:t>2</w:t>
      </w:r>
      <w:r w:rsidR="00FB022D" w:rsidRPr="007604F9">
        <w:rPr>
          <w:color w:val="000000"/>
        </w:rPr>
        <w:t>.</w:t>
      </w:r>
      <w:r>
        <w:rPr>
          <w:color w:val="000000"/>
        </w:rPr>
        <w:t>1</w:t>
      </w:r>
      <w:r w:rsidR="00FB022D" w:rsidRPr="007604F9">
        <w:rPr>
          <w:color w:val="000000"/>
        </w:rPr>
        <w:t xml:space="preserve">. </w:t>
      </w:r>
      <w:bookmarkEnd w:id="16"/>
      <w:r w:rsidRPr="005F38AA">
        <w:t>Личный</w:t>
      </w:r>
      <w:r>
        <w:t xml:space="preserve"> инструмент конкурсанта</w:t>
      </w:r>
      <w:bookmarkEnd w:id="17"/>
    </w:p>
    <w:p w:rsidR="001345BA" w:rsidRPr="001345BA" w:rsidRDefault="001345BA" w:rsidP="001345BA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bookmarkStart w:id="18" w:name="_Toc78885660"/>
      <w:r w:rsidRPr="001345BA">
        <w:rPr>
          <w:rFonts w:ascii="Times New Roman" w:eastAsia="Times New Roman" w:hAnsi="Times New Roman"/>
          <w:sz w:val="20"/>
          <w:szCs w:val="20"/>
        </w:rPr>
        <w:t xml:space="preserve">Личный инструмент конкурсанта - </w:t>
      </w:r>
      <w:r w:rsidRPr="001345BA">
        <w:rPr>
          <w:rFonts w:ascii="Times New Roman" w:eastAsia="Times New Roman" w:hAnsi="Times New Roman"/>
          <w:sz w:val="28"/>
          <w:szCs w:val="28"/>
        </w:rPr>
        <w:t>нулевой</w:t>
      </w:r>
    </w:p>
    <w:p w:rsidR="00E15F2A" w:rsidRPr="007604F9" w:rsidRDefault="005F38AA" w:rsidP="005F38AA">
      <w:pPr>
        <w:pStyle w:val="-2"/>
        <w:tabs>
          <w:tab w:val="left" w:pos="993"/>
        </w:tabs>
        <w:ind w:left="720"/>
        <w:rPr>
          <w:bCs/>
        </w:rPr>
      </w:pPr>
      <w:r>
        <w:t>2.2. </w:t>
      </w:r>
      <w:r w:rsidR="00E15F2A" w:rsidRPr="007604F9">
        <w:t>Материалы, оборудование и инструменты, запрещенные на площадке</w:t>
      </w:r>
      <w:bookmarkEnd w:id="18"/>
    </w:p>
    <w:p w:rsidR="00E15F2A" w:rsidRPr="003732A7" w:rsidRDefault="00FA1898" w:rsidP="00161E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898">
        <w:rPr>
          <w:rFonts w:ascii="Times New Roman" w:eastAsia="Times New Roman" w:hAnsi="Times New Roman" w:cs="Times New Roman"/>
          <w:sz w:val="28"/>
          <w:szCs w:val="28"/>
        </w:rPr>
        <w:t xml:space="preserve">Строго запрещено использовать оборудование, не указанное в перечне инфраструктурного листа. Запрещается использование мобильных телефонов, иных личных электронных средств, </w:t>
      </w:r>
      <w:proofErr w:type="spellStart"/>
      <w:r w:rsidRPr="00FA1898">
        <w:rPr>
          <w:rFonts w:ascii="Times New Roman" w:eastAsia="Times New Roman" w:hAnsi="Times New Roman" w:cs="Times New Roman"/>
          <w:sz w:val="28"/>
          <w:szCs w:val="28"/>
        </w:rPr>
        <w:t>флеш</w:t>
      </w:r>
      <w:proofErr w:type="spellEnd"/>
      <w:r w:rsidRPr="00FA1898">
        <w:rPr>
          <w:rFonts w:ascii="Times New Roman" w:eastAsia="Times New Roman" w:hAnsi="Times New Roman" w:cs="Times New Roman"/>
          <w:sz w:val="28"/>
          <w:szCs w:val="28"/>
        </w:rPr>
        <w:t>-накопителей и устройств, их содержащих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A1898">
        <w:rPr>
          <w:rFonts w:ascii="Times New Roman" w:eastAsia="Times New Roman" w:hAnsi="Times New Roman" w:cs="Times New Roman"/>
          <w:sz w:val="28"/>
          <w:szCs w:val="28"/>
        </w:rPr>
        <w:t xml:space="preserve"> не предусмотренных в инфраструктурном листе.</w:t>
      </w:r>
    </w:p>
    <w:p w:rsidR="00161ED5" w:rsidRDefault="00161ED5">
      <w:pPr>
        <w:rPr>
          <w:rFonts w:ascii="Times New Roman" w:eastAsia="Times New Roman" w:hAnsi="Times New Roman" w:cs="Times New Roman"/>
          <w:b/>
          <w:bCs/>
          <w:caps/>
          <w:sz w:val="28"/>
          <w:szCs w:val="24"/>
        </w:rPr>
      </w:pPr>
      <w:bookmarkStart w:id="19" w:name="_Toc124422973"/>
      <w:r>
        <w:br w:type="page"/>
      </w:r>
    </w:p>
    <w:p w:rsidR="00B37579" w:rsidRDefault="00A11569" w:rsidP="005F38AA">
      <w:pPr>
        <w:pStyle w:val="-1"/>
      </w:pPr>
      <w:r>
        <w:t>3</w:t>
      </w:r>
      <w:r w:rsidR="00E75567" w:rsidRPr="007604F9">
        <w:t xml:space="preserve">. </w:t>
      </w:r>
      <w:r w:rsidR="00B37579" w:rsidRPr="005F38AA">
        <w:t>Приложения</w:t>
      </w:r>
      <w:bookmarkEnd w:id="19"/>
    </w:p>
    <w:p w:rsidR="00945E13" w:rsidRDefault="00A11569" w:rsidP="00161E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37579">
        <w:rPr>
          <w:rFonts w:ascii="Times New Roman" w:hAnsi="Times New Roman" w:cs="Times New Roman"/>
          <w:sz w:val="28"/>
          <w:szCs w:val="28"/>
        </w:rPr>
        <w:t xml:space="preserve">1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:rsidR="00B37579" w:rsidRDefault="00945E13" w:rsidP="00161E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:rsidR="00A27EE4" w:rsidRDefault="00B37579" w:rsidP="00161E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161ED5">
        <w:rPr>
          <w:rFonts w:ascii="Times New Roman" w:hAnsi="Times New Roman" w:cs="Times New Roman"/>
          <w:sz w:val="28"/>
          <w:szCs w:val="28"/>
        </w:rPr>
        <w:t>3</w:t>
      </w:r>
      <w:r w:rsidR="00851C93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 xml:space="preserve">Инструкция по охране труда </w:t>
      </w:r>
    </w:p>
    <w:p w:rsidR="00161ED5" w:rsidRDefault="00161ED5" w:rsidP="00161E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№4 Конкурсные материалы</w:t>
      </w:r>
    </w:p>
    <w:sectPr w:rsidR="00161ED5" w:rsidSect="0020274A">
      <w:headerReference w:type="default" r:id="rId9"/>
      <w:footerReference w:type="default" r:id="rId10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455" w:rsidRDefault="00F75455" w:rsidP="00970F49">
      <w:pPr>
        <w:spacing w:after="0" w:line="240" w:lineRule="auto"/>
      </w:pPr>
      <w:r>
        <w:separator/>
      </w:r>
    </w:p>
  </w:endnote>
  <w:endnote w:type="continuationSeparator" w:id="0">
    <w:p w:rsidR="00F75455" w:rsidRDefault="00F75455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ED148F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ED148F" w:rsidRPr="00A204BB" w:rsidRDefault="00ED148F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ED148F" w:rsidRPr="00A204BB" w:rsidRDefault="00ED148F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6E3C3A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18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ED148F" w:rsidRDefault="00ED148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455" w:rsidRDefault="00F75455" w:rsidP="00970F49">
      <w:pPr>
        <w:spacing w:after="0" w:line="240" w:lineRule="auto"/>
      </w:pPr>
      <w:r>
        <w:separator/>
      </w:r>
    </w:p>
  </w:footnote>
  <w:footnote w:type="continuationSeparator" w:id="0">
    <w:p w:rsidR="00F75455" w:rsidRDefault="00F75455" w:rsidP="00970F49">
      <w:pPr>
        <w:spacing w:after="0" w:line="240" w:lineRule="auto"/>
      </w:pPr>
      <w:r>
        <w:continuationSeparator/>
      </w:r>
    </w:p>
  </w:footnote>
  <w:footnote w:id="1">
    <w:p w:rsidR="00ED148F" w:rsidRDefault="00ED148F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:rsidR="00ED148F" w:rsidRDefault="00ED148F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48F" w:rsidRPr="00B45AA4" w:rsidRDefault="00ED148F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C7864"/>
    <w:multiLevelType w:val="hybridMultilevel"/>
    <w:tmpl w:val="A89AB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B2392"/>
    <w:multiLevelType w:val="hybridMultilevel"/>
    <w:tmpl w:val="B3904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14704"/>
    <w:multiLevelType w:val="hybridMultilevel"/>
    <w:tmpl w:val="349E2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67498"/>
    <w:multiLevelType w:val="hybridMultilevel"/>
    <w:tmpl w:val="670CB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02123"/>
    <w:multiLevelType w:val="hybridMultilevel"/>
    <w:tmpl w:val="EE72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31019"/>
    <w:multiLevelType w:val="hybridMultilevel"/>
    <w:tmpl w:val="A1B66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F070B"/>
    <w:multiLevelType w:val="multilevel"/>
    <w:tmpl w:val="C5B2B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838512F"/>
    <w:multiLevelType w:val="multilevel"/>
    <w:tmpl w:val="390A94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3A65653"/>
    <w:multiLevelType w:val="multilevel"/>
    <w:tmpl w:val="F2C05376"/>
    <w:lvl w:ilvl="0">
      <w:start w:val="1"/>
      <w:numFmt w:val="decimal"/>
      <w:lvlText w:val="%1."/>
      <w:lvlJc w:val="left"/>
      <w:pPr>
        <w:tabs>
          <w:tab w:val="num" w:pos="182"/>
        </w:tabs>
        <w:ind w:left="539" w:hanging="397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2."/>
      <w:lvlJc w:val="left"/>
      <w:pPr>
        <w:ind w:left="1151" w:hanging="397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  <w:rPr>
        <w:rFonts w:ascii="Times New Roman" w:hAnsi="Times New Roman" w:hint="default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  <w:rPr>
        <w:rFonts w:ascii="Times New Roman" w:hAnsi="Times New Roman" w:hint="default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  <w:rPr>
        <w:rFonts w:ascii="Times New Roman" w:hAnsi="Times New Roman" w:hint="default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  <w:rPr>
        <w:rFonts w:ascii="Times New Roman" w:hAnsi="Times New Roman" w:hint="default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  <w:rPr>
        <w:rFonts w:ascii="Times New Roman" w:hAnsi="Times New Roman" w:hint="default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  <w:rPr>
        <w:rFonts w:ascii="Times New Roman" w:hAnsi="Times New Roman" w:hint="default"/>
        <w:sz w:val="28"/>
        <w:szCs w:val="28"/>
      </w:rPr>
    </w:lvl>
  </w:abstractNum>
  <w:abstractNum w:abstractNumId="14" w15:restartNumberingAfterBreak="0">
    <w:nsid w:val="565D6E7E"/>
    <w:multiLevelType w:val="hybridMultilevel"/>
    <w:tmpl w:val="5AC46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E255D2"/>
    <w:multiLevelType w:val="hybridMultilevel"/>
    <w:tmpl w:val="5C06E818"/>
    <w:lvl w:ilvl="0" w:tplc="A5B48D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8843D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F3E08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A271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F4E1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93664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CA52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C250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294D4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564BA2"/>
    <w:multiLevelType w:val="multilevel"/>
    <w:tmpl w:val="FA60FA7E"/>
    <w:lvl w:ilvl="0">
      <w:start w:val="1"/>
      <w:numFmt w:val="decimal"/>
      <w:lvlText w:val="%1."/>
      <w:lvlJc w:val="left"/>
      <w:pPr>
        <w:tabs>
          <w:tab w:val="num" w:pos="397"/>
        </w:tabs>
        <w:ind w:left="754" w:hanging="397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2."/>
      <w:lvlJc w:val="left"/>
      <w:pPr>
        <w:ind w:left="1151" w:hanging="397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  <w:rPr>
        <w:rFonts w:ascii="Times New Roman" w:hAnsi="Times New Roman" w:hint="default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  <w:rPr>
        <w:rFonts w:ascii="Times New Roman" w:hAnsi="Times New Roman" w:hint="default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  <w:rPr>
        <w:rFonts w:ascii="Times New Roman" w:hAnsi="Times New Roman" w:hint="default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  <w:rPr>
        <w:rFonts w:ascii="Times New Roman" w:hAnsi="Times New Roman" w:hint="default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  <w:rPr>
        <w:rFonts w:ascii="Times New Roman" w:hAnsi="Times New Roman" w:hint="default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  <w:rPr>
        <w:rFonts w:ascii="Times New Roman" w:hAnsi="Times New Roman" w:hint="default"/>
        <w:sz w:val="28"/>
        <w:szCs w:val="28"/>
      </w:rPr>
    </w:lvl>
  </w:abstractNum>
  <w:abstractNum w:abstractNumId="17" w15:restartNumberingAfterBreak="0">
    <w:nsid w:val="77106785"/>
    <w:multiLevelType w:val="hybridMultilevel"/>
    <w:tmpl w:val="CB760DEE"/>
    <w:lvl w:ilvl="0" w:tplc="FC60B3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9BC65DC"/>
    <w:multiLevelType w:val="hybridMultilevel"/>
    <w:tmpl w:val="A192CECC"/>
    <w:lvl w:ilvl="0" w:tplc="0419000F">
      <w:start w:val="1"/>
      <w:numFmt w:val="decimal"/>
      <w:lvlText w:val="%1."/>
      <w:lvlJc w:val="left"/>
      <w:pPr>
        <w:ind w:left="1474" w:hanging="360"/>
      </w:pPr>
    </w:lvl>
    <w:lvl w:ilvl="1" w:tplc="04190019" w:tentative="1">
      <w:start w:val="1"/>
      <w:numFmt w:val="lowerLetter"/>
      <w:lvlText w:val="%2."/>
      <w:lvlJc w:val="left"/>
      <w:pPr>
        <w:ind w:left="2194" w:hanging="360"/>
      </w:pPr>
    </w:lvl>
    <w:lvl w:ilvl="2" w:tplc="0419001B" w:tentative="1">
      <w:start w:val="1"/>
      <w:numFmt w:val="lowerRoman"/>
      <w:lvlText w:val="%3."/>
      <w:lvlJc w:val="right"/>
      <w:pPr>
        <w:ind w:left="2914" w:hanging="180"/>
      </w:pPr>
    </w:lvl>
    <w:lvl w:ilvl="3" w:tplc="0419000F" w:tentative="1">
      <w:start w:val="1"/>
      <w:numFmt w:val="decimal"/>
      <w:lvlText w:val="%4."/>
      <w:lvlJc w:val="left"/>
      <w:pPr>
        <w:ind w:left="3634" w:hanging="360"/>
      </w:pPr>
    </w:lvl>
    <w:lvl w:ilvl="4" w:tplc="04190019" w:tentative="1">
      <w:start w:val="1"/>
      <w:numFmt w:val="lowerLetter"/>
      <w:lvlText w:val="%5."/>
      <w:lvlJc w:val="left"/>
      <w:pPr>
        <w:ind w:left="4354" w:hanging="360"/>
      </w:pPr>
    </w:lvl>
    <w:lvl w:ilvl="5" w:tplc="0419001B" w:tentative="1">
      <w:start w:val="1"/>
      <w:numFmt w:val="lowerRoman"/>
      <w:lvlText w:val="%6."/>
      <w:lvlJc w:val="right"/>
      <w:pPr>
        <w:ind w:left="5074" w:hanging="180"/>
      </w:pPr>
    </w:lvl>
    <w:lvl w:ilvl="6" w:tplc="0419000F" w:tentative="1">
      <w:start w:val="1"/>
      <w:numFmt w:val="decimal"/>
      <w:lvlText w:val="%7."/>
      <w:lvlJc w:val="left"/>
      <w:pPr>
        <w:ind w:left="5794" w:hanging="360"/>
      </w:pPr>
    </w:lvl>
    <w:lvl w:ilvl="7" w:tplc="04190019" w:tentative="1">
      <w:start w:val="1"/>
      <w:numFmt w:val="lowerLetter"/>
      <w:lvlText w:val="%8."/>
      <w:lvlJc w:val="left"/>
      <w:pPr>
        <w:ind w:left="6514" w:hanging="360"/>
      </w:pPr>
    </w:lvl>
    <w:lvl w:ilvl="8" w:tplc="0419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19" w15:restartNumberingAfterBreak="0">
    <w:nsid w:val="7AA71BEC"/>
    <w:multiLevelType w:val="hybridMultilevel"/>
    <w:tmpl w:val="CDD4F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FE3C53"/>
    <w:multiLevelType w:val="hybridMultilevel"/>
    <w:tmpl w:val="F4309FD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3"/>
  </w:num>
  <w:num w:numId="5">
    <w:abstractNumId w:val="16"/>
  </w:num>
  <w:num w:numId="6">
    <w:abstractNumId w:val="16"/>
    <w:lvlOverride w:ilvl="0">
      <w:startOverride w:val="1"/>
    </w:lvlOverride>
  </w:num>
  <w:num w:numId="7">
    <w:abstractNumId w:val="10"/>
  </w:num>
  <w:num w:numId="8">
    <w:abstractNumId w:val="2"/>
  </w:num>
  <w:num w:numId="9">
    <w:abstractNumId w:val="14"/>
  </w:num>
  <w:num w:numId="10">
    <w:abstractNumId w:val="0"/>
  </w:num>
  <w:num w:numId="11">
    <w:abstractNumId w:val="13"/>
  </w:num>
  <w:num w:numId="12">
    <w:abstractNumId w:val="6"/>
  </w:num>
  <w:num w:numId="13">
    <w:abstractNumId w:val="20"/>
  </w:num>
  <w:num w:numId="14">
    <w:abstractNumId w:val="1"/>
  </w:num>
  <w:num w:numId="15">
    <w:abstractNumId w:val="8"/>
  </w:num>
  <w:num w:numId="16">
    <w:abstractNumId w:val="18"/>
  </w:num>
  <w:num w:numId="17">
    <w:abstractNumId w:val="19"/>
  </w:num>
  <w:num w:numId="18">
    <w:abstractNumId w:val="17"/>
  </w:num>
  <w:num w:numId="19">
    <w:abstractNumId w:val="7"/>
  </w:num>
  <w:num w:numId="20">
    <w:abstractNumId w:val="9"/>
  </w:num>
  <w:num w:numId="21">
    <w:abstractNumId w:val="15"/>
  </w:num>
  <w:num w:numId="22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06730"/>
    <w:rsid w:val="00012002"/>
    <w:rsid w:val="00021CCE"/>
    <w:rsid w:val="000244DA"/>
    <w:rsid w:val="00024F7D"/>
    <w:rsid w:val="000266CD"/>
    <w:rsid w:val="00041A78"/>
    <w:rsid w:val="00056CDE"/>
    <w:rsid w:val="00057887"/>
    <w:rsid w:val="000602A8"/>
    <w:rsid w:val="00067386"/>
    <w:rsid w:val="00073BA7"/>
    <w:rsid w:val="00081D65"/>
    <w:rsid w:val="0008563E"/>
    <w:rsid w:val="00090B19"/>
    <w:rsid w:val="000A1F96"/>
    <w:rsid w:val="000B3397"/>
    <w:rsid w:val="000B55A2"/>
    <w:rsid w:val="000C524C"/>
    <w:rsid w:val="000C6B47"/>
    <w:rsid w:val="000D258B"/>
    <w:rsid w:val="000D43CC"/>
    <w:rsid w:val="000D4C46"/>
    <w:rsid w:val="000D60BE"/>
    <w:rsid w:val="000D74AA"/>
    <w:rsid w:val="000F0FC3"/>
    <w:rsid w:val="00100C17"/>
    <w:rsid w:val="001024BE"/>
    <w:rsid w:val="001053F5"/>
    <w:rsid w:val="00114D79"/>
    <w:rsid w:val="001244D8"/>
    <w:rsid w:val="00127743"/>
    <w:rsid w:val="0013334F"/>
    <w:rsid w:val="001345BA"/>
    <w:rsid w:val="00140D5D"/>
    <w:rsid w:val="00140DA5"/>
    <w:rsid w:val="00150A4E"/>
    <w:rsid w:val="001532FC"/>
    <w:rsid w:val="0015561E"/>
    <w:rsid w:val="00161ED5"/>
    <w:rsid w:val="001627D5"/>
    <w:rsid w:val="0017612A"/>
    <w:rsid w:val="00187DFE"/>
    <w:rsid w:val="0019183C"/>
    <w:rsid w:val="001B6C15"/>
    <w:rsid w:val="001C36EF"/>
    <w:rsid w:val="001C5FAB"/>
    <w:rsid w:val="001C63E7"/>
    <w:rsid w:val="001D08D8"/>
    <w:rsid w:val="001D5D8B"/>
    <w:rsid w:val="001E1DF9"/>
    <w:rsid w:val="00202543"/>
    <w:rsid w:val="0020274A"/>
    <w:rsid w:val="0020548B"/>
    <w:rsid w:val="00216248"/>
    <w:rsid w:val="00220E70"/>
    <w:rsid w:val="00237603"/>
    <w:rsid w:val="00243AB2"/>
    <w:rsid w:val="00244655"/>
    <w:rsid w:val="0026225A"/>
    <w:rsid w:val="00270E01"/>
    <w:rsid w:val="002776A1"/>
    <w:rsid w:val="0029547E"/>
    <w:rsid w:val="002B1426"/>
    <w:rsid w:val="002F176E"/>
    <w:rsid w:val="002F1D73"/>
    <w:rsid w:val="002F2906"/>
    <w:rsid w:val="002F7B4B"/>
    <w:rsid w:val="003166DD"/>
    <w:rsid w:val="00316993"/>
    <w:rsid w:val="0032212A"/>
    <w:rsid w:val="003242E1"/>
    <w:rsid w:val="00333911"/>
    <w:rsid w:val="00334165"/>
    <w:rsid w:val="00351D30"/>
    <w:rsid w:val="003531E7"/>
    <w:rsid w:val="00357E63"/>
    <w:rsid w:val="003601A4"/>
    <w:rsid w:val="0037535C"/>
    <w:rsid w:val="00380029"/>
    <w:rsid w:val="00387807"/>
    <w:rsid w:val="00390AE4"/>
    <w:rsid w:val="003917DE"/>
    <w:rsid w:val="003934F8"/>
    <w:rsid w:val="00397A1B"/>
    <w:rsid w:val="003A21C8"/>
    <w:rsid w:val="003A34B0"/>
    <w:rsid w:val="003B6FB8"/>
    <w:rsid w:val="003B7F9A"/>
    <w:rsid w:val="003C1D7A"/>
    <w:rsid w:val="003C5F97"/>
    <w:rsid w:val="003D015E"/>
    <w:rsid w:val="003D1E51"/>
    <w:rsid w:val="003D6A50"/>
    <w:rsid w:val="003E22FC"/>
    <w:rsid w:val="003F4BA6"/>
    <w:rsid w:val="003F4D81"/>
    <w:rsid w:val="004254FE"/>
    <w:rsid w:val="00431964"/>
    <w:rsid w:val="00436FFC"/>
    <w:rsid w:val="00437D28"/>
    <w:rsid w:val="0044354A"/>
    <w:rsid w:val="00454353"/>
    <w:rsid w:val="0045769A"/>
    <w:rsid w:val="00461AC6"/>
    <w:rsid w:val="004620DD"/>
    <w:rsid w:val="00466765"/>
    <w:rsid w:val="0047429B"/>
    <w:rsid w:val="00483F5A"/>
    <w:rsid w:val="004904C5"/>
    <w:rsid w:val="004917C4"/>
    <w:rsid w:val="004A07A5"/>
    <w:rsid w:val="004A0DE2"/>
    <w:rsid w:val="004A1025"/>
    <w:rsid w:val="004B4584"/>
    <w:rsid w:val="004B49AA"/>
    <w:rsid w:val="004B692B"/>
    <w:rsid w:val="004C3CAF"/>
    <w:rsid w:val="004C55BA"/>
    <w:rsid w:val="004C703E"/>
    <w:rsid w:val="004D096E"/>
    <w:rsid w:val="004E785E"/>
    <w:rsid w:val="004E7905"/>
    <w:rsid w:val="004F6498"/>
    <w:rsid w:val="005055FF"/>
    <w:rsid w:val="00506F70"/>
    <w:rsid w:val="00510059"/>
    <w:rsid w:val="005174F8"/>
    <w:rsid w:val="0053383B"/>
    <w:rsid w:val="00554CBB"/>
    <w:rsid w:val="005560AC"/>
    <w:rsid w:val="0056150E"/>
    <w:rsid w:val="0056194A"/>
    <w:rsid w:val="00565B7C"/>
    <w:rsid w:val="0058349C"/>
    <w:rsid w:val="00584C0C"/>
    <w:rsid w:val="005A1625"/>
    <w:rsid w:val="005A38E1"/>
    <w:rsid w:val="005B05D5"/>
    <w:rsid w:val="005B0DEC"/>
    <w:rsid w:val="005B1C40"/>
    <w:rsid w:val="005B1C84"/>
    <w:rsid w:val="005B66FC"/>
    <w:rsid w:val="005C4B82"/>
    <w:rsid w:val="005C6A23"/>
    <w:rsid w:val="005D1B66"/>
    <w:rsid w:val="005E30DC"/>
    <w:rsid w:val="005F38AA"/>
    <w:rsid w:val="00600B95"/>
    <w:rsid w:val="00605DD7"/>
    <w:rsid w:val="0060658F"/>
    <w:rsid w:val="00613219"/>
    <w:rsid w:val="00620318"/>
    <w:rsid w:val="006218B6"/>
    <w:rsid w:val="0062587E"/>
    <w:rsid w:val="0062789A"/>
    <w:rsid w:val="00627BFD"/>
    <w:rsid w:val="00633825"/>
    <w:rsid w:val="0063396F"/>
    <w:rsid w:val="00640E46"/>
    <w:rsid w:val="0064179C"/>
    <w:rsid w:val="00643A8A"/>
    <w:rsid w:val="0064491A"/>
    <w:rsid w:val="00653B50"/>
    <w:rsid w:val="00664498"/>
    <w:rsid w:val="00665DEB"/>
    <w:rsid w:val="00671F0F"/>
    <w:rsid w:val="00673D02"/>
    <w:rsid w:val="006776B4"/>
    <w:rsid w:val="006873B8"/>
    <w:rsid w:val="0069332A"/>
    <w:rsid w:val="006B0FEA"/>
    <w:rsid w:val="006C6D6D"/>
    <w:rsid w:val="006C7A3B"/>
    <w:rsid w:val="006C7CE4"/>
    <w:rsid w:val="006E3C3A"/>
    <w:rsid w:val="006F4464"/>
    <w:rsid w:val="007013F9"/>
    <w:rsid w:val="0070144E"/>
    <w:rsid w:val="00706879"/>
    <w:rsid w:val="00712CAE"/>
    <w:rsid w:val="00714CA4"/>
    <w:rsid w:val="00717835"/>
    <w:rsid w:val="00723236"/>
    <w:rsid w:val="007250D9"/>
    <w:rsid w:val="007274B8"/>
    <w:rsid w:val="00727F97"/>
    <w:rsid w:val="00730AE0"/>
    <w:rsid w:val="00732534"/>
    <w:rsid w:val="00740DE3"/>
    <w:rsid w:val="0074372D"/>
    <w:rsid w:val="007604F9"/>
    <w:rsid w:val="0076416F"/>
    <w:rsid w:val="00764773"/>
    <w:rsid w:val="00772892"/>
    <w:rsid w:val="007735DC"/>
    <w:rsid w:val="0077516F"/>
    <w:rsid w:val="0078311A"/>
    <w:rsid w:val="00786827"/>
    <w:rsid w:val="00791786"/>
    <w:rsid w:val="007917A2"/>
    <w:rsid w:val="00791D70"/>
    <w:rsid w:val="007A61C5"/>
    <w:rsid w:val="007A6417"/>
    <w:rsid w:val="007A6888"/>
    <w:rsid w:val="007B0DCC"/>
    <w:rsid w:val="007B2222"/>
    <w:rsid w:val="007B3FD5"/>
    <w:rsid w:val="007C71E4"/>
    <w:rsid w:val="007C7FCF"/>
    <w:rsid w:val="007D3601"/>
    <w:rsid w:val="007D6C20"/>
    <w:rsid w:val="007E03F1"/>
    <w:rsid w:val="007E73B4"/>
    <w:rsid w:val="007F1655"/>
    <w:rsid w:val="00800820"/>
    <w:rsid w:val="008106F5"/>
    <w:rsid w:val="00812516"/>
    <w:rsid w:val="0082013C"/>
    <w:rsid w:val="008305D6"/>
    <w:rsid w:val="008324B9"/>
    <w:rsid w:val="00832EBB"/>
    <w:rsid w:val="00834734"/>
    <w:rsid w:val="00835BF6"/>
    <w:rsid w:val="00846F35"/>
    <w:rsid w:val="00851C93"/>
    <w:rsid w:val="008642E4"/>
    <w:rsid w:val="00871FCD"/>
    <w:rsid w:val="008761F3"/>
    <w:rsid w:val="00881DD2"/>
    <w:rsid w:val="00882B54"/>
    <w:rsid w:val="008912AE"/>
    <w:rsid w:val="00892F85"/>
    <w:rsid w:val="00895FF8"/>
    <w:rsid w:val="008B0F23"/>
    <w:rsid w:val="008B560B"/>
    <w:rsid w:val="008C41F7"/>
    <w:rsid w:val="008D4FAA"/>
    <w:rsid w:val="008D6DCF"/>
    <w:rsid w:val="008E5424"/>
    <w:rsid w:val="0090130D"/>
    <w:rsid w:val="00901689"/>
    <w:rsid w:val="009018F0"/>
    <w:rsid w:val="00906E82"/>
    <w:rsid w:val="0091499F"/>
    <w:rsid w:val="0092239E"/>
    <w:rsid w:val="00926581"/>
    <w:rsid w:val="00931E67"/>
    <w:rsid w:val="00933A30"/>
    <w:rsid w:val="00945B0C"/>
    <w:rsid w:val="00945E13"/>
    <w:rsid w:val="00953113"/>
    <w:rsid w:val="00954B97"/>
    <w:rsid w:val="00955127"/>
    <w:rsid w:val="00956BC9"/>
    <w:rsid w:val="00970F49"/>
    <w:rsid w:val="009715DA"/>
    <w:rsid w:val="00976292"/>
    <w:rsid w:val="00976338"/>
    <w:rsid w:val="00984298"/>
    <w:rsid w:val="009918CA"/>
    <w:rsid w:val="009931F0"/>
    <w:rsid w:val="00993FD8"/>
    <w:rsid w:val="009955F8"/>
    <w:rsid w:val="009A36AD"/>
    <w:rsid w:val="009B18A2"/>
    <w:rsid w:val="009C2A68"/>
    <w:rsid w:val="009D04EE"/>
    <w:rsid w:val="009E37D3"/>
    <w:rsid w:val="009E4E68"/>
    <w:rsid w:val="009E52E7"/>
    <w:rsid w:val="009F57C0"/>
    <w:rsid w:val="00A0028A"/>
    <w:rsid w:val="00A0510D"/>
    <w:rsid w:val="00A11569"/>
    <w:rsid w:val="00A204BB"/>
    <w:rsid w:val="00A20A67"/>
    <w:rsid w:val="00A27EE4"/>
    <w:rsid w:val="00A57976"/>
    <w:rsid w:val="00A57A1D"/>
    <w:rsid w:val="00A636B8"/>
    <w:rsid w:val="00A717BD"/>
    <w:rsid w:val="00A80C50"/>
    <w:rsid w:val="00A8496D"/>
    <w:rsid w:val="00A85D42"/>
    <w:rsid w:val="00A87627"/>
    <w:rsid w:val="00A902F2"/>
    <w:rsid w:val="00A91D4B"/>
    <w:rsid w:val="00A93203"/>
    <w:rsid w:val="00A962D4"/>
    <w:rsid w:val="00A9790B"/>
    <w:rsid w:val="00AA2B8A"/>
    <w:rsid w:val="00AA57A6"/>
    <w:rsid w:val="00AD2200"/>
    <w:rsid w:val="00AE6AB7"/>
    <w:rsid w:val="00AE7A32"/>
    <w:rsid w:val="00B162B5"/>
    <w:rsid w:val="00B236AD"/>
    <w:rsid w:val="00B2408D"/>
    <w:rsid w:val="00B278BE"/>
    <w:rsid w:val="00B27AC4"/>
    <w:rsid w:val="00B30A26"/>
    <w:rsid w:val="00B3225A"/>
    <w:rsid w:val="00B37579"/>
    <w:rsid w:val="00B40FFB"/>
    <w:rsid w:val="00B4196F"/>
    <w:rsid w:val="00B45392"/>
    <w:rsid w:val="00B45AA4"/>
    <w:rsid w:val="00B610A2"/>
    <w:rsid w:val="00B71E08"/>
    <w:rsid w:val="00BA2CF0"/>
    <w:rsid w:val="00BB2150"/>
    <w:rsid w:val="00BC1ED8"/>
    <w:rsid w:val="00BC3813"/>
    <w:rsid w:val="00BC7808"/>
    <w:rsid w:val="00BD51D6"/>
    <w:rsid w:val="00BE099A"/>
    <w:rsid w:val="00BE369F"/>
    <w:rsid w:val="00C06EBC"/>
    <w:rsid w:val="00C0723F"/>
    <w:rsid w:val="00C17B01"/>
    <w:rsid w:val="00C21E3A"/>
    <w:rsid w:val="00C26C83"/>
    <w:rsid w:val="00C52383"/>
    <w:rsid w:val="00C56A9B"/>
    <w:rsid w:val="00C73945"/>
    <w:rsid w:val="00C740CF"/>
    <w:rsid w:val="00C8277D"/>
    <w:rsid w:val="00C95538"/>
    <w:rsid w:val="00C9565B"/>
    <w:rsid w:val="00C96567"/>
    <w:rsid w:val="00C97E44"/>
    <w:rsid w:val="00CA06B8"/>
    <w:rsid w:val="00CA6CCD"/>
    <w:rsid w:val="00CB4E1F"/>
    <w:rsid w:val="00CC50B7"/>
    <w:rsid w:val="00CE2498"/>
    <w:rsid w:val="00CE335B"/>
    <w:rsid w:val="00CE36B8"/>
    <w:rsid w:val="00CE4C05"/>
    <w:rsid w:val="00CF0DA9"/>
    <w:rsid w:val="00D02C00"/>
    <w:rsid w:val="00D12ABD"/>
    <w:rsid w:val="00D16F4B"/>
    <w:rsid w:val="00D17132"/>
    <w:rsid w:val="00D2075B"/>
    <w:rsid w:val="00D229F1"/>
    <w:rsid w:val="00D33AA7"/>
    <w:rsid w:val="00D37CEC"/>
    <w:rsid w:val="00D37DEA"/>
    <w:rsid w:val="00D405D4"/>
    <w:rsid w:val="00D41269"/>
    <w:rsid w:val="00D42D7F"/>
    <w:rsid w:val="00D439CB"/>
    <w:rsid w:val="00D44CC4"/>
    <w:rsid w:val="00D45007"/>
    <w:rsid w:val="00D50646"/>
    <w:rsid w:val="00D54743"/>
    <w:rsid w:val="00D617CC"/>
    <w:rsid w:val="00D87A1E"/>
    <w:rsid w:val="00D90B65"/>
    <w:rsid w:val="00DB5331"/>
    <w:rsid w:val="00DC344B"/>
    <w:rsid w:val="00DC53A6"/>
    <w:rsid w:val="00DC70EA"/>
    <w:rsid w:val="00DE39D8"/>
    <w:rsid w:val="00DE5614"/>
    <w:rsid w:val="00DE7B64"/>
    <w:rsid w:val="00E0407E"/>
    <w:rsid w:val="00E04FDF"/>
    <w:rsid w:val="00E05EE6"/>
    <w:rsid w:val="00E15F2A"/>
    <w:rsid w:val="00E22A2E"/>
    <w:rsid w:val="00E279E8"/>
    <w:rsid w:val="00E579D6"/>
    <w:rsid w:val="00E71FB9"/>
    <w:rsid w:val="00E75567"/>
    <w:rsid w:val="00E857D6"/>
    <w:rsid w:val="00E9200B"/>
    <w:rsid w:val="00E9542E"/>
    <w:rsid w:val="00EA0163"/>
    <w:rsid w:val="00EA0C3A"/>
    <w:rsid w:val="00EA30C6"/>
    <w:rsid w:val="00EA5F33"/>
    <w:rsid w:val="00EB2779"/>
    <w:rsid w:val="00EB4147"/>
    <w:rsid w:val="00EC15D5"/>
    <w:rsid w:val="00ED148F"/>
    <w:rsid w:val="00ED1852"/>
    <w:rsid w:val="00ED18F9"/>
    <w:rsid w:val="00ED53C9"/>
    <w:rsid w:val="00EE4CFD"/>
    <w:rsid w:val="00EE7DA3"/>
    <w:rsid w:val="00EF6ABF"/>
    <w:rsid w:val="00F06304"/>
    <w:rsid w:val="00F1662D"/>
    <w:rsid w:val="00F3099C"/>
    <w:rsid w:val="00F35F4F"/>
    <w:rsid w:val="00F50AC5"/>
    <w:rsid w:val="00F6025D"/>
    <w:rsid w:val="00F672B2"/>
    <w:rsid w:val="00F75455"/>
    <w:rsid w:val="00F7610D"/>
    <w:rsid w:val="00F8340A"/>
    <w:rsid w:val="00F83D10"/>
    <w:rsid w:val="00F87B8A"/>
    <w:rsid w:val="00F923C3"/>
    <w:rsid w:val="00F96457"/>
    <w:rsid w:val="00FA015B"/>
    <w:rsid w:val="00FA1898"/>
    <w:rsid w:val="00FA6071"/>
    <w:rsid w:val="00FB022D"/>
    <w:rsid w:val="00FB1F17"/>
    <w:rsid w:val="00FB3492"/>
    <w:rsid w:val="00FD20DE"/>
    <w:rsid w:val="00FD7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D05922D"/>
  <w15:docId w15:val="{15EA0D05-3CA1-4D73-A44B-B70C252F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8305D6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3F4BA6"/>
    <w:pPr>
      <w:jc w:val="center"/>
    </w:pPr>
    <w:rPr>
      <w:rFonts w:ascii="Times New Roman" w:hAnsi="Times New Roman"/>
      <w:color w:val="auto"/>
      <w:sz w:val="28"/>
      <w:lang w:val="ru-RU"/>
    </w:rPr>
  </w:style>
  <w:style w:type="paragraph" w:customStyle="1" w:styleId="-2">
    <w:name w:val="!заголовок-2"/>
    <w:basedOn w:val="2"/>
    <w:link w:val="-20"/>
    <w:qFormat/>
    <w:rsid w:val="005F38AA"/>
    <w:pPr>
      <w:jc w:val="center"/>
    </w:pPr>
    <w:rPr>
      <w:rFonts w:ascii="Times New Roman" w:hAnsi="Times New Roman"/>
      <w:lang w:val="ru-RU"/>
    </w:rPr>
  </w:style>
  <w:style w:type="character" w:customStyle="1" w:styleId="-10">
    <w:name w:val="!Заголовок-1 Знак"/>
    <w:link w:val="-1"/>
    <w:rsid w:val="003F4BA6"/>
    <w:rPr>
      <w:rFonts w:ascii="Times New Roman" w:eastAsia="Times New Roman" w:hAnsi="Times New Roman" w:cs="Times New Roman"/>
      <w:b/>
      <w:bCs/>
      <w:caps/>
      <w:sz w:val="28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5F38AA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ConsPlusNormal">
    <w:name w:val="ConsPlusNormal"/>
    <w:rsid w:val="000067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2D2C1-779F-4878-80F1-E85A1B54B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18</Pages>
  <Words>3295</Words>
  <Characters>18787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Пользователь Windows</cp:lastModifiedBy>
  <cp:revision>11</cp:revision>
  <cp:lastPrinted>2023-02-08T10:06:00Z</cp:lastPrinted>
  <dcterms:created xsi:type="dcterms:W3CDTF">2024-04-13T06:57:00Z</dcterms:created>
  <dcterms:modified xsi:type="dcterms:W3CDTF">2024-04-20T11:43:00Z</dcterms:modified>
</cp:coreProperties>
</file>