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D9187" w14:textId="3F89F851" w:rsidR="004B119D" w:rsidRPr="001277C2" w:rsidRDefault="005512DC" w:rsidP="00E21193">
      <w:pPr>
        <w:spacing w:after="0" w:line="360" w:lineRule="auto"/>
        <w:contextualSpacing/>
        <w:jc w:val="both"/>
        <w:rPr>
          <w:rFonts w:ascii="Times New Roman" w:hAnsi="Times New Roman" w:cs="Times New Roman"/>
          <w:sz w:val="28"/>
          <w:szCs w:val="28"/>
        </w:rPr>
      </w:pPr>
      <w:r w:rsidRPr="00014B87">
        <w:rPr>
          <w:b/>
          <w:noProof/>
        </w:rPr>
        <w:drawing>
          <wp:inline distT="0" distB="0" distL="0" distR="0" wp14:anchorId="2B0813EB" wp14:editId="6FF0E5B3">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292E9785" w14:textId="7B77A207" w:rsidR="001277C2" w:rsidRPr="001277C2" w:rsidRDefault="001277C2" w:rsidP="00E21193">
      <w:pPr>
        <w:spacing w:after="0" w:line="360" w:lineRule="auto"/>
        <w:contextualSpacing/>
        <w:jc w:val="both"/>
        <w:rPr>
          <w:rFonts w:ascii="Times New Roman" w:hAnsi="Times New Roman" w:cs="Times New Roman"/>
          <w:sz w:val="28"/>
          <w:szCs w:val="28"/>
        </w:rPr>
      </w:pPr>
    </w:p>
    <w:p w14:paraId="378FE925" w14:textId="07A9013C" w:rsidR="001277C2" w:rsidRDefault="001277C2" w:rsidP="00E21193">
      <w:pPr>
        <w:spacing w:after="0" w:line="360" w:lineRule="auto"/>
        <w:contextualSpacing/>
        <w:jc w:val="both"/>
        <w:rPr>
          <w:rFonts w:ascii="Times New Roman" w:hAnsi="Times New Roman" w:cs="Times New Roman"/>
          <w:sz w:val="28"/>
          <w:szCs w:val="28"/>
        </w:rPr>
      </w:pPr>
    </w:p>
    <w:p w14:paraId="79A1225A" w14:textId="35AFC271" w:rsidR="005512DC" w:rsidRDefault="005512DC" w:rsidP="00E21193">
      <w:pPr>
        <w:spacing w:after="0" w:line="360" w:lineRule="auto"/>
        <w:contextualSpacing/>
        <w:jc w:val="both"/>
        <w:rPr>
          <w:rFonts w:ascii="Times New Roman" w:hAnsi="Times New Roman" w:cs="Times New Roman"/>
          <w:sz w:val="28"/>
          <w:szCs w:val="28"/>
        </w:rPr>
      </w:pPr>
    </w:p>
    <w:p w14:paraId="32C34AAF" w14:textId="0914E90E" w:rsidR="005512DC" w:rsidRDefault="005512DC" w:rsidP="00E21193">
      <w:pPr>
        <w:spacing w:after="0" w:line="360" w:lineRule="auto"/>
        <w:contextualSpacing/>
        <w:jc w:val="both"/>
        <w:rPr>
          <w:rFonts w:ascii="Times New Roman" w:hAnsi="Times New Roman" w:cs="Times New Roman"/>
          <w:sz w:val="28"/>
          <w:szCs w:val="28"/>
        </w:rPr>
      </w:pPr>
    </w:p>
    <w:p w14:paraId="023D6A86" w14:textId="77777777" w:rsidR="005512DC" w:rsidRPr="001277C2" w:rsidRDefault="005512DC" w:rsidP="00E21193">
      <w:pPr>
        <w:spacing w:after="0" w:line="360" w:lineRule="auto"/>
        <w:contextualSpacing/>
        <w:jc w:val="both"/>
        <w:rPr>
          <w:rFonts w:ascii="Times New Roman" w:hAnsi="Times New Roman" w:cs="Times New Roman"/>
          <w:sz w:val="28"/>
          <w:szCs w:val="28"/>
        </w:rPr>
      </w:pPr>
    </w:p>
    <w:p w14:paraId="5F7CD835" w14:textId="537F65B5" w:rsidR="001277C2" w:rsidRPr="001277C2" w:rsidRDefault="001277C2" w:rsidP="00E21193">
      <w:pPr>
        <w:spacing w:after="0" w:line="360" w:lineRule="auto"/>
        <w:contextualSpacing/>
        <w:jc w:val="both"/>
        <w:rPr>
          <w:rFonts w:ascii="Times New Roman" w:hAnsi="Times New Roman" w:cs="Times New Roman"/>
          <w:sz w:val="28"/>
          <w:szCs w:val="28"/>
        </w:rPr>
      </w:pPr>
    </w:p>
    <w:p w14:paraId="0095D08F" w14:textId="77777777" w:rsidR="005512DC" w:rsidRPr="00A204BB" w:rsidRDefault="005512DC" w:rsidP="00E21193">
      <w:pPr>
        <w:spacing w:after="0" w:line="240"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0E6EA058" w14:textId="77777777" w:rsidR="005512DC" w:rsidRDefault="005512DC" w:rsidP="00E21193">
      <w:pPr>
        <w:spacing w:after="0" w:line="240" w:lineRule="auto"/>
        <w:contextualSpacing/>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w:t>
      </w:r>
      <w:r w:rsidRPr="00467400">
        <w:rPr>
          <w:rFonts w:ascii="Times New Roman" w:eastAsia="Arial Unicode MS" w:hAnsi="Times New Roman" w:cs="Times New Roman"/>
          <w:sz w:val="56"/>
          <w:szCs w:val="56"/>
        </w:rPr>
        <w:t>ГЕОПРОСТРАНСТВЕННЫЕ ТЕХНОЛОГИИ</w:t>
      </w:r>
      <w:r>
        <w:rPr>
          <w:rFonts w:ascii="Times New Roman" w:eastAsia="Arial Unicode MS" w:hAnsi="Times New Roman" w:cs="Times New Roman"/>
          <w:sz w:val="56"/>
          <w:szCs w:val="56"/>
        </w:rPr>
        <w:t>»</w:t>
      </w:r>
    </w:p>
    <w:p w14:paraId="77863918" w14:textId="5478DA17" w:rsidR="007736CD" w:rsidRDefault="007736CD" w:rsidP="007736CD">
      <w:pPr>
        <w:spacing w:after="0" w:line="24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w:t>
      </w:r>
    </w:p>
    <w:p w14:paraId="596DC5A4" w14:textId="7B8911B2" w:rsidR="001277C2" w:rsidRPr="007736CD" w:rsidRDefault="007736CD" w:rsidP="007736CD">
      <w:pPr>
        <w:spacing w:after="0" w:line="240" w:lineRule="auto"/>
        <w:contextualSpacing/>
        <w:jc w:val="center"/>
        <w:rPr>
          <w:rFonts w:ascii="Times New Roman" w:eastAsia="Arial Unicode MS" w:hAnsi="Times New Roman" w:cs="Times New Roman"/>
          <w:sz w:val="36"/>
          <w:szCs w:val="36"/>
        </w:rPr>
      </w:pPr>
      <w:r w:rsidRPr="007736CD">
        <w:rPr>
          <w:rFonts w:ascii="Times New Roman" w:eastAsia="Arial Unicode MS" w:hAnsi="Times New Roman" w:cs="Times New Roman"/>
          <w:sz w:val="36"/>
          <w:szCs w:val="36"/>
        </w:rPr>
        <w:t>Приморский край, г. Уссурийск</w:t>
      </w:r>
    </w:p>
    <w:p w14:paraId="017F2538" w14:textId="05C3975A" w:rsidR="005512DC" w:rsidRDefault="005512DC" w:rsidP="00E21193">
      <w:pPr>
        <w:spacing w:after="0" w:line="360" w:lineRule="auto"/>
        <w:contextualSpacing/>
        <w:jc w:val="both"/>
        <w:rPr>
          <w:rFonts w:ascii="Times New Roman" w:hAnsi="Times New Roman" w:cs="Times New Roman"/>
          <w:sz w:val="28"/>
          <w:szCs w:val="28"/>
        </w:rPr>
      </w:pPr>
    </w:p>
    <w:p w14:paraId="3B91FCE4" w14:textId="4D8A4598" w:rsidR="005512DC" w:rsidRDefault="005512DC" w:rsidP="00E21193">
      <w:pPr>
        <w:spacing w:after="0" w:line="360" w:lineRule="auto"/>
        <w:contextualSpacing/>
        <w:jc w:val="both"/>
        <w:rPr>
          <w:rFonts w:ascii="Times New Roman" w:hAnsi="Times New Roman" w:cs="Times New Roman"/>
          <w:sz w:val="28"/>
          <w:szCs w:val="28"/>
        </w:rPr>
      </w:pPr>
    </w:p>
    <w:p w14:paraId="4C9CAAF0" w14:textId="3156A769" w:rsidR="005512DC" w:rsidRDefault="005512DC" w:rsidP="00E21193">
      <w:pPr>
        <w:spacing w:after="0" w:line="360" w:lineRule="auto"/>
        <w:contextualSpacing/>
        <w:jc w:val="both"/>
        <w:rPr>
          <w:rFonts w:ascii="Times New Roman" w:hAnsi="Times New Roman" w:cs="Times New Roman"/>
          <w:sz w:val="28"/>
          <w:szCs w:val="28"/>
        </w:rPr>
      </w:pPr>
    </w:p>
    <w:p w14:paraId="64612209" w14:textId="7D63AAA0" w:rsidR="005512DC" w:rsidRDefault="005512DC" w:rsidP="00E21193">
      <w:pPr>
        <w:spacing w:after="0" w:line="360" w:lineRule="auto"/>
        <w:contextualSpacing/>
        <w:jc w:val="both"/>
        <w:rPr>
          <w:rFonts w:ascii="Times New Roman" w:hAnsi="Times New Roman" w:cs="Times New Roman"/>
          <w:sz w:val="28"/>
          <w:szCs w:val="28"/>
        </w:rPr>
      </w:pPr>
    </w:p>
    <w:p w14:paraId="7395C9E3" w14:textId="546EFCC7" w:rsidR="005512DC" w:rsidRDefault="005512DC" w:rsidP="00E21193">
      <w:pPr>
        <w:spacing w:after="0" w:line="360" w:lineRule="auto"/>
        <w:contextualSpacing/>
        <w:jc w:val="both"/>
        <w:rPr>
          <w:rFonts w:ascii="Times New Roman" w:hAnsi="Times New Roman" w:cs="Times New Roman"/>
          <w:sz w:val="28"/>
          <w:szCs w:val="28"/>
        </w:rPr>
      </w:pPr>
    </w:p>
    <w:p w14:paraId="40E44D1D" w14:textId="116F1DD1" w:rsidR="005512DC" w:rsidRDefault="005512DC" w:rsidP="00E21193">
      <w:pPr>
        <w:spacing w:after="0" w:line="360" w:lineRule="auto"/>
        <w:contextualSpacing/>
        <w:jc w:val="both"/>
        <w:rPr>
          <w:rFonts w:ascii="Times New Roman" w:hAnsi="Times New Roman" w:cs="Times New Roman"/>
          <w:sz w:val="28"/>
          <w:szCs w:val="28"/>
        </w:rPr>
      </w:pPr>
    </w:p>
    <w:p w14:paraId="6ED78AF4" w14:textId="5DFA9D0A" w:rsidR="005512DC" w:rsidRDefault="005512DC" w:rsidP="00E21193">
      <w:pPr>
        <w:spacing w:after="0" w:line="360" w:lineRule="auto"/>
        <w:contextualSpacing/>
        <w:jc w:val="both"/>
        <w:rPr>
          <w:rFonts w:ascii="Times New Roman" w:hAnsi="Times New Roman" w:cs="Times New Roman"/>
          <w:sz w:val="28"/>
          <w:szCs w:val="28"/>
        </w:rPr>
      </w:pPr>
    </w:p>
    <w:p w14:paraId="72675FC6" w14:textId="02D2124A" w:rsidR="005512DC" w:rsidRDefault="005512DC" w:rsidP="00E21193">
      <w:pPr>
        <w:spacing w:after="0" w:line="360" w:lineRule="auto"/>
        <w:contextualSpacing/>
        <w:jc w:val="both"/>
        <w:rPr>
          <w:rFonts w:ascii="Times New Roman" w:hAnsi="Times New Roman" w:cs="Times New Roman"/>
          <w:sz w:val="28"/>
          <w:szCs w:val="28"/>
        </w:rPr>
      </w:pPr>
    </w:p>
    <w:p w14:paraId="70E903FB" w14:textId="77777777" w:rsidR="005512DC" w:rsidRDefault="005512DC" w:rsidP="00E21193">
      <w:pPr>
        <w:spacing w:after="0" w:line="360" w:lineRule="auto"/>
        <w:contextualSpacing/>
        <w:jc w:val="both"/>
        <w:rPr>
          <w:rFonts w:ascii="Times New Roman" w:hAnsi="Times New Roman" w:cs="Times New Roman"/>
          <w:sz w:val="28"/>
          <w:szCs w:val="28"/>
        </w:rPr>
      </w:pPr>
    </w:p>
    <w:p w14:paraId="5CC55E30" w14:textId="77777777" w:rsidR="007736CD" w:rsidRDefault="007736CD" w:rsidP="00E21193">
      <w:pPr>
        <w:spacing w:after="0" w:line="360" w:lineRule="auto"/>
        <w:contextualSpacing/>
        <w:jc w:val="both"/>
        <w:rPr>
          <w:rFonts w:ascii="Times New Roman" w:hAnsi="Times New Roman" w:cs="Times New Roman"/>
          <w:sz w:val="28"/>
          <w:szCs w:val="28"/>
        </w:rPr>
      </w:pPr>
    </w:p>
    <w:p w14:paraId="041D432B" w14:textId="71A68469" w:rsidR="005512DC" w:rsidRDefault="005512DC" w:rsidP="00E21193">
      <w:pPr>
        <w:spacing w:after="0" w:line="360" w:lineRule="auto"/>
        <w:contextualSpacing/>
        <w:jc w:val="both"/>
        <w:rPr>
          <w:rFonts w:ascii="Times New Roman" w:hAnsi="Times New Roman" w:cs="Times New Roman"/>
          <w:sz w:val="28"/>
          <w:szCs w:val="28"/>
        </w:rPr>
      </w:pPr>
    </w:p>
    <w:p w14:paraId="7A0925BE" w14:textId="4E130514" w:rsidR="005512DC" w:rsidRDefault="005512DC" w:rsidP="00E21193">
      <w:pPr>
        <w:spacing w:after="0" w:line="360" w:lineRule="auto"/>
        <w:contextualSpacing/>
        <w:jc w:val="center"/>
        <w:rPr>
          <w:rFonts w:ascii="Times New Roman" w:hAnsi="Times New Roman" w:cs="Times New Roman"/>
          <w:sz w:val="28"/>
          <w:szCs w:val="28"/>
        </w:rPr>
      </w:pPr>
      <w:r w:rsidRPr="00D252C0">
        <w:rPr>
          <w:rFonts w:ascii="Times New Roman" w:hAnsi="Times New Roman" w:cs="Times New Roman"/>
          <w:sz w:val="28"/>
          <w:szCs w:val="28"/>
        </w:rPr>
        <w:t xml:space="preserve">2024 </w:t>
      </w:r>
      <w:r>
        <w:rPr>
          <w:rFonts w:ascii="Times New Roman" w:hAnsi="Times New Roman" w:cs="Times New Roman"/>
          <w:sz w:val="28"/>
          <w:szCs w:val="28"/>
        </w:rPr>
        <w:t>г</w:t>
      </w:r>
      <w:r w:rsidR="007736CD">
        <w:rPr>
          <w:rFonts w:ascii="Times New Roman" w:hAnsi="Times New Roman" w:cs="Times New Roman"/>
          <w:sz w:val="28"/>
          <w:szCs w:val="28"/>
        </w:rPr>
        <w:t>.</w:t>
      </w:r>
      <w:r>
        <w:rPr>
          <w:rFonts w:ascii="Times New Roman" w:hAnsi="Times New Roman" w:cs="Times New Roman"/>
          <w:sz w:val="28"/>
          <w:szCs w:val="28"/>
        </w:rPr>
        <w:br w:type="page"/>
      </w:r>
    </w:p>
    <w:p w14:paraId="2B612B38" w14:textId="064BF5ED" w:rsidR="005512DC" w:rsidRDefault="005512DC" w:rsidP="00E21193">
      <w:pPr>
        <w:spacing w:after="0" w:line="360" w:lineRule="auto"/>
        <w:ind w:firstLine="709"/>
        <w:contextualSpacing/>
        <w:jc w:val="both"/>
        <w:rPr>
          <w:rFonts w:ascii="Times New Roman" w:hAnsi="Times New Roman" w:cs="Times New Roman"/>
          <w:sz w:val="28"/>
          <w:szCs w:val="28"/>
        </w:rPr>
      </w:pPr>
      <w:r w:rsidRPr="005512DC">
        <w:rPr>
          <w:rFonts w:ascii="Times New Roman" w:hAnsi="Times New Roman" w:cs="Times New Roman"/>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2B2643F7" w14:textId="760A1D6A" w:rsidR="005512DC" w:rsidRDefault="005512DC" w:rsidP="00E21193">
      <w:pPr>
        <w:spacing w:after="0" w:line="360" w:lineRule="auto"/>
        <w:contextualSpacing/>
        <w:jc w:val="both"/>
        <w:rPr>
          <w:rFonts w:ascii="Times New Roman" w:hAnsi="Times New Roman" w:cs="Times New Roman"/>
          <w:sz w:val="28"/>
          <w:szCs w:val="28"/>
        </w:rPr>
      </w:pPr>
    </w:p>
    <w:sdt>
      <w:sdtPr>
        <w:rPr>
          <w:rFonts w:asciiTheme="minorHAnsi" w:eastAsiaTheme="minorHAnsi" w:hAnsiTheme="minorHAnsi" w:cstheme="minorBidi"/>
          <w:b/>
          <w:bCs/>
          <w:color w:val="auto"/>
          <w:sz w:val="22"/>
          <w:szCs w:val="22"/>
          <w:lang w:eastAsia="en-US"/>
        </w:rPr>
        <w:id w:val="1872259616"/>
        <w:docPartObj>
          <w:docPartGallery w:val="Table of Contents"/>
          <w:docPartUnique/>
        </w:docPartObj>
      </w:sdtPr>
      <w:sdtContent>
        <w:p w14:paraId="46ADF334" w14:textId="6ED543E9" w:rsidR="00567C8B" w:rsidRPr="00C044BF" w:rsidRDefault="00567C8B" w:rsidP="00E21193">
          <w:pPr>
            <w:pStyle w:val="a4"/>
            <w:spacing w:before="0" w:line="360" w:lineRule="auto"/>
            <w:contextualSpacing/>
            <w:jc w:val="center"/>
            <w:rPr>
              <w:rFonts w:ascii="Times New Roman" w:hAnsi="Times New Roman" w:cs="Times New Roman"/>
              <w:b/>
              <w:bCs/>
              <w:color w:val="auto"/>
              <w:sz w:val="28"/>
              <w:szCs w:val="28"/>
            </w:rPr>
          </w:pPr>
          <w:r w:rsidRPr="00C044BF">
            <w:rPr>
              <w:rFonts w:ascii="Times New Roman" w:hAnsi="Times New Roman" w:cs="Times New Roman"/>
              <w:b/>
              <w:bCs/>
              <w:color w:val="auto"/>
              <w:sz w:val="28"/>
              <w:szCs w:val="28"/>
            </w:rPr>
            <w:t>Конкурсное задание включает в себя следующие разделы:</w:t>
          </w:r>
        </w:p>
        <w:p w14:paraId="1C35F385" w14:textId="3BD1D0C7" w:rsidR="00C044BF" w:rsidRPr="00C044BF" w:rsidRDefault="00567C8B" w:rsidP="00E21193">
          <w:pPr>
            <w:pStyle w:val="12"/>
            <w:tabs>
              <w:tab w:val="left" w:pos="440"/>
              <w:tab w:val="right" w:leader="dot" w:pos="9344"/>
            </w:tabs>
            <w:spacing w:after="0" w:line="360" w:lineRule="auto"/>
            <w:contextualSpacing/>
            <w:rPr>
              <w:rFonts w:ascii="Times New Roman" w:eastAsiaTheme="minorEastAsia" w:hAnsi="Times New Roman" w:cs="Times New Roman"/>
              <w:noProof/>
              <w:sz w:val="28"/>
              <w:szCs w:val="28"/>
              <w:lang w:eastAsia="ru-RU"/>
            </w:rPr>
          </w:pPr>
          <w:r w:rsidRPr="00C044BF">
            <w:rPr>
              <w:rFonts w:ascii="Times New Roman" w:hAnsi="Times New Roman" w:cs="Times New Roman"/>
              <w:sz w:val="28"/>
              <w:szCs w:val="28"/>
            </w:rPr>
            <w:fldChar w:fldCharType="begin"/>
          </w:r>
          <w:r w:rsidRPr="00C044BF">
            <w:rPr>
              <w:rFonts w:ascii="Times New Roman" w:hAnsi="Times New Roman" w:cs="Times New Roman"/>
              <w:sz w:val="28"/>
              <w:szCs w:val="28"/>
            </w:rPr>
            <w:instrText xml:space="preserve"> TOC \o "1-3" \h \z \u </w:instrText>
          </w:r>
          <w:r w:rsidRPr="00C044BF">
            <w:rPr>
              <w:rFonts w:ascii="Times New Roman" w:hAnsi="Times New Roman" w:cs="Times New Roman"/>
              <w:sz w:val="28"/>
              <w:szCs w:val="28"/>
            </w:rPr>
            <w:fldChar w:fldCharType="separate"/>
          </w:r>
          <w:hyperlink w:anchor="_Toc161220314" w:history="1">
            <w:r w:rsidR="00C044BF" w:rsidRPr="00C044BF">
              <w:rPr>
                <w:rStyle w:val="a5"/>
                <w:rFonts w:ascii="Times New Roman" w:hAnsi="Times New Roman" w:cs="Times New Roman"/>
                <w:noProof/>
                <w:sz w:val="28"/>
                <w:szCs w:val="28"/>
              </w:rPr>
              <w:t>1.</w:t>
            </w:r>
            <w:r w:rsidR="00C044BF" w:rsidRPr="00C044BF">
              <w:rPr>
                <w:rFonts w:ascii="Times New Roman" w:eastAsiaTheme="minorEastAsia" w:hAnsi="Times New Roman" w:cs="Times New Roman"/>
                <w:noProof/>
                <w:sz w:val="28"/>
                <w:szCs w:val="28"/>
                <w:lang w:eastAsia="ru-RU"/>
              </w:rPr>
              <w:tab/>
            </w:r>
            <w:r w:rsidR="00C044BF" w:rsidRPr="00C044BF">
              <w:rPr>
                <w:rStyle w:val="a5"/>
                <w:rFonts w:ascii="Times New Roman" w:hAnsi="Times New Roman" w:cs="Times New Roman"/>
                <w:noProof/>
                <w:sz w:val="28"/>
                <w:szCs w:val="28"/>
              </w:rPr>
              <w:t>ОСНОВНЫЕ ТРЕБОВАНИЯ КОМПЕТЕНЦИИ</w:t>
            </w:r>
            <w:r w:rsidR="00C044BF" w:rsidRPr="00C044BF">
              <w:rPr>
                <w:rFonts w:ascii="Times New Roman" w:hAnsi="Times New Roman" w:cs="Times New Roman"/>
                <w:noProof/>
                <w:webHidden/>
                <w:sz w:val="28"/>
                <w:szCs w:val="28"/>
              </w:rPr>
              <w:tab/>
            </w:r>
            <w:r w:rsidR="00C044BF" w:rsidRPr="00C044BF">
              <w:rPr>
                <w:rFonts w:ascii="Times New Roman" w:hAnsi="Times New Roman" w:cs="Times New Roman"/>
                <w:noProof/>
                <w:webHidden/>
                <w:sz w:val="28"/>
                <w:szCs w:val="28"/>
              </w:rPr>
              <w:fldChar w:fldCharType="begin"/>
            </w:r>
            <w:r w:rsidR="00C044BF" w:rsidRPr="00C044BF">
              <w:rPr>
                <w:rFonts w:ascii="Times New Roman" w:hAnsi="Times New Roman" w:cs="Times New Roman"/>
                <w:noProof/>
                <w:webHidden/>
                <w:sz w:val="28"/>
                <w:szCs w:val="28"/>
              </w:rPr>
              <w:instrText xml:space="preserve"> PAGEREF _Toc161220314 \h </w:instrText>
            </w:r>
            <w:r w:rsidR="00C044BF" w:rsidRPr="00C044BF">
              <w:rPr>
                <w:rFonts w:ascii="Times New Roman" w:hAnsi="Times New Roman" w:cs="Times New Roman"/>
                <w:noProof/>
                <w:webHidden/>
                <w:sz w:val="28"/>
                <w:szCs w:val="28"/>
              </w:rPr>
            </w:r>
            <w:r w:rsidR="00C044BF" w:rsidRPr="00C044BF">
              <w:rPr>
                <w:rFonts w:ascii="Times New Roman" w:hAnsi="Times New Roman" w:cs="Times New Roman"/>
                <w:noProof/>
                <w:webHidden/>
                <w:sz w:val="28"/>
                <w:szCs w:val="28"/>
              </w:rPr>
              <w:fldChar w:fldCharType="separate"/>
            </w:r>
            <w:r w:rsidR="00C044BF" w:rsidRPr="00C044BF">
              <w:rPr>
                <w:rFonts w:ascii="Times New Roman" w:hAnsi="Times New Roman" w:cs="Times New Roman"/>
                <w:noProof/>
                <w:webHidden/>
                <w:sz w:val="28"/>
                <w:szCs w:val="28"/>
              </w:rPr>
              <w:t>4</w:t>
            </w:r>
            <w:r w:rsidR="00C044BF" w:rsidRPr="00C044BF">
              <w:rPr>
                <w:rFonts w:ascii="Times New Roman" w:hAnsi="Times New Roman" w:cs="Times New Roman"/>
                <w:noProof/>
                <w:webHidden/>
                <w:sz w:val="28"/>
                <w:szCs w:val="28"/>
              </w:rPr>
              <w:fldChar w:fldCharType="end"/>
            </w:r>
          </w:hyperlink>
        </w:p>
        <w:p w14:paraId="5CCBE605" w14:textId="0A360B7F" w:rsidR="00C044BF" w:rsidRPr="00C044BF" w:rsidRDefault="00000000" w:rsidP="00E21193">
          <w:pPr>
            <w:pStyle w:val="22"/>
            <w:tabs>
              <w:tab w:val="right" w:leader="dot" w:pos="9344"/>
            </w:tabs>
            <w:spacing w:after="0" w:line="360" w:lineRule="auto"/>
            <w:contextualSpacing/>
            <w:rPr>
              <w:rFonts w:ascii="Times New Roman" w:eastAsiaTheme="minorEastAsia" w:hAnsi="Times New Roman" w:cs="Times New Roman"/>
              <w:noProof/>
              <w:sz w:val="28"/>
              <w:szCs w:val="28"/>
              <w:lang w:eastAsia="ru-RU"/>
            </w:rPr>
          </w:pPr>
          <w:hyperlink w:anchor="_Toc161220315" w:history="1">
            <w:r w:rsidR="00C044BF" w:rsidRPr="00C044BF">
              <w:rPr>
                <w:rStyle w:val="a5"/>
                <w:rFonts w:ascii="Times New Roman" w:hAnsi="Times New Roman" w:cs="Times New Roman"/>
                <w:noProof/>
                <w:sz w:val="28"/>
                <w:szCs w:val="28"/>
              </w:rPr>
              <w:t>1.1. Общие требования о сведениях компетенции</w:t>
            </w:r>
            <w:r w:rsidR="00C044BF" w:rsidRPr="00C044BF">
              <w:rPr>
                <w:rFonts w:ascii="Times New Roman" w:hAnsi="Times New Roman" w:cs="Times New Roman"/>
                <w:noProof/>
                <w:webHidden/>
                <w:sz w:val="28"/>
                <w:szCs w:val="28"/>
              </w:rPr>
              <w:tab/>
            </w:r>
            <w:r w:rsidR="00C044BF" w:rsidRPr="00C044BF">
              <w:rPr>
                <w:rFonts w:ascii="Times New Roman" w:hAnsi="Times New Roman" w:cs="Times New Roman"/>
                <w:noProof/>
                <w:webHidden/>
                <w:sz w:val="28"/>
                <w:szCs w:val="28"/>
              </w:rPr>
              <w:fldChar w:fldCharType="begin"/>
            </w:r>
            <w:r w:rsidR="00C044BF" w:rsidRPr="00C044BF">
              <w:rPr>
                <w:rFonts w:ascii="Times New Roman" w:hAnsi="Times New Roman" w:cs="Times New Roman"/>
                <w:noProof/>
                <w:webHidden/>
                <w:sz w:val="28"/>
                <w:szCs w:val="28"/>
              </w:rPr>
              <w:instrText xml:space="preserve"> PAGEREF _Toc161220315 \h </w:instrText>
            </w:r>
            <w:r w:rsidR="00C044BF" w:rsidRPr="00C044BF">
              <w:rPr>
                <w:rFonts w:ascii="Times New Roman" w:hAnsi="Times New Roman" w:cs="Times New Roman"/>
                <w:noProof/>
                <w:webHidden/>
                <w:sz w:val="28"/>
                <w:szCs w:val="28"/>
              </w:rPr>
            </w:r>
            <w:r w:rsidR="00C044BF" w:rsidRPr="00C044BF">
              <w:rPr>
                <w:rFonts w:ascii="Times New Roman" w:hAnsi="Times New Roman" w:cs="Times New Roman"/>
                <w:noProof/>
                <w:webHidden/>
                <w:sz w:val="28"/>
                <w:szCs w:val="28"/>
              </w:rPr>
              <w:fldChar w:fldCharType="separate"/>
            </w:r>
            <w:r w:rsidR="00C044BF" w:rsidRPr="00C044BF">
              <w:rPr>
                <w:rFonts w:ascii="Times New Roman" w:hAnsi="Times New Roman" w:cs="Times New Roman"/>
                <w:noProof/>
                <w:webHidden/>
                <w:sz w:val="28"/>
                <w:szCs w:val="28"/>
              </w:rPr>
              <w:t>4</w:t>
            </w:r>
            <w:r w:rsidR="00C044BF" w:rsidRPr="00C044BF">
              <w:rPr>
                <w:rFonts w:ascii="Times New Roman" w:hAnsi="Times New Roman" w:cs="Times New Roman"/>
                <w:noProof/>
                <w:webHidden/>
                <w:sz w:val="28"/>
                <w:szCs w:val="28"/>
              </w:rPr>
              <w:fldChar w:fldCharType="end"/>
            </w:r>
          </w:hyperlink>
        </w:p>
        <w:p w14:paraId="15442A35" w14:textId="10DFF39E" w:rsidR="00C044BF" w:rsidRPr="00C044BF" w:rsidRDefault="00000000" w:rsidP="00E21193">
          <w:pPr>
            <w:pStyle w:val="22"/>
            <w:tabs>
              <w:tab w:val="right" w:leader="dot" w:pos="9344"/>
            </w:tabs>
            <w:spacing w:after="0" w:line="360" w:lineRule="auto"/>
            <w:contextualSpacing/>
            <w:rPr>
              <w:rFonts w:ascii="Times New Roman" w:eastAsiaTheme="minorEastAsia" w:hAnsi="Times New Roman" w:cs="Times New Roman"/>
              <w:noProof/>
              <w:sz w:val="28"/>
              <w:szCs w:val="28"/>
              <w:lang w:eastAsia="ru-RU"/>
            </w:rPr>
          </w:pPr>
          <w:hyperlink w:anchor="_Toc161220316" w:history="1">
            <w:r w:rsidR="00C044BF" w:rsidRPr="00C044BF">
              <w:rPr>
                <w:rStyle w:val="a5"/>
                <w:rFonts w:ascii="Times New Roman" w:hAnsi="Times New Roman" w:cs="Times New Roman"/>
                <w:noProof/>
                <w:sz w:val="28"/>
                <w:szCs w:val="28"/>
              </w:rPr>
              <w:t>1.2. Перечень профессиональных задач специалиста по компетенции «Геопространственные технологии»</w:t>
            </w:r>
            <w:r w:rsidR="00C044BF" w:rsidRPr="00C044BF">
              <w:rPr>
                <w:rFonts w:ascii="Times New Roman" w:hAnsi="Times New Roman" w:cs="Times New Roman"/>
                <w:noProof/>
                <w:webHidden/>
                <w:sz w:val="28"/>
                <w:szCs w:val="28"/>
              </w:rPr>
              <w:tab/>
            </w:r>
            <w:r w:rsidR="00C044BF" w:rsidRPr="00C044BF">
              <w:rPr>
                <w:rFonts w:ascii="Times New Roman" w:hAnsi="Times New Roman" w:cs="Times New Roman"/>
                <w:noProof/>
                <w:webHidden/>
                <w:sz w:val="28"/>
                <w:szCs w:val="28"/>
              </w:rPr>
              <w:fldChar w:fldCharType="begin"/>
            </w:r>
            <w:r w:rsidR="00C044BF" w:rsidRPr="00C044BF">
              <w:rPr>
                <w:rFonts w:ascii="Times New Roman" w:hAnsi="Times New Roman" w:cs="Times New Roman"/>
                <w:noProof/>
                <w:webHidden/>
                <w:sz w:val="28"/>
                <w:szCs w:val="28"/>
              </w:rPr>
              <w:instrText xml:space="preserve"> PAGEREF _Toc161220316 \h </w:instrText>
            </w:r>
            <w:r w:rsidR="00C044BF" w:rsidRPr="00C044BF">
              <w:rPr>
                <w:rFonts w:ascii="Times New Roman" w:hAnsi="Times New Roman" w:cs="Times New Roman"/>
                <w:noProof/>
                <w:webHidden/>
                <w:sz w:val="28"/>
                <w:szCs w:val="28"/>
              </w:rPr>
            </w:r>
            <w:r w:rsidR="00C044BF" w:rsidRPr="00C044BF">
              <w:rPr>
                <w:rFonts w:ascii="Times New Roman" w:hAnsi="Times New Roman" w:cs="Times New Roman"/>
                <w:noProof/>
                <w:webHidden/>
                <w:sz w:val="28"/>
                <w:szCs w:val="28"/>
              </w:rPr>
              <w:fldChar w:fldCharType="separate"/>
            </w:r>
            <w:r w:rsidR="00C044BF" w:rsidRPr="00C044BF">
              <w:rPr>
                <w:rFonts w:ascii="Times New Roman" w:hAnsi="Times New Roman" w:cs="Times New Roman"/>
                <w:noProof/>
                <w:webHidden/>
                <w:sz w:val="28"/>
                <w:szCs w:val="28"/>
              </w:rPr>
              <w:t>4</w:t>
            </w:r>
            <w:r w:rsidR="00C044BF" w:rsidRPr="00C044BF">
              <w:rPr>
                <w:rFonts w:ascii="Times New Roman" w:hAnsi="Times New Roman" w:cs="Times New Roman"/>
                <w:noProof/>
                <w:webHidden/>
                <w:sz w:val="28"/>
                <w:szCs w:val="28"/>
              </w:rPr>
              <w:fldChar w:fldCharType="end"/>
            </w:r>
          </w:hyperlink>
        </w:p>
        <w:p w14:paraId="7313E54E" w14:textId="1C309DEC" w:rsidR="00C044BF" w:rsidRPr="00C044BF" w:rsidRDefault="00000000" w:rsidP="00E21193">
          <w:pPr>
            <w:pStyle w:val="22"/>
            <w:tabs>
              <w:tab w:val="right" w:leader="dot" w:pos="9344"/>
            </w:tabs>
            <w:spacing w:after="0" w:line="360" w:lineRule="auto"/>
            <w:contextualSpacing/>
            <w:rPr>
              <w:rFonts w:ascii="Times New Roman" w:eastAsiaTheme="minorEastAsia" w:hAnsi="Times New Roman" w:cs="Times New Roman"/>
              <w:noProof/>
              <w:sz w:val="28"/>
              <w:szCs w:val="28"/>
              <w:lang w:eastAsia="ru-RU"/>
            </w:rPr>
          </w:pPr>
          <w:hyperlink w:anchor="_Toc161220317" w:history="1">
            <w:r w:rsidR="00C044BF" w:rsidRPr="00C044BF">
              <w:rPr>
                <w:rStyle w:val="a5"/>
                <w:rFonts w:ascii="Times New Roman" w:hAnsi="Times New Roman" w:cs="Times New Roman"/>
                <w:noProof/>
                <w:sz w:val="28"/>
                <w:szCs w:val="28"/>
              </w:rPr>
              <w:t>1.3. Требование к схеме оценке</w:t>
            </w:r>
            <w:r w:rsidR="00C044BF" w:rsidRPr="00C044BF">
              <w:rPr>
                <w:rFonts w:ascii="Times New Roman" w:hAnsi="Times New Roman" w:cs="Times New Roman"/>
                <w:noProof/>
                <w:webHidden/>
                <w:sz w:val="28"/>
                <w:szCs w:val="28"/>
              </w:rPr>
              <w:tab/>
            </w:r>
            <w:r w:rsidR="00C044BF" w:rsidRPr="00C044BF">
              <w:rPr>
                <w:rFonts w:ascii="Times New Roman" w:hAnsi="Times New Roman" w:cs="Times New Roman"/>
                <w:noProof/>
                <w:webHidden/>
                <w:sz w:val="28"/>
                <w:szCs w:val="28"/>
              </w:rPr>
              <w:fldChar w:fldCharType="begin"/>
            </w:r>
            <w:r w:rsidR="00C044BF" w:rsidRPr="00C044BF">
              <w:rPr>
                <w:rFonts w:ascii="Times New Roman" w:hAnsi="Times New Roman" w:cs="Times New Roman"/>
                <w:noProof/>
                <w:webHidden/>
                <w:sz w:val="28"/>
                <w:szCs w:val="28"/>
              </w:rPr>
              <w:instrText xml:space="preserve"> PAGEREF _Toc161220317 \h </w:instrText>
            </w:r>
            <w:r w:rsidR="00C044BF" w:rsidRPr="00C044BF">
              <w:rPr>
                <w:rFonts w:ascii="Times New Roman" w:hAnsi="Times New Roman" w:cs="Times New Roman"/>
                <w:noProof/>
                <w:webHidden/>
                <w:sz w:val="28"/>
                <w:szCs w:val="28"/>
              </w:rPr>
            </w:r>
            <w:r w:rsidR="00C044BF" w:rsidRPr="00C044BF">
              <w:rPr>
                <w:rFonts w:ascii="Times New Roman" w:hAnsi="Times New Roman" w:cs="Times New Roman"/>
                <w:noProof/>
                <w:webHidden/>
                <w:sz w:val="28"/>
                <w:szCs w:val="28"/>
              </w:rPr>
              <w:fldChar w:fldCharType="separate"/>
            </w:r>
            <w:r w:rsidR="00C044BF" w:rsidRPr="00C044BF">
              <w:rPr>
                <w:rFonts w:ascii="Times New Roman" w:hAnsi="Times New Roman" w:cs="Times New Roman"/>
                <w:noProof/>
                <w:webHidden/>
                <w:sz w:val="28"/>
                <w:szCs w:val="28"/>
              </w:rPr>
              <w:t>9</w:t>
            </w:r>
            <w:r w:rsidR="00C044BF" w:rsidRPr="00C044BF">
              <w:rPr>
                <w:rFonts w:ascii="Times New Roman" w:hAnsi="Times New Roman" w:cs="Times New Roman"/>
                <w:noProof/>
                <w:webHidden/>
                <w:sz w:val="28"/>
                <w:szCs w:val="28"/>
              </w:rPr>
              <w:fldChar w:fldCharType="end"/>
            </w:r>
          </w:hyperlink>
        </w:p>
        <w:p w14:paraId="5D50C810" w14:textId="3AF72EB6" w:rsidR="00C044BF" w:rsidRPr="00C044BF" w:rsidRDefault="00000000" w:rsidP="00E21193">
          <w:pPr>
            <w:pStyle w:val="22"/>
            <w:tabs>
              <w:tab w:val="right" w:leader="dot" w:pos="9344"/>
            </w:tabs>
            <w:spacing w:after="0" w:line="360" w:lineRule="auto"/>
            <w:contextualSpacing/>
            <w:rPr>
              <w:rFonts w:ascii="Times New Roman" w:eastAsiaTheme="minorEastAsia" w:hAnsi="Times New Roman" w:cs="Times New Roman"/>
              <w:noProof/>
              <w:sz w:val="28"/>
              <w:szCs w:val="28"/>
              <w:lang w:eastAsia="ru-RU"/>
            </w:rPr>
          </w:pPr>
          <w:hyperlink w:anchor="_Toc161220318" w:history="1">
            <w:r w:rsidR="00C044BF" w:rsidRPr="00C044BF">
              <w:rPr>
                <w:rStyle w:val="a5"/>
                <w:rFonts w:ascii="Times New Roman" w:hAnsi="Times New Roman" w:cs="Times New Roman"/>
                <w:noProof/>
                <w:sz w:val="28"/>
                <w:szCs w:val="28"/>
              </w:rPr>
              <w:t>1.4. Спецификация оценки компетенции</w:t>
            </w:r>
            <w:r w:rsidR="00C044BF" w:rsidRPr="00C044BF">
              <w:rPr>
                <w:rFonts w:ascii="Times New Roman" w:hAnsi="Times New Roman" w:cs="Times New Roman"/>
                <w:noProof/>
                <w:webHidden/>
                <w:sz w:val="28"/>
                <w:szCs w:val="28"/>
              </w:rPr>
              <w:tab/>
            </w:r>
            <w:r w:rsidR="00C044BF" w:rsidRPr="00C044BF">
              <w:rPr>
                <w:rFonts w:ascii="Times New Roman" w:hAnsi="Times New Roman" w:cs="Times New Roman"/>
                <w:noProof/>
                <w:webHidden/>
                <w:sz w:val="28"/>
                <w:szCs w:val="28"/>
              </w:rPr>
              <w:fldChar w:fldCharType="begin"/>
            </w:r>
            <w:r w:rsidR="00C044BF" w:rsidRPr="00C044BF">
              <w:rPr>
                <w:rFonts w:ascii="Times New Roman" w:hAnsi="Times New Roman" w:cs="Times New Roman"/>
                <w:noProof/>
                <w:webHidden/>
                <w:sz w:val="28"/>
                <w:szCs w:val="28"/>
              </w:rPr>
              <w:instrText xml:space="preserve"> PAGEREF _Toc161220318 \h </w:instrText>
            </w:r>
            <w:r w:rsidR="00C044BF" w:rsidRPr="00C044BF">
              <w:rPr>
                <w:rFonts w:ascii="Times New Roman" w:hAnsi="Times New Roman" w:cs="Times New Roman"/>
                <w:noProof/>
                <w:webHidden/>
                <w:sz w:val="28"/>
                <w:szCs w:val="28"/>
              </w:rPr>
            </w:r>
            <w:r w:rsidR="00C044BF" w:rsidRPr="00C044BF">
              <w:rPr>
                <w:rFonts w:ascii="Times New Roman" w:hAnsi="Times New Roman" w:cs="Times New Roman"/>
                <w:noProof/>
                <w:webHidden/>
                <w:sz w:val="28"/>
                <w:szCs w:val="28"/>
              </w:rPr>
              <w:fldChar w:fldCharType="separate"/>
            </w:r>
            <w:r w:rsidR="00C044BF" w:rsidRPr="00C044BF">
              <w:rPr>
                <w:rFonts w:ascii="Times New Roman" w:hAnsi="Times New Roman" w:cs="Times New Roman"/>
                <w:noProof/>
                <w:webHidden/>
                <w:sz w:val="28"/>
                <w:szCs w:val="28"/>
              </w:rPr>
              <w:t>9</w:t>
            </w:r>
            <w:r w:rsidR="00C044BF" w:rsidRPr="00C044BF">
              <w:rPr>
                <w:rFonts w:ascii="Times New Roman" w:hAnsi="Times New Roman" w:cs="Times New Roman"/>
                <w:noProof/>
                <w:webHidden/>
                <w:sz w:val="28"/>
                <w:szCs w:val="28"/>
              </w:rPr>
              <w:fldChar w:fldCharType="end"/>
            </w:r>
          </w:hyperlink>
        </w:p>
        <w:p w14:paraId="7F17E8D9" w14:textId="5983AF9E" w:rsidR="00C044BF" w:rsidRPr="00C044BF" w:rsidRDefault="00000000" w:rsidP="00E21193">
          <w:pPr>
            <w:pStyle w:val="22"/>
            <w:tabs>
              <w:tab w:val="right" w:leader="dot" w:pos="9344"/>
            </w:tabs>
            <w:spacing w:after="0" w:line="360" w:lineRule="auto"/>
            <w:contextualSpacing/>
            <w:rPr>
              <w:rFonts w:ascii="Times New Roman" w:eastAsiaTheme="minorEastAsia" w:hAnsi="Times New Roman" w:cs="Times New Roman"/>
              <w:noProof/>
              <w:sz w:val="28"/>
              <w:szCs w:val="28"/>
              <w:lang w:eastAsia="ru-RU"/>
            </w:rPr>
          </w:pPr>
          <w:hyperlink w:anchor="_Toc161220319" w:history="1">
            <w:r w:rsidR="00C044BF" w:rsidRPr="00C044BF">
              <w:rPr>
                <w:rStyle w:val="a5"/>
                <w:rFonts w:ascii="Times New Roman" w:hAnsi="Times New Roman" w:cs="Times New Roman"/>
                <w:noProof/>
                <w:sz w:val="28"/>
                <w:szCs w:val="28"/>
              </w:rPr>
              <w:t>1.5. Конкурсное задание</w:t>
            </w:r>
            <w:r w:rsidR="00C044BF" w:rsidRPr="00C044BF">
              <w:rPr>
                <w:rFonts w:ascii="Times New Roman" w:hAnsi="Times New Roman" w:cs="Times New Roman"/>
                <w:noProof/>
                <w:webHidden/>
                <w:sz w:val="28"/>
                <w:szCs w:val="28"/>
              </w:rPr>
              <w:tab/>
            </w:r>
            <w:r w:rsidR="00C044BF" w:rsidRPr="00C044BF">
              <w:rPr>
                <w:rFonts w:ascii="Times New Roman" w:hAnsi="Times New Roman" w:cs="Times New Roman"/>
                <w:noProof/>
                <w:webHidden/>
                <w:sz w:val="28"/>
                <w:szCs w:val="28"/>
              </w:rPr>
              <w:fldChar w:fldCharType="begin"/>
            </w:r>
            <w:r w:rsidR="00C044BF" w:rsidRPr="00C044BF">
              <w:rPr>
                <w:rFonts w:ascii="Times New Roman" w:hAnsi="Times New Roman" w:cs="Times New Roman"/>
                <w:noProof/>
                <w:webHidden/>
                <w:sz w:val="28"/>
                <w:szCs w:val="28"/>
              </w:rPr>
              <w:instrText xml:space="preserve"> PAGEREF _Toc161220319 \h </w:instrText>
            </w:r>
            <w:r w:rsidR="00C044BF" w:rsidRPr="00C044BF">
              <w:rPr>
                <w:rFonts w:ascii="Times New Roman" w:hAnsi="Times New Roman" w:cs="Times New Roman"/>
                <w:noProof/>
                <w:webHidden/>
                <w:sz w:val="28"/>
                <w:szCs w:val="28"/>
              </w:rPr>
            </w:r>
            <w:r w:rsidR="00C044BF" w:rsidRPr="00C044BF">
              <w:rPr>
                <w:rFonts w:ascii="Times New Roman" w:hAnsi="Times New Roman" w:cs="Times New Roman"/>
                <w:noProof/>
                <w:webHidden/>
                <w:sz w:val="28"/>
                <w:szCs w:val="28"/>
              </w:rPr>
              <w:fldChar w:fldCharType="separate"/>
            </w:r>
            <w:r w:rsidR="00C044BF" w:rsidRPr="00C044BF">
              <w:rPr>
                <w:rFonts w:ascii="Times New Roman" w:hAnsi="Times New Roman" w:cs="Times New Roman"/>
                <w:noProof/>
                <w:webHidden/>
                <w:sz w:val="28"/>
                <w:szCs w:val="28"/>
              </w:rPr>
              <w:t>10</w:t>
            </w:r>
            <w:r w:rsidR="00C044BF" w:rsidRPr="00C044BF">
              <w:rPr>
                <w:rFonts w:ascii="Times New Roman" w:hAnsi="Times New Roman" w:cs="Times New Roman"/>
                <w:noProof/>
                <w:webHidden/>
                <w:sz w:val="28"/>
                <w:szCs w:val="28"/>
              </w:rPr>
              <w:fldChar w:fldCharType="end"/>
            </w:r>
          </w:hyperlink>
        </w:p>
        <w:p w14:paraId="534CC145" w14:textId="49DE24D8" w:rsidR="00C044BF" w:rsidRPr="00C044BF" w:rsidRDefault="00000000" w:rsidP="00E21193">
          <w:pPr>
            <w:pStyle w:val="32"/>
            <w:tabs>
              <w:tab w:val="left" w:pos="1320"/>
              <w:tab w:val="right" w:leader="dot" w:pos="9344"/>
            </w:tabs>
            <w:spacing w:after="0" w:line="360" w:lineRule="auto"/>
            <w:contextualSpacing/>
            <w:rPr>
              <w:rFonts w:ascii="Times New Roman" w:eastAsiaTheme="minorEastAsia" w:hAnsi="Times New Roman" w:cs="Times New Roman"/>
              <w:noProof/>
              <w:sz w:val="28"/>
              <w:szCs w:val="28"/>
              <w:lang w:eastAsia="ru-RU"/>
            </w:rPr>
          </w:pPr>
          <w:hyperlink w:anchor="_Toc161220320" w:history="1">
            <w:r w:rsidR="00C044BF" w:rsidRPr="00C044BF">
              <w:rPr>
                <w:rStyle w:val="a5"/>
                <w:rFonts w:ascii="Times New Roman" w:hAnsi="Times New Roman" w:cs="Times New Roman"/>
                <w:noProof/>
                <w:sz w:val="28"/>
                <w:szCs w:val="28"/>
              </w:rPr>
              <w:t>1.5.1.</w:t>
            </w:r>
            <w:r w:rsidR="00C044BF" w:rsidRPr="00C044BF">
              <w:rPr>
                <w:rFonts w:ascii="Times New Roman" w:eastAsiaTheme="minorEastAsia" w:hAnsi="Times New Roman" w:cs="Times New Roman"/>
                <w:noProof/>
                <w:sz w:val="28"/>
                <w:szCs w:val="28"/>
                <w:lang w:eastAsia="ru-RU"/>
              </w:rPr>
              <w:tab/>
            </w:r>
            <w:r w:rsidR="00C044BF" w:rsidRPr="00C044BF">
              <w:rPr>
                <w:rStyle w:val="a5"/>
                <w:rFonts w:ascii="Times New Roman" w:hAnsi="Times New Roman" w:cs="Times New Roman"/>
                <w:noProof/>
                <w:sz w:val="28"/>
                <w:szCs w:val="28"/>
              </w:rPr>
              <w:t>Разработка/выбор конкурсного задания</w:t>
            </w:r>
            <w:r w:rsidR="00C044BF" w:rsidRPr="00C044BF">
              <w:rPr>
                <w:rFonts w:ascii="Times New Roman" w:hAnsi="Times New Roman" w:cs="Times New Roman"/>
                <w:noProof/>
                <w:webHidden/>
                <w:sz w:val="28"/>
                <w:szCs w:val="28"/>
              </w:rPr>
              <w:tab/>
            </w:r>
            <w:r w:rsidR="00C044BF" w:rsidRPr="00C044BF">
              <w:rPr>
                <w:rFonts w:ascii="Times New Roman" w:hAnsi="Times New Roman" w:cs="Times New Roman"/>
                <w:noProof/>
                <w:webHidden/>
                <w:sz w:val="28"/>
                <w:szCs w:val="28"/>
              </w:rPr>
              <w:fldChar w:fldCharType="begin"/>
            </w:r>
            <w:r w:rsidR="00C044BF" w:rsidRPr="00C044BF">
              <w:rPr>
                <w:rFonts w:ascii="Times New Roman" w:hAnsi="Times New Roman" w:cs="Times New Roman"/>
                <w:noProof/>
                <w:webHidden/>
                <w:sz w:val="28"/>
                <w:szCs w:val="28"/>
              </w:rPr>
              <w:instrText xml:space="preserve"> PAGEREF _Toc161220320 \h </w:instrText>
            </w:r>
            <w:r w:rsidR="00C044BF" w:rsidRPr="00C044BF">
              <w:rPr>
                <w:rFonts w:ascii="Times New Roman" w:hAnsi="Times New Roman" w:cs="Times New Roman"/>
                <w:noProof/>
                <w:webHidden/>
                <w:sz w:val="28"/>
                <w:szCs w:val="28"/>
              </w:rPr>
            </w:r>
            <w:r w:rsidR="00C044BF" w:rsidRPr="00C044BF">
              <w:rPr>
                <w:rFonts w:ascii="Times New Roman" w:hAnsi="Times New Roman" w:cs="Times New Roman"/>
                <w:noProof/>
                <w:webHidden/>
                <w:sz w:val="28"/>
                <w:szCs w:val="28"/>
              </w:rPr>
              <w:fldChar w:fldCharType="separate"/>
            </w:r>
            <w:r w:rsidR="00C044BF" w:rsidRPr="00C044BF">
              <w:rPr>
                <w:rFonts w:ascii="Times New Roman" w:hAnsi="Times New Roman" w:cs="Times New Roman"/>
                <w:noProof/>
                <w:webHidden/>
                <w:sz w:val="28"/>
                <w:szCs w:val="28"/>
              </w:rPr>
              <w:t>11</w:t>
            </w:r>
            <w:r w:rsidR="00C044BF" w:rsidRPr="00C044BF">
              <w:rPr>
                <w:rFonts w:ascii="Times New Roman" w:hAnsi="Times New Roman" w:cs="Times New Roman"/>
                <w:noProof/>
                <w:webHidden/>
                <w:sz w:val="28"/>
                <w:szCs w:val="28"/>
              </w:rPr>
              <w:fldChar w:fldCharType="end"/>
            </w:r>
          </w:hyperlink>
        </w:p>
        <w:p w14:paraId="429F5865" w14:textId="60FACEDE" w:rsidR="00C044BF" w:rsidRPr="00C044BF" w:rsidRDefault="00000000" w:rsidP="00E21193">
          <w:pPr>
            <w:pStyle w:val="32"/>
            <w:tabs>
              <w:tab w:val="left" w:pos="1320"/>
              <w:tab w:val="right" w:leader="dot" w:pos="9344"/>
            </w:tabs>
            <w:spacing w:after="0" w:line="360" w:lineRule="auto"/>
            <w:contextualSpacing/>
            <w:rPr>
              <w:rFonts w:ascii="Times New Roman" w:eastAsiaTheme="minorEastAsia" w:hAnsi="Times New Roman" w:cs="Times New Roman"/>
              <w:noProof/>
              <w:sz w:val="28"/>
              <w:szCs w:val="28"/>
              <w:lang w:eastAsia="ru-RU"/>
            </w:rPr>
          </w:pPr>
          <w:hyperlink w:anchor="_Toc161220321" w:history="1">
            <w:r w:rsidR="00C044BF" w:rsidRPr="00C044BF">
              <w:rPr>
                <w:rStyle w:val="a5"/>
                <w:rFonts w:ascii="Times New Roman" w:hAnsi="Times New Roman" w:cs="Times New Roman"/>
                <w:noProof/>
                <w:sz w:val="28"/>
                <w:szCs w:val="28"/>
              </w:rPr>
              <w:t>1.5.2.</w:t>
            </w:r>
            <w:r w:rsidR="00C044BF" w:rsidRPr="00C044BF">
              <w:rPr>
                <w:rFonts w:ascii="Times New Roman" w:eastAsiaTheme="minorEastAsia" w:hAnsi="Times New Roman" w:cs="Times New Roman"/>
                <w:noProof/>
                <w:sz w:val="28"/>
                <w:szCs w:val="28"/>
                <w:lang w:eastAsia="ru-RU"/>
              </w:rPr>
              <w:tab/>
            </w:r>
            <w:r w:rsidR="00C044BF" w:rsidRPr="00C044BF">
              <w:rPr>
                <w:rStyle w:val="a5"/>
                <w:rFonts w:ascii="Times New Roman" w:hAnsi="Times New Roman" w:cs="Times New Roman"/>
                <w:noProof/>
                <w:sz w:val="28"/>
                <w:szCs w:val="28"/>
              </w:rPr>
              <w:t>Структура модулей конкурсного задания (инвариант/вариатив)</w:t>
            </w:r>
            <w:r w:rsidR="00C044BF" w:rsidRPr="00C044BF">
              <w:rPr>
                <w:rFonts w:ascii="Times New Roman" w:hAnsi="Times New Roman" w:cs="Times New Roman"/>
                <w:noProof/>
                <w:webHidden/>
                <w:sz w:val="28"/>
                <w:szCs w:val="28"/>
              </w:rPr>
              <w:tab/>
            </w:r>
            <w:r w:rsidR="00C044BF" w:rsidRPr="00C044BF">
              <w:rPr>
                <w:rFonts w:ascii="Times New Roman" w:hAnsi="Times New Roman" w:cs="Times New Roman"/>
                <w:noProof/>
                <w:webHidden/>
                <w:sz w:val="28"/>
                <w:szCs w:val="28"/>
              </w:rPr>
              <w:fldChar w:fldCharType="begin"/>
            </w:r>
            <w:r w:rsidR="00C044BF" w:rsidRPr="00C044BF">
              <w:rPr>
                <w:rFonts w:ascii="Times New Roman" w:hAnsi="Times New Roman" w:cs="Times New Roman"/>
                <w:noProof/>
                <w:webHidden/>
                <w:sz w:val="28"/>
                <w:szCs w:val="28"/>
              </w:rPr>
              <w:instrText xml:space="preserve"> PAGEREF _Toc161220321 \h </w:instrText>
            </w:r>
            <w:r w:rsidR="00C044BF" w:rsidRPr="00C044BF">
              <w:rPr>
                <w:rFonts w:ascii="Times New Roman" w:hAnsi="Times New Roman" w:cs="Times New Roman"/>
                <w:noProof/>
                <w:webHidden/>
                <w:sz w:val="28"/>
                <w:szCs w:val="28"/>
              </w:rPr>
            </w:r>
            <w:r w:rsidR="00C044BF" w:rsidRPr="00C044BF">
              <w:rPr>
                <w:rFonts w:ascii="Times New Roman" w:hAnsi="Times New Roman" w:cs="Times New Roman"/>
                <w:noProof/>
                <w:webHidden/>
                <w:sz w:val="28"/>
                <w:szCs w:val="28"/>
              </w:rPr>
              <w:fldChar w:fldCharType="separate"/>
            </w:r>
            <w:r w:rsidR="00C044BF" w:rsidRPr="00C044BF">
              <w:rPr>
                <w:rFonts w:ascii="Times New Roman" w:hAnsi="Times New Roman" w:cs="Times New Roman"/>
                <w:noProof/>
                <w:webHidden/>
                <w:sz w:val="28"/>
                <w:szCs w:val="28"/>
              </w:rPr>
              <w:t>11</w:t>
            </w:r>
            <w:r w:rsidR="00C044BF" w:rsidRPr="00C044BF">
              <w:rPr>
                <w:rFonts w:ascii="Times New Roman" w:hAnsi="Times New Roman" w:cs="Times New Roman"/>
                <w:noProof/>
                <w:webHidden/>
                <w:sz w:val="28"/>
                <w:szCs w:val="28"/>
              </w:rPr>
              <w:fldChar w:fldCharType="end"/>
            </w:r>
          </w:hyperlink>
        </w:p>
        <w:p w14:paraId="760EFCD8" w14:textId="4582C3CF" w:rsidR="00C044BF" w:rsidRPr="00C044BF" w:rsidRDefault="00000000" w:rsidP="00E21193">
          <w:pPr>
            <w:pStyle w:val="12"/>
            <w:tabs>
              <w:tab w:val="right" w:leader="dot" w:pos="9344"/>
            </w:tabs>
            <w:spacing w:after="0" w:line="360" w:lineRule="auto"/>
            <w:contextualSpacing/>
            <w:rPr>
              <w:rFonts w:ascii="Times New Roman" w:eastAsiaTheme="minorEastAsia" w:hAnsi="Times New Roman" w:cs="Times New Roman"/>
              <w:noProof/>
              <w:sz w:val="28"/>
              <w:szCs w:val="28"/>
              <w:lang w:eastAsia="ru-RU"/>
            </w:rPr>
          </w:pPr>
          <w:hyperlink w:anchor="_Toc161220322" w:history="1">
            <w:r w:rsidR="00C044BF" w:rsidRPr="00C044BF">
              <w:rPr>
                <w:rStyle w:val="a5"/>
                <w:rFonts w:ascii="Times New Roman" w:hAnsi="Times New Roman" w:cs="Times New Roman"/>
                <w:noProof/>
                <w:sz w:val="28"/>
                <w:szCs w:val="28"/>
              </w:rPr>
              <w:t>2. СПЕЦИАЛЬНЫЕ ПРАВИЛА КОМПЕТЕНЦИИ</w:t>
            </w:r>
            <w:r w:rsidR="00C044BF" w:rsidRPr="00C044BF">
              <w:rPr>
                <w:rFonts w:ascii="Times New Roman" w:hAnsi="Times New Roman" w:cs="Times New Roman"/>
                <w:noProof/>
                <w:webHidden/>
                <w:sz w:val="28"/>
                <w:szCs w:val="28"/>
              </w:rPr>
              <w:tab/>
            </w:r>
            <w:r w:rsidR="00C044BF" w:rsidRPr="00C044BF">
              <w:rPr>
                <w:rFonts w:ascii="Times New Roman" w:hAnsi="Times New Roman" w:cs="Times New Roman"/>
                <w:noProof/>
                <w:webHidden/>
                <w:sz w:val="28"/>
                <w:szCs w:val="28"/>
              </w:rPr>
              <w:fldChar w:fldCharType="begin"/>
            </w:r>
            <w:r w:rsidR="00C044BF" w:rsidRPr="00C044BF">
              <w:rPr>
                <w:rFonts w:ascii="Times New Roman" w:hAnsi="Times New Roman" w:cs="Times New Roman"/>
                <w:noProof/>
                <w:webHidden/>
                <w:sz w:val="28"/>
                <w:szCs w:val="28"/>
              </w:rPr>
              <w:instrText xml:space="preserve"> PAGEREF _Toc161220322 \h </w:instrText>
            </w:r>
            <w:r w:rsidR="00C044BF" w:rsidRPr="00C044BF">
              <w:rPr>
                <w:rFonts w:ascii="Times New Roman" w:hAnsi="Times New Roman" w:cs="Times New Roman"/>
                <w:noProof/>
                <w:webHidden/>
                <w:sz w:val="28"/>
                <w:szCs w:val="28"/>
              </w:rPr>
            </w:r>
            <w:r w:rsidR="00C044BF" w:rsidRPr="00C044BF">
              <w:rPr>
                <w:rFonts w:ascii="Times New Roman" w:hAnsi="Times New Roman" w:cs="Times New Roman"/>
                <w:noProof/>
                <w:webHidden/>
                <w:sz w:val="28"/>
                <w:szCs w:val="28"/>
              </w:rPr>
              <w:fldChar w:fldCharType="separate"/>
            </w:r>
            <w:r w:rsidR="00C044BF" w:rsidRPr="00C044BF">
              <w:rPr>
                <w:rFonts w:ascii="Times New Roman" w:hAnsi="Times New Roman" w:cs="Times New Roman"/>
                <w:noProof/>
                <w:webHidden/>
                <w:sz w:val="28"/>
                <w:szCs w:val="28"/>
              </w:rPr>
              <w:t>25</w:t>
            </w:r>
            <w:r w:rsidR="00C044BF" w:rsidRPr="00C044BF">
              <w:rPr>
                <w:rFonts w:ascii="Times New Roman" w:hAnsi="Times New Roman" w:cs="Times New Roman"/>
                <w:noProof/>
                <w:webHidden/>
                <w:sz w:val="28"/>
                <w:szCs w:val="28"/>
              </w:rPr>
              <w:fldChar w:fldCharType="end"/>
            </w:r>
          </w:hyperlink>
        </w:p>
        <w:p w14:paraId="3806E8B9" w14:textId="31F288AE" w:rsidR="00C044BF" w:rsidRPr="00C044BF" w:rsidRDefault="00000000" w:rsidP="00E21193">
          <w:pPr>
            <w:pStyle w:val="22"/>
            <w:tabs>
              <w:tab w:val="right" w:leader="dot" w:pos="9344"/>
            </w:tabs>
            <w:spacing w:after="0" w:line="360" w:lineRule="auto"/>
            <w:contextualSpacing/>
            <w:rPr>
              <w:rFonts w:ascii="Times New Roman" w:eastAsiaTheme="minorEastAsia" w:hAnsi="Times New Roman" w:cs="Times New Roman"/>
              <w:noProof/>
              <w:sz w:val="28"/>
              <w:szCs w:val="28"/>
              <w:lang w:eastAsia="ru-RU"/>
            </w:rPr>
          </w:pPr>
          <w:hyperlink w:anchor="_Toc161220323" w:history="1">
            <w:r w:rsidR="00C044BF" w:rsidRPr="00C044BF">
              <w:rPr>
                <w:rStyle w:val="a5"/>
                <w:rFonts w:ascii="Times New Roman" w:hAnsi="Times New Roman" w:cs="Times New Roman"/>
                <w:noProof/>
                <w:sz w:val="28"/>
                <w:szCs w:val="28"/>
              </w:rPr>
              <w:t>2.1. Личный инструмент конкурсантов</w:t>
            </w:r>
            <w:r w:rsidR="00C044BF" w:rsidRPr="00C044BF">
              <w:rPr>
                <w:rFonts w:ascii="Times New Roman" w:hAnsi="Times New Roman" w:cs="Times New Roman"/>
                <w:noProof/>
                <w:webHidden/>
                <w:sz w:val="28"/>
                <w:szCs w:val="28"/>
              </w:rPr>
              <w:tab/>
            </w:r>
            <w:r w:rsidR="00C044BF" w:rsidRPr="00C044BF">
              <w:rPr>
                <w:rFonts w:ascii="Times New Roman" w:hAnsi="Times New Roman" w:cs="Times New Roman"/>
                <w:noProof/>
                <w:webHidden/>
                <w:sz w:val="28"/>
                <w:szCs w:val="28"/>
              </w:rPr>
              <w:fldChar w:fldCharType="begin"/>
            </w:r>
            <w:r w:rsidR="00C044BF" w:rsidRPr="00C044BF">
              <w:rPr>
                <w:rFonts w:ascii="Times New Roman" w:hAnsi="Times New Roman" w:cs="Times New Roman"/>
                <w:noProof/>
                <w:webHidden/>
                <w:sz w:val="28"/>
                <w:szCs w:val="28"/>
              </w:rPr>
              <w:instrText xml:space="preserve"> PAGEREF _Toc161220323 \h </w:instrText>
            </w:r>
            <w:r w:rsidR="00C044BF" w:rsidRPr="00C044BF">
              <w:rPr>
                <w:rFonts w:ascii="Times New Roman" w:hAnsi="Times New Roman" w:cs="Times New Roman"/>
                <w:noProof/>
                <w:webHidden/>
                <w:sz w:val="28"/>
                <w:szCs w:val="28"/>
              </w:rPr>
            </w:r>
            <w:r w:rsidR="00C044BF" w:rsidRPr="00C044BF">
              <w:rPr>
                <w:rFonts w:ascii="Times New Roman" w:hAnsi="Times New Roman" w:cs="Times New Roman"/>
                <w:noProof/>
                <w:webHidden/>
                <w:sz w:val="28"/>
                <w:szCs w:val="28"/>
              </w:rPr>
              <w:fldChar w:fldCharType="separate"/>
            </w:r>
            <w:r w:rsidR="00C044BF" w:rsidRPr="00C044BF">
              <w:rPr>
                <w:rFonts w:ascii="Times New Roman" w:hAnsi="Times New Roman" w:cs="Times New Roman"/>
                <w:noProof/>
                <w:webHidden/>
                <w:sz w:val="28"/>
                <w:szCs w:val="28"/>
              </w:rPr>
              <w:t>28</w:t>
            </w:r>
            <w:r w:rsidR="00C044BF" w:rsidRPr="00C044BF">
              <w:rPr>
                <w:rFonts w:ascii="Times New Roman" w:hAnsi="Times New Roman" w:cs="Times New Roman"/>
                <w:noProof/>
                <w:webHidden/>
                <w:sz w:val="28"/>
                <w:szCs w:val="28"/>
              </w:rPr>
              <w:fldChar w:fldCharType="end"/>
            </w:r>
          </w:hyperlink>
        </w:p>
        <w:p w14:paraId="7C1ADD97" w14:textId="79803E24" w:rsidR="00C044BF" w:rsidRPr="00C044BF" w:rsidRDefault="00000000" w:rsidP="00E21193">
          <w:pPr>
            <w:pStyle w:val="22"/>
            <w:tabs>
              <w:tab w:val="right" w:leader="dot" w:pos="9344"/>
            </w:tabs>
            <w:spacing w:after="0" w:line="360" w:lineRule="auto"/>
            <w:contextualSpacing/>
            <w:rPr>
              <w:rFonts w:ascii="Times New Roman" w:eastAsiaTheme="minorEastAsia" w:hAnsi="Times New Roman" w:cs="Times New Roman"/>
              <w:noProof/>
              <w:sz w:val="28"/>
              <w:szCs w:val="28"/>
              <w:lang w:eastAsia="ru-RU"/>
            </w:rPr>
          </w:pPr>
          <w:hyperlink w:anchor="_Toc161220324" w:history="1">
            <w:r w:rsidR="00C044BF" w:rsidRPr="00C044BF">
              <w:rPr>
                <w:rStyle w:val="a5"/>
                <w:rFonts w:ascii="Times New Roman" w:hAnsi="Times New Roman" w:cs="Times New Roman"/>
                <w:noProof/>
                <w:sz w:val="28"/>
                <w:szCs w:val="28"/>
              </w:rPr>
              <w:t>2.2. Материалы, оборудование и инструменты, запрещенные на площадке</w:t>
            </w:r>
            <w:r w:rsidR="00C044BF" w:rsidRPr="00C044BF">
              <w:rPr>
                <w:rFonts w:ascii="Times New Roman" w:hAnsi="Times New Roman" w:cs="Times New Roman"/>
                <w:noProof/>
                <w:webHidden/>
                <w:sz w:val="28"/>
                <w:szCs w:val="28"/>
              </w:rPr>
              <w:tab/>
            </w:r>
            <w:r w:rsidR="00C044BF" w:rsidRPr="00C044BF">
              <w:rPr>
                <w:rFonts w:ascii="Times New Roman" w:hAnsi="Times New Roman" w:cs="Times New Roman"/>
                <w:noProof/>
                <w:webHidden/>
                <w:sz w:val="28"/>
                <w:szCs w:val="28"/>
              </w:rPr>
              <w:fldChar w:fldCharType="begin"/>
            </w:r>
            <w:r w:rsidR="00C044BF" w:rsidRPr="00C044BF">
              <w:rPr>
                <w:rFonts w:ascii="Times New Roman" w:hAnsi="Times New Roman" w:cs="Times New Roman"/>
                <w:noProof/>
                <w:webHidden/>
                <w:sz w:val="28"/>
                <w:szCs w:val="28"/>
              </w:rPr>
              <w:instrText xml:space="preserve"> PAGEREF _Toc161220324 \h </w:instrText>
            </w:r>
            <w:r w:rsidR="00C044BF" w:rsidRPr="00C044BF">
              <w:rPr>
                <w:rFonts w:ascii="Times New Roman" w:hAnsi="Times New Roman" w:cs="Times New Roman"/>
                <w:noProof/>
                <w:webHidden/>
                <w:sz w:val="28"/>
                <w:szCs w:val="28"/>
              </w:rPr>
            </w:r>
            <w:r w:rsidR="00C044BF" w:rsidRPr="00C044BF">
              <w:rPr>
                <w:rFonts w:ascii="Times New Roman" w:hAnsi="Times New Roman" w:cs="Times New Roman"/>
                <w:noProof/>
                <w:webHidden/>
                <w:sz w:val="28"/>
                <w:szCs w:val="28"/>
              </w:rPr>
              <w:fldChar w:fldCharType="separate"/>
            </w:r>
            <w:r w:rsidR="00C044BF" w:rsidRPr="00C044BF">
              <w:rPr>
                <w:rFonts w:ascii="Times New Roman" w:hAnsi="Times New Roman" w:cs="Times New Roman"/>
                <w:noProof/>
                <w:webHidden/>
                <w:sz w:val="28"/>
                <w:szCs w:val="28"/>
              </w:rPr>
              <w:t>29</w:t>
            </w:r>
            <w:r w:rsidR="00C044BF" w:rsidRPr="00C044BF">
              <w:rPr>
                <w:rFonts w:ascii="Times New Roman" w:hAnsi="Times New Roman" w:cs="Times New Roman"/>
                <w:noProof/>
                <w:webHidden/>
                <w:sz w:val="28"/>
                <w:szCs w:val="28"/>
              </w:rPr>
              <w:fldChar w:fldCharType="end"/>
            </w:r>
          </w:hyperlink>
        </w:p>
        <w:p w14:paraId="2DB3E8A3" w14:textId="73C7980E" w:rsidR="00C044BF" w:rsidRPr="00C044BF" w:rsidRDefault="00000000" w:rsidP="00E21193">
          <w:pPr>
            <w:pStyle w:val="12"/>
            <w:tabs>
              <w:tab w:val="right" w:leader="dot" w:pos="9344"/>
            </w:tabs>
            <w:spacing w:after="0" w:line="360" w:lineRule="auto"/>
            <w:contextualSpacing/>
            <w:rPr>
              <w:rFonts w:ascii="Times New Roman" w:eastAsiaTheme="minorEastAsia" w:hAnsi="Times New Roman" w:cs="Times New Roman"/>
              <w:noProof/>
              <w:sz w:val="28"/>
              <w:szCs w:val="28"/>
              <w:lang w:eastAsia="ru-RU"/>
            </w:rPr>
          </w:pPr>
          <w:hyperlink w:anchor="_Toc161220325" w:history="1">
            <w:r w:rsidR="00C044BF" w:rsidRPr="00C044BF">
              <w:rPr>
                <w:rStyle w:val="a5"/>
                <w:rFonts w:ascii="Times New Roman" w:hAnsi="Times New Roman" w:cs="Times New Roman"/>
                <w:noProof/>
                <w:sz w:val="28"/>
                <w:szCs w:val="28"/>
              </w:rPr>
              <w:t>3. ПРИЛОЖЕНИЯ</w:t>
            </w:r>
            <w:r w:rsidR="00C044BF" w:rsidRPr="00C044BF">
              <w:rPr>
                <w:rFonts w:ascii="Times New Roman" w:hAnsi="Times New Roman" w:cs="Times New Roman"/>
                <w:noProof/>
                <w:webHidden/>
                <w:sz w:val="28"/>
                <w:szCs w:val="28"/>
              </w:rPr>
              <w:tab/>
            </w:r>
            <w:r w:rsidR="00C044BF" w:rsidRPr="00C044BF">
              <w:rPr>
                <w:rFonts w:ascii="Times New Roman" w:hAnsi="Times New Roman" w:cs="Times New Roman"/>
                <w:noProof/>
                <w:webHidden/>
                <w:sz w:val="28"/>
                <w:szCs w:val="28"/>
              </w:rPr>
              <w:fldChar w:fldCharType="begin"/>
            </w:r>
            <w:r w:rsidR="00C044BF" w:rsidRPr="00C044BF">
              <w:rPr>
                <w:rFonts w:ascii="Times New Roman" w:hAnsi="Times New Roman" w:cs="Times New Roman"/>
                <w:noProof/>
                <w:webHidden/>
                <w:sz w:val="28"/>
                <w:szCs w:val="28"/>
              </w:rPr>
              <w:instrText xml:space="preserve"> PAGEREF _Toc161220325 \h </w:instrText>
            </w:r>
            <w:r w:rsidR="00C044BF" w:rsidRPr="00C044BF">
              <w:rPr>
                <w:rFonts w:ascii="Times New Roman" w:hAnsi="Times New Roman" w:cs="Times New Roman"/>
                <w:noProof/>
                <w:webHidden/>
                <w:sz w:val="28"/>
                <w:szCs w:val="28"/>
              </w:rPr>
            </w:r>
            <w:r w:rsidR="00C044BF" w:rsidRPr="00C044BF">
              <w:rPr>
                <w:rFonts w:ascii="Times New Roman" w:hAnsi="Times New Roman" w:cs="Times New Roman"/>
                <w:noProof/>
                <w:webHidden/>
                <w:sz w:val="28"/>
                <w:szCs w:val="28"/>
              </w:rPr>
              <w:fldChar w:fldCharType="separate"/>
            </w:r>
            <w:r w:rsidR="00C044BF" w:rsidRPr="00C044BF">
              <w:rPr>
                <w:rFonts w:ascii="Times New Roman" w:hAnsi="Times New Roman" w:cs="Times New Roman"/>
                <w:noProof/>
                <w:webHidden/>
                <w:sz w:val="28"/>
                <w:szCs w:val="28"/>
              </w:rPr>
              <w:t>29</w:t>
            </w:r>
            <w:r w:rsidR="00C044BF" w:rsidRPr="00C044BF">
              <w:rPr>
                <w:rFonts w:ascii="Times New Roman" w:hAnsi="Times New Roman" w:cs="Times New Roman"/>
                <w:noProof/>
                <w:webHidden/>
                <w:sz w:val="28"/>
                <w:szCs w:val="28"/>
              </w:rPr>
              <w:fldChar w:fldCharType="end"/>
            </w:r>
          </w:hyperlink>
        </w:p>
        <w:p w14:paraId="1A57F938" w14:textId="69F07593" w:rsidR="00567C8B" w:rsidRDefault="00567C8B" w:rsidP="00E21193">
          <w:pPr>
            <w:spacing w:after="0" w:line="360" w:lineRule="auto"/>
            <w:contextualSpacing/>
          </w:pPr>
          <w:r w:rsidRPr="00C044BF">
            <w:rPr>
              <w:rFonts w:ascii="Times New Roman" w:hAnsi="Times New Roman" w:cs="Times New Roman"/>
              <w:sz w:val="28"/>
              <w:szCs w:val="28"/>
            </w:rPr>
            <w:fldChar w:fldCharType="end"/>
          </w:r>
        </w:p>
      </w:sdtContent>
    </w:sdt>
    <w:p w14:paraId="5EFB566E" w14:textId="77777777" w:rsidR="00567C8B" w:rsidRDefault="00567C8B" w:rsidP="00E21193">
      <w:pPr>
        <w:spacing w:after="0" w:line="360" w:lineRule="auto"/>
        <w:contextualSpacing/>
        <w:jc w:val="both"/>
        <w:rPr>
          <w:rFonts w:ascii="Times New Roman" w:hAnsi="Times New Roman" w:cs="Times New Roman"/>
          <w:sz w:val="28"/>
          <w:szCs w:val="28"/>
        </w:rPr>
        <w:sectPr w:rsidR="00567C8B" w:rsidSect="006C62FA">
          <w:footerReference w:type="default" r:id="rId9"/>
          <w:pgSz w:w="11906" w:h="16838"/>
          <w:pgMar w:top="1134" w:right="851" w:bottom="1134" w:left="1701" w:header="709" w:footer="709" w:gutter="0"/>
          <w:pgNumType w:start="1"/>
          <w:cols w:space="708"/>
          <w:titlePg/>
          <w:docGrid w:linePitch="360"/>
        </w:sectPr>
      </w:pPr>
    </w:p>
    <w:p w14:paraId="5A37A81E" w14:textId="77777777" w:rsidR="005A256A" w:rsidRPr="005A256A" w:rsidRDefault="005A256A" w:rsidP="00E21193">
      <w:pPr>
        <w:spacing w:after="0" w:line="360" w:lineRule="auto"/>
        <w:contextualSpacing/>
        <w:jc w:val="center"/>
        <w:rPr>
          <w:rFonts w:ascii="Times New Roman" w:hAnsi="Times New Roman" w:cs="Times New Roman"/>
          <w:b/>
          <w:bCs/>
          <w:sz w:val="28"/>
          <w:szCs w:val="28"/>
        </w:rPr>
      </w:pPr>
      <w:r w:rsidRPr="005A256A">
        <w:rPr>
          <w:rFonts w:ascii="Times New Roman" w:hAnsi="Times New Roman" w:cs="Times New Roman"/>
          <w:b/>
          <w:bCs/>
          <w:sz w:val="28"/>
          <w:szCs w:val="28"/>
        </w:rPr>
        <w:lastRenderedPageBreak/>
        <w:t>ИСПОЛЬЗУЕМЫЕ СОКРАЩЕНИЯ</w:t>
      </w:r>
    </w:p>
    <w:p w14:paraId="24396CF4"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1.</w:t>
      </w:r>
      <w:r w:rsidRPr="005A256A">
        <w:rPr>
          <w:rFonts w:ascii="Times New Roman" w:hAnsi="Times New Roman" w:cs="Times New Roman"/>
          <w:sz w:val="28"/>
          <w:szCs w:val="28"/>
        </w:rPr>
        <w:tab/>
        <w:t>ОК – описание компетенции.</w:t>
      </w:r>
    </w:p>
    <w:p w14:paraId="4A158F40"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2.</w:t>
      </w:r>
      <w:r w:rsidRPr="005A256A">
        <w:rPr>
          <w:rFonts w:ascii="Times New Roman" w:hAnsi="Times New Roman" w:cs="Times New Roman"/>
          <w:sz w:val="28"/>
          <w:szCs w:val="28"/>
        </w:rPr>
        <w:tab/>
        <w:t>ТК – требования компетенции.</w:t>
      </w:r>
    </w:p>
    <w:p w14:paraId="38257672"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3.</w:t>
      </w:r>
      <w:r w:rsidRPr="005A256A">
        <w:rPr>
          <w:rFonts w:ascii="Times New Roman" w:hAnsi="Times New Roman" w:cs="Times New Roman"/>
          <w:sz w:val="28"/>
          <w:szCs w:val="28"/>
        </w:rPr>
        <w:tab/>
        <w:t>КЗ – конкурсное задание.</w:t>
      </w:r>
    </w:p>
    <w:p w14:paraId="103DD859"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4.</w:t>
      </w:r>
      <w:r w:rsidRPr="005A256A">
        <w:rPr>
          <w:rFonts w:ascii="Times New Roman" w:hAnsi="Times New Roman" w:cs="Times New Roman"/>
          <w:sz w:val="28"/>
          <w:szCs w:val="28"/>
        </w:rPr>
        <w:tab/>
        <w:t>ПО – программное обеспечение.</w:t>
      </w:r>
    </w:p>
    <w:p w14:paraId="2FA17525"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5.</w:t>
      </w:r>
      <w:r w:rsidRPr="005A256A">
        <w:rPr>
          <w:rFonts w:ascii="Times New Roman" w:hAnsi="Times New Roman" w:cs="Times New Roman"/>
          <w:sz w:val="28"/>
          <w:szCs w:val="28"/>
        </w:rPr>
        <w:tab/>
        <w:t>ГЭ – главный эксперт.</w:t>
      </w:r>
    </w:p>
    <w:p w14:paraId="6017E9BA"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6.</w:t>
      </w:r>
      <w:r w:rsidRPr="005A256A">
        <w:rPr>
          <w:rFonts w:ascii="Times New Roman" w:hAnsi="Times New Roman" w:cs="Times New Roman"/>
          <w:sz w:val="28"/>
          <w:szCs w:val="28"/>
        </w:rPr>
        <w:tab/>
        <w:t>ТАП – технический администратор площадки.</w:t>
      </w:r>
    </w:p>
    <w:p w14:paraId="106E63E2"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7.</w:t>
      </w:r>
      <w:r w:rsidRPr="005A256A">
        <w:rPr>
          <w:rFonts w:ascii="Times New Roman" w:hAnsi="Times New Roman" w:cs="Times New Roman"/>
          <w:sz w:val="28"/>
          <w:szCs w:val="28"/>
        </w:rPr>
        <w:tab/>
        <w:t>ПК – персональный компьютер.</w:t>
      </w:r>
    </w:p>
    <w:p w14:paraId="75FA8A5F"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8.</w:t>
      </w:r>
      <w:r w:rsidRPr="005A256A">
        <w:rPr>
          <w:rFonts w:ascii="Times New Roman" w:hAnsi="Times New Roman" w:cs="Times New Roman"/>
          <w:sz w:val="28"/>
          <w:szCs w:val="28"/>
        </w:rPr>
        <w:tab/>
        <w:t>ПЗ – план застройки.</w:t>
      </w:r>
    </w:p>
    <w:p w14:paraId="279B6456"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9.</w:t>
      </w:r>
      <w:r w:rsidRPr="005A256A">
        <w:rPr>
          <w:rFonts w:ascii="Times New Roman" w:hAnsi="Times New Roman" w:cs="Times New Roman"/>
          <w:sz w:val="28"/>
          <w:szCs w:val="28"/>
        </w:rPr>
        <w:tab/>
        <w:t>ИЛ – инфраструктурный лист.</w:t>
      </w:r>
    </w:p>
    <w:p w14:paraId="0F64FA9B"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10.</w:t>
      </w:r>
      <w:r w:rsidRPr="005A256A">
        <w:rPr>
          <w:rFonts w:ascii="Times New Roman" w:hAnsi="Times New Roman" w:cs="Times New Roman"/>
          <w:sz w:val="28"/>
          <w:szCs w:val="28"/>
        </w:rPr>
        <w:tab/>
        <w:t xml:space="preserve"> ПМ – программа мероприятий.</w:t>
      </w:r>
    </w:p>
    <w:p w14:paraId="2FEECB1A"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11.</w:t>
      </w:r>
      <w:r w:rsidRPr="005A256A">
        <w:rPr>
          <w:rFonts w:ascii="Times New Roman" w:hAnsi="Times New Roman" w:cs="Times New Roman"/>
          <w:sz w:val="28"/>
          <w:szCs w:val="28"/>
        </w:rPr>
        <w:tab/>
        <w:t xml:space="preserve"> ПВО – планово-высотное обоснование.</w:t>
      </w:r>
    </w:p>
    <w:p w14:paraId="76F26029"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12.</w:t>
      </w:r>
      <w:r w:rsidRPr="005A256A">
        <w:rPr>
          <w:rFonts w:ascii="Times New Roman" w:hAnsi="Times New Roman" w:cs="Times New Roman"/>
          <w:sz w:val="28"/>
          <w:szCs w:val="28"/>
        </w:rPr>
        <w:tab/>
        <w:t xml:space="preserve"> RTK – Real Time </w:t>
      </w:r>
      <w:proofErr w:type="spellStart"/>
      <w:r w:rsidRPr="005A256A">
        <w:rPr>
          <w:rFonts w:ascii="Times New Roman" w:hAnsi="Times New Roman" w:cs="Times New Roman"/>
          <w:sz w:val="28"/>
          <w:szCs w:val="28"/>
        </w:rPr>
        <w:t>Kinematic</w:t>
      </w:r>
      <w:proofErr w:type="spellEnd"/>
      <w:r w:rsidRPr="005A256A">
        <w:rPr>
          <w:rFonts w:ascii="Times New Roman" w:hAnsi="Times New Roman" w:cs="Times New Roman"/>
          <w:sz w:val="28"/>
          <w:szCs w:val="28"/>
        </w:rPr>
        <w:t xml:space="preserve"> (кинематика в реальном времени).</w:t>
      </w:r>
    </w:p>
    <w:p w14:paraId="4B5FFC2E"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13.</w:t>
      </w:r>
      <w:r w:rsidRPr="005A256A">
        <w:rPr>
          <w:rFonts w:ascii="Times New Roman" w:hAnsi="Times New Roman" w:cs="Times New Roman"/>
          <w:sz w:val="28"/>
          <w:szCs w:val="28"/>
        </w:rPr>
        <w:tab/>
        <w:t xml:space="preserve"> ПДБС – постоянно действующие базовые станции.</w:t>
      </w:r>
    </w:p>
    <w:p w14:paraId="3C5A5125"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14.</w:t>
      </w:r>
      <w:r w:rsidRPr="005A256A">
        <w:rPr>
          <w:rFonts w:ascii="Times New Roman" w:hAnsi="Times New Roman" w:cs="Times New Roman"/>
          <w:sz w:val="28"/>
          <w:szCs w:val="28"/>
        </w:rPr>
        <w:tab/>
        <w:t xml:space="preserve"> WGS84 – World </w:t>
      </w:r>
      <w:proofErr w:type="spellStart"/>
      <w:r w:rsidRPr="005A256A">
        <w:rPr>
          <w:rFonts w:ascii="Times New Roman" w:hAnsi="Times New Roman" w:cs="Times New Roman"/>
          <w:sz w:val="28"/>
          <w:szCs w:val="28"/>
        </w:rPr>
        <w:t>Geodetic</w:t>
      </w:r>
      <w:proofErr w:type="spellEnd"/>
      <w:r w:rsidRPr="005A256A">
        <w:rPr>
          <w:rFonts w:ascii="Times New Roman" w:hAnsi="Times New Roman" w:cs="Times New Roman"/>
          <w:sz w:val="28"/>
          <w:szCs w:val="28"/>
        </w:rPr>
        <w:t xml:space="preserve"> System 1984.</w:t>
      </w:r>
    </w:p>
    <w:p w14:paraId="6FE7C983"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15.</w:t>
      </w:r>
      <w:r w:rsidRPr="005A256A">
        <w:rPr>
          <w:rFonts w:ascii="Times New Roman" w:hAnsi="Times New Roman" w:cs="Times New Roman"/>
          <w:sz w:val="28"/>
          <w:szCs w:val="28"/>
        </w:rPr>
        <w:tab/>
        <w:t xml:space="preserve"> СК-95 – Единая государственная система геодезических координат 1995 года.</w:t>
      </w:r>
    </w:p>
    <w:p w14:paraId="2A2A94F6"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16.</w:t>
      </w:r>
      <w:r w:rsidRPr="005A256A">
        <w:rPr>
          <w:rFonts w:ascii="Times New Roman" w:hAnsi="Times New Roman" w:cs="Times New Roman"/>
          <w:sz w:val="28"/>
          <w:szCs w:val="28"/>
        </w:rPr>
        <w:tab/>
        <w:t xml:space="preserve"> СПК – специальные правила компетенции.</w:t>
      </w:r>
    </w:p>
    <w:p w14:paraId="3EA16A46"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17.</w:t>
      </w:r>
      <w:r w:rsidRPr="005A256A">
        <w:rPr>
          <w:rFonts w:ascii="Times New Roman" w:hAnsi="Times New Roman" w:cs="Times New Roman"/>
          <w:sz w:val="28"/>
          <w:szCs w:val="28"/>
        </w:rPr>
        <w:tab/>
        <w:t xml:space="preserve"> ЦСО – цифровая система оценивания.</w:t>
      </w:r>
    </w:p>
    <w:p w14:paraId="5176CF27"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18.</w:t>
      </w:r>
      <w:r w:rsidRPr="005A256A">
        <w:rPr>
          <w:rFonts w:ascii="Times New Roman" w:hAnsi="Times New Roman" w:cs="Times New Roman"/>
          <w:sz w:val="28"/>
          <w:szCs w:val="28"/>
        </w:rPr>
        <w:tab/>
        <w:t xml:space="preserve"> ЦПЧ – цифровая платформа чемпионата.</w:t>
      </w:r>
    </w:p>
    <w:p w14:paraId="55F5EF32" w14:textId="77777777" w:rsidR="005A256A" w:rsidRP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19.</w:t>
      </w:r>
      <w:r w:rsidRPr="005A256A">
        <w:rPr>
          <w:rFonts w:ascii="Times New Roman" w:hAnsi="Times New Roman" w:cs="Times New Roman"/>
          <w:sz w:val="28"/>
          <w:szCs w:val="28"/>
        </w:rPr>
        <w:tab/>
        <w:t>FTP-сервер – протокол File Transfer Protocol, предназначенный для обмена файлами через Интернет или локальную компьютерную сеть.</w:t>
      </w:r>
    </w:p>
    <w:p w14:paraId="7EC9D02B" w14:textId="10C6F2A3" w:rsidR="005A256A" w:rsidRDefault="005A256A" w:rsidP="00E21193">
      <w:pPr>
        <w:tabs>
          <w:tab w:val="left" w:pos="1134"/>
        </w:tabs>
        <w:spacing w:after="0" w:line="360" w:lineRule="auto"/>
        <w:ind w:firstLine="709"/>
        <w:contextualSpacing/>
        <w:jc w:val="both"/>
        <w:rPr>
          <w:rFonts w:ascii="Times New Roman" w:hAnsi="Times New Roman" w:cs="Times New Roman"/>
          <w:sz w:val="28"/>
          <w:szCs w:val="28"/>
        </w:rPr>
      </w:pPr>
      <w:r w:rsidRPr="005A256A">
        <w:rPr>
          <w:rFonts w:ascii="Times New Roman" w:hAnsi="Times New Roman" w:cs="Times New Roman"/>
          <w:sz w:val="28"/>
          <w:szCs w:val="28"/>
        </w:rPr>
        <w:t>20.</w:t>
      </w:r>
      <w:r w:rsidRPr="005A256A">
        <w:rPr>
          <w:rFonts w:ascii="Times New Roman" w:hAnsi="Times New Roman" w:cs="Times New Roman"/>
          <w:sz w:val="28"/>
          <w:szCs w:val="28"/>
        </w:rPr>
        <w:tab/>
        <w:t>ТИМ КРЕДО ТОПОГРАФИЯ – Технологии Информационного Моделирования КРЕДО.</w:t>
      </w:r>
    </w:p>
    <w:p w14:paraId="3B571D33" w14:textId="77777777" w:rsidR="005A256A" w:rsidRDefault="005A256A" w:rsidP="00E21193">
      <w:pPr>
        <w:spacing w:after="0"/>
        <w:contextualSpacing/>
        <w:rPr>
          <w:rFonts w:ascii="Times New Roman" w:hAnsi="Times New Roman" w:cs="Times New Roman"/>
          <w:sz w:val="28"/>
          <w:szCs w:val="28"/>
        </w:rPr>
      </w:pPr>
      <w:r>
        <w:rPr>
          <w:rFonts w:ascii="Times New Roman" w:hAnsi="Times New Roman" w:cs="Times New Roman"/>
          <w:sz w:val="28"/>
          <w:szCs w:val="28"/>
        </w:rPr>
        <w:br w:type="page"/>
      </w:r>
    </w:p>
    <w:p w14:paraId="40945F15" w14:textId="77777777" w:rsidR="00B61619" w:rsidRPr="00B61619" w:rsidRDefault="00B61619" w:rsidP="00E21193">
      <w:pPr>
        <w:pStyle w:val="31"/>
        <w:spacing w:before="0" w:line="360" w:lineRule="auto"/>
        <w:contextualSpacing/>
      </w:pPr>
      <w:bookmarkStart w:id="0" w:name="_Toc161220314"/>
      <w:r w:rsidRPr="00B61619">
        <w:lastRenderedPageBreak/>
        <w:t>1.</w:t>
      </w:r>
      <w:r w:rsidRPr="00B61619">
        <w:tab/>
        <w:t>ОСНОВНЫЕ ТРЕБОВАНИЯ КОМПЕТЕНЦИИ</w:t>
      </w:r>
      <w:bookmarkEnd w:id="0"/>
    </w:p>
    <w:p w14:paraId="17108BFD" w14:textId="77777777" w:rsidR="00B61619" w:rsidRPr="00567C8B" w:rsidRDefault="00B61619" w:rsidP="00E21193">
      <w:pPr>
        <w:pStyle w:val="2"/>
        <w:spacing w:before="0" w:line="360" w:lineRule="auto"/>
        <w:ind w:firstLine="709"/>
        <w:contextualSpacing/>
        <w:jc w:val="both"/>
        <w:rPr>
          <w:rFonts w:ascii="Times New Roman" w:hAnsi="Times New Roman" w:cs="Times New Roman"/>
          <w:b/>
          <w:bCs/>
          <w:color w:val="auto"/>
          <w:sz w:val="28"/>
          <w:szCs w:val="28"/>
        </w:rPr>
      </w:pPr>
      <w:bookmarkStart w:id="1" w:name="_Toc161220315"/>
      <w:r w:rsidRPr="00567C8B">
        <w:rPr>
          <w:rFonts w:ascii="Times New Roman" w:hAnsi="Times New Roman" w:cs="Times New Roman"/>
          <w:b/>
          <w:bCs/>
          <w:color w:val="auto"/>
          <w:sz w:val="28"/>
          <w:szCs w:val="28"/>
        </w:rPr>
        <w:t>1.1. Общие требования о сведениях компетенции</w:t>
      </w:r>
      <w:bookmarkEnd w:id="1"/>
    </w:p>
    <w:p w14:paraId="70D716D7" w14:textId="77777777" w:rsidR="00B61619" w:rsidRPr="00B61619" w:rsidRDefault="00B61619" w:rsidP="00E21193">
      <w:pPr>
        <w:tabs>
          <w:tab w:val="left" w:pos="1134"/>
        </w:tabs>
        <w:spacing w:after="0" w:line="360" w:lineRule="auto"/>
        <w:ind w:firstLine="709"/>
        <w:contextualSpacing/>
        <w:jc w:val="both"/>
        <w:rPr>
          <w:rFonts w:ascii="Times New Roman" w:hAnsi="Times New Roman" w:cs="Times New Roman"/>
          <w:sz w:val="28"/>
          <w:szCs w:val="28"/>
        </w:rPr>
      </w:pPr>
      <w:r w:rsidRPr="00B61619">
        <w:rPr>
          <w:rFonts w:ascii="Times New Roman" w:hAnsi="Times New Roman" w:cs="Times New Roman"/>
          <w:sz w:val="28"/>
          <w:szCs w:val="28"/>
        </w:rPr>
        <w:t xml:space="preserve">Требования компетенции (ТК) «Геопространственные технологии» определяют знания, умения, навыки и трудовые функции, которые лежат в основе наиболее актуальных требований работодателей отрасли. </w:t>
      </w:r>
    </w:p>
    <w:p w14:paraId="06941D36" w14:textId="77777777" w:rsidR="00B61619" w:rsidRPr="00B61619" w:rsidRDefault="00B61619" w:rsidP="00E21193">
      <w:pPr>
        <w:tabs>
          <w:tab w:val="left" w:pos="1134"/>
        </w:tabs>
        <w:spacing w:after="0" w:line="360" w:lineRule="auto"/>
        <w:ind w:firstLine="709"/>
        <w:contextualSpacing/>
        <w:jc w:val="both"/>
        <w:rPr>
          <w:rFonts w:ascii="Times New Roman" w:hAnsi="Times New Roman" w:cs="Times New Roman"/>
          <w:sz w:val="28"/>
          <w:szCs w:val="28"/>
        </w:rPr>
      </w:pPr>
      <w:r w:rsidRPr="00B61619">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7B3151B1" w14:textId="77777777" w:rsidR="00B61619" w:rsidRPr="00B61619" w:rsidRDefault="00B61619" w:rsidP="00E21193">
      <w:pPr>
        <w:tabs>
          <w:tab w:val="left" w:pos="1134"/>
        </w:tabs>
        <w:spacing w:after="0" w:line="360" w:lineRule="auto"/>
        <w:ind w:firstLine="709"/>
        <w:contextualSpacing/>
        <w:jc w:val="both"/>
        <w:rPr>
          <w:rFonts w:ascii="Times New Roman" w:hAnsi="Times New Roman" w:cs="Times New Roman"/>
          <w:sz w:val="28"/>
          <w:szCs w:val="28"/>
        </w:rPr>
      </w:pPr>
      <w:r w:rsidRPr="00B61619">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специалистов/рабочих и участия их в конкурсах профессионального мастерства.</w:t>
      </w:r>
    </w:p>
    <w:p w14:paraId="2E17F288" w14:textId="77777777" w:rsidR="00B61619" w:rsidRPr="00B61619" w:rsidRDefault="00B61619" w:rsidP="00E21193">
      <w:pPr>
        <w:tabs>
          <w:tab w:val="left" w:pos="1134"/>
        </w:tabs>
        <w:spacing w:after="0" w:line="360" w:lineRule="auto"/>
        <w:ind w:firstLine="709"/>
        <w:contextualSpacing/>
        <w:jc w:val="both"/>
        <w:rPr>
          <w:rFonts w:ascii="Times New Roman" w:hAnsi="Times New Roman" w:cs="Times New Roman"/>
          <w:sz w:val="28"/>
          <w:szCs w:val="28"/>
        </w:rPr>
      </w:pPr>
      <w:r w:rsidRPr="00B61619">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67C00F5D" w14:textId="77777777" w:rsidR="00B61619" w:rsidRPr="00B61619" w:rsidRDefault="00B61619" w:rsidP="00E21193">
      <w:pPr>
        <w:tabs>
          <w:tab w:val="left" w:pos="1134"/>
        </w:tabs>
        <w:spacing w:after="0" w:line="360" w:lineRule="auto"/>
        <w:ind w:firstLine="709"/>
        <w:contextualSpacing/>
        <w:jc w:val="both"/>
        <w:rPr>
          <w:rFonts w:ascii="Times New Roman" w:hAnsi="Times New Roman" w:cs="Times New Roman"/>
          <w:sz w:val="28"/>
          <w:szCs w:val="28"/>
        </w:rPr>
      </w:pPr>
      <w:r w:rsidRPr="00B61619">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4E1A5952" w14:textId="77777777" w:rsidR="00B61619" w:rsidRPr="00B61619" w:rsidRDefault="00B61619" w:rsidP="00E21193">
      <w:pPr>
        <w:tabs>
          <w:tab w:val="left" w:pos="1134"/>
        </w:tabs>
        <w:spacing w:after="0" w:line="360" w:lineRule="auto"/>
        <w:contextualSpacing/>
        <w:jc w:val="both"/>
        <w:rPr>
          <w:rFonts w:ascii="Times New Roman" w:hAnsi="Times New Roman" w:cs="Times New Roman"/>
          <w:sz w:val="28"/>
          <w:szCs w:val="28"/>
        </w:rPr>
      </w:pPr>
    </w:p>
    <w:p w14:paraId="63E18643" w14:textId="77777777" w:rsidR="00B61619" w:rsidRPr="00567C8B" w:rsidRDefault="00B61619" w:rsidP="00E21193">
      <w:pPr>
        <w:pStyle w:val="2"/>
        <w:spacing w:before="0" w:line="360" w:lineRule="auto"/>
        <w:ind w:firstLine="709"/>
        <w:contextualSpacing/>
        <w:rPr>
          <w:rFonts w:ascii="Times New Roman" w:hAnsi="Times New Roman" w:cs="Times New Roman"/>
          <w:b/>
          <w:bCs/>
          <w:color w:val="auto"/>
          <w:sz w:val="28"/>
          <w:szCs w:val="28"/>
        </w:rPr>
      </w:pPr>
      <w:bookmarkStart w:id="2" w:name="_Toc161220316"/>
      <w:r w:rsidRPr="00567C8B">
        <w:rPr>
          <w:rFonts w:ascii="Times New Roman" w:hAnsi="Times New Roman" w:cs="Times New Roman"/>
          <w:b/>
          <w:bCs/>
          <w:color w:val="auto"/>
          <w:sz w:val="28"/>
          <w:szCs w:val="28"/>
        </w:rPr>
        <w:t>1.2. Перечень профессиональных задач специалиста по компетенции «Геопространственные технологии»</w:t>
      </w:r>
      <w:bookmarkEnd w:id="2"/>
    </w:p>
    <w:p w14:paraId="5DE8B29F" w14:textId="77777777" w:rsidR="00B61619" w:rsidRPr="00B61619" w:rsidRDefault="00B61619" w:rsidP="00E21193">
      <w:pPr>
        <w:tabs>
          <w:tab w:val="left" w:pos="1134"/>
        </w:tabs>
        <w:spacing w:after="0" w:line="360" w:lineRule="auto"/>
        <w:contextualSpacing/>
        <w:jc w:val="right"/>
        <w:rPr>
          <w:rFonts w:ascii="Times New Roman" w:hAnsi="Times New Roman" w:cs="Times New Roman"/>
          <w:i/>
          <w:iCs/>
          <w:sz w:val="28"/>
          <w:szCs w:val="28"/>
        </w:rPr>
      </w:pPr>
      <w:r w:rsidRPr="00B61619">
        <w:rPr>
          <w:rFonts w:ascii="Times New Roman" w:hAnsi="Times New Roman" w:cs="Times New Roman"/>
          <w:i/>
          <w:iCs/>
          <w:sz w:val="28"/>
          <w:szCs w:val="28"/>
        </w:rPr>
        <w:t>Таблица №1</w:t>
      </w:r>
    </w:p>
    <w:p w14:paraId="543F059B" w14:textId="43196863" w:rsidR="005512DC" w:rsidRPr="00B61619" w:rsidRDefault="00B61619" w:rsidP="00E21193">
      <w:pPr>
        <w:tabs>
          <w:tab w:val="left" w:pos="1134"/>
        </w:tabs>
        <w:spacing w:after="0" w:line="360" w:lineRule="auto"/>
        <w:contextualSpacing/>
        <w:jc w:val="center"/>
        <w:rPr>
          <w:rFonts w:ascii="Times New Roman" w:hAnsi="Times New Roman" w:cs="Times New Roman"/>
          <w:b/>
          <w:bCs/>
          <w:sz w:val="28"/>
          <w:szCs w:val="28"/>
        </w:rPr>
      </w:pPr>
      <w:r w:rsidRPr="00B61619">
        <w:rPr>
          <w:rFonts w:ascii="Times New Roman" w:hAnsi="Times New Roman" w:cs="Times New Roman"/>
          <w:b/>
          <w:bCs/>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6608"/>
        <w:gridCol w:w="2119"/>
      </w:tblGrid>
      <w:tr w:rsidR="008824D2" w:rsidRPr="00FC0668" w14:paraId="079B7606" w14:textId="77777777" w:rsidTr="00E349C5">
        <w:trPr>
          <w:jc w:val="center"/>
        </w:trPr>
        <w:tc>
          <w:tcPr>
            <w:tcW w:w="330" w:type="pct"/>
            <w:shd w:val="clear" w:color="auto" w:fill="92D050"/>
            <w:vAlign w:val="center"/>
          </w:tcPr>
          <w:p w14:paraId="6AEAF426" w14:textId="77777777" w:rsidR="008824D2" w:rsidRPr="003E196D" w:rsidRDefault="008824D2" w:rsidP="00E21193">
            <w:pPr>
              <w:spacing w:after="0" w:line="276" w:lineRule="auto"/>
              <w:contextualSpacing/>
              <w:jc w:val="center"/>
              <w:rPr>
                <w:rFonts w:ascii="Times New Roman" w:hAnsi="Times New Roman" w:cs="Times New Roman"/>
                <w:b/>
                <w:color w:val="FFFFFF"/>
                <w:sz w:val="24"/>
                <w:szCs w:val="24"/>
              </w:rPr>
            </w:pPr>
            <w:r w:rsidRPr="003E196D">
              <w:rPr>
                <w:rFonts w:ascii="Times New Roman" w:hAnsi="Times New Roman" w:cs="Times New Roman"/>
                <w:b/>
                <w:color w:val="FFFFFF"/>
                <w:sz w:val="24"/>
                <w:szCs w:val="24"/>
              </w:rPr>
              <w:t>№ п/п</w:t>
            </w:r>
          </w:p>
        </w:tc>
        <w:tc>
          <w:tcPr>
            <w:tcW w:w="3536" w:type="pct"/>
            <w:shd w:val="clear" w:color="auto" w:fill="92D050"/>
            <w:vAlign w:val="center"/>
          </w:tcPr>
          <w:p w14:paraId="52A5522F" w14:textId="77777777" w:rsidR="008824D2" w:rsidRPr="003E196D" w:rsidRDefault="008824D2" w:rsidP="00E21193">
            <w:pPr>
              <w:spacing w:after="0" w:line="276" w:lineRule="auto"/>
              <w:contextualSpacing/>
              <w:jc w:val="center"/>
              <w:rPr>
                <w:rFonts w:ascii="Times New Roman" w:hAnsi="Times New Roman" w:cs="Times New Roman"/>
                <w:b/>
                <w:color w:val="FFFFFF"/>
                <w:sz w:val="24"/>
                <w:szCs w:val="24"/>
                <w:highlight w:val="green"/>
              </w:rPr>
            </w:pPr>
            <w:r w:rsidRPr="003E196D">
              <w:rPr>
                <w:rFonts w:ascii="Times New Roman" w:hAnsi="Times New Roman" w:cs="Times New Roman"/>
                <w:b/>
                <w:color w:val="FFFFFF"/>
                <w:sz w:val="24"/>
                <w:szCs w:val="24"/>
              </w:rPr>
              <w:t>Раздел</w:t>
            </w:r>
          </w:p>
        </w:tc>
        <w:tc>
          <w:tcPr>
            <w:tcW w:w="1134" w:type="pct"/>
            <w:shd w:val="clear" w:color="auto" w:fill="92D050"/>
            <w:vAlign w:val="center"/>
          </w:tcPr>
          <w:p w14:paraId="2B4EC2FF" w14:textId="77777777" w:rsidR="008824D2" w:rsidRPr="003E196D" w:rsidRDefault="008824D2" w:rsidP="00E21193">
            <w:pPr>
              <w:spacing w:after="0" w:line="276" w:lineRule="auto"/>
              <w:contextualSpacing/>
              <w:jc w:val="center"/>
              <w:rPr>
                <w:rFonts w:ascii="Times New Roman" w:hAnsi="Times New Roman" w:cs="Times New Roman"/>
                <w:b/>
                <w:color w:val="FFFFFF"/>
                <w:sz w:val="24"/>
                <w:szCs w:val="24"/>
              </w:rPr>
            </w:pPr>
            <w:r w:rsidRPr="003E196D">
              <w:rPr>
                <w:rFonts w:ascii="Times New Roman" w:hAnsi="Times New Roman" w:cs="Times New Roman"/>
                <w:b/>
                <w:color w:val="FFFFFF"/>
                <w:sz w:val="24"/>
                <w:szCs w:val="24"/>
              </w:rPr>
              <w:t>Важность в %</w:t>
            </w:r>
          </w:p>
        </w:tc>
      </w:tr>
      <w:tr w:rsidR="008824D2" w:rsidRPr="00FC0668" w14:paraId="55C1C690" w14:textId="77777777" w:rsidTr="00D252C0">
        <w:trPr>
          <w:jc w:val="center"/>
        </w:trPr>
        <w:tc>
          <w:tcPr>
            <w:tcW w:w="330" w:type="pct"/>
            <w:vMerge w:val="restart"/>
            <w:shd w:val="clear" w:color="auto" w:fill="BFBFBF" w:themeFill="background1" w:themeFillShade="BF"/>
          </w:tcPr>
          <w:p w14:paraId="720B7F4C" w14:textId="77777777" w:rsidR="008824D2" w:rsidRPr="00A01595" w:rsidRDefault="008824D2" w:rsidP="00E21193">
            <w:pPr>
              <w:spacing w:after="0" w:line="276" w:lineRule="auto"/>
              <w:contextualSpacing/>
              <w:jc w:val="center"/>
              <w:rPr>
                <w:rFonts w:ascii="Times New Roman" w:hAnsi="Times New Roman" w:cs="Times New Roman"/>
                <w:b/>
                <w:bCs/>
                <w:sz w:val="24"/>
                <w:szCs w:val="24"/>
              </w:rPr>
            </w:pPr>
            <w:r w:rsidRPr="00A01595">
              <w:rPr>
                <w:rFonts w:ascii="Times New Roman" w:hAnsi="Times New Roman" w:cs="Times New Roman"/>
                <w:b/>
                <w:bCs/>
                <w:sz w:val="24"/>
                <w:szCs w:val="24"/>
              </w:rPr>
              <w:t>1</w:t>
            </w:r>
          </w:p>
        </w:tc>
        <w:tc>
          <w:tcPr>
            <w:tcW w:w="3536" w:type="pct"/>
            <w:shd w:val="clear" w:color="auto" w:fill="auto"/>
            <w:vAlign w:val="center"/>
          </w:tcPr>
          <w:p w14:paraId="3E1F6C83"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Организация работы и техника безопасности</w:t>
            </w:r>
          </w:p>
        </w:tc>
        <w:tc>
          <w:tcPr>
            <w:tcW w:w="1134" w:type="pct"/>
            <w:vMerge w:val="restart"/>
            <w:shd w:val="clear" w:color="auto" w:fill="auto"/>
          </w:tcPr>
          <w:p w14:paraId="5692B8A0" w14:textId="77777777" w:rsidR="008824D2" w:rsidRPr="00D252C0" w:rsidRDefault="008824D2" w:rsidP="00E21193">
            <w:pPr>
              <w:spacing w:after="0" w:line="276" w:lineRule="auto"/>
              <w:contextualSpacing/>
              <w:jc w:val="center"/>
              <w:rPr>
                <w:rFonts w:ascii="Times New Roman" w:hAnsi="Times New Roman" w:cs="Times New Roman"/>
                <w:b/>
                <w:bCs/>
                <w:sz w:val="24"/>
                <w:szCs w:val="24"/>
              </w:rPr>
            </w:pPr>
            <w:r w:rsidRPr="00D252C0">
              <w:rPr>
                <w:rFonts w:ascii="Times New Roman" w:hAnsi="Times New Roman" w:cs="Times New Roman"/>
                <w:b/>
                <w:bCs/>
                <w:sz w:val="24"/>
                <w:szCs w:val="24"/>
              </w:rPr>
              <w:t>8</w:t>
            </w:r>
          </w:p>
        </w:tc>
      </w:tr>
      <w:tr w:rsidR="008824D2" w:rsidRPr="00FC0668" w14:paraId="672AB553" w14:textId="77777777" w:rsidTr="00E349C5">
        <w:trPr>
          <w:jc w:val="center"/>
        </w:trPr>
        <w:tc>
          <w:tcPr>
            <w:tcW w:w="330" w:type="pct"/>
            <w:vMerge/>
            <w:shd w:val="clear" w:color="auto" w:fill="BFBFBF" w:themeFill="background1" w:themeFillShade="BF"/>
            <w:vAlign w:val="center"/>
          </w:tcPr>
          <w:p w14:paraId="05EB667F" w14:textId="77777777" w:rsidR="008824D2" w:rsidRPr="003E196D" w:rsidRDefault="008824D2" w:rsidP="00E21193">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32C7C3FE"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Специалист должен знать и понимать:</w:t>
            </w:r>
          </w:p>
          <w:p w14:paraId="34B6C768" w14:textId="77777777" w:rsidR="008824D2" w:rsidRPr="003E196D" w:rsidRDefault="008824D2" w:rsidP="00E21193">
            <w:pPr>
              <w:widowControl w:val="0"/>
              <w:numPr>
                <w:ilvl w:val="0"/>
                <w:numId w:val="2"/>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Правила по технике безопасности при ведении полевых и камеральных топографо-геодезических работ;</w:t>
            </w:r>
          </w:p>
          <w:p w14:paraId="630CBC58" w14:textId="77777777" w:rsidR="008824D2" w:rsidRPr="003E196D" w:rsidRDefault="008824D2" w:rsidP="00E21193">
            <w:pPr>
              <w:numPr>
                <w:ilvl w:val="0"/>
                <w:numId w:val="1"/>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 xml:space="preserve">Рациональность распределения инструментов и приборов на рабочем месте; </w:t>
            </w:r>
          </w:p>
          <w:p w14:paraId="7AA25475" w14:textId="77777777" w:rsidR="008824D2" w:rsidRPr="003E196D" w:rsidRDefault="008824D2" w:rsidP="00E21193">
            <w:pPr>
              <w:numPr>
                <w:ilvl w:val="0"/>
                <w:numId w:val="1"/>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Стандартные проблемы, возникающие при выполнении топографо-геодезических работ;</w:t>
            </w:r>
          </w:p>
          <w:p w14:paraId="408EFA33" w14:textId="77777777" w:rsidR="008824D2" w:rsidRPr="003E196D" w:rsidRDefault="008824D2" w:rsidP="00E21193">
            <w:pPr>
              <w:numPr>
                <w:ilvl w:val="0"/>
                <w:numId w:val="2"/>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Основные этапы проведения геодезических работ;</w:t>
            </w:r>
          </w:p>
          <w:p w14:paraId="48214D5E" w14:textId="77777777" w:rsidR="008824D2" w:rsidRDefault="008824D2" w:rsidP="00E21193">
            <w:pPr>
              <w:numPr>
                <w:ilvl w:val="0"/>
                <w:numId w:val="2"/>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lastRenderedPageBreak/>
              <w:t>Факторы, влияющие на результативность геодезических работ;</w:t>
            </w:r>
          </w:p>
          <w:p w14:paraId="40A1FCFE" w14:textId="77777777" w:rsidR="008824D2" w:rsidRPr="003E196D" w:rsidRDefault="008824D2" w:rsidP="00E21193">
            <w:pPr>
              <w:numPr>
                <w:ilvl w:val="0"/>
                <w:numId w:val="2"/>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Требования о защите окружающей среды.</w:t>
            </w:r>
          </w:p>
        </w:tc>
        <w:tc>
          <w:tcPr>
            <w:tcW w:w="1134" w:type="pct"/>
            <w:vMerge/>
            <w:shd w:val="clear" w:color="auto" w:fill="auto"/>
            <w:vAlign w:val="center"/>
          </w:tcPr>
          <w:p w14:paraId="2173810E" w14:textId="77777777" w:rsidR="008824D2" w:rsidRPr="003E196D" w:rsidRDefault="008824D2" w:rsidP="00E21193">
            <w:pPr>
              <w:spacing w:after="0" w:line="276" w:lineRule="auto"/>
              <w:contextualSpacing/>
              <w:jc w:val="both"/>
              <w:rPr>
                <w:rFonts w:ascii="Times New Roman" w:hAnsi="Times New Roman" w:cs="Times New Roman"/>
                <w:sz w:val="24"/>
                <w:szCs w:val="24"/>
              </w:rPr>
            </w:pPr>
          </w:p>
        </w:tc>
      </w:tr>
      <w:tr w:rsidR="008824D2" w:rsidRPr="00FC0668" w14:paraId="6A3376B5" w14:textId="77777777" w:rsidTr="00E349C5">
        <w:trPr>
          <w:jc w:val="center"/>
        </w:trPr>
        <w:tc>
          <w:tcPr>
            <w:tcW w:w="330" w:type="pct"/>
            <w:vMerge/>
            <w:shd w:val="clear" w:color="auto" w:fill="BFBFBF" w:themeFill="background1" w:themeFillShade="BF"/>
            <w:vAlign w:val="center"/>
          </w:tcPr>
          <w:p w14:paraId="6C7B16AE" w14:textId="77777777" w:rsidR="008824D2" w:rsidRPr="003E196D" w:rsidRDefault="008824D2" w:rsidP="00E21193">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4921EFC5"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Специалист должен уметь:</w:t>
            </w:r>
          </w:p>
          <w:p w14:paraId="35F83B66" w14:textId="77777777" w:rsidR="008824D2" w:rsidRPr="003E196D" w:rsidRDefault="008824D2" w:rsidP="00E21193">
            <w:pPr>
              <w:widowControl w:val="0"/>
              <w:numPr>
                <w:ilvl w:val="0"/>
                <w:numId w:val="3"/>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Соблюдать требования охраны труда, пожарной и технической безопасности;</w:t>
            </w:r>
          </w:p>
          <w:p w14:paraId="0F0B81F0" w14:textId="77777777" w:rsidR="008824D2" w:rsidRPr="003E196D" w:rsidRDefault="008824D2" w:rsidP="00E21193">
            <w:pPr>
              <w:numPr>
                <w:ilvl w:val="0"/>
                <w:numId w:val="3"/>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Выполнять топографо-геодезические работы безопасными способами;</w:t>
            </w:r>
          </w:p>
          <w:p w14:paraId="47848B69" w14:textId="77777777" w:rsidR="008824D2" w:rsidRPr="003E196D" w:rsidRDefault="008824D2" w:rsidP="00E21193">
            <w:pPr>
              <w:numPr>
                <w:ilvl w:val="0"/>
                <w:numId w:val="3"/>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Соблюдать требования отраслевых стандартов проведения топографо-геодезических работ;</w:t>
            </w:r>
          </w:p>
          <w:p w14:paraId="42E50FF7" w14:textId="77777777" w:rsidR="008824D2" w:rsidRDefault="008824D2" w:rsidP="00E21193">
            <w:pPr>
              <w:numPr>
                <w:ilvl w:val="0"/>
                <w:numId w:val="3"/>
              </w:numPr>
              <w:spacing w:after="0" w:line="276" w:lineRule="auto"/>
              <w:ind w:left="0" w:firstLine="0"/>
              <w:contextualSpacing/>
              <w:jc w:val="both"/>
              <w:rPr>
                <w:rFonts w:ascii="Times New Roman" w:hAnsi="Times New Roman" w:cs="Times New Roman"/>
                <w:sz w:val="24"/>
                <w:szCs w:val="24"/>
              </w:rPr>
            </w:pPr>
            <w:r w:rsidRPr="00AD5294">
              <w:rPr>
                <w:rFonts w:ascii="Times New Roman" w:hAnsi="Times New Roman" w:cs="Times New Roman"/>
                <w:sz w:val="24"/>
                <w:szCs w:val="24"/>
              </w:rPr>
              <w:t>Применение современных методов и средств выполнения топографо-геодезических работ;</w:t>
            </w:r>
          </w:p>
          <w:p w14:paraId="68A241E2" w14:textId="77777777" w:rsidR="008824D2" w:rsidRPr="00AD5294" w:rsidRDefault="008824D2" w:rsidP="00E21193">
            <w:pPr>
              <w:numPr>
                <w:ilvl w:val="0"/>
                <w:numId w:val="3"/>
              </w:numPr>
              <w:spacing w:after="0" w:line="276" w:lineRule="auto"/>
              <w:ind w:left="0" w:firstLine="0"/>
              <w:contextualSpacing/>
              <w:jc w:val="both"/>
              <w:rPr>
                <w:rFonts w:ascii="Times New Roman" w:hAnsi="Times New Roman" w:cs="Times New Roman"/>
                <w:sz w:val="24"/>
                <w:szCs w:val="24"/>
              </w:rPr>
            </w:pPr>
            <w:r w:rsidRPr="00AD5294">
              <w:rPr>
                <w:rFonts w:ascii="Times New Roman" w:hAnsi="Times New Roman" w:cs="Times New Roman"/>
                <w:sz w:val="24"/>
                <w:szCs w:val="24"/>
              </w:rPr>
              <w:t>Планировать полевые и камеральные работы;</w:t>
            </w:r>
          </w:p>
          <w:p w14:paraId="33C65C0F" w14:textId="77777777" w:rsidR="008824D2" w:rsidRPr="003E196D" w:rsidRDefault="008824D2" w:rsidP="00E21193">
            <w:pPr>
              <w:numPr>
                <w:ilvl w:val="0"/>
                <w:numId w:val="3"/>
              </w:numPr>
              <w:spacing w:after="0" w:line="276" w:lineRule="auto"/>
              <w:ind w:left="0" w:firstLine="0"/>
              <w:contextualSpacing/>
              <w:jc w:val="both"/>
              <w:rPr>
                <w:rFonts w:ascii="Times New Roman" w:hAnsi="Times New Roman" w:cs="Times New Roman"/>
                <w:sz w:val="24"/>
                <w:szCs w:val="24"/>
              </w:rPr>
            </w:pPr>
            <w:r w:rsidRPr="00B91EFC">
              <w:rPr>
                <w:rFonts w:ascii="Times New Roman" w:hAnsi="Times New Roman" w:cs="Times New Roman"/>
                <w:sz w:val="24"/>
                <w:szCs w:val="24"/>
              </w:rPr>
              <w:t>Осуществлять приемку,</w:t>
            </w:r>
            <w:r w:rsidRPr="003E196D">
              <w:rPr>
                <w:rFonts w:ascii="Times New Roman" w:hAnsi="Times New Roman" w:cs="Times New Roman"/>
                <w:sz w:val="24"/>
                <w:szCs w:val="24"/>
              </w:rPr>
              <w:t xml:space="preserve"> хранение материалов и документации по результатам выполненных работ.</w:t>
            </w:r>
          </w:p>
        </w:tc>
        <w:tc>
          <w:tcPr>
            <w:tcW w:w="1134" w:type="pct"/>
            <w:vMerge/>
            <w:shd w:val="clear" w:color="auto" w:fill="auto"/>
            <w:vAlign w:val="center"/>
          </w:tcPr>
          <w:p w14:paraId="5BC686EF" w14:textId="77777777" w:rsidR="008824D2" w:rsidRPr="003E196D" w:rsidRDefault="008824D2" w:rsidP="00E21193">
            <w:pPr>
              <w:spacing w:after="0" w:line="276" w:lineRule="auto"/>
              <w:contextualSpacing/>
              <w:jc w:val="both"/>
              <w:rPr>
                <w:rFonts w:ascii="Times New Roman" w:hAnsi="Times New Roman" w:cs="Times New Roman"/>
                <w:sz w:val="24"/>
                <w:szCs w:val="24"/>
              </w:rPr>
            </w:pPr>
          </w:p>
        </w:tc>
      </w:tr>
      <w:tr w:rsidR="008824D2" w:rsidRPr="00FC0668" w14:paraId="391D7274" w14:textId="77777777" w:rsidTr="00D252C0">
        <w:trPr>
          <w:jc w:val="center"/>
        </w:trPr>
        <w:tc>
          <w:tcPr>
            <w:tcW w:w="330" w:type="pct"/>
            <w:vMerge w:val="restart"/>
            <w:shd w:val="clear" w:color="auto" w:fill="BFBFBF" w:themeFill="background1" w:themeFillShade="BF"/>
          </w:tcPr>
          <w:p w14:paraId="535DEF92" w14:textId="77777777" w:rsidR="008824D2" w:rsidRPr="00A01595" w:rsidRDefault="008824D2" w:rsidP="00E21193">
            <w:pPr>
              <w:spacing w:after="0" w:line="276" w:lineRule="auto"/>
              <w:contextualSpacing/>
              <w:jc w:val="center"/>
              <w:rPr>
                <w:rFonts w:ascii="Times New Roman" w:hAnsi="Times New Roman" w:cs="Times New Roman"/>
                <w:b/>
                <w:bCs/>
                <w:sz w:val="24"/>
                <w:szCs w:val="24"/>
              </w:rPr>
            </w:pPr>
            <w:r w:rsidRPr="00A01595">
              <w:rPr>
                <w:rFonts w:ascii="Times New Roman" w:hAnsi="Times New Roman" w:cs="Times New Roman"/>
                <w:b/>
                <w:bCs/>
                <w:sz w:val="24"/>
                <w:szCs w:val="24"/>
              </w:rPr>
              <w:t>2</w:t>
            </w:r>
          </w:p>
        </w:tc>
        <w:tc>
          <w:tcPr>
            <w:tcW w:w="3536" w:type="pct"/>
            <w:shd w:val="clear" w:color="auto" w:fill="auto"/>
            <w:vAlign w:val="center"/>
          </w:tcPr>
          <w:p w14:paraId="55BC8A81"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Организационно-распорядительная и графическая документация</w:t>
            </w:r>
          </w:p>
        </w:tc>
        <w:tc>
          <w:tcPr>
            <w:tcW w:w="1134" w:type="pct"/>
            <w:vMerge w:val="restart"/>
            <w:shd w:val="clear" w:color="auto" w:fill="auto"/>
          </w:tcPr>
          <w:p w14:paraId="3D1A683B" w14:textId="77777777" w:rsidR="008824D2" w:rsidRPr="00D252C0" w:rsidRDefault="008824D2" w:rsidP="00E21193">
            <w:pPr>
              <w:spacing w:after="0" w:line="276" w:lineRule="auto"/>
              <w:contextualSpacing/>
              <w:jc w:val="center"/>
              <w:rPr>
                <w:rFonts w:ascii="Times New Roman" w:hAnsi="Times New Roman" w:cs="Times New Roman"/>
                <w:b/>
                <w:bCs/>
                <w:sz w:val="24"/>
                <w:szCs w:val="24"/>
              </w:rPr>
            </w:pPr>
            <w:r w:rsidRPr="00D252C0">
              <w:rPr>
                <w:rFonts w:ascii="Times New Roman" w:hAnsi="Times New Roman" w:cs="Times New Roman"/>
                <w:b/>
                <w:bCs/>
                <w:sz w:val="24"/>
                <w:szCs w:val="24"/>
              </w:rPr>
              <w:t>10</w:t>
            </w:r>
          </w:p>
        </w:tc>
      </w:tr>
      <w:tr w:rsidR="008824D2" w:rsidRPr="00FC0668" w14:paraId="6026D6FD" w14:textId="77777777" w:rsidTr="00E349C5">
        <w:trPr>
          <w:jc w:val="center"/>
        </w:trPr>
        <w:tc>
          <w:tcPr>
            <w:tcW w:w="330" w:type="pct"/>
            <w:vMerge/>
            <w:shd w:val="clear" w:color="auto" w:fill="BFBFBF" w:themeFill="background1" w:themeFillShade="BF"/>
            <w:vAlign w:val="center"/>
          </w:tcPr>
          <w:p w14:paraId="39BCAFDF" w14:textId="77777777" w:rsidR="008824D2" w:rsidRPr="003E196D" w:rsidRDefault="008824D2" w:rsidP="00E21193">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16B3CECA"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Специалист должен знать и понимать:</w:t>
            </w:r>
          </w:p>
          <w:p w14:paraId="0B10C785" w14:textId="77777777" w:rsidR="008824D2" w:rsidRPr="003E196D" w:rsidRDefault="008824D2" w:rsidP="00E21193">
            <w:pPr>
              <w:numPr>
                <w:ilvl w:val="0"/>
                <w:numId w:val="2"/>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Правила работы с документами по вопросам проведения геодезических работ;</w:t>
            </w:r>
          </w:p>
          <w:p w14:paraId="1DC2EC45" w14:textId="77777777" w:rsidR="008824D2" w:rsidRPr="003E196D" w:rsidRDefault="008824D2" w:rsidP="00E21193">
            <w:pPr>
              <w:numPr>
                <w:ilvl w:val="0"/>
                <w:numId w:val="2"/>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Нормы оформления результатов топографо-геодезических работ;</w:t>
            </w:r>
          </w:p>
          <w:p w14:paraId="59EEDA52" w14:textId="77777777" w:rsidR="008824D2" w:rsidRPr="003E196D" w:rsidRDefault="008824D2" w:rsidP="00E21193">
            <w:pPr>
              <w:numPr>
                <w:ilvl w:val="0"/>
                <w:numId w:val="2"/>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Принципы составления картографического материала;</w:t>
            </w:r>
          </w:p>
          <w:p w14:paraId="3B3A7207" w14:textId="77777777" w:rsidR="008824D2" w:rsidRPr="003E196D" w:rsidRDefault="008824D2" w:rsidP="00E21193">
            <w:pPr>
              <w:numPr>
                <w:ilvl w:val="0"/>
                <w:numId w:val="2"/>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Отраслевую нормативную базу;</w:t>
            </w:r>
          </w:p>
          <w:p w14:paraId="4C354225" w14:textId="77777777" w:rsidR="008824D2" w:rsidRDefault="008824D2" w:rsidP="00E21193">
            <w:pPr>
              <w:numPr>
                <w:ilvl w:val="0"/>
                <w:numId w:val="2"/>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Стандарты делопроизводства;</w:t>
            </w:r>
          </w:p>
          <w:p w14:paraId="323769D9" w14:textId="77777777" w:rsidR="008824D2" w:rsidRPr="003E196D" w:rsidRDefault="008824D2" w:rsidP="00E21193">
            <w:pPr>
              <w:numPr>
                <w:ilvl w:val="0"/>
                <w:numId w:val="2"/>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Основы трудового законодательства</w:t>
            </w:r>
            <w:r>
              <w:rPr>
                <w:rFonts w:ascii="Times New Roman" w:hAnsi="Times New Roman" w:cs="Times New Roman"/>
                <w:sz w:val="24"/>
                <w:szCs w:val="24"/>
              </w:rPr>
              <w:t>.</w:t>
            </w:r>
          </w:p>
        </w:tc>
        <w:tc>
          <w:tcPr>
            <w:tcW w:w="1134" w:type="pct"/>
            <w:vMerge/>
            <w:shd w:val="clear" w:color="auto" w:fill="auto"/>
            <w:vAlign w:val="center"/>
          </w:tcPr>
          <w:p w14:paraId="12E46C99" w14:textId="77777777" w:rsidR="008824D2" w:rsidRPr="003E196D" w:rsidRDefault="008824D2" w:rsidP="00E21193">
            <w:pPr>
              <w:spacing w:after="0" w:line="276" w:lineRule="auto"/>
              <w:contextualSpacing/>
              <w:jc w:val="both"/>
              <w:rPr>
                <w:rFonts w:ascii="Times New Roman" w:hAnsi="Times New Roman" w:cs="Times New Roman"/>
                <w:sz w:val="24"/>
                <w:szCs w:val="24"/>
              </w:rPr>
            </w:pPr>
          </w:p>
        </w:tc>
      </w:tr>
      <w:tr w:rsidR="008824D2" w:rsidRPr="00FC0668" w14:paraId="4224F932" w14:textId="77777777" w:rsidTr="00E349C5">
        <w:trPr>
          <w:jc w:val="center"/>
        </w:trPr>
        <w:tc>
          <w:tcPr>
            <w:tcW w:w="330" w:type="pct"/>
            <w:vMerge/>
            <w:shd w:val="clear" w:color="auto" w:fill="BFBFBF" w:themeFill="background1" w:themeFillShade="BF"/>
            <w:vAlign w:val="center"/>
          </w:tcPr>
          <w:p w14:paraId="4D128499" w14:textId="77777777" w:rsidR="008824D2" w:rsidRPr="003E196D" w:rsidRDefault="008824D2" w:rsidP="00E21193">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5A75AF82"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Специалист должен уметь:</w:t>
            </w:r>
          </w:p>
          <w:p w14:paraId="6FDAE477" w14:textId="77777777" w:rsidR="008824D2" w:rsidRPr="003E196D" w:rsidRDefault="008824D2" w:rsidP="00E21193">
            <w:pPr>
              <w:numPr>
                <w:ilvl w:val="0"/>
                <w:numId w:val="3"/>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Соста</w:t>
            </w:r>
            <w:r>
              <w:rPr>
                <w:rFonts w:ascii="Times New Roman" w:hAnsi="Times New Roman" w:cs="Times New Roman"/>
                <w:sz w:val="24"/>
                <w:szCs w:val="24"/>
              </w:rPr>
              <w:t xml:space="preserve">влять карты и прочие </w:t>
            </w:r>
            <w:r w:rsidRPr="00B91EFC">
              <w:rPr>
                <w:rFonts w:ascii="Times New Roman" w:hAnsi="Times New Roman" w:cs="Times New Roman"/>
                <w:sz w:val="24"/>
                <w:szCs w:val="24"/>
              </w:rPr>
              <w:t>графические материалы;</w:t>
            </w:r>
          </w:p>
          <w:p w14:paraId="3B7BAC0E" w14:textId="77777777" w:rsidR="008824D2" w:rsidRPr="003E196D" w:rsidRDefault="008824D2" w:rsidP="00E21193">
            <w:pPr>
              <w:numPr>
                <w:ilvl w:val="0"/>
                <w:numId w:val="3"/>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Подготавливать отчетную документацию;</w:t>
            </w:r>
          </w:p>
          <w:p w14:paraId="1284749F" w14:textId="77777777" w:rsidR="008824D2" w:rsidRPr="003E196D" w:rsidRDefault="008824D2" w:rsidP="00E21193">
            <w:pPr>
              <w:numPr>
                <w:ilvl w:val="0"/>
                <w:numId w:val="3"/>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 xml:space="preserve">Соблюдать требования нормативной и нормативно-технической документации в области </w:t>
            </w:r>
            <w:proofErr w:type="spellStart"/>
            <w:r w:rsidRPr="003E196D">
              <w:rPr>
                <w:rFonts w:ascii="Times New Roman" w:hAnsi="Times New Roman" w:cs="Times New Roman"/>
                <w:sz w:val="24"/>
                <w:szCs w:val="24"/>
              </w:rPr>
              <w:t>геопространственных</w:t>
            </w:r>
            <w:proofErr w:type="spellEnd"/>
            <w:r w:rsidRPr="003E196D">
              <w:rPr>
                <w:rFonts w:ascii="Times New Roman" w:hAnsi="Times New Roman" w:cs="Times New Roman"/>
                <w:sz w:val="24"/>
                <w:szCs w:val="24"/>
              </w:rPr>
              <w:t xml:space="preserve"> технологий;</w:t>
            </w:r>
          </w:p>
          <w:p w14:paraId="7E7AC1F0" w14:textId="77777777" w:rsidR="008824D2" w:rsidRPr="003E196D" w:rsidRDefault="008824D2" w:rsidP="00E21193">
            <w:pPr>
              <w:widowControl w:val="0"/>
              <w:numPr>
                <w:ilvl w:val="0"/>
                <w:numId w:val="4"/>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Систематизировать данные, необходимые для составления отчетов о выполненных топографо-геодезических работах;</w:t>
            </w:r>
          </w:p>
          <w:p w14:paraId="466F0DA5" w14:textId="77777777" w:rsidR="008824D2" w:rsidRDefault="008824D2" w:rsidP="00E21193">
            <w:pPr>
              <w:numPr>
                <w:ilvl w:val="0"/>
                <w:numId w:val="5"/>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Подготавливать графические материалы для оформления отводов земельных площадок под строительство зданий, каналов, дорог и других объектов;</w:t>
            </w:r>
          </w:p>
          <w:p w14:paraId="2D6B5DB7" w14:textId="77777777" w:rsidR="008824D2" w:rsidRPr="003E196D" w:rsidRDefault="008824D2" w:rsidP="00E21193">
            <w:pPr>
              <w:numPr>
                <w:ilvl w:val="0"/>
                <w:numId w:val="5"/>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Осуществлять самостоятельный контроль результатов полевых топографо-геодезических работ в соответствии с требованиями действующих нормативных документов</w:t>
            </w:r>
            <w:r>
              <w:rPr>
                <w:rFonts w:ascii="Times New Roman" w:hAnsi="Times New Roman" w:cs="Times New Roman"/>
                <w:sz w:val="24"/>
                <w:szCs w:val="24"/>
              </w:rPr>
              <w:t>.</w:t>
            </w:r>
          </w:p>
        </w:tc>
        <w:tc>
          <w:tcPr>
            <w:tcW w:w="1134" w:type="pct"/>
            <w:vMerge/>
            <w:shd w:val="clear" w:color="auto" w:fill="auto"/>
            <w:vAlign w:val="center"/>
          </w:tcPr>
          <w:p w14:paraId="0AF7091B" w14:textId="77777777" w:rsidR="008824D2" w:rsidRPr="003E196D" w:rsidRDefault="008824D2" w:rsidP="00E21193">
            <w:pPr>
              <w:spacing w:after="0" w:line="276" w:lineRule="auto"/>
              <w:contextualSpacing/>
              <w:jc w:val="both"/>
              <w:rPr>
                <w:rFonts w:ascii="Times New Roman" w:hAnsi="Times New Roman" w:cs="Times New Roman"/>
                <w:sz w:val="24"/>
                <w:szCs w:val="24"/>
              </w:rPr>
            </w:pPr>
          </w:p>
        </w:tc>
      </w:tr>
      <w:tr w:rsidR="008824D2" w:rsidRPr="00FC0668" w14:paraId="35E9AAAF" w14:textId="77777777" w:rsidTr="00D252C0">
        <w:trPr>
          <w:jc w:val="center"/>
        </w:trPr>
        <w:tc>
          <w:tcPr>
            <w:tcW w:w="330" w:type="pct"/>
            <w:vMerge w:val="restart"/>
            <w:shd w:val="clear" w:color="auto" w:fill="BFBFBF" w:themeFill="background1" w:themeFillShade="BF"/>
          </w:tcPr>
          <w:p w14:paraId="1F78C955" w14:textId="77777777" w:rsidR="008824D2" w:rsidRPr="00A01595" w:rsidRDefault="008824D2" w:rsidP="00E21193">
            <w:pPr>
              <w:spacing w:after="0" w:line="276" w:lineRule="auto"/>
              <w:contextualSpacing/>
              <w:jc w:val="center"/>
              <w:rPr>
                <w:rFonts w:ascii="Times New Roman" w:hAnsi="Times New Roman" w:cs="Times New Roman"/>
                <w:b/>
                <w:bCs/>
                <w:sz w:val="24"/>
                <w:szCs w:val="24"/>
              </w:rPr>
            </w:pPr>
            <w:r w:rsidRPr="00A01595">
              <w:rPr>
                <w:rFonts w:ascii="Times New Roman" w:hAnsi="Times New Roman" w:cs="Times New Roman"/>
                <w:b/>
                <w:bCs/>
                <w:sz w:val="24"/>
                <w:szCs w:val="24"/>
              </w:rPr>
              <w:t>3</w:t>
            </w:r>
          </w:p>
        </w:tc>
        <w:tc>
          <w:tcPr>
            <w:tcW w:w="3536" w:type="pct"/>
            <w:shd w:val="clear" w:color="auto" w:fill="auto"/>
            <w:vAlign w:val="center"/>
          </w:tcPr>
          <w:p w14:paraId="77D0975E"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Менеджмент и коммуникации</w:t>
            </w:r>
          </w:p>
        </w:tc>
        <w:tc>
          <w:tcPr>
            <w:tcW w:w="1134" w:type="pct"/>
            <w:vMerge w:val="restart"/>
            <w:shd w:val="clear" w:color="auto" w:fill="auto"/>
          </w:tcPr>
          <w:p w14:paraId="184BFB05" w14:textId="77777777" w:rsidR="008824D2" w:rsidRPr="00D252C0" w:rsidRDefault="008824D2" w:rsidP="00E21193">
            <w:pPr>
              <w:spacing w:after="0" w:line="276" w:lineRule="auto"/>
              <w:contextualSpacing/>
              <w:jc w:val="center"/>
              <w:rPr>
                <w:rFonts w:ascii="Times New Roman" w:hAnsi="Times New Roman" w:cs="Times New Roman"/>
                <w:b/>
                <w:bCs/>
                <w:sz w:val="24"/>
                <w:szCs w:val="24"/>
              </w:rPr>
            </w:pPr>
            <w:r w:rsidRPr="00D252C0">
              <w:rPr>
                <w:rFonts w:ascii="Times New Roman" w:hAnsi="Times New Roman" w:cs="Times New Roman"/>
                <w:b/>
                <w:bCs/>
                <w:sz w:val="24"/>
                <w:szCs w:val="24"/>
              </w:rPr>
              <w:t>5</w:t>
            </w:r>
          </w:p>
        </w:tc>
      </w:tr>
      <w:tr w:rsidR="008824D2" w:rsidRPr="00FC0668" w14:paraId="571EEC4F" w14:textId="77777777" w:rsidTr="00E349C5">
        <w:trPr>
          <w:jc w:val="center"/>
        </w:trPr>
        <w:tc>
          <w:tcPr>
            <w:tcW w:w="330" w:type="pct"/>
            <w:vMerge/>
            <w:shd w:val="clear" w:color="auto" w:fill="BFBFBF" w:themeFill="background1" w:themeFillShade="BF"/>
            <w:vAlign w:val="center"/>
          </w:tcPr>
          <w:p w14:paraId="6045DA6F" w14:textId="77777777" w:rsidR="008824D2" w:rsidRPr="003E196D" w:rsidRDefault="008824D2" w:rsidP="00E21193">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72D9AC83"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Специалист должен знать и понимать:</w:t>
            </w:r>
          </w:p>
          <w:p w14:paraId="23BC15C7" w14:textId="77777777" w:rsidR="008824D2" w:rsidRPr="003E196D" w:rsidRDefault="008824D2" w:rsidP="00E21193">
            <w:pPr>
              <w:numPr>
                <w:ilvl w:val="0"/>
                <w:numId w:val="1"/>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lastRenderedPageBreak/>
              <w:t>Нормы поведения в обществе;</w:t>
            </w:r>
          </w:p>
          <w:p w14:paraId="019C3443" w14:textId="77777777" w:rsidR="008824D2" w:rsidRPr="003E196D" w:rsidRDefault="008824D2" w:rsidP="00E21193">
            <w:pPr>
              <w:numPr>
                <w:ilvl w:val="0"/>
                <w:numId w:val="1"/>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Принципы командной работы и эффективного межличностного общения;</w:t>
            </w:r>
          </w:p>
          <w:p w14:paraId="608D8DF5" w14:textId="77777777" w:rsidR="008824D2" w:rsidRPr="003E196D" w:rsidRDefault="008824D2" w:rsidP="00E21193">
            <w:pPr>
              <w:numPr>
                <w:ilvl w:val="0"/>
                <w:numId w:val="1"/>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Приемы и методы делового общения, ведения переговоров с интересующей стороной;</w:t>
            </w:r>
          </w:p>
          <w:p w14:paraId="318BE2DF" w14:textId="77777777" w:rsidR="008824D2" w:rsidRPr="003E196D" w:rsidRDefault="008824D2" w:rsidP="00E21193">
            <w:pPr>
              <w:numPr>
                <w:ilvl w:val="0"/>
                <w:numId w:val="1"/>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Методы организации передислокации работников и геодезического оборудования в районе работ;</w:t>
            </w:r>
          </w:p>
          <w:p w14:paraId="5E8B5569" w14:textId="77777777" w:rsidR="008824D2" w:rsidRDefault="008824D2" w:rsidP="00E21193">
            <w:pPr>
              <w:numPr>
                <w:ilvl w:val="0"/>
                <w:numId w:val="1"/>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Принципы контроля предоставленной информации от интересующей стороны для эффективного распределения обязанностей при топографо-геодезических работах;</w:t>
            </w:r>
          </w:p>
          <w:p w14:paraId="2258732A" w14:textId="77777777" w:rsidR="008824D2" w:rsidRPr="003E196D" w:rsidRDefault="008824D2" w:rsidP="00E21193">
            <w:pPr>
              <w:numPr>
                <w:ilvl w:val="0"/>
                <w:numId w:val="1"/>
              </w:numPr>
              <w:autoSpaceDE w:val="0"/>
              <w:autoSpaceDN w:val="0"/>
              <w:adjustRightInd w:val="0"/>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Правила словесного и внутреннего поведения в различных ситуациях.</w:t>
            </w:r>
          </w:p>
        </w:tc>
        <w:tc>
          <w:tcPr>
            <w:tcW w:w="1134" w:type="pct"/>
            <w:vMerge/>
            <w:shd w:val="clear" w:color="auto" w:fill="auto"/>
            <w:vAlign w:val="center"/>
          </w:tcPr>
          <w:p w14:paraId="3646D9D1" w14:textId="77777777" w:rsidR="008824D2" w:rsidRPr="003E196D" w:rsidRDefault="008824D2" w:rsidP="00E21193">
            <w:pPr>
              <w:spacing w:after="0" w:line="276" w:lineRule="auto"/>
              <w:contextualSpacing/>
              <w:jc w:val="both"/>
              <w:rPr>
                <w:rFonts w:ascii="Times New Roman" w:hAnsi="Times New Roman" w:cs="Times New Roman"/>
                <w:sz w:val="24"/>
                <w:szCs w:val="24"/>
              </w:rPr>
            </w:pPr>
          </w:p>
        </w:tc>
      </w:tr>
      <w:tr w:rsidR="008824D2" w:rsidRPr="00FC0668" w14:paraId="384BAB08" w14:textId="77777777" w:rsidTr="00E349C5">
        <w:trPr>
          <w:jc w:val="center"/>
        </w:trPr>
        <w:tc>
          <w:tcPr>
            <w:tcW w:w="330" w:type="pct"/>
            <w:vMerge/>
            <w:shd w:val="clear" w:color="auto" w:fill="BFBFBF" w:themeFill="background1" w:themeFillShade="BF"/>
            <w:vAlign w:val="center"/>
          </w:tcPr>
          <w:p w14:paraId="585C742E" w14:textId="77777777" w:rsidR="008824D2" w:rsidRPr="003E196D" w:rsidRDefault="008824D2" w:rsidP="00E21193">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6DE1EE9C"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Специалист должен уметь:</w:t>
            </w:r>
          </w:p>
          <w:p w14:paraId="0F8BD814" w14:textId="77777777" w:rsidR="008824D2" w:rsidRPr="003E196D" w:rsidRDefault="008824D2" w:rsidP="00E21193">
            <w:pPr>
              <w:numPr>
                <w:ilvl w:val="0"/>
                <w:numId w:val="6"/>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Разрешать нештатные ситуации в ходе выполнения топографо-геодезических работ;</w:t>
            </w:r>
          </w:p>
          <w:p w14:paraId="02ED1F0E" w14:textId="77777777" w:rsidR="008824D2" w:rsidRPr="003E196D" w:rsidRDefault="008824D2" w:rsidP="00E21193">
            <w:pPr>
              <w:numPr>
                <w:ilvl w:val="0"/>
                <w:numId w:val="6"/>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Критически осмысливать поступающую информацию;</w:t>
            </w:r>
          </w:p>
          <w:p w14:paraId="5DCD20DE" w14:textId="77777777" w:rsidR="008824D2" w:rsidRPr="003E196D" w:rsidRDefault="008824D2" w:rsidP="00E21193">
            <w:pPr>
              <w:numPr>
                <w:ilvl w:val="0"/>
                <w:numId w:val="6"/>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Определять в командной работе задачи, сроки и последовательность их выполнения исходя из должности, опыта работы, знаний и умений;</w:t>
            </w:r>
          </w:p>
          <w:p w14:paraId="2172DB1D" w14:textId="77777777" w:rsidR="008824D2" w:rsidRPr="003E196D" w:rsidRDefault="008824D2" w:rsidP="00E21193">
            <w:pPr>
              <w:widowControl w:val="0"/>
              <w:numPr>
                <w:ilvl w:val="0"/>
                <w:numId w:val="4"/>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 xml:space="preserve">Профессионально формулировать сложившуюся проблему при выполнении топографо-геодезических работ; </w:t>
            </w:r>
          </w:p>
          <w:p w14:paraId="4E4CB8AF" w14:textId="77777777" w:rsidR="008824D2" w:rsidRDefault="008824D2" w:rsidP="00E21193">
            <w:pPr>
              <w:widowControl w:val="0"/>
              <w:numPr>
                <w:ilvl w:val="0"/>
                <w:numId w:val="4"/>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Разрабатывать технологии проектирования и изготовления планов и карт, методов их использования;</w:t>
            </w:r>
          </w:p>
          <w:p w14:paraId="7055E08C" w14:textId="77777777" w:rsidR="008824D2" w:rsidRPr="003E196D" w:rsidRDefault="008824D2" w:rsidP="00E21193">
            <w:pPr>
              <w:widowControl w:val="0"/>
              <w:numPr>
                <w:ilvl w:val="0"/>
                <w:numId w:val="4"/>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Устанавливать деловой контакт, обмен информацией с руководством, заказчиком и органами экспертизы.</w:t>
            </w:r>
          </w:p>
        </w:tc>
        <w:tc>
          <w:tcPr>
            <w:tcW w:w="1134" w:type="pct"/>
            <w:vMerge/>
            <w:shd w:val="clear" w:color="auto" w:fill="auto"/>
            <w:vAlign w:val="center"/>
          </w:tcPr>
          <w:p w14:paraId="299445EF" w14:textId="77777777" w:rsidR="008824D2" w:rsidRPr="003E196D" w:rsidRDefault="008824D2" w:rsidP="00E21193">
            <w:pPr>
              <w:spacing w:after="0" w:line="276" w:lineRule="auto"/>
              <w:contextualSpacing/>
              <w:jc w:val="both"/>
              <w:rPr>
                <w:rFonts w:ascii="Times New Roman" w:hAnsi="Times New Roman" w:cs="Times New Roman"/>
                <w:sz w:val="24"/>
                <w:szCs w:val="24"/>
              </w:rPr>
            </w:pPr>
          </w:p>
        </w:tc>
      </w:tr>
      <w:tr w:rsidR="008824D2" w:rsidRPr="00FC0668" w14:paraId="096F2693" w14:textId="77777777" w:rsidTr="00D252C0">
        <w:trPr>
          <w:jc w:val="center"/>
        </w:trPr>
        <w:tc>
          <w:tcPr>
            <w:tcW w:w="330" w:type="pct"/>
            <w:vMerge w:val="restart"/>
            <w:shd w:val="clear" w:color="auto" w:fill="BFBFBF" w:themeFill="background1" w:themeFillShade="BF"/>
          </w:tcPr>
          <w:p w14:paraId="49ED1724" w14:textId="77777777" w:rsidR="008824D2" w:rsidRPr="00A01595" w:rsidRDefault="008824D2" w:rsidP="00E21193">
            <w:pPr>
              <w:spacing w:after="0" w:line="276" w:lineRule="auto"/>
              <w:contextualSpacing/>
              <w:jc w:val="center"/>
              <w:rPr>
                <w:rFonts w:ascii="Times New Roman" w:hAnsi="Times New Roman" w:cs="Times New Roman"/>
                <w:b/>
                <w:bCs/>
                <w:sz w:val="24"/>
                <w:szCs w:val="24"/>
              </w:rPr>
            </w:pPr>
            <w:r w:rsidRPr="00A01595">
              <w:rPr>
                <w:rFonts w:ascii="Times New Roman" w:hAnsi="Times New Roman" w:cs="Times New Roman"/>
                <w:b/>
                <w:bCs/>
                <w:sz w:val="24"/>
                <w:szCs w:val="24"/>
              </w:rPr>
              <w:t>4</w:t>
            </w:r>
          </w:p>
        </w:tc>
        <w:tc>
          <w:tcPr>
            <w:tcW w:w="3536" w:type="pct"/>
            <w:shd w:val="clear" w:color="auto" w:fill="auto"/>
            <w:vAlign w:val="center"/>
          </w:tcPr>
          <w:p w14:paraId="279D93A0"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Технология выполнения геодезических работ в сферах профессиональной деятельности</w:t>
            </w:r>
          </w:p>
        </w:tc>
        <w:tc>
          <w:tcPr>
            <w:tcW w:w="1134" w:type="pct"/>
            <w:vMerge w:val="restart"/>
            <w:shd w:val="clear" w:color="auto" w:fill="auto"/>
          </w:tcPr>
          <w:p w14:paraId="633528E8" w14:textId="77777777" w:rsidR="008824D2" w:rsidRPr="00D252C0" w:rsidRDefault="008824D2" w:rsidP="00E21193">
            <w:pPr>
              <w:spacing w:after="0" w:line="276" w:lineRule="auto"/>
              <w:contextualSpacing/>
              <w:jc w:val="center"/>
              <w:rPr>
                <w:rFonts w:ascii="Times New Roman" w:hAnsi="Times New Roman" w:cs="Times New Roman"/>
                <w:b/>
                <w:bCs/>
                <w:sz w:val="24"/>
                <w:szCs w:val="24"/>
              </w:rPr>
            </w:pPr>
            <w:r w:rsidRPr="00D252C0">
              <w:rPr>
                <w:rFonts w:ascii="Times New Roman" w:hAnsi="Times New Roman" w:cs="Times New Roman"/>
                <w:b/>
                <w:bCs/>
                <w:sz w:val="24"/>
                <w:szCs w:val="24"/>
              </w:rPr>
              <w:t>26</w:t>
            </w:r>
          </w:p>
        </w:tc>
      </w:tr>
      <w:tr w:rsidR="008824D2" w:rsidRPr="00FC0668" w14:paraId="5245A5EF" w14:textId="77777777" w:rsidTr="00E349C5">
        <w:trPr>
          <w:jc w:val="center"/>
        </w:trPr>
        <w:tc>
          <w:tcPr>
            <w:tcW w:w="330" w:type="pct"/>
            <w:vMerge/>
            <w:shd w:val="clear" w:color="auto" w:fill="BFBFBF" w:themeFill="background1" w:themeFillShade="BF"/>
            <w:vAlign w:val="center"/>
          </w:tcPr>
          <w:p w14:paraId="08278429" w14:textId="77777777" w:rsidR="008824D2" w:rsidRPr="003E196D" w:rsidRDefault="008824D2" w:rsidP="00E21193">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6F05D98E"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Специалист должен знать и понимать:</w:t>
            </w:r>
          </w:p>
          <w:p w14:paraId="4E78136C"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Основы геодезии и картографии;</w:t>
            </w:r>
          </w:p>
          <w:p w14:paraId="6F8DF35E"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Методы геодезических исследований;</w:t>
            </w:r>
          </w:p>
          <w:p w14:paraId="33BE54E3"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Инженерную геодезию;</w:t>
            </w:r>
          </w:p>
          <w:p w14:paraId="27CB4622"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Геодезические знаки;</w:t>
            </w:r>
          </w:p>
          <w:p w14:paraId="3C4E4CA3"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Средства автоматизации топографо-геодезических работ;</w:t>
            </w:r>
          </w:p>
          <w:p w14:paraId="22DECB3B"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Методы съе</w:t>
            </w:r>
            <w:r w:rsidRPr="003E196D">
              <w:rPr>
                <w:rFonts w:ascii="Times New Roman" w:hAnsi="Times New Roman" w:cs="Times New Roman"/>
                <w:sz w:val="24"/>
                <w:szCs w:val="24"/>
              </w:rPr>
              <w:t>мок местности;</w:t>
            </w:r>
          </w:p>
          <w:p w14:paraId="58274AE2"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Особенности работы в гражданском и промышленном строительстве;</w:t>
            </w:r>
          </w:p>
          <w:p w14:paraId="76709FA2"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Особенности работы при строительстве тоннелей и других подземных коммуникаций;</w:t>
            </w:r>
          </w:p>
          <w:p w14:paraId="59A8FA65"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Особенности работы в дорожном строительстве;</w:t>
            </w:r>
          </w:p>
          <w:p w14:paraId="429AC7F0"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Особенности работы при строительстве линейных сооружений;</w:t>
            </w:r>
          </w:p>
          <w:p w14:paraId="46F51475"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Особенности работы в горной промышленности;</w:t>
            </w:r>
          </w:p>
          <w:p w14:paraId="431EB747"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lastRenderedPageBreak/>
              <w:t>Особенности работы при строительстве гидротехнических сооружений;</w:t>
            </w:r>
          </w:p>
          <w:p w14:paraId="0C69F26B" w14:textId="77777777" w:rsidR="008824D2"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Особенности работы в земельном кадастре;</w:t>
            </w:r>
          </w:p>
          <w:p w14:paraId="57859B42" w14:textId="77777777" w:rsidR="008824D2" w:rsidRPr="003E196D" w:rsidRDefault="008824D2" w:rsidP="00E21193">
            <w:pPr>
              <w:numPr>
                <w:ilvl w:val="0"/>
                <w:numId w:val="7"/>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Особенности работы при постоянном и периодическом мониторинге деформаций зданий и сооружений на этапах их строительства и последующей эксплуатации.</w:t>
            </w:r>
          </w:p>
        </w:tc>
        <w:tc>
          <w:tcPr>
            <w:tcW w:w="1134" w:type="pct"/>
            <w:vMerge/>
            <w:shd w:val="clear" w:color="auto" w:fill="auto"/>
            <w:vAlign w:val="center"/>
          </w:tcPr>
          <w:p w14:paraId="3BA20925" w14:textId="77777777" w:rsidR="008824D2" w:rsidRPr="003E196D" w:rsidRDefault="008824D2" w:rsidP="00E21193">
            <w:pPr>
              <w:spacing w:after="0" w:line="276" w:lineRule="auto"/>
              <w:contextualSpacing/>
              <w:jc w:val="both"/>
              <w:rPr>
                <w:rFonts w:ascii="Times New Roman" w:hAnsi="Times New Roman" w:cs="Times New Roman"/>
                <w:sz w:val="24"/>
                <w:szCs w:val="24"/>
              </w:rPr>
            </w:pPr>
          </w:p>
        </w:tc>
      </w:tr>
      <w:tr w:rsidR="008824D2" w:rsidRPr="00FC0668" w14:paraId="2688E643" w14:textId="77777777" w:rsidTr="00E349C5">
        <w:trPr>
          <w:jc w:val="center"/>
        </w:trPr>
        <w:tc>
          <w:tcPr>
            <w:tcW w:w="330" w:type="pct"/>
            <w:vMerge/>
            <w:shd w:val="clear" w:color="auto" w:fill="BFBFBF" w:themeFill="background1" w:themeFillShade="BF"/>
            <w:vAlign w:val="center"/>
          </w:tcPr>
          <w:p w14:paraId="54FBA554" w14:textId="77777777" w:rsidR="008824D2" w:rsidRPr="003E196D" w:rsidRDefault="008824D2" w:rsidP="00E21193">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550269BF"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Специалист должен уметь:</w:t>
            </w:r>
          </w:p>
          <w:p w14:paraId="589FA33F" w14:textId="77777777" w:rsidR="008824D2" w:rsidRPr="003E196D" w:rsidRDefault="008824D2" w:rsidP="00E21193">
            <w:pPr>
              <w:widowControl w:val="0"/>
              <w:numPr>
                <w:ilvl w:val="0"/>
                <w:numId w:val="4"/>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 xml:space="preserve">Выполнять геодезические работы, обеспечивающие точный перенос различных объектов в натуру; </w:t>
            </w:r>
          </w:p>
          <w:p w14:paraId="7F468013" w14:textId="77777777" w:rsidR="008824D2" w:rsidRPr="003E196D" w:rsidRDefault="008824D2" w:rsidP="00E21193">
            <w:pPr>
              <w:widowControl w:val="0"/>
              <w:numPr>
                <w:ilvl w:val="0"/>
                <w:numId w:val="4"/>
              </w:numPr>
              <w:spacing w:after="0" w:line="276"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Выполнять различные виды съемок и расче</w:t>
            </w:r>
            <w:r w:rsidRPr="003E196D">
              <w:rPr>
                <w:rFonts w:ascii="Times New Roman" w:hAnsi="Times New Roman" w:cs="Times New Roman"/>
                <w:sz w:val="24"/>
                <w:szCs w:val="24"/>
              </w:rPr>
              <w:t>тов, связанных с составлением планов и карт местности;</w:t>
            </w:r>
          </w:p>
          <w:p w14:paraId="4EAC5116" w14:textId="77777777" w:rsidR="008824D2" w:rsidRPr="003E196D" w:rsidRDefault="008824D2" w:rsidP="00E21193">
            <w:pPr>
              <w:widowControl w:val="0"/>
              <w:numPr>
                <w:ilvl w:val="0"/>
                <w:numId w:val="4"/>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Разрабатывать и применять новейшие методы выполнения геодезических работ;</w:t>
            </w:r>
          </w:p>
          <w:p w14:paraId="43AFA052" w14:textId="77777777" w:rsidR="008824D2" w:rsidRDefault="008824D2" w:rsidP="00E21193">
            <w:pPr>
              <w:widowControl w:val="0"/>
              <w:numPr>
                <w:ilvl w:val="0"/>
                <w:numId w:val="4"/>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Выполнять маркшейдерские работы (вычислен</w:t>
            </w:r>
            <w:r>
              <w:rPr>
                <w:rFonts w:ascii="Times New Roman" w:hAnsi="Times New Roman" w:cs="Times New Roman"/>
                <w:sz w:val="24"/>
                <w:szCs w:val="24"/>
              </w:rPr>
              <w:t>ия по созданию опорной сети, съемок и объе</w:t>
            </w:r>
            <w:r w:rsidRPr="003E196D">
              <w:rPr>
                <w:rFonts w:ascii="Times New Roman" w:hAnsi="Times New Roman" w:cs="Times New Roman"/>
                <w:sz w:val="24"/>
                <w:szCs w:val="24"/>
              </w:rPr>
              <w:t>мов горных выработок, каме</w:t>
            </w:r>
            <w:r>
              <w:rPr>
                <w:rFonts w:ascii="Times New Roman" w:hAnsi="Times New Roman" w:cs="Times New Roman"/>
                <w:sz w:val="24"/>
                <w:szCs w:val="24"/>
              </w:rPr>
              <w:t>ральной обработки материалов съе</w:t>
            </w:r>
            <w:r w:rsidRPr="003E196D">
              <w:rPr>
                <w:rFonts w:ascii="Times New Roman" w:hAnsi="Times New Roman" w:cs="Times New Roman"/>
                <w:sz w:val="24"/>
                <w:szCs w:val="24"/>
              </w:rPr>
              <w:t>мок, составлять чертежи и другую графическую документацию);</w:t>
            </w:r>
          </w:p>
          <w:p w14:paraId="43A62FC6" w14:textId="77777777" w:rsidR="008824D2" w:rsidRPr="003E196D" w:rsidRDefault="008824D2" w:rsidP="00E21193">
            <w:pPr>
              <w:widowControl w:val="0"/>
              <w:numPr>
                <w:ilvl w:val="0"/>
                <w:numId w:val="4"/>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Осуществлять геодезический контроль промышленных, жилых, гидротехнических сооружений в процессе строительства и эксплуатации.</w:t>
            </w:r>
          </w:p>
        </w:tc>
        <w:tc>
          <w:tcPr>
            <w:tcW w:w="1134" w:type="pct"/>
            <w:vMerge/>
            <w:shd w:val="clear" w:color="auto" w:fill="auto"/>
            <w:vAlign w:val="center"/>
          </w:tcPr>
          <w:p w14:paraId="59838B6E" w14:textId="77777777" w:rsidR="008824D2" w:rsidRPr="003E196D" w:rsidRDefault="008824D2" w:rsidP="00E21193">
            <w:pPr>
              <w:spacing w:after="0" w:line="276" w:lineRule="auto"/>
              <w:contextualSpacing/>
              <w:jc w:val="both"/>
              <w:rPr>
                <w:rFonts w:ascii="Times New Roman" w:hAnsi="Times New Roman" w:cs="Times New Roman"/>
                <w:sz w:val="24"/>
                <w:szCs w:val="24"/>
              </w:rPr>
            </w:pPr>
          </w:p>
        </w:tc>
      </w:tr>
      <w:tr w:rsidR="008824D2" w:rsidRPr="00FC0668" w14:paraId="643249C7" w14:textId="77777777" w:rsidTr="00D252C0">
        <w:trPr>
          <w:jc w:val="center"/>
        </w:trPr>
        <w:tc>
          <w:tcPr>
            <w:tcW w:w="330" w:type="pct"/>
            <w:vMerge w:val="restart"/>
            <w:shd w:val="clear" w:color="auto" w:fill="BFBFBF" w:themeFill="background1" w:themeFillShade="BF"/>
          </w:tcPr>
          <w:p w14:paraId="6CF65002" w14:textId="77777777" w:rsidR="008824D2" w:rsidRPr="00A01595" w:rsidRDefault="008824D2" w:rsidP="00E21193">
            <w:pPr>
              <w:spacing w:after="0" w:line="276" w:lineRule="auto"/>
              <w:contextualSpacing/>
              <w:jc w:val="center"/>
              <w:rPr>
                <w:rFonts w:ascii="Times New Roman" w:hAnsi="Times New Roman" w:cs="Times New Roman"/>
                <w:b/>
                <w:bCs/>
                <w:sz w:val="24"/>
                <w:szCs w:val="24"/>
              </w:rPr>
            </w:pPr>
            <w:r w:rsidRPr="00A01595">
              <w:rPr>
                <w:rFonts w:ascii="Times New Roman" w:hAnsi="Times New Roman" w:cs="Times New Roman"/>
                <w:b/>
                <w:bCs/>
                <w:sz w:val="24"/>
                <w:szCs w:val="24"/>
              </w:rPr>
              <w:t>5</w:t>
            </w:r>
          </w:p>
        </w:tc>
        <w:tc>
          <w:tcPr>
            <w:tcW w:w="3536" w:type="pct"/>
            <w:shd w:val="clear" w:color="auto" w:fill="auto"/>
            <w:vAlign w:val="center"/>
          </w:tcPr>
          <w:p w14:paraId="40685B5B"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Оборудование и инструменты</w:t>
            </w:r>
          </w:p>
        </w:tc>
        <w:tc>
          <w:tcPr>
            <w:tcW w:w="1134" w:type="pct"/>
            <w:vMerge w:val="restart"/>
            <w:shd w:val="clear" w:color="auto" w:fill="auto"/>
          </w:tcPr>
          <w:p w14:paraId="7E858AFF" w14:textId="77777777" w:rsidR="008824D2" w:rsidRPr="00D252C0" w:rsidRDefault="008824D2" w:rsidP="00E21193">
            <w:pPr>
              <w:spacing w:after="0" w:line="276" w:lineRule="auto"/>
              <w:contextualSpacing/>
              <w:jc w:val="center"/>
              <w:rPr>
                <w:rFonts w:ascii="Times New Roman" w:hAnsi="Times New Roman" w:cs="Times New Roman"/>
                <w:b/>
                <w:bCs/>
                <w:sz w:val="24"/>
                <w:szCs w:val="24"/>
              </w:rPr>
            </w:pPr>
            <w:r w:rsidRPr="00D252C0">
              <w:rPr>
                <w:rFonts w:ascii="Times New Roman" w:hAnsi="Times New Roman" w:cs="Times New Roman"/>
                <w:b/>
                <w:bCs/>
                <w:sz w:val="24"/>
                <w:szCs w:val="24"/>
              </w:rPr>
              <w:t>14</w:t>
            </w:r>
          </w:p>
        </w:tc>
      </w:tr>
      <w:tr w:rsidR="008824D2" w:rsidRPr="00FC0668" w14:paraId="46CBE095" w14:textId="77777777" w:rsidTr="00E349C5">
        <w:trPr>
          <w:jc w:val="center"/>
        </w:trPr>
        <w:tc>
          <w:tcPr>
            <w:tcW w:w="330" w:type="pct"/>
            <w:vMerge/>
            <w:shd w:val="clear" w:color="auto" w:fill="BFBFBF" w:themeFill="background1" w:themeFillShade="BF"/>
            <w:vAlign w:val="center"/>
          </w:tcPr>
          <w:p w14:paraId="78453BEB" w14:textId="77777777" w:rsidR="008824D2" w:rsidRPr="003E196D" w:rsidRDefault="008824D2" w:rsidP="00E21193">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1318A467" w14:textId="77777777" w:rsidR="008824D2" w:rsidRPr="003E196D" w:rsidRDefault="008824D2" w:rsidP="00E21193">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Специалист должен знать и понимать:</w:t>
            </w:r>
          </w:p>
          <w:p w14:paraId="3367CAFA" w14:textId="77777777" w:rsidR="008824D2" w:rsidRPr="003E196D" w:rsidRDefault="008824D2" w:rsidP="00E21193">
            <w:pPr>
              <w:numPr>
                <w:ilvl w:val="0"/>
                <w:numId w:val="8"/>
              </w:numPr>
              <w:pBdr>
                <w:top w:val="nil"/>
                <w:left w:val="nil"/>
                <w:bottom w:val="nil"/>
                <w:right w:val="nil"/>
                <w:between w:val="nil"/>
              </w:pBd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Устройство и принципы работы различного геодезического оборудования;</w:t>
            </w:r>
          </w:p>
          <w:p w14:paraId="2FE29E35" w14:textId="77777777" w:rsidR="008824D2" w:rsidRPr="003E196D" w:rsidRDefault="008824D2" w:rsidP="00E21193">
            <w:pPr>
              <w:numPr>
                <w:ilvl w:val="0"/>
                <w:numId w:val="8"/>
              </w:numPr>
              <w:pBdr>
                <w:top w:val="nil"/>
                <w:left w:val="nil"/>
                <w:bottom w:val="nil"/>
                <w:right w:val="nil"/>
                <w:between w:val="nil"/>
              </w:pBd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Правила обращения с геодезическим оборудованием и аксессуарами;</w:t>
            </w:r>
          </w:p>
          <w:p w14:paraId="23DC1260" w14:textId="77777777" w:rsidR="008824D2" w:rsidRPr="003E196D" w:rsidRDefault="008824D2" w:rsidP="00E21193">
            <w:pPr>
              <w:numPr>
                <w:ilvl w:val="0"/>
                <w:numId w:val="8"/>
              </w:numPr>
              <w:pBdr>
                <w:top w:val="nil"/>
                <w:left w:val="nil"/>
                <w:bottom w:val="nil"/>
                <w:right w:val="nil"/>
                <w:between w:val="nil"/>
              </w:pBd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Принципы выполнения поверок и юстировок геодезического оборудования, а также сроки и условия их проведения;</w:t>
            </w:r>
          </w:p>
          <w:p w14:paraId="4CB9AC6A" w14:textId="77777777" w:rsidR="008824D2" w:rsidRPr="003E196D" w:rsidRDefault="008824D2" w:rsidP="00E21193">
            <w:pPr>
              <w:numPr>
                <w:ilvl w:val="0"/>
                <w:numId w:val="8"/>
              </w:numPr>
              <w:pBdr>
                <w:top w:val="nil"/>
                <w:left w:val="nil"/>
                <w:bottom w:val="nil"/>
                <w:right w:val="nil"/>
                <w:between w:val="nil"/>
              </w:pBd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Особенности использования геодезического оборудования в различных природно-климатических условиях;</w:t>
            </w:r>
          </w:p>
          <w:p w14:paraId="0A18398D" w14:textId="77777777" w:rsidR="008824D2" w:rsidRDefault="008824D2" w:rsidP="00E21193">
            <w:pPr>
              <w:numPr>
                <w:ilvl w:val="0"/>
                <w:numId w:val="8"/>
              </w:numPr>
              <w:pBdr>
                <w:top w:val="nil"/>
                <w:left w:val="nil"/>
                <w:bottom w:val="nil"/>
                <w:right w:val="nil"/>
                <w:between w:val="nil"/>
              </w:pBd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Технические особенности применения геодезического оборудования в различных сферах профессиональной деятельности;</w:t>
            </w:r>
          </w:p>
          <w:p w14:paraId="5E647DEF" w14:textId="77777777" w:rsidR="008824D2" w:rsidRPr="003E196D" w:rsidRDefault="008824D2" w:rsidP="00E21193">
            <w:pPr>
              <w:numPr>
                <w:ilvl w:val="0"/>
                <w:numId w:val="8"/>
              </w:numPr>
              <w:pBdr>
                <w:top w:val="nil"/>
                <w:left w:val="nil"/>
                <w:bottom w:val="nil"/>
                <w:right w:val="nil"/>
                <w:between w:val="nil"/>
              </w:pBd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 xml:space="preserve">Методы сбора </w:t>
            </w:r>
            <w:proofErr w:type="spellStart"/>
            <w:r w:rsidRPr="003E196D">
              <w:rPr>
                <w:rFonts w:ascii="Times New Roman" w:hAnsi="Times New Roman" w:cs="Times New Roman"/>
                <w:sz w:val="24"/>
                <w:szCs w:val="24"/>
              </w:rPr>
              <w:t>геопространственных</w:t>
            </w:r>
            <w:proofErr w:type="spellEnd"/>
            <w:r w:rsidRPr="003E196D">
              <w:rPr>
                <w:rFonts w:ascii="Times New Roman" w:hAnsi="Times New Roman" w:cs="Times New Roman"/>
                <w:sz w:val="24"/>
                <w:szCs w:val="24"/>
              </w:rPr>
              <w:t xml:space="preserve"> данных различным геодезическим оборудованием.</w:t>
            </w:r>
          </w:p>
        </w:tc>
        <w:tc>
          <w:tcPr>
            <w:tcW w:w="1134" w:type="pct"/>
            <w:vMerge/>
            <w:shd w:val="clear" w:color="auto" w:fill="auto"/>
            <w:vAlign w:val="center"/>
          </w:tcPr>
          <w:p w14:paraId="50401E01" w14:textId="77777777" w:rsidR="008824D2" w:rsidRPr="003E196D" w:rsidRDefault="008824D2" w:rsidP="00E21193">
            <w:pPr>
              <w:spacing w:after="0" w:line="276" w:lineRule="auto"/>
              <w:contextualSpacing/>
              <w:jc w:val="both"/>
              <w:rPr>
                <w:rFonts w:ascii="Times New Roman" w:hAnsi="Times New Roman" w:cs="Times New Roman"/>
                <w:sz w:val="24"/>
                <w:szCs w:val="24"/>
              </w:rPr>
            </w:pPr>
          </w:p>
        </w:tc>
      </w:tr>
      <w:tr w:rsidR="008824D2" w:rsidRPr="00FC0668" w14:paraId="35FFEFA9" w14:textId="77777777" w:rsidTr="00E349C5">
        <w:trPr>
          <w:jc w:val="center"/>
        </w:trPr>
        <w:tc>
          <w:tcPr>
            <w:tcW w:w="330" w:type="pct"/>
            <w:vMerge/>
            <w:shd w:val="clear" w:color="auto" w:fill="BFBFBF" w:themeFill="background1" w:themeFillShade="BF"/>
            <w:vAlign w:val="center"/>
          </w:tcPr>
          <w:p w14:paraId="16739444" w14:textId="77777777" w:rsidR="008824D2" w:rsidRPr="003E196D" w:rsidRDefault="008824D2" w:rsidP="00E21193">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6B0BA9E6"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Специалист должен уметь:</w:t>
            </w:r>
          </w:p>
          <w:p w14:paraId="3981DB69" w14:textId="77777777" w:rsidR="008824D2" w:rsidRPr="003E196D" w:rsidRDefault="008824D2" w:rsidP="00E21193">
            <w:pPr>
              <w:numPr>
                <w:ilvl w:val="0"/>
                <w:numId w:val="5"/>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Выполнять поверки и юстировки геодезических приборов;</w:t>
            </w:r>
          </w:p>
          <w:p w14:paraId="45CB128D" w14:textId="77777777" w:rsidR="008824D2" w:rsidRPr="003E196D" w:rsidRDefault="008824D2" w:rsidP="00E21193">
            <w:pPr>
              <w:numPr>
                <w:ilvl w:val="0"/>
                <w:numId w:val="5"/>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Выполнять топографо-геодезические работы с использованием различного геодезического оборудования;</w:t>
            </w:r>
          </w:p>
          <w:p w14:paraId="1A938909" w14:textId="77777777" w:rsidR="008824D2" w:rsidRDefault="008824D2" w:rsidP="00E21193">
            <w:pPr>
              <w:numPr>
                <w:ilvl w:val="0"/>
                <w:numId w:val="5"/>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lastRenderedPageBreak/>
              <w:t>Решать различные прикладные геодезические задачи на объектах с максимальным использованием возможностей современного геодезического оборудования;</w:t>
            </w:r>
          </w:p>
          <w:p w14:paraId="28FCE1A2" w14:textId="77777777" w:rsidR="008824D2" w:rsidRPr="003E196D" w:rsidRDefault="008824D2" w:rsidP="00E21193">
            <w:pPr>
              <w:numPr>
                <w:ilvl w:val="0"/>
                <w:numId w:val="5"/>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Подключать спутниковое оборудование к локальной базовой станции или к ПДБС для работы в режиме RTK</w:t>
            </w:r>
            <w:r>
              <w:rPr>
                <w:rFonts w:ascii="Times New Roman" w:hAnsi="Times New Roman" w:cs="Times New Roman"/>
                <w:sz w:val="24"/>
                <w:szCs w:val="24"/>
              </w:rPr>
              <w:t>.</w:t>
            </w:r>
          </w:p>
        </w:tc>
        <w:tc>
          <w:tcPr>
            <w:tcW w:w="1134" w:type="pct"/>
            <w:vMerge/>
            <w:shd w:val="clear" w:color="auto" w:fill="auto"/>
            <w:vAlign w:val="center"/>
          </w:tcPr>
          <w:p w14:paraId="0868C2A5" w14:textId="77777777" w:rsidR="008824D2" w:rsidRPr="003E196D" w:rsidRDefault="008824D2" w:rsidP="00E21193">
            <w:pPr>
              <w:spacing w:after="0" w:line="276" w:lineRule="auto"/>
              <w:contextualSpacing/>
              <w:jc w:val="both"/>
              <w:rPr>
                <w:rFonts w:ascii="Times New Roman" w:hAnsi="Times New Roman" w:cs="Times New Roman"/>
                <w:sz w:val="24"/>
                <w:szCs w:val="24"/>
              </w:rPr>
            </w:pPr>
          </w:p>
        </w:tc>
      </w:tr>
      <w:tr w:rsidR="008824D2" w:rsidRPr="00FC0668" w14:paraId="3058D4A5" w14:textId="77777777" w:rsidTr="00D252C0">
        <w:trPr>
          <w:jc w:val="center"/>
        </w:trPr>
        <w:tc>
          <w:tcPr>
            <w:tcW w:w="330" w:type="pct"/>
            <w:vMerge w:val="restart"/>
            <w:shd w:val="clear" w:color="auto" w:fill="BFBFBF" w:themeFill="background1" w:themeFillShade="BF"/>
          </w:tcPr>
          <w:p w14:paraId="3699F751" w14:textId="77777777" w:rsidR="008824D2" w:rsidRPr="00A01595" w:rsidRDefault="008824D2" w:rsidP="00E21193">
            <w:pPr>
              <w:spacing w:after="0" w:line="276" w:lineRule="auto"/>
              <w:contextualSpacing/>
              <w:jc w:val="center"/>
              <w:rPr>
                <w:rFonts w:ascii="Times New Roman" w:hAnsi="Times New Roman" w:cs="Times New Roman"/>
                <w:b/>
                <w:bCs/>
                <w:sz w:val="24"/>
                <w:szCs w:val="24"/>
              </w:rPr>
            </w:pPr>
            <w:r w:rsidRPr="00A01595">
              <w:rPr>
                <w:rFonts w:ascii="Times New Roman" w:hAnsi="Times New Roman" w:cs="Times New Roman"/>
                <w:b/>
                <w:bCs/>
                <w:sz w:val="24"/>
                <w:szCs w:val="24"/>
              </w:rPr>
              <w:t>6</w:t>
            </w:r>
          </w:p>
        </w:tc>
        <w:tc>
          <w:tcPr>
            <w:tcW w:w="3536" w:type="pct"/>
            <w:shd w:val="clear" w:color="auto" w:fill="auto"/>
            <w:vAlign w:val="center"/>
          </w:tcPr>
          <w:p w14:paraId="4BB1BEDC"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Офисное, полевое и специализированное ПО</w:t>
            </w:r>
          </w:p>
        </w:tc>
        <w:tc>
          <w:tcPr>
            <w:tcW w:w="1134" w:type="pct"/>
            <w:vMerge w:val="restart"/>
            <w:shd w:val="clear" w:color="auto" w:fill="auto"/>
          </w:tcPr>
          <w:p w14:paraId="7CF3CEFE" w14:textId="77777777" w:rsidR="008824D2" w:rsidRPr="00D252C0" w:rsidRDefault="008824D2" w:rsidP="00E21193">
            <w:pPr>
              <w:spacing w:after="0" w:line="276" w:lineRule="auto"/>
              <w:contextualSpacing/>
              <w:jc w:val="center"/>
              <w:rPr>
                <w:rFonts w:ascii="Times New Roman" w:hAnsi="Times New Roman" w:cs="Times New Roman"/>
                <w:b/>
                <w:bCs/>
                <w:sz w:val="24"/>
                <w:szCs w:val="24"/>
              </w:rPr>
            </w:pPr>
            <w:r w:rsidRPr="00D252C0">
              <w:rPr>
                <w:rFonts w:ascii="Times New Roman" w:hAnsi="Times New Roman" w:cs="Times New Roman"/>
                <w:b/>
                <w:bCs/>
                <w:sz w:val="24"/>
                <w:szCs w:val="24"/>
              </w:rPr>
              <w:t>37</w:t>
            </w:r>
          </w:p>
        </w:tc>
      </w:tr>
      <w:tr w:rsidR="008824D2" w:rsidRPr="00FC0668" w14:paraId="42B517C8" w14:textId="77777777" w:rsidTr="00E349C5">
        <w:trPr>
          <w:jc w:val="center"/>
        </w:trPr>
        <w:tc>
          <w:tcPr>
            <w:tcW w:w="330" w:type="pct"/>
            <w:vMerge/>
            <w:shd w:val="clear" w:color="auto" w:fill="BFBFBF" w:themeFill="background1" w:themeFillShade="BF"/>
            <w:vAlign w:val="center"/>
          </w:tcPr>
          <w:p w14:paraId="5AE286D8" w14:textId="77777777" w:rsidR="008824D2" w:rsidRPr="003E196D" w:rsidRDefault="008824D2" w:rsidP="00E21193">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3F5C028E"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Специалист должен знать и понимать:</w:t>
            </w:r>
          </w:p>
          <w:p w14:paraId="47DAE59D" w14:textId="77777777" w:rsidR="008824D2" w:rsidRPr="003E196D" w:rsidRDefault="008824D2" w:rsidP="00E21193">
            <w:pPr>
              <w:numPr>
                <w:ilvl w:val="0"/>
                <w:numId w:val="9"/>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Методику подготовки исходных данных;</w:t>
            </w:r>
          </w:p>
          <w:p w14:paraId="33A7A4AF" w14:textId="77777777" w:rsidR="008824D2" w:rsidRPr="003E196D" w:rsidRDefault="008824D2" w:rsidP="00E21193">
            <w:pPr>
              <w:numPr>
                <w:ilvl w:val="0"/>
                <w:numId w:val="9"/>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Методику осуществления камеральной обработки полевых материалов в офисном программном обеспечении;</w:t>
            </w:r>
          </w:p>
          <w:p w14:paraId="41658F96" w14:textId="77777777" w:rsidR="008824D2" w:rsidRPr="003E196D" w:rsidRDefault="008824D2" w:rsidP="00E21193">
            <w:pPr>
              <w:numPr>
                <w:ilvl w:val="0"/>
                <w:numId w:val="9"/>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Методику создания чертежей, топографических планов и карт в офисном программном обеспечении;</w:t>
            </w:r>
          </w:p>
          <w:p w14:paraId="7042484D" w14:textId="77777777" w:rsidR="008824D2" w:rsidRPr="003E196D" w:rsidRDefault="008824D2" w:rsidP="00E21193">
            <w:pPr>
              <w:numPr>
                <w:ilvl w:val="0"/>
                <w:numId w:val="9"/>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Методику контроля при камеральной обработке результатов полевых геодезических работ;</w:t>
            </w:r>
          </w:p>
          <w:p w14:paraId="39DCB7DF" w14:textId="77777777" w:rsidR="008824D2" w:rsidRDefault="008824D2" w:rsidP="00E21193">
            <w:pPr>
              <w:numPr>
                <w:ilvl w:val="0"/>
                <w:numId w:val="9"/>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Возможности использования цифровых карт и планов при проектировании различных объектов в офисном программном обеспечении;</w:t>
            </w:r>
          </w:p>
          <w:p w14:paraId="6386B044" w14:textId="77777777" w:rsidR="008824D2" w:rsidRPr="003E196D" w:rsidRDefault="008824D2" w:rsidP="00E21193">
            <w:pPr>
              <w:numPr>
                <w:ilvl w:val="0"/>
                <w:numId w:val="9"/>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Методику получения навигационного, кодового и фиксированного решений в полевом ПО спутникового оборудования.</w:t>
            </w:r>
          </w:p>
        </w:tc>
        <w:tc>
          <w:tcPr>
            <w:tcW w:w="1134" w:type="pct"/>
            <w:vMerge/>
            <w:shd w:val="clear" w:color="auto" w:fill="auto"/>
            <w:vAlign w:val="center"/>
          </w:tcPr>
          <w:p w14:paraId="4124FAC4" w14:textId="77777777" w:rsidR="008824D2" w:rsidRPr="003E196D" w:rsidRDefault="008824D2" w:rsidP="00E21193">
            <w:pPr>
              <w:spacing w:after="0" w:line="276" w:lineRule="auto"/>
              <w:contextualSpacing/>
              <w:jc w:val="both"/>
              <w:rPr>
                <w:rFonts w:ascii="Times New Roman" w:hAnsi="Times New Roman" w:cs="Times New Roman"/>
                <w:sz w:val="24"/>
                <w:szCs w:val="24"/>
              </w:rPr>
            </w:pPr>
          </w:p>
        </w:tc>
      </w:tr>
      <w:tr w:rsidR="008824D2" w:rsidRPr="00FC0668" w14:paraId="1C29D195" w14:textId="77777777" w:rsidTr="00E349C5">
        <w:trPr>
          <w:jc w:val="center"/>
        </w:trPr>
        <w:tc>
          <w:tcPr>
            <w:tcW w:w="330" w:type="pct"/>
            <w:vMerge/>
            <w:shd w:val="clear" w:color="auto" w:fill="BFBFBF" w:themeFill="background1" w:themeFillShade="BF"/>
            <w:vAlign w:val="center"/>
          </w:tcPr>
          <w:p w14:paraId="385E20AF" w14:textId="77777777" w:rsidR="008824D2" w:rsidRPr="003E196D" w:rsidRDefault="008824D2" w:rsidP="00E21193">
            <w:pPr>
              <w:spacing w:after="0" w:line="276" w:lineRule="auto"/>
              <w:contextualSpacing/>
              <w:jc w:val="center"/>
              <w:rPr>
                <w:rFonts w:ascii="Times New Roman" w:hAnsi="Times New Roman" w:cs="Times New Roman"/>
                <w:sz w:val="24"/>
                <w:szCs w:val="24"/>
              </w:rPr>
            </w:pPr>
          </w:p>
        </w:tc>
        <w:tc>
          <w:tcPr>
            <w:tcW w:w="3536" w:type="pct"/>
            <w:shd w:val="clear" w:color="auto" w:fill="auto"/>
            <w:vAlign w:val="center"/>
          </w:tcPr>
          <w:p w14:paraId="0E18A8ED" w14:textId="77777777" w:rsidR="008824D2" w:rsidRPr="003E196D" w:rsidRDefault="008824D2" w:rsidP="00E21193">
            <w:pPr>
              <w:spacing w:after="0" w:line="276" w:lineRule="auto"/>
              <w:contextualSpacing/>
              <w:jc w:val="both"/>
              <w:rPr>
                <w:rFonts w:ascii="Times New Roman" w:hAnsi="Times New Roman" w:cs="Times New Roman"/>
                <w:sz w:val="24"/>
                <w:szCs w:val="24"/>
              </w:rPr>
            </w:pPr>
            <w:r w:rsidRPr="003E196D">
              <w:rPr>
                <w:rFonts w:ascii="Times New Roman" w:hAnsi="Times New Roman" w:cs="Times New Roman"/>
                <w:sz w:val="24"/>
                <w:szCs w:val="24"/>
              </w:rPr>
              <w:t>Специалист должен уметь:</w:t>
            </w:r>
          </w:p>
          <w:p w14:paraId="63154D49" w14:textId="77777777" w:rsidR="008824D2" w:rsidRPr="003E196D" w:rsidRDefault="008824D2" w:rsidP="00E21193">
            <w:pPr>
              <w:numPr>
                <w:ilvl w:val="0"/>
                <w:numId w:val="10"/>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Работать с цифровыми картографическими материалами;</w:t>
            </w:r>
          </w:p>
          <w:p w14:paraId="4342C468" w14:textId="77777777" w:rsidR="008824D2" w:rsidRPr="003E196D" w:rsidRDefault="008824D2" w:rsidP="00E21193">
            <w:pPr>
              <w:numPr>
                <w:ilvl w:val="0"/>
                <w:numId w:val="10"/>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Проводить подготовку исходных геодезических данных в офисном программном обеспечении;</w:t>
            </w:r>
          </w:p>
          <w:p w14:paraId="7375B048" w14:textId="77777777" w:rsidR="008824D2" w:rsidRPr="003E196D" w:rsidRDefault="008824D2" w:rsidP="00E21193">
            <w:pPr>
              <w:numPr>
                <w:ilvl w:val="0"/>
                <w:numId w:val="10"/>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Осуществлять камеральную обработку полевых материалов в офисном и полевом программном обеспечении;</w:t>
            </w:r>
          </w:p>
          <w:p w14:paraId="04F8A695" w14:textId="77777777" w:rsidR="008824D2" w:rsidRPr="003E196D" w:rsidRDefault="008824D2" w:rsidP="00E21193">
            <w:pPr>
              <w:numPr>
                <w:ilvl w:val="0"/>
                <w:numId w:val="10"/>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Производить импорт и экспорт различных геодезических данных, в том числе используя облачные сервисы;</w:t>
            </w:r>
          </w:p>
          <w:p w14:paraId="521B4F4F" w14:textId="77777777" w:rsidR="008824D2" w:rsidRPr="003E196D" w:rsidRDefault="008824D2" w:rsidP="00E21193">
            <w:pPr>
              <w:numPr>
                <w:ilvl w:val="0"/>
                <w:numId w:val="10"/>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Работать с библиотеками кодов в офисном и полевом программном обеспечении;</w:t>
            </w:r>
          </w:p>
          <w:p w14:paraId="7CBE77D7" w14:textId="77777777" w:rsidR="008824D2" w:rsidRPr="003E196D" w:rsidRDefault="008824D2" w:rsidP="00E21193">
            <w:pPr>
              <w:numPr>
                <w:ilvl w:val="0"/>
                <w:numId w:val="10"/>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Оптимизировать процесс камеральной обработки результатов измерений ввиду использования функционала полевого программного обеспечения;</w:t>
            </w:r>
          </w:p>
          <w:p w14:paraId="320873C2" w14:textId="77777777" w:rsidR="008824D2" w:rsidRPr="003E196D" w:rsidRDefault="008824D2" w:rsidP="00E21193">
            <w:pPr>
              <w:numPr>
                <w:ilvl w:val="0"/>
                <w:numId w:val="10"/>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Выполнять проектирование различных объектов в офисном программном обеспечении;</w:t>
            </w:r>
          </w:p>
          <w:p w14:paraId="094DAEAC" w14:textId="77777777" w:rsidR="008824D2" w:rsidRPr="003E196D" w:rsidRDefault="008824D2" w:rsidP="00E21193">
            <w:pPr>
              <w:numPr>
                <w:ilvl w:val="0"/>
                <w:numId w:val="10"/>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Проводить сравнительный анализ</w:t>
            </w:r>
            <w:r>
              <w:rPr>
                <w:rFonts w:ascii="Times New Roman" w:hAnsi="Times New Roman" w:cs="Times New Roman"/>
                <w:sz w:val="24"/>
                <w:szCs w:val="24"/>
              </w:rPr>
              <w:t xml:space="preserve"> проектных и фактических данных</w:t>
            </w:r>
            <w:r w:rsidRPr="003E196D">
              <w:rPr>
                <w:rFonts w:ascii="Times New Roman" w:hAnsi="Times New Roman" w:cs="Times New Roman"/>
                <w:sz w:val="24"/>
                <w:szCs w:val="24"/>
              </w:rPr>
              <w:t xml:space="preserve"> с форм</w:t>
            </w:r>
            <w:r>
              <w:rPr>
                <w:rFonts w:ascii="Times New Roman" w:hAnsi="Times New Roman" w:cs="Times New Roman"/>
                <w:sz w:val="24"/>
                <w:szCs w:val="24"/>
              </w:rPr>
              <w:t>ированием отчетной документации</w:t>
            </w:r>
            <w:r w:rsidRPr="003E196D">
              <w:rPr>
                <w:rFonts w:ascii="Times New Roman" w:hAnsi="Times New Roman" w:cs="Times New Roman"/>
                <w:sz w:val="24"/>
                <w:szCs w:val="24"/>
              </w:rPr>
              <w:t xml:space="preserve"> при помощи офисного и полевого программного обеспечения;</w:t>
            </w:r>
          </w:p>
          <w:p w14:paraId="0432C41F" w14:textId="77777777" w:rsidR="008824D2" w:rsidRPr="003E196D" w:rsidRDefault="008824D2" w:rsidP="00E21193">
            <w:pPr>
              <w:numPr>
                <w:ilvl w:val="0"/>
                <w:numId w:val="10"/>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Выполнять расчеты и формировать выходные документы в офисном программном обеспечении;</w:t>
            </w:r>
          </w:p>
          <w:p w14:paraId="2A9A7F41" w14:textId="77777777" w:rsidR="008824D2" w:rsidRPr="003E196D" w:rsidRDefault="008824D2" w:rsidP="00E21193">
            <w:pPr>
              <w:numPr>
                <w:ilvl w:val="0"/>
                <w:numId w:val="10"/>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lastRenderedPageBreak/>
              <w:t>Оформлять чертежи, топографические планы и карты в офисном программном обеспечении;</w:t>
            </w:r>
          </w:p>
          <w:p w14:paraId="0410979D" w14:textId="77777777" w:rsidR="008824D2" w:rsidRPr="003E196D" w:rsidRDefault="008824D2" w:rsidP="00E21193">
            <w:pPr>
              <w:numPr>
                <w:ilvl w:val="0"/>
                <w:numId w:val="5"/>
              </w:numPr>
              <w:spacing w:after="0" w:line="276" w:lineRule="auto"/>
              <w:ind w:left="0" w:firstLine="0"/>
              <w:contextualSpacing/>
              <w:jc w:val="both"/>
              <w:rPr>
                <w:rFonts w:ascii="Times New Roman" w:hAnsi="Times New Roman" w:cs="Times New Roman"/>
                <w:sz w:val="24"/>
                <w:szCs w:val="24"/>
              </w:rPr>
            </w:pPr>
            <w:r w:rsidRPr="003E196D">
              <w:rPr>
                <w:rFonts w:ascii="Times New Roman" w:hAnsi="Times New Roman" w:cs="Times New Roman"/>
                <w:sz w:val="24"/>
                <w:szCs w:val="24"/>
              </w:rPr>
              <w:t xml:space="preserve">Работать в инженерных прикладных программах полевого ПО </w:t>
            </w:r>
            <w:r>
              <w:rPr>
                <w:rFonts w:ascii="Times New Roman" w:hAnsi="Times New Roman" w:cs="Times New Roman"/>
                <w:sz w:val="24"/>
                <w:szCs w:val="24"/>
              </w:rPr>
              <w:t>в различных сферах деятельности</w:t>
            </w:r>
            <w:r w:rsidRPr="003E196D">
              <w:rPr>
                <w:rFonts w:ascii="Times New Roman" w:hAnsi="Times New Roman" w:cs="Times New Roman"/>
                <w:sz w:val="24"/>
                <w:szCs w:val="24"/>
              </w:rPr>
              <w:t>;</w:t>
            </w:r>
          </w:p>
          <w:p w14:paraId="0B9521F4" w14:textId="77777777" w:rsidR="008824D2" w:rsidRPr="003E196D" w:rsidRDefault="008824D2" w:rsidP="00E21193">
            <w:pPr>
              <w:numPr>
                <w:ilvl w:val="0"/>
                <w:numId w:val="5"/>
              </w:numPr>
              <w:spacing w:after="0" w:line="276" w:lineRule="auto"/>
              <w:ind w:left="0" w:firstLine="0"/>
              <w:contextualSpacing/>
              <w:jc w:val="both"/>
              <w:rPr>
                <w:rFonts w:ascii="Times New Roman" w:hAnsi="Times New Roman" w:cs="Times New Roman"/>
                <w:sz w:val="24"/>
                <w:szCs w:val="24"/>
              </w:rPr>
            </w:pPr>
            <w:r w:rsidRPr="00B91EFC">
              <w:rPr>
                <w:rFonts w:ascii="Times New Roman" w:hAnsi="Times New Roman" w:cs="Times New Roman"/>
                <w:sz w:val="24"/>
                <w:szCs w:val="24"/>
              </w:rPr>
              <w:t>Выполнять процедуру</w:t>
            </w:r>
            <w:r w:rsidRPr="003E196D">
              <w:rPr>
                <w:rFonts w:ascii="Times New Roman" w:hAnsi="Times New Roman" w:cs="Times New Roman"/>
                <w:sz w:val="24"/>
                <w:szCs w:val="24"/>
              </w:rPr>
              <w:t xml:space="preserve"> локализации системы координат в полевом программном обеспечении современных контроллеров и планшетов.</w:t>
            </w:r>
          </w:p>
        </w:tc>
        <w:tc>
          <w:tcPr>
            <w:tcW w:w="1134" w:type="pct"/>
            <w:vMerge/>
            <w:shd w:val="clear" w:color="auto" w:fill="auto"/>
            <w:vAlign w:val="center"/>
          </w:tcPr>
          <w:p w14:paraId="73443ECA" w14:textId="77777777" w:rsidR="008824D2" w:rsidRPr="003E196D" w:rsidRDefault="008824D2" w:rsidP="00E21193">
            <w:pPr>
              <w:spacing w:after="0" w:line="276" w:lineRule="auto"/>
              <w:contextualSpacing/>
              <w:jc w:val="both"/>
              <w:rPr>
                <w:rFonts w:ascii="Times New Roman" w:hAnsi="Times New Roman" w:cs="Times New Roman"/>
                <w:sz w:val="24"/>
                <w:szCs w:val="24"/>
              </w:rPr>
            </w:pPr>
          </w:p>
        </w:tc>
      </w:tr>
    </w:tbl>
    <w:p w14:paraId="12C91AC8" w14:textId="77777777" w:rsidR="008824D2" w:rsidRDefault="008824D2" w:rsidP="00E21193">
      <w:pPr>
        <w:spacing w:after="0" w:line="360" w:lineRule="auto"/>
        <w:contextualSpacing/>
        <w:jc w:val="both"/>
        <w:rPr>
          <w:rFonts w:ascii="Times New Roman" w:hAnsi="Times New Roman" w:cs="Times New Roman"/>
          <w:sz w:val="28"/>
          <w:szCs w:val="28"/>
        </w:rPr>
        <w:sectPr w:rsidR="008824D2" w:rsidSect="006C62FA">
          <w:pgSz w:w="11906" w:h="16838"/>
          <w:pgMar w:top="1134" w:right="851" w:bottom="1134" w:left="1701" w:header="709" w:footer="709" w:gutter="0"/>
          <w:cols w:space="708"/>
          <w:docGrid w:linePitch="360"/>
        </w:sectPr>
      </w:pPr>
    </w:p>
    <w:p w14:paraId="1F058E50" w14:textId="77777777" w:rsidR="008824D2" w:rsidRPr="00567C8B" w:rsidRDefault="008824D2" w:rsidP="00E21193">
      <w:pPr>
        <w:pStyle w:val="2"/>
        <w:spacing w:before="0" w:line="360" w:lineRule="auto"/>
        <w:ind w:firstLine="709"/>
        <w:contextualSpacing/>
        <w:jc w:val="both"/>
        <w:rPr>
          <w:rFonts w:ascii="Times New Roman" w:hAnsi="Times New Roman" w:cs="Times New Roman"/>
          <w:b/>
          <w:bCs/>
          <w:color w:val="auto"/>
          <w:sz w:val="28"/>
          <w:szCs w:val="28"/>
        </w:rPr>
      </w:pPr>
      <w:bookmarkStart w:id="3" w:name="_Toc161220317"/>
      <w:r w:rsidRPr="00567C8B">
        <w:rPr>
          <w:rFonts w:ascii="Times New Roman" w:hAnsi="Times New Roman" w:cs="Times New Roman"/>
          <w:b/>
          <w:bCs/>
          <w:color w:val="auto"/>
          <w:sz w:val="28"/>
          <w:szCs w:val="28"/>
        </w:rPr>
        <w:t>1.3. Требование к схеме оценке</w:t>
      </w:r>
      <w:bookmarkEnd w:id="3"/>
    </w:p>
    <w:p w14:paraId="3331578C" w14:textId="77777777" w:rsidR="008824D2" w:rsidRPr="008824D2" w:rsidRDefault="008824D2" w:rsidP="00E21193">
      <w:pPr>
        <w:spacing w:after="0" w:line="360" w:lineRule="auto"/>
        <w:ind w:firstLine="709"/>
        <w:contextualSpacing/>
        <w:jc w:val="both"/>
        <w:rPr>
          <w:rFonts w:ascii="Times New Roman" w:hAnsi="Times New Roman" w:cs="Times New Roman"/>
          <w:sz w:val="28"/>
          <w:szCs w:val="28"/>
        </w:rPr>
      </w:pPr>
      <w:r w:rsidRPr="008824D2">
        <w:rPr>
          <w:rFonts w:ascii="Times New Roman" w:hAnsi="Times New Roman" w:cs="Times New Roman"/>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6F87074" w14:textId="77777777" w:rsidR="008824D2" w:rsidRPr="008824D2" w:rsidRDefault="008824D2" w:rsidP="00E21193">
      <w:pPr>
        <w:spacing w:after="0" w:line="360" w:lineRule="auto"/>
        <w:contextualSpacing/>
        <w:jc w:val="right"/>
        <w:rPr>
          <w:rFonts w:ascii="Times New Roman" w:hAnsi="Times New Roman" w:cs="Times New Roman"/>
          <w:i/>
          <w:iCs/>
          <w:sz w:val="28"/>
          <w:szCs w:val="28"/>
        </w:rPr>
      </w:pPr>
      <w:r w:rsidRPr="008824D2">
        <w:rPr>
          <w:rFonts w:ascii="Times New Roman" w:hAnsi="Times New Roman" w:cs="Times New Roman"/>
          <w:i/>
          <w:iCs/>
          <w:sz w:val="28"/>
          <w:szCs w:val="28"/>
        </w:rPr>
        <w:t>Таблица №2</w:t>
      </w:r>
    </w:p>
    <w:p w14:paraId="0F1AEC92" w14:textId="03FEB669" w:rsidR="005512DC" w:rsidRPr="008824D2" w:rsidRDefault="008824D2" w:rsidP="00E21193">
      <w:pPr>
        <w:spacing w:after="0" w:line="360" w:lineRule="auto"/>
        <w:contextualSpacing/>
        <w:jc w:val="center"/>
        <w:rPr>
          <w:rFonts w:ascii="Times New Roman" w:hAnsi="Times New Roman" w:cs="Times New Roman"/>
          <w:b/>
          <w:bCs/>
          <w:sz w:val="28"/>
          <w:szCs w:val="28"/>
        </w:rPr>
      </w:pPr>
      <w:r w:rsidRPr="008824D2">
        <w:rPr>
          <w:rFonts w:ascii="Times New Roman" w:hAnsi="Times New Roman" w:cs="Times New Roman"/>
          <w:b/>
          <w:bCs/>
          <w:sz w:val="28"/>
          <w:szCs w:val="28"/>
        </w:rPr>
        <w:t>Матрица пересчета требований компетенции в критерии оценки</w:t>
      </w:r>
    </w:p>
    <w:tbl>
      <w:tblPr>
        <w:tblStyle w:val="a3"/>
        <w:tblW w:w="5000" w:type="pct"/>
        <w:jc w:val="center"/>
        <w:tblLook w:val="04A0" w:firstRow="1" w:lastRow="0" w:firstColumn="1" w:lastColumn="0" w:noHBand="0" w:noVBand="1"/>
      </w:tblPr>
      <w:tblGrid>
        <w:gridCol w:w="2217"/>
        <w:gridCol w:w="336"/>
        <w:gridCol w:w="791"/>
        <w:gridCol w:w="936"/>
        <w:gridCol w:w="934"/>
        <w:gridCol w:w="934"/>
        <w:gridCol w:w="979"/>
        <w:gridCol w:w="2217"/>
      </w:tblGrid>
      <w:tr w:rsidR="00DF5CD7" w:rsidRPr="003E196D" w14:paraId="646DD523" w14:textId="77777777" w:rsidTr="00E349C5">
        <w:trPr>
          <w:trHeight w:val="1538"/>
          <w:jc w:val="center"/>
        </w:trPr>
        <w:tc>
          <w:tcPr>
            <w:tcW w:w="3849" w:type="pct"/>
            <w:gridSpan w:val="7"/>
            <w:shd w:val="clear" w:color="auto" w:fill="92D050"/>
            <w:vAlign w:val="center"/>
          </w:tcPr>
          <w:p w14:paraId="03975C6A" w14:textId="77777777" w:rsidR="00DF5CD7" w:rsidRPr="003E196D" w:rsidRDefault="00DF5CD7" w:rsidP="00E21193">
            <w:pPr>
              <w:spacing w:line="276" w:lineRule="auto"/>
              <w:contextualSpacing/>
              <w:jc w:val="center"/>
              <w:rPr>
                <w:b/>
                <w:sz w:val="24"/>
                <w:szCs w:val="24"/>
              </w:rPr>
            </w:pPr>
            <w:r w:rsidRPr="003E196D">
              <w:rPr>
                <w:b/>
                <w:sz w:val="24"/>
                <w:szCs w:val="24"/>
              </w:rPr>
              <w:t>Критерий/Модуль</w:t>
            </w:r>
          </w:p>
        </w:tc>
        <w:tc>
          <w:tcPr>
            <w:tcW w:w="1151" w:type="pct"/>
            <w:shd w:val="clear" w:color="auto" w:fill="92D050"/>
            <w:vAlign w:val="center"/>
          </w:tcPr>
          <w:p w14:paraId="60C0EDC0" w14:textId="77777777" w:rsidR="00DF5CD7" w:rsidRPr="003E196D" w:rsidRDefault="00DF5CD7" w:rsidP="00E21193">
            <w:pPr>
              <w:spacing w:line="276" w:lineRule="auto"/>
              <w:contextualSpacing/>
              <w:jc w:val="center"/>
              <w:rPr>
                <w:b/>
                <w:sz w:val="24"/>
                <w:szCs w:val="24"/>
              </w:rPr>
            </w:pPr>
            <w:r w:rsidRPr="003E196D">
              <w:rPr>
                <w:b/>
                <w:sz w:val="24"/>
                <w:szCs w:val="24"/>
              </w:rPr>
              <w:t>Итого баллов за раздел ТРЕБОВАНИЙ КОМПЕТЕНЦИИ</w:t>
            </w:r>
          </w:p>
        </w:tc>
      </w:tr>
      <w:tr w:rsidR="00DF5CD7" w:rsidRPr="003E196D" w14:paraId="70D6FC34" w14:textId="77777777" w:rsidTr="00E349C5">
        <w:trPr>
          <w:trHeight w:val="50"/>
          <w:jc w:val="center"/>
        </w:trPr>
        <w:tc>
          <w:tcPr>
            <w:tcW w:w="1151" w:type="pct"/>
            <w:vMerge w:val="restart"/>
            <w:shd w:val="clear" w:color="auto" w:fill="92D050"/>
            <w:vAlign w:val="center"/>
          </w:tcPr>
          <w:p w14:paraId="64967941" w14:textId="77777777" w:rsidR="00DF5CD7" w:rsidRPr="003E196D" w:rsidRDefault="00DF5CD7" w:rsidP="00E21193">
            <w:pPr>
              <w:spacing w:line="276" w:lineRule="auto"/>
              <w:contextualSpacing/>
              <w:jc w:val="center"/>
              <w:rPr>
                <w:b/>
                <w:sz w:val="24"/>
                <w:szCs w:val="24"/>
              </w:rPr>
            </w:pPr>
            <w:r w:rsidRPr="003E196D">
              <w:rPr>
                <w:b/>
                <w:sz w:val="24"/>
                <w:szCs w:val="24"/>
              </w:rPr>
              <w:t>Разделы ТРЕБОВАНИЙ КОМПЕТЕНЦИИ</w:t>
            </w:r>
          </w:p>
        </w:tc>
        <w:tc>
          <w:tcPr>
            <w:tcW w:w="175" w:type="pct"/>
            <w:shd w:val="clear" w:color="auto" w:fill="92D050"/>
            <w:vAlign w:val="center"/>
          </w:tcPr>
          <w:p w14:paraId="7BB68EC6" w14:textId="77777777" w:rsidR="00DF5CD7" w:rsidRPr="003E196D" w:rsidRDefault="00DF5CD7" w:rsidP="00E21193">
            <w:pPr>
              <w:spacing w:line="276" w:lineRule="auto"/>
              <w:contextualSpacing/>
              <w:jc w:val="center"/>
              <w:rPr>
                <w:color w:val="FFFFFF" w:themeColor="background1"/>
                <w:sz w:val="24"/>
                <w:szCs w:val="24"/>
              </w:rPr>
            </w:pPr>
          </w:p>
        </w:tc>
        <w:tc>
          <w:tcPr>
            <w:tcW w:w="438" w:type="pct"/>
            <w:shd w:val="clear" w:color="auto" w:fill="00B050"/>
            <w:vAlign w:val="center"/>
          </w:tcPr>
          <w:p w14:paraId="25902BCE" w14:textId="77777777" w:rsidR="00DF5CD7" w:rsidRPr="003E196D" w:rsidRDefault="00DF5CD7" w:rsidP="00E21193">
            <w:pPr>
              <w:spacing w:line="276" w:lineRule="auto"/>
              <w:contextualSpacing/>
              <w:jc w:val="center"/>
              <w:rPr>
                <w:b/>
                <w:color w:val="FFFFFF" w:themeColor="background1"/>
                <w:sz w:val="24"/>
                <w:szCs w:val="24"/>
                <w:lang w:val="en-US"/>
              </w:rPr>
            </w:pPr>
            <w:r w:rsidRPr="003E196D">
              <w:rPr>
                <w:b/>
                <w:color w:val="FFFFFF" w:themeColor="background1"/>
                <w:sz w:val="24"/>
                <w:szCs w:val="24"/>
                <w:lang w:val="en-US"/>
              </w:rPr>
              <w:t>A</w:t>
            </w:r>
          </w:p>
        </w:tc>
        <w:tc>
          <w:tcPr>
            <w:tcW w:w="516" w:type="pct"/>
            <w:shd w:val="clear" w:color="auto" w:fill="00B050"/>
            <w:vAlign w:val="center"/>
          </w:tcPr>
          <w:p w14:paraId="26ED4AA4" w14:textId="77777777" w:rsidR="00DF5CD7" w:rsidRPr="003E196D" w:rsidRDefault="00DF5CD7" w:rsidP="00E21193">
            <w:pPr>
              <w:spacing w:line="276" w:lineRule="auto"/>
              <w:contextualSpacing/>
              <w:jc w:val="center"/>
              <w:rPr>
                <w:b/>
                <w:color w:val="FFFFFF" w:themeColor="background1"/>
                <w:sz w:val="24"/>
                <w:szCs w:val="24"/>
              </w:rPr>
            </w:pPr>
            <w:r w:rsidRPr="003E196D">
              <w:rPr>
                <w:b/>
                <w:color w:val="FFFFFF" w:themeColor="background1"/>
                <w:sz w:val="24"/>
                <w:szCs w:val="24"/>
              </w:rPr>
              <w:t>Б</w:t>
            </w:r>
          </w:p>
        </w:tc>
        <w:tc>
          <w:tcPr>
            <w:tcW w:w="515" w:type="pct"/>
            <w:shd w:val="clear" w:color="auto" w:fill="00B050"/>
            <w:vAlign w:val="center"/>
          </w:tcPr>
          <w:p w14:paraId="78553005" w14:textId="77777777" w:rsidR="00DF5CD7" w:rsidRPr="003E196D" w:rsidRDefault="00DF5CD7" w:rsidP="00E21193">
            <w:pPr>
              <w:spacing w:line="276" w:lineRule="auto"/>
              <w:contextualSpacing/>
              <w:jc w:val="center"/>
              <w:rPr>
                <w:b/>
                <w:color w:val="FFFFFF" w:themeColor="background1"/>
                <w:sz w:val="24"/>
                <w:szCs w:val="24"/>
              </w:rPr>
            </w:pPr>
            <w:r w:rsidRPr="003E196D">
              <w:rPr>
                <w:b/>
                <w:color w:val="FFFFFF" w:themeColor="background1"/>
                <w:sz w:val="24"/>
                <w:szCs w:val="24"/>
              </w:rPr>
              <w:t>В</w:t>
            </w:r>
          </w:p>
        </w:tc>
        <w:tc>
          <w:tcPr>
            <w:tcW w:w="515" w:type="pct"/>
            <w:shd w:val="clear" w:color="auto" w:fill="00B050"/>
            <w:vAlign w:val="center"/>
          </w:tcPr>
          <w:p w14:paraId="772023BA" w14:textId="77777777" w:rsidR="00DF5CD7" w:rsidRPr="003E196D" w:rsidRDefault="00DF5CD7" w:rsidP="00E21193">
            <w:pPr>
              <w:spacing w:line="276" w:lineRule="auto"/>
              <w:contextualSpacing/>
              <w:jc w:val="center"/>
              <w:rPr>
                <w:b/>
                <w:color w:val="FFFFFF" w:themeColor="background1"/>
                <w:sz w:val="24"/>
                <w:szCs w:val="24"/>
              </w:rPr>
            </w:pPr>
            <w:r w:rsidRPr="003E196D">
              <w:rPr>
                <w:b/>
                <w:color w:val="FFFFFF" w:themeColor="background1"/>
                <w:sz w:val="24"/>
                <w:szCs w:val="24"/>
              </w:rPr>
              <w:t>Г</w:t>
            </w:r>
          </w:p>
        </w:tc>
        <w:tc>
          <w:tcPr>
            <w:tcW w:w="539" w:type="pct"/>
            <w:shd w:val="clear" w:color="auto" w:fill="00B050"/>
            <w:vAlign w:val="center"/>
          </w:tcPr>
          <w:p w14:paraId="270796C6" w14:textId="77777777" w:rsidR="00DF5CD7" w:rsidRPr="003E196D" w:rsidRDefault="00DF5CD7" w:rsidP="00E21193">
            <w:pPr>
              <w:spacing w:line="276" w:lineRule="auto"/>
              <w:contextualSpacing/>
              <w:jc w:val="center"/>
              <w:rPr>
                <w:b/>
                <w:color w:val="FFFFFF" w:themeColor="background1"/>
                <w:sz w:val="24"/>
                <w:szCs w:val="24"/>
              </w:rPr>
            </w:pPr>
            <w:r w:rsidRPr="003E196D">
              <w:rPr>
                <w:b/>
                <w:color w:val="FFFFFF" w:themeColor="background1"/>
                <w:sz w:val="24"/>
                <w:szCs w:val="24"/>
              </w:rPr>
              <w:t>Д</w:t>
            </w:r>
          </w:p>
        </w:tc>
        <w:tc>
          <w:tcPr>
            <w:tcW w:w="1151" w:type="pct"/>
            <w:shd w:val="clear" w:color="auto" w:fill="00B050"/>
            <w:vAlign w:val="center"/>
          </w:tcPr>
          <w:p w14:paraId="692FFBAD" w14:textId="77777777" w:rsidR="00DF5CD7" w:rsidRPr="003E196D" w:rsidRDefault="00DF5CD7" w:rsidP="00E21193">
            <w:pPr>
              <w:spacing w:line="276" w:lineRule="auto"/>
              <w:ind w:right="172" w:hanging="176"/>
              <w:contextualSpacing/>
              <w:jc w:val="both"/>
              <w:rPr>
                <w:b/>
                <w:sz w:val="24"/>
                <w:szCs w:val="24"/>
              </w:rPr>
            </w:pPr>
          </w:p>
        </w:tc>
      </w:tr>
      <w:tr w:rsidR="00DF5CD7" w:rsidRPr="003E196D" w14:paraId="2A7BEC45" w14:textId="77777777" w:rsidTr="00E349C5">
        <w:trPr>
          <w:trHeight w:val="50"/>
          <w:jc w:val="center"/>
        </w:trPr>
        <w:tc>
          <w:tcPr>
            <w:tcW w:w="1151" w:type="pct"/>
            <w:vMerge/>
            <w:shd w:val="clear" w:color="auto" w:fill="92D050"/>
            <w:vAlign w:val="center"/>
          </w:tcPr>
          <w:p w14:paraId="0296475D" w14:textId="77777777" w:rsidR="00DF5CD7" w:rsidRPr="003E196D" w:rsidRDefault="00DF5CD7" w:rsidP="00E21193">
            <w:pPr>
              <w:spacing w:line="276" w:lineRule="auto"/>
              <w:contextualSpacing/>
              <w:jc w:val="both"/>
              <w:rPr>
                <w:b/>
                <w:sz w:val="24"/>
                <w:szCs w:val="24"/>
              </w:rPr>
            </w:pPr>
          </w:p>
        </w:tc>
        <w:tc>
          <w:tcPr>
            <w:tcW w:w="175" w:type="pct"/>
            <w:shd w:val="clear" w:color="auto" w:fill="00B050"/>
            <w:vAlign w:val="center"/>
          </w:tcPr>
          <w:p w14:paraId="5A3C609F" w14:textId="77777777" w:rsidR="00DF5CD7" w:rsidRPr="003E196D" w:rsidRDefault="00DF5CD7" w:rsidP="00E21193">
            <w:pPr>
              <w:spacing w:line="276" w:lineRule="auto"/>
              <w:contextualSpacing/>
              <w:jc w:val="center"/>
              <w:rPr>
                <w:b/>
                <w:color w:val="FFFFFF" w:themeColor="background1"/>
                <w:sz w:val="24"/>
                <w:szCs w:val="24"/>
                <w:lang w:val="en-US"/>
              </w:rPr>
            </w:pPr>
            <w:r w:rsidRPr="003E196D">
              <w:rPr>
                <w:b/>
                <w:color w:val="FFFFFF" w:themeColor="background1"/>
                <w:sz w:val="24"/>
                <w:szCs w:val="24"/>
                <w:lang w:val="en-US"/>
              </w:rPr>
              <w:t>1</w:t>
            </w:r>
          </w:p>
        </w:tc>
        <w:tc>
          <w:tcPr>
            <w:tcW w:w="438" w:type="pct"/>
            <w:vAlign w:val="center"/>
          </w:tcPr>
          <w:p w14:paraId="5953A98D" w14:textId="77777777" w:rsidR="00DF5CD7" w:rsidRPr="003E196D" w:rsidRDefault="00DF5CD7" w:rsidP="00E21193">
            <w:pPr>
              <w:spacing w:line="276" w:lineRule="auto"/>
              <w:contextualSpacing/>
              <w:jc w:val="center"/>
              <w:rPr>
                <w:sz w:val="24"/>
                <w:szCs w:val="24"/>
              </w:rPr>
            </w:pPr>
            <w:r w:rsidRPr="003E196D">
              <w:rPr>
                <w:sz w:val="24"/>
                <w:szCs w:val="24"/>
              </w:rPr>
              <w:t>4</w:t>
            </w:r>
          </w:p>
        </w:tc>
        <w:tc>
          <w:tcPr>
            <w:tcW w:w="516" w:type="pct"/>
            <w:vAlign w:val="center"/>
          </w:tcPr>
          <w:p w14:paraId="799C6561"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515" w:type="pct"/>
            <w:vAlign w:val="center"/>
          </w:tcPr>
          <w:p w14:paraId="7FEA2E4C"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515" w:type="pct"/>
            <w:vAlign w:val="center"/>
          </w:tcPr>
          <w:p w14:paraId="55FF27BF"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539" w:type="pct"/>
            <w:vAlign w:val="center"/>
          </w:tcPr>
          <w:p w14:paraId="38A4BA41"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1151" w:type="pct"/>
            <w:shd w:val="clear" w:color="auto" w:fill="F2F2F2" w:themeFill="background1" w:themeFillShade="F2"/>
            <w:vAlign w:val="center"/>
          </w:tcPr>
          <w:p w14:paraId="228A30B9" w14:textId="77777777" w:rsidR="00DF5CD7" w:rsidRPr="003E196D" w:rsidRDefault="00DF5CD7" w:rsidP="00E21193">
            <w:pPr>
              <w:spacing w:line="276" w:lineRule="auto"/>
              <w:contextualSpacing/>
              <w:jc w:val="center"/>
              <w:rPr>
                <w:sz w:val="24"/>
                <w:szCs w:val="24"/>
              </w:rPr>
            </w:pPr>
            <w:r w:rsidRPr="003E196D">
              <w:rPr>
                <w:sz w:val="24"/>
                <w:szCs w:val="24"/>
              </w:rPr>
              <w:t>8</w:t>
            </w:r>
          </w:p>
        </w:tc>
      </w:tr>
      <w:tr w:rsidR="00DF5CD7" w:rsidRPr="003E196D" w14:paraId="0B10E12B" w14:textId="77777777" w:rsidTr="00E349C5">
        <w:trPr>
          <w:trHeight w:val="50"/>
          <w:jc w:val="center"/>
        </w:trPr>
        <w:tc>
          <w:tcPr>
            <w:tcW w:w="1151" w:type="pct"/>
            <w:vMerge/>
            <w:shd w:val="clear" w:color="auto" w:fill="92D050"/>
            <w:vAlign w:val="center"/>
          </w:tcPr>
          <w:p w14:paraId="6F23DC58" w14:textId="77777777" w:rsidR="00DF5CD7" w:rsidRPr="003E196D" w:rsidRDefault="00DF5CD7" w:rsidP="00E21193">
            <w:pPr>
              <w:spacing w:line="276" w:lineRule="auto"/>
              <w:contextualSpacing/>
              <w:jc w:val="both"/>
              <w:rPr>
                <w:b/>
                <w:sz w:val="24"/>
                <w:szCs w:val="24"/>
              </w:rPr>
            </w:pPr>
          </w:p>
        </w:tc>
        <w:tc>
          <w:tcPr>
            <w:tcW w:w="175" w:type="pct"/>
            <w:shd w:val="clear" w:color="auto" w:fill="00B050"/>
            <w:vAlign w:val="center"/>
          </w:tcPr>
          <w:p w14:paraId="4DC90E89" w14:textId="77777777" w:rsidR="00DF5CD7" w:rsidRPr="003E196D" w:rsidRDefault="00DF5CD7" w:rsidP="00E21193">
            <w:pPr>
              <w:spacing w:line="276" w:lineRule="auto"/>
              <w:contextualSpacing/>
              <w:jc w:val="center"/>
              <w:rPr>
                <w:b/>
                <w:color w:val="FFFFFF" w:themeColor="background1"/>
                <w:sz w:val="24"/>
                <w:szCs w:val="24"/>
                <w:lang w:val="en-US"/>
              </w:rPr>
            </w:pPr>
            <w:r w:rsidRPr="003E196D">
              <w:rPr>
                <w:b/>
                <w:color w:val="FFFFFF" w:themeColor="background1"/>
                <w:sz w:val="24"/>
                <w:szCs w:val="24"/>
                <w:lang w:val="en-US"/>
              </w:rPr>
              <w:t>2</w:t>
            </w:r>
          </w:p>
        </w:tc>
        <w:tc>
          <w:tcPr>
            <w:tcW w:w="438" w:type="pct"/>
            <w:vAlign w:val="center"/>
          </w:tcPr>
          <w:p w14:paraId="353F6D45" w14:textId="77777777" w:rsidR="00DF5CD7" w:rsidRPr="003E196D" w:rsidRDefault="00DF5CD7" w:rsidP="00E21193">
            <w:pPr>
              <w:spacing w:line="276" w:lineRule="auto"/>
              <w:contextualSpacing/>
              <w:jc w:val="center"/>
              <w:rPr>
                <w:sz w:val="24"/>
                <w:szCs w:val="24"/>
              </w:rPr>
            </w:pPr>
            <w:r w:rsidRPr="003E196D">
              <w:rPr>
                <w:sz w:val="24"/>
                <w:szCs w:val="24"/>
              </w:rPr>
              <w:t>2</w:t>
            </w:r>
          </w:p>
        </w:tc>
        <w:tc>
          <w:tcPr>
            <w:tcW w:w="516" w:type="pct"/>
            <w:vAlign w:val="center"/>
          </w:tcPr>
          <w:p w14:paraId="5D4FBF30" w14:textId="77777777" w:rsidR="00DF5CD7" w:rsidRPr="003E196D" w:rsidRDefault="00DF5CD7" w:rsidP="00E21193">
            <w:pPr>
              <w:spacing w:line="276" w:lineRule="auto"/>
              <w:contextualSpacing/>
              <w:jc w:val="center"/>
              <w:rPr>
                <w:sz w:val="24"/>
                <w:szCs w:val="24"/>
              </w:rPr>
            </w:pPr>
            <w:r w:rsidRPr="003E196D">
              <w:rPr>
                <w:sz w:val="24"/>
                <w:szCs w:val="24"/>
              </w:rPr>
              <w:t>5</w:t>
            </w:r>
          </w:p>
        </w:tc>
        <w:tc>
          <w:tcPr>
            <w:tcW w:w="515" w:type="pct"/>
            <w:vAlign w:val="center"/>
          </w:tcPr>
          <w:p w14:paraId="57668D72"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515" w:type="pct"/>
            <w:vAlign w:val="center"/>
          </w:tcPr>
          <w:p w14:paraId="144D35AB"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539" w:type="pct"/>
            <w:vAlign w:val="center"/>
          </w:tcPr>
          <w:p w14:paraId="7110A022"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1151" w:type="pct"/>
            <w:shd w:val="clear" w:color="auto" w:fill="F2F2F2" w:themeFill="background1" w:themeFillShade="F2"/>
            <w:vAlign w:val="center"/>
          </w:tcPr>
          <w:p w14:paraId="25DC2F57" w14:textId="77777777" w:rsidR="00DF5CD7" w:rsidRPr="003E196D" w:rsidRDefault="00DF5CD7" w:rsidP="00E21193">
            <w:pPr>
              <w:spacing w:line="276" w:lineRule="auto"/>
              <w:contextualSpacing/>
              <w:jc w:val="center"/>
              <w:rPr>
                <w:sz w:val="24"/>
                <w:szCs w:val="24"/>
              </w:rPr>
            </w:pPr>
            <w:r w:rsidRPr="003E196D">
              <w:rPr>
                <w:sz w:val="24"/>
                <w:szCs w:val="24"/>
              </w:rPr>
              <w:t>10</w:t>
            </w:r>
          </w:p>
        </w:tc>
      </w:tr>
      <w:tr w:rsidR="00DF5CD7" w:rsidRPr="003E196D" w14:paraId="2E498353" w14:textId="77777777" w:rsidTr="00E349C5">
        <w:trPr>
          <w:trHeight w:val="50"/>
          <w:jc w:val="center"/>
        </w:trPr>
        <w:tc>
          <w:tcPr>
            <w:tcW w:w="1151" w:type="pct"/>
            <w:vMerge/>
            <w:shd w:val="clear" w:color="auto" w:fill="92D050"/>
            <w:vAlign w:val="center"/>
          </w:tcPr>
          <w:p w14:paraId="219AE9D1" w14:textId="77777777" w:rsidR="00DF5CD7" w:rsidRPr="003E196D" w:rsidRDefault="00DF5CD7" w:rsidP="00E21193">
            <w:pPr>
              <w:spacing w:line="276" w:lineRule="auto"/>
              <w:contextualSpacing/>
              <w:jc w:val="both"/>
              <w:rPr>
                <w:b/>
                <w:sz w:val="24"/>
                <w:szCs w:val="24"/>
              </w:rPr>
            </w:pPr>
          </w:p>
        </w:tc>
        <w:tc>
          <w:tcPr>
            <w:tcW w:w="175" w:type="pct"/>
            <w:shd w:val="clear" w:color="auto" w:fill="00B050"/>
            <w:vAlign w:val="center"/>
          </w:tcPr>
          <w:p w14:paraId="4F08BD6F" w14:textId="77777777" w:rsidR="00DF5CD7" w:rsidRPr="003E196D" w:rsidRDefault="00DF5CD7" w:rsidP="00E21193">
            <w:pPr>
              <w:spacing w:line="276" w:lineRule="auto"/>
              <w:contextualSpacing/>
              <w:jc w:val="center"/>
              <w:rPr>
                <w:b/>
                <w:color w:val="FFFFFF" w:themeColor="background1"/>
                <w:sz w:val="24"/>
                <w:szCs w:val="24"/>
                <w:lang w:val="en-US"/>
              </w:rPr>
            </w:pPr>
            <w:r w:rsidRPr="003E196D">
              <w:rPr>
                <w:b/>
                <w:color w:val="FFFFFF" w:themeColor="background1"/>
                <w:sz w:val="24"/>
                <w:szCs w:val="24"/>
                <w:lang w:val="en-US"/>
              </w:rPr>
              <w:t>3</w:t>
            </w:r>
          </w:p>
        </w:tc>
        <w:tc>
          <w:tcPr>
            <w:tcW w:w="438" w:type="pct"/>
            <w:vAlign w:val="center"/>
          </w:tcPr>
          <w:p w14:paraId="1D58223E"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516" w:type="pct"/>
            <w:vAlign w:val="center"/>
          </w:tcPr>
          <w:p w14:paraId="592672F9"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515" w:type="pct"/>
            <w:vAlign w:val="center"/>
          </w:tcPr>
          <w:p w14:paraId="33159B1E"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515" w:type="pct"/>
            <w:vAlign w:val="center"/>
          </w:tcPr>
          <w:p w14:paraId="5EEC8D83"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539" w:type="pct"/>
            <w:vAlign w:val="center"/>
          </w:tcPr>
          <w:p w14:paraId="33FDBC99"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1151" w:type="pct"/>
            <w:shd w:val="clear" w:color="auto" w:fill="F2F2F2" w:themeFill="background1" w:themeFillShade="F2"/>
            <w:vAlign w:val="center"/>
          </w:tcPr>
          <w:p w14:paraId="2839038A" w14:textId="77777777" w:rsidR="00DF5CD7" w:rsidRPr="003E196D" w:rsidRDefault="00DF5CD7" w:rsidP="00E21193">
            <w:pPr>
              <w:spacing w:line="276" w:lineRule="auto"/>
              <w:contextualSpacing/>
              <w:jc w:val="center"/>
              <w:rPr>
                <w:sz w:val="24"/>
                <w:szCs w:val="24"/>
              </w:rPr>
            </w:pPr>
            <w:r w:rsidRPr="003E196D">
              <w:rPr>
                <w:sz w:val="24"/>
                <w:szCs w:val="24"/>
              </w:rPr>
              <w:t>5</w:t>
            </w:r>
          </w:p>
        </w:tc>
      </w:tr>
      <w:tr w:rsidR="00DF5CD7" w:rsidRPr="003E196D" w14:paraId="4F1610D5" w14:textId="77777777" w:rsidTr="00E349C5">
        <w:trPr>
          <w:trHeight w:val="50"/>
          <w:jc w:val="center"/>
        </w:trPr>
        <w:tc>
          <w:tcPr>
            <w:tcW w:w="1151" w:type="pct"/>
            <w:vMerge/>
            <w:shd w:val="clear" w:color="auto" w:fill="92D050"/>
            <w:vAlign w:val="center"/>
          </w:tcPr>
          <w:p w14:paraId="553FD7D9" w14:textId="77777777" w:rsidR="00DF5CD7" w:rsidRPr="003E196D" w:rsidRDefault="00DF5CD7" w:rsidP="00E21193">
            <w:pPr>
              <w:spacing w:line="276" w:lineRule="auto"/>
              <w:contextualSpacing/>
              <w:jc w:val="both"/>
              <w:rPr>
                <w:b/>
                <w:sz w:val="24"/>
                <w:szCs w:val="24"/>
              </w:rPr>
            </w:pPr>
          </w:p>
        </w:tc>
        <w:tc>
          <w:tcPr>
            <w:tcW w:w="175" w:type="pct"/>
            <w:shd w:val="clear" w:color="auto" w:fill="00B050"/>
            <w:vAlign w:val="center"/>
          </w:tcPr>
          <w:p w14:paraId="0D4891BA" w14:textId="77777777" w:rsidR="00DF5CD7" w:rsidRPr="003E196D" w:rsidRDefault="00DF5CD7" w:rsidP="00E21193">
            <w:pPr>
              <w:spacing w:line="276" w:lineRule="auto"/>
              <w:contextualSpacing/>
              <w:jc w:val="center"/>
              <w:rPr>
                <w:b/>
                <w:color w:val="FFFFFF" w:themeColor="background1"/>
                <w:sz w:val="24"/>
                <w:szCs w:val="24"/>
                <w:lang w:val="en-US"/>
              </w:rPr>
            </w:pPr>
            <w:r w:rsidRPr="003E196D">
              <w:rPr>
                <w:b/>
                <w:color w:val="FFFFFF" w:themeColor="background1"/>
                <w:sz w:val="24"/>
                <w:szCs w:val="24"/>
                <w:lang w:val="en-US"/>
              </w:rPr>
              <w:t>4</w:t>
            </w:r>
          </w:p>
        </w:tc>
        <w:tc>
          <w:tcPr>
            <w:tcW w:w="438" w:type="pct"/>
            <w:vAlign w:val="center"/>
          </w:tcPr>
          <w:p w14:paraId="340B43A5" w14:textId="77777777" w:rsidR="00DF5CD7" w:rsidRPr="003E196D" w:rsidRDefault="00DF5CD7" w:rsidP="00E21193">
            <w:pPr>
              <w:spacing w:line="276" w:lineRule="auto"/>
              <w:contextualSpacing/>
              <w:jc w:val="center"/>
              <w:rPr>
                <w:sz w:val="24"/>
                <w:szCs w:val="24"/>
              </w:rPr>
            </w:pPr>
            <w:r w:rsidRPr="003E196D">
              <w:rPr>
                <w:sz w:val="24"/>
                <w:szCs w:val="24"/>
              </w:rPr>
              <w:t>6</w:t>
            </w:r>
          </w:p>
        </w:tc>
        <w:tc>
          <w:tcPr>
            <w:tcW w:w="516" w:type="pct"/>
            <w:vAlign w:val="center"/>
          </w:tcPr>
          <w:p w14:paraId="2F2ED7D3" w14:textId="77777777" w:rsidR="00DF5CD7" w:rsidRPr="003E196D" w:rsidRDefault="00DF5CD7" w:rsidP="00E21193">
            <w:pPr>
              <w:spacing w:line="276" w:lineRule="auto"/>
              <w:contextualSpacing/>
              <w:jc w:val="center"/>
              <w:rPr>
                <w:sz w:val="24"/>
                <w:szCs w:val="24"/>
              </w:rPr>
            </w:pPr>
            <w:r w:rsidRPr="003E196D">
              <w:rPr>
                <w:sz w:val="24"/>
                <w:szCs w:val="24"/>
              </w:rPr>
              <w:t>7</w:t>
            </w:r>
          </w:p>
        </w:tc>
        <w:tc>
          <w:tcPr>
            <w:tcW w:w="515" w:type="pct"/>
            <w:vAlign w:val="center"/>
          </w:tcPr>
          <w:p w14:paraId="331A8D0C" w14:textId="77777777" w:rsidR="00DF5CD7" w:rsidRPr="003E196D" w:rsidRDefault="00DF5CD7" w:rsidP="00E21193">
            <w:pPr>
              <w:spacing w:line="276" w:lineRule="auto"/>
              <w:contextualSpacing/>
              <w:jc w:val="center"/>
              <w:rPr>
                <w:sz w:val="24"/>
                <w:szCs w:val="24"/>
              </w:rPr>
            </w:pPr>
            <w:r w:rsidRPr="003E196D">
              <w:rPr>
                <w:sz w:val="24"/>
                <w:szCs w:val="24"/>
              </w:rPr>
              <w:t>5</w:t>
            </w:r>
          </w:p>
        </w:tc>
        <w:tc>
          <w:tcPr>
            <w:tcW w:w="515" w:type="pct"/>
            <w:vAlign w:val="center"/>
          </w:tcPr>
          <w:p w14:paraId="1CA1E592" w14:textId="77777777" w:rsidR="00DF5CD7" w:rsidRPr="003E196D" w:rsidRDefault="00DF5CD7" w:rsidP="00E21193">
            <w:pPr>
              <w:spacing w:line="276" w:lineRule="auto"/>
              <w:contextualSpacing/>
              <w:jc w:val="center"/>
              <w:rPr>
                <w:sz w:val="24"/>
                <w:szCs w:val="24"/>
              </w:rPr>
            </w:pPr>
            <w:r w:rsidRPr="003E196D">
              <w:rPr>
                <w:sz w:val="24"/>
                <w:szCs w:val="24"/>
              </w:rPr>
              <w:t>4</w:t>
            </w:r>
          </w:p>
        </w:tc>
        <w:tc>
          <w:tcPr>
            <w:tcW w:w="539" w:type="pct"/>
            <w:vAlign w:val="center"/>
          </w:tcPr>
          <w:p w14:paraId="09F0CE36" w14:textId="77777777" w:rsidR="00DF5CD7" w:rsidRPr="003E196D" w:rsidRDefault="00DF5CD7" w:rsidP="00E21193">
            <w:pPr>
              <w:spacing w:line="276" w:lineRule="auto"/>
              <w:contextualSpacing/>
              <w:jc w:val="center"/>
              <w:rPr>
                <w:sz w:val="24"/>
                <w:szCs w:val="24"/>
              </w:rPr>
            </w:pPr>
            <w:r w:rsidRPr="003E196D">
              <w:rPr>
                <w:sz w:val="24"/>
                <w:szCs w:val="24"/>
              </w:rPr>
              <w:t>4</w:t>
            </w:r>
          </w:p>
        </w:tc>
        <w:tc>
          <w:tcPr>
            <w:tcW w:w="1151" w:type="pct"/>
            <w:shd w:val="clear" w:color="auto" w:fill="F2F2F2" w:themeFill="background1" w:themeFillShade="F2"/>
            <w:vAlign w:val="center"/>
          </w:tcPr>
          <w:p w14:paraId="76239B9F" w14:textId="77777777" w:rsidR="00DF5CD7" w:rsidRPr="003E196D" w:rsidRDefault="00DF5CD7" w:rsidP="00E21193">
            <w:pPr>
              <w:spacing w:line="276" w:lineRule="auto"/>
              <w:contextualSpacing/>
              <w:jc w:val="center"/>
              <w:rPr>
                <w:sz w:val="24"/>
                <w:szCs w:val="24"/>
              </w:rPr>
            </w:pPr>
            <w:r w:rsidRPr="003E196D">
              <w:rPr>
                <w:sz w:val="24"/>
                <w:szCs w:val="24"/>
              </w:rPr>
              <w:t>26</w:t>
            </w:r>
          </w:p>
        </w:tc>
      </w:tr>
      <w:tr w:rsidR="00DF5CD7" w:rsidRPr="003E196D" w14:paraId="2488ECF0" w14:textId="77777777" w:rsidTr="00E349C5">
        <w:trPr>
          <w:trHeight w:val="50"/>
          <w:jc w:val="center"/>
        </w:trPr>
        <w:tc>
          <w:tcPr>
            <w:tcW w:w="1151" w:type="pct"/>
            <w:vMerge/>
            <w:shd w:val="clear" w:color="auto" w:fill="92D050"/>
            <w:vAlign w:val="center"/>
          </w:tcPr>
          <w:p w14:paraId="1C908EC7" w14:textId="77777777" w:rsidR="00DF5CD7" w:rsidRPr="003E196D" w:rsidRDefault="00DF5CD7" w:rsidP="00E21193">
            <w:pPr>
              <w:spacing w:line="276" w:lineRule="auto"/>
              <w:contextualSpacing/>
              <w:jc w:val="both"/>
              <w:rPr>
                <w:b/>
                <w:sz w:val="24"/>
                <w:szCs w:val="24"/>
              </w:rPr>
            </w:pPr>
          </w:p>
        </w:tc>
        <w:tc>
          <w:tcPr>
            <w:tcW w:w="175" w:type="pct"/>
            <w:shd w:val="clear" w:color="auto" w:fill="00B050"/>
            <w:vAlign w:val="center"/>
          </w:tcPr>
          <w:p w14:paraId="70C22223" w14:textId="77777777" w:rsidR="00DF5CD7" w:rsidRPr="003E196D" w:rsidRDefault="00DF5CD7" w:rsidP="00E21193">
            <w:pPr>
              <w:spacing w:line="276" w:lineRule="auto"/>
              <w:contextualSpacing/>
              <w:jc w:val="center"/>
              <w:rPr>
                <w:b/>
                <w:color w:val="FFFFFF" w:themeColor="background1"/>
                <w:sz w:val="24"/>
                <w:szCs w:val="24"/>
                <w:lang w:val="en-US"/>
              </w:rPr>
            </w:pPr>
            <w:r w:rsidRPr="003E196D">
              <w:rPr>
                <w:b/>
                <w:color w:val="FFFFFF" w:themeColor="background1"/>
                <w:sz w:val="24"/>
                <w:szCs w:val="24"/>
                <w:lang w:val="en-US"/>
              </w:rPr>
              <w:t>5</w:t>
            </w:r>
          </w:p>
        </w:tc>
        <w:tc>
          <w:tcPr>
            <w:tcW w:w="438" w:type="pct"/>
            <w:vAlign w:val="center"/>
          </w:tcPr>
          <w:p w14:paraId="62A47B3E" w14:textId="77777777" w:rsidR="00DF5CD7" w:rsidRPr="003E196D" w:rsidRDefault="00DF5CD7" w:rsidP="00E21193">
            <w:pPr>
              <w:spacing w:line="276" w:lineRule="auto"/>
              <w:contextualSpacing/>
              <w:jc w:val="center"/>
              <w:rPr>
                <w:sz w:val="24"/>
                <w:szCs w:val="24"/>
              </w:rPr>
            </w:pPr>
            <w:r w:rsidRPr="003E196D">
              <w:rPr>
                <w:sz w:val="24"/>
                <w:szCs w:val="24"/>
              </w:rPr>
              <w:t>4</w:t>
            </w:r>
          </w:p>
        </w:tc>
        <w:tc>
          <w:tcPr>
            <w:tcW w:w="516" w:type="pct"/>
            <w:vAlign w:val="center"/>
          </w:tcPr>
          <w:p w14:paraId="5B18F454" w14:textId="77777777" w:rsidR="00DF5CD7" w:rsidRPr="003E196D" w:rsidRDefault="00DF5CD7" w:rsidP="00E21193">
            <w:pPr>
              <w:spacing w:line="276" w:lineRule="auto"/>
              <w:contextualSpacing/>
              <w:jc w:val="center"/>
              <w:rPr>
                <w:sz w:val="24"/>
                <w:szCs w:val="24"/>
              </w:rPr>
            </w:pPr>
            <w:r w:rsidRPr="003E196D">
              <w:rPr>
                <w:sz w:val="24"/>
                <w:szCs w:val="24"/>
              </w:rPr>
              <w:t>4</w:t>
            </w:r>
          </w:p>
        </w:tc>
        <w:tc>
          <w:tcPr>
            <w:tcW w:w="515" w:type="pct"/>
            <w:vAlign w:val="center"/>
          </w:tcPr>
          <w:p w14:paraId="67622F8D" w14:textId="77777777" w:rsidR="00DF5CD7" w:rsidRPr="003E196D" w:rsidRDefault="00DF5CD7" w:rsidP="00E21193">
            <w:pPr>
              <w:spacing w:line="276" w:lineRule="auto"/>
              <w:contextualSpacing/>
              <w:jc w:val="center"/>
              <w:rPr>
                <w:sz w:val="24"/>
                <w:szCs w:val="24"/>
              </w:rPr>
            </w:pPr>
            <w:r w:rsidRPr="003E196D">
              <w:rPr>
                <w:sz w:val="24"/>
                <w:szCs w:val="24"/>
              </w:rPr>
              <w:t>2</w:t>
            </w:r>
          </w:p>
        </w:tc>
        <w:tc>
          <w:tcPr>
            <w:tcW w:w="515" w:type="pct"/>
            <w:vAlign w:val="center"/>
          </w:tcPr>
          <w:p w14:paraId="3CC729C9" w14:textId="77777777" w:rsidR="00DF5CD7" w:rsidRPr="003E196D" w:rsidRDefault="00DF5CD7" w:rsidP="00E21193">
            <w:pPr>
              <w:spacing w:line="276" w:lineRule="auto"/>
              <w:contextualSpacing/>
              <w:jc w:val="center"/>
              <w:rPr>
                <w:sz w:val="24"/>
                <w:szCs w:val="24"/>
              </w:rPr>
            </w:pPr>
            <w:r w:rsidRPr="003E196D">
              <w:rPr>
                <w:sz w:val="24"/>
                <w:szCs w:val="24"/>
              </w:rPr>
              <w:t>1</w:t>
            </w:r>
          </w:p>
        </w:tc>
        <w:tc>
          <w:tcPr>
            <w:tcW w:w="539" w:type="pct"/>
            <w:vAlign w:val="center"/>
          </w:tcPr>
          <w:p w14:paraId="3F9ADDA2" w14:textId="77777777" w:rsidR="00DF5CD7" w:rsidRPr="003E196D" w:rsidRDefault="00DF5CD7" w:rsidP="00E21193">
            <w:pPr>
              <w:spacing w:line="276" w:lineRule="auto"/>
              <w:contextualSpacing/>
              <w:jc w:val="center"/>
              <w:rPr>
                <w:sz w:val="24"/>
                <w:szCs w:val="24"/>
              </w:rPr>
            </w:pPr>
            <w:r w:rsidRPr="003E196D">
              <w:rPr>
                <w:sz w:val="24"/>
                <w:szCs w:val="24"/>
              </w:rPr>
              <w:t>3</w:t>
            </w:r>
          </w:p>
        </w:tc>
        <w:tc>
          <w:tcPr>
            <w:tcW w:w="1151" w:type="pct"/>
            <w:shd w:val="clear" w:color="auto" w:fill="F2F2F2" w:themeFill="background1" w:themeFillShade="F2"/>
            <w:vAlign w:val="center"/>
          </w:tcPr>
          <w:p w14:paraId="333572FC" w14:textId="77777777" w:rsidR="00DF5CD7" w:rsidRPr="003E196D" w:rsidRDefault="00DF5CD7" w:rsidP="00E21193">
            <w:pPr>
              <w:spacing w:line="276" w:lineRule="auto"/>
              <w:contextualSpacing/>
              <w:jc w:val="center"/>
              <w:rPr>
                <w:sz w:val="24"/>
                <w:szCs w:val="24"/>
              </w:rPr>
            </w:pPr>
            <w:r w:rsidRPr="003E196D">
              <w:rPr>
                <w:sz w:val="24"/>
                <w:szCs w:val="24"/>
              </w:rPr>
              <w:t>14</w:t>
            </w:r>
          </w:p>
        </w:tc>
      </w:tr>
      <w:tr w:rsidR="00DF5CD7" w:rsidRPr="003E196D" w14:paraId="55D5C432" w14:textId="77777777" w:rsidTr="00E349C5">
        <w:trPr>
          <w:trHeight w:val="50"/>
          <w:jc w:val="center"/>
        </w:trPr>
        <w:tc>
          <w:tcPr>
            <w:tcW w:w="1151" w:type="pct"/>
            <w:vMerge/>
            <w:shd w:val="clear" w:color="auto" w:fill="92D050"/>
            <w:vAlign w:val="center"/>
          </w:tcPr>
          <w:p w14:paraId="33F6804A" w14:textId="77777777" w:rsidR="00DF5CD7" w:rsidRPr="003E196D" w:rsidRDefault="00DF5CD7" w:rsidP="00E21193">
            <w:pPr>
              <w:spacing w:line="276" w:lineRule="auto"/>
              <w:contextualSpacing/>
              <w:jc w:val="both"/>
              <w:rPr>
                <w:b/>
                <w:sz w:val="24"/>
                <w:szCs w:val="24"/>
              </w:rPr>
            </w:pPr>
          </w:p>
        </w:tc>
        <w:tc>
          <w:tcPr>
            <w:tcW w:w="175" w:type="pct"/>
            <w:shd w:val="clear" w:color="auto" w:fill="00B050"/>
            <w:vAlign w:val="center"/>
          </w:tcPr>
          <w:p w14:paraId="12A46D34" w14:textId="77777777" w:rsidR="00DF5CD7" w:rsidRPr="003E196D" w:rsidRDefault="00DF5CD7" w:rsidP="00E21193">
            <w:pPr>
              <w:spacing w:line="276" w:lineRule="auto"/>
              <w:contextualSpacing/>
              <w:jc w:val="center"/>
              <w:rPr>
                <w:b/>
                <w:color w:val="FFFFFF" w:themeColor="background1"/>
                <w:sz w:val="24"/>
                <w:szCs w:val="24"/>
                <w:lang w:val="en-US"/>
              </w:rPr>
            </w:pPr>
            <w:r w:rsidRPr="003E196D">
              <w:rPr>
                <w:b/>
                <w:color w:val="FFFFFF" w:themeColor="background1"/>
                <w:sz w:val="24"/>
                <w:szCs w:val="24"/>
                <w:lang w:val="en-US"/>
              </w:rPr>
              <w:t>6</w:t>
            </w:r>
          </w:p>
        </w:tc>
        <w:tc>
          <w:tcPr>
            <w:tcW w:w="438" w:type="pct"/>
            <w:vAlign w:val="center"/>
          </w:tcPr>
          <w:p w14:paraId="48FE20F5" w14:textId="77777777" w:rsidR="00DF5CD7" w:rsidRPr="003E196D" w:rsidRDefault="00DF5CD7" w:rsidP="00E21193">
            <w:pPr>
              <w:spacing w:line="276" w:lineRule="auto"/>
              <w:contextualSpacing/>
              <w:jc w:val="center"/>
              <w:rPr>
                <w:sz w:val="24"/>
                <w:szCs w:val="24"/>
              </w:rPr>
            </w:pPr>
            <w:r w:rsidRPr="003E196D">
              <w:rPr>
                <w:sz w:val="24"/>
                <w:szCs w:val="24"/>
              </w:rPr>
              <w:t>11</w:t>
            </w:r>
          </w:p>
        </w:tc>
        <w:tc>
          <w:tcPr>
            <w:tcW w:w="516" w:type="pct"/>
            <w:vAlign w:val="center"/>
          </w:tcPr>
          <w:p w14:paraId="58433244" w14:textId="77777777" w:rsidR="00DF5CD7" w:rsidRPr="003E196D" w:rsidRDefault="00DF5CD7" w:rsidP="00E21193">
            <w:pPr>
              <w:spacing w:line="276" w:lineRule="auto"/>
              <w:contextualSpacing/>
              <w:jc w:val="center"/>
              <w:rPr>
                <w:sz w:val="24"/>
                <w:szCs w:val="24"/>
              </w:rPr>
            </w:pPr>
            <w:r w:rsidRPr="003E196D">
              <w:rPr>
                <w:sz w:val="24"/>
                <w:szCs w:val="24"/>
              </w:rPr>
              <w:t>12</w:t>
            </w:r>
          </w:p>
        </w:tc>
        <w:tc>
          <w:tcPr>
            <w:tcW w:w="515" w:type="pct"/>
            <w:vAlign w:val="center"/>
          </w:tcPr>
          <w:p w14:paraId="24EC3DAF" w14:textId="77777777" w:rsidR="00DF5CD7" w:rsidRPr="003E196D" w:rsidRDefault="00DF5CD7" w:rsidP="00E21193">
            <w:pPr>
              <w:spacing w:line="276" w:lineRule="auto"/>
              <w:contextualSpacing/>
              <w:jc w:val="center"/>
              <w:rPr>
                <w:sz w:val="24"/>
                <w:szCs w:val="24"/>
              </w:rPr>
            </w:pPr>
            <w:r w:rsidRPr="003E196D">
              <w:rPr>
                <w:sz w:val="24"/>
                <w:szCs w:val="24"/>
              </w:rPr>
              <w:t>8</w:t>
            </w:r>
          </w:p>
        </w:tc>
        <w:tc>
          <w:tcPr>
            <w:tcW w:w="515" w:type="pct"/>
            <w:vAlign w:val="center"/>
          </w:tcPr>
          <w:p w14:paraId="16073A65" w14:textId="77777777" w:rsidR="00DF5CD7" w:rsidRPr="003E196D" w:rsidRDefault="00DF5CD7" w:rsidP="00E21193">
            <w:pPr>
              <w:spacing w:line="276" w:lineRule="auto"/>
              <w:contextualSpacing/>
              <w:jc w:val="center"/>
              <w:rPr>
                <w:sz w:val="24"/>
                <w:szCs w:val="24"/>
              </w:rPr>
            </w:pPr>
            <w:r w:rsidRPr="003E196D">
              <w:rPr>
                <w:sz w:val="24"/>
                <w:szCs w:val="24"/>
              </w:rPr>
              <w:t>4</w:t>
            </w:r>
          </w:p>
        </w:tc>
        <w:tc>
          <w:tcPr>
            <w:tcW w:w="539" w:type="pct"/>
            <w:vAlign w:val="center"/>
          </w:tcPr>
          <w:p w14:paraId="2E57E3AC" w14:textId="77777777" w:rsidR="00DF5CD7" w:rsidRPr="003E196D" w:rsidRDefault="00DF5CD7" w:rsidP="00E21193">
            <w:pPr>
              <w:spacing w:line="276" w:lineRule="auto"/>
              <w:contextualSpacing/>
              <w:jc w:val="center"/>
              <w:rPr>
                <w:sz w:val="24"/>
                <w:szCs w:val="24"/>
              </w:rPr>
            </w:pPr>
            <w:r w:rsidRPr="003E196D">
              <w:rPr>
                <w:sz w:val="24"/>
                <w:szCs w:val="24"/>
              </w:rPr>
              <w:t>2</w:t>
            </w:r>
          </w:p>
        </w:tc>
        <w:tc>
          <w:tcPr>
            <w:tcW w:w="1151" w:type="pct"/>
            <w:shd w:val="clear" w:color="auto" w:fill="F2F2F2" w:themeFill="background1" w:themeFillShade="F2"/>
            <w:vAlign w:val="center"/>
          </w:tcPr>
          <w:p w14:paraId="7CC6130D" w14:textId="77777777" w:rsidR="00DF5CD7" w:rsidRPr="003E196D" w:rsidRDefault="00DF5CD7" w:rsidP="00E21193">
            <w:pPr>
              <w:spacing w:line="276" w:lineRule="auto"/>
              <w:contextualSpacing/>
              <w:jc w:val="center"/>
              <w:rPr>
                <w:sz w:val="24"/>
                <w:szCs w:val="24"/>
              </w:rPr>
            </w:pPr>
            <w:r w:rsidRPr="003E196D">
              <w:rPr>
                <w:sz w:val="24"/>
                <w:szCs w:val="24"/>
              </w:rPr>
              <w:t>37</w:t>
            </w:r>
          </w:p>
        </w:tc>
      </w:tr>
      <w:tr w:rsidR="00DF5CD7" w:rsidRPr="003E196D" w14:paraId="40122276" w14:textId="77777777" w:rsidTr="00E349C5">
        <w:trPr>
          <w:trHeight w:val="50"/>
          <w:jc w:val="center"/>
        </w:trPr>
        <w:tc>
          <w:tcPr>
            <w:tcW w:w="1326" w:type="pct"/>
            <w:gridSpan w:val="2"/>
            <w:shd w:val="clear" w:color="auto" w:fill="00B050"/>
            <w:vAlign w:val="center"/>
          </w:tcPr>
          <w:p w14:paraId="04D4905A" w14:textId="77777777" w:rsidR="00DF5CD7" w:rsidRPr="003E196D" w:rsidRDefault="00DF5CD7" w:rsidP="00E21193">
            <w:pPr>
              <w:spacing w:line="276" w:lineRule="auto"/>
              <w:contextualSpacing/>
              <w:jc w:val="center"/>
              <w:rPr>
                <w:sz w:val="24"/>
                <w:szCs w:val="24"/>
              </w:rPr>
            </w:pPr>
            <w:r w:rsidRPr="003E196D">
              <w:rPr>
                <w:b/>
                <w:sz w:val="24"/>
                <w:szCs w:val="24"/>
              </w:rPr>
              <w:t>Итого баллов за критерий/модуль</w:t>
            </w:r>
          </w:p>
        </w:tc>
        <w:tc>
          <w:tcPr>
            <w:tcW w:w="438" w:type="pct"/>
            <w:shd w:val="clear" w:color="auto" w:fill="F2F2F2" w:themeFill="background1" w:themeFillShade="F2"/>
            <w:vAlign w:val="center"/>
          </w:tcPr>
          <w:p w14:paraId="69B28C88" w14:textId="77777777" w:rsidR="00DF5CD7" w:rsidRPr="003E196D" w:rsidRDefault="00DF5CD7" w:rsidP="00E21193">
            <w:pPr>
              <w:spacing w:line="276" w:lineRule="auto"/>
              <w:contextualSpacing/>
              <w:jc w:val="center"/>
              <w:rPr>
                <w:sz w:val="24"/>
                <w:szCs w:val="24"/>
              </w:rPr>
            </w:pPr>
            <w:r w:rsidRPr="003E196D">
              <w:rPr>
                <w:sz w:val="24"/>
                <w:szCs w:val="24"/>
              </w:rPr>
              <w:t>28</w:t>
            </w:r>
          </w:p>
        </w:tc>
        <w:tc>
          <w:tcPr>
            <w:tcW w:w="516" w:type="pct"/>
            <w:shd w:val="clear" w:color="auto" w:fill="F2F2F2" w:themeFill="background1" w:themeFillShade="F2"/>
            <w:vAlign w:val="center"/>
          </w:tcPr>
          <w:p w14:paraId="01C63452" w14:textId="77777777" w:rsidR="00DF5CD7" w:rsidRPr="003E196D" w:rsidRDefault="00DF5CD7" w:rsidP="00E21193">
            <w:pPr>
              <w:spacing w:line="276" w:lineRule="auto"/>
              <w:contextualSpacing/>
              <w:jc w:val="center"/>
              <w:rPr>
                <w:sz w:val="24"/>
                <w:szCs w:val="24"/>
              </w:rPr>
            </w:pPr>
            <w:r w:rsidRPr="003E196D">
              <w:rPr>
                <w:sz w:val="24"/>
                <w:szCs w:val="24"/>
              </w:rPr>
              <w:t>30</w:t>
            </w:r>
          </w:p>
        </w:tc>
        <w:tc>
          <w:tcPr>
            <w:tcW w:w="515" w:type="pct"/>
            <w:shd w:val="clear" w:color="auto" w:fill="F2F2F2" w:themeFill="background1" w:themeFillShade="F2"/>
            <w:vAlign w:val="center"/>
          </w:tcPr>
          <w:p w14:paraId="2BD1EB62" w14:textId="77777777" w:rsidR="00DF5CD7" w:rsidRPr="003E196D" w:rsidRDefault="00DF5CD7" w:rsidP="00E21193">
            <w:pPr>
              <w:spacing w:line="276" w:lineRule="auto"/>
              <w:contextualSpacing/>
              <w:jc w:val="center"/>
              <w:rPr>
                <w:sz w:val="24"/>
                <w:szCs w:val="24"/>
              </w:rPr>
            </w:pPr>
            <w:r w:rsidRPr="003E196D">
              <w:rPr>
                <w:sz w:val="24"/>
                <w:szCs w:val="24"/>
              </w:rPr>
              <w:t>18</w:t>
            </w:r>
          </w:p>
        </w:tc>
        <w:tc>
          <w:tcPr>
            <w:tcW w:w="515" w:type="pct"/>
            <w:shd w:val="clear" w:color="auto" w:fill="F2F2F2" w:themeFill="background1" w:themeFillShade="F2"/>
            <w:vAlign w:val="center"/>
          </w:tcPr>
          <w:p w14:paraId="2F3FCDEB" w14:textId="77777777" w:rsidR="00DF5CD7" w:rsidRPr="003E196D" w:rsidRDefault="00DF5CD7" w:rsidP="00E21193">
            <w:pPr>
              <w:spacing w:line="276" w:lineRule="auto"/>
              <w:contextualSpacing/>
              <w:jc w:val="center"/>
              <w:rPr>
                <w:sz w:val="24"/>
                <w:szCs w:val="24"/>
              </w:rPr>
            </w:pPr>
            <w:r w:rsidRPr="003E196D">
              <w:rPr>
                <w:sz w:val="24"/>
                <w:szCs w:val="24"/>
              </w:rPr>
              <w:t>12</w:t>
            </w:r>
          </w:p>
        </w:tc>
        <w:tc>
          <w:tcPr>
            <w:tcW w:w="539" w:type="pct"/>
            <w:shd w:val="clear" w:color="auto" w:fill="F2F2F2" w:themeFill="background1" w:themeFillShade="F2"/>
            <w:vAlign w:val="center"/>
          </w:tcPr>
          <w:p w14:paraId="3DCB8D82" w14:textId="77777777" w:rsidR="00DF5CD7" w:rsidRPr="003E196D" w:rsidRDefault="00DF5CD7" w:rsidP="00E21193">
            <w:pPr>
              <w:spacing w:line="276" w:lineRule="auto"/>
              <w:contextualSpacing/>
              <w:jc w:val="center"/>
              <w:rPr>
                <w:sz w:val="24"/>
                <w:szCs w:val="24"/>
              </w:rPr>
            </w:pPr>
            <w:r w:rsidRPr="003E196D">
              <w:rPr>
                <w:sz w:val="24"/>
                <w:szCs w:val="24"/>
              </w:rPr>
              <w:t>12</w:t>
            </w:r>
          </w:p>
        </w:tc>
        <w:tc>
          <w:tcPr>
            <w:tcW w:w="1151" w:type="pct"/>
            <w:shd w:val="clear" w:color="auto" w:fill="F2F2F2" w:themeFill="background1" w:themeFillShade="F2"/>
            <w:vAlign w:val="center"/>
          </w:tcPr>
          <w:p w14:paraId="45008599" w14:textId="77777777" w:rsidR="00DF5CD7" w:rsidRPr="003E196D" w:rsidRDefault="00DF5CD7" w:rsidP="00E21193">
            <w:pPr>
              <w:spacing w:line="276" w:lineRule="auto"/>
              <w:contextualSpacing/>
              <w:jc w:val="center"/>
              <w:rPr>
                <w:b/>
                <w:sz w:val="24"/>
                <w:szCs w:val="24"/>
              </w:rPr>
            </w:pPr>
            <w:r w:rsidRPr="003E196D">
              <w:rPr>
                <w:sz w:val="24"/>
                <w:szCs w:val="24"/>
              </w:rPr>
              <w:t>100</w:t>
            </w:r>
          </w:p>
        </w:tc>
      </w:tr>
    </w:tbl>
    <w:p w14:paraId="1BF2C3B5" w14:textId="77777777" w:rsidR="00E21193" w:rsidRDefault="00E21193" w:rsidP="00E21193">
      <w:pPr>
        <w:spacing w:after="0" w:line="360" w:lineRule="auto"/>
        <w:contextualSpacing/>
        <w:jc w:val="both"/>
        <w:rPr>
          <w:rFonts w:ascii="Times New Roman" w:hAnsi="Times New Roman" w:cs="Times New Roman"/>
          <w:sz w:val="28"/>
          <w:szCs w:val="28"/>
        </w:rPr>
        <w:sectPr w:rsidR="00E21193" w:rsidSect="006C62FA">
          <w:type w:val="continuous"/>
          <w:pgSz w:w="11906" w:h="16838"/>
          <w:pgMar w:top="1134" w:right="851" w:bottom="1134" w:left="1701" w:header="709" w:footer="709" w:gutter="0"/>
          <w:cols w:space="708"/>
          <w:docGrid w:linePitch="360"/>
        </w:sectPr>
      </w:pPr>
    </w:p>
    <w:p w14:paraId="45A0E5F3" w14:textId="77777777" w:rsidR="00DF5CD7" w:rsidRPr="00567C8B" w:rsidRDefault="00DF5CD7" w:rsidP="00E21193">
      <w:pPr>
        <w:pStyle w:val="2"/>
        <w:spacing w:before="0" w:line="360" w:lineRule="auto"/>
        <w:ind w:firstLine="709"/>
        <w:contextualSpacing/>
        <w:jc w:val="both"/>
        <w:rPr>
          <w:rFonts w:ascii="Times New Roman" w:hAnsi="Times New Roman" w:cs="Times New Roman"/>
          <w:b/>
          <w:bCs/>
          <w:color w:val="auto"/>
          <w:sz w:val="28"/>
          <w:szCs w:val="28"/>
        </w:rPr>
      </w:pPr>
      <w:bookmarkStart w:id="4" w:name="_Toc161220318"/>
      <w:r w:rsidRPr="00567C8B">
        <w:rPr>
          <w:rFonts w:ascii="Times New Roman" w:hAnsi="Times New Roman" w:cs="Times New Roman"/>
          <w:b/>
          <w:bCs/>
          <w:color w:val="auto"/>
          <w:sz w:val="28"/>
          <w:szCs w:val="28"/>
        </w:rPr>
        <w:t>1.4. Спецификация оценки компетенции</w:t>
      </w:r>
      <w:bookmarkEnd w:id="4"/>
    </w:p>
    <w:p w14:paraId="48A28454"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Оценка конкурсного задания будет основываться на критериях, указанных в таблице №3.</w:t>
      </w:r>
    </w:p>
    <w:p w14:paraId="1DBB5752" w14:textId="77777777" w:rsidR="00DF5CD7" w:rsidRPr="00DF5CD7" w:rsidRDefault="00DF5CD7" w:rsidP="00E21193">
      <w:pPr>
        <w:spacing w:after="0" w:line="360" w:lineRule="auto"/>
        <w:contextualSpacing/>
        <w:jc w:val="right"/>
        <w:rPr>
          <w:rFonts w:ascii="Times New Roman" w:hAnsi="Times New Roman" w:cs="Times New Roman"/>
          <w:i/>
          <w:iCs/>
          <w:sz w:val="28"/>
          <w:szCs w:val="28"/>
        </w:rPr>
      </w:pPr>
      <w:r w:rsidRPr="00DF5CD7">
        <w:rPr>
          <w:rFonts w:ascii="Times New Roman" w:hAnsi="Times New Roman" w:cs="Times New Roman"/>
          <w:i/>
          <w:iCs/>
          <w:sz w:val="28"/>
          <w:szCs w:val="28"/>
        </w:rPr>
        <w:t>Таблица №3</w:t>
      </w:r>
    </w:p>
    <w:p w14:paraId="19201C6E" w14:textId="37119F3C" w:rsidR="005512DC" w:rsidRPr="00DF5CD7" w:rsidRDefault="00DF5CD7" w:rsidP="00E21193">
      <w:pPr>
        <w:spacing w:after="0" w:line="360" w:lineRule="auto"/>
        <w:contextualSpacing/>
        <w:jc w:val="center"/>
        <w:rPr>
          <w:rFonts w:ascii="Times New Roman" w:hAnsi="Times New Roman" w:cs="Times New Roman"/>
          <w:b/>
          <w:bCs/>
          <w:sz w:val="28"/>
          <w:szCs w:val="28"/>
        </w:rPr>
      </w:pPr>
      <w:r w:rsidRPr="00DF5CD7">
        <w:rPr>
          <w:rFonts w:ascii="Times New Roman" w:hAnsi="Times New Roman" w:cs="Times New Roman"/>
          <w:b/>
          <w:bCs/>
          <w:sz w:val="28"/>
          <w:szCs w:val="28"/>
        </w:rPr>
        <w:t>Оценка конкурсного задания</w:t>
      </w:r>
    </w:p>
    <w:tbl>
      <w:tblPr>
        <w:tblStyle w:val="a3"/>
        <w:tblW w:w="5000" w:type="pct"/>
        <w:jc w:val="center"/>
        <w:tblLook w:val="04A0" w:firstRow="1" w:lastRow="0" w:firstColumn="1" w:lastColumn="0" w:noHBand="0" w:noVBand="1"/>
      </w:tblPr>
      <w:tblGrid>
        <w:gridCol w:w="527"/>
        <w:gridCol w:w="2932"/>
        <w:gridCol w:w="5885"/>
      </w:tblGrid>
      <w:tr w:rsidR="00DF5CD7" w:rsidRPr="00FC0668" w14:paraId="15C4CC15" w14:textId="77777777" w:rsidTr="00567C8B">
        <w:trPr>
          <w:jc w:val="center"/>
        </w:trPr>
        <w:tc>
          <w:tcPr>
            <w:tcW w:w="1851" w:type="pct"/>
            <w:gridSpan w:val="2"/>
            <w:shd w:val="clear" w:color="auto" w:fill="92D050"/>
            <w:vAlign w:val="center"/>
          </w:tcPr>
          <w:p w14:paraId="419991FD" w14:textId="77777777" w:rsidR="00DF5CD7" w:rsidRPr="00FC0668" w:rsidRDefault="00DF5CD7" w:rsidP="00E21193">
            <w:pPr>
              <w:autoSpaceDE w:val="0"/>
              <w:autoSpaceDN w:val="0"/>
              <w:adjustRightInd w:val="0"/>
              <w:spacing w:line="276" w:lineRule="auto"/>
              <w:contextualSpacing/>
              <w:jc w:val="center"/>
              <w:rPr>
                <w:b/>
                <w:sz w:val="24"/>
                <w:szCs w:val="24"/>
              </w:rPr>
            </w:pPr>
            <w:r w:rsidRPr="00FC0668">
              <w:rPr>
                <w:b/>
                <w:sz w:val="24"/>
                <w:szCs w:val="24"/>
              </w:rPr>
              <w:t>Критерий</w:t>
            </w:r>
          </w:p>
        </w:tc>
        <w:tc>
          <w:tcPr>
            <w:tcW w:w="3149" w:type="pct"/>
            <w:shd w:val="clear" w:color="auto" w:fill="92D050"/>
            <w:vAlign w:val="center"/>
          </w:tcPr>
          <w:p w14:paraId="3B826E0D" w14:textId="77777777" w:rsidR="00DF5CD7" w:rsidRPr="00FC0668" w:rsidRDefault="00DF5CD7" w:rsidP="00E21193">
            <w:pPr>
              <w:autoSpaceDE w:val="0"/>
              <w:autoSpaceDN w:val="0"/>
              <w:adjustRightInd w:val="0"/>
              <w:spacing w:line="276" w:lineRule="auto"/>
              <w:contextualSpacing/>
              <w:jc w:val="center"/>
              <w:rPr>
                <w:b/>
                <w:sz w:val="24"/>
                <w:szCs w:val="24"/>
              </w:rPr>
            </w:pPr>
            <w:r w:rsidRPr="00FC0668">
              <w:rPr>
                <w:b/>
                <w:sz w:val="24"/>
                <w:szCs w:val="24"/>
              </w:rPr>
              <w:t>Методика проверки навыков в критерии</w:t>
            </w:r>
          </w:p>
        </w:tc>
      </w:tr>
      <w:tr w:rsidR="00DF5CD7" w:rsidRPr="00FC0668" w14:paraId="7409EE1F" w14:textId="77777777" w:rsidTr="00567C8B">
        <w:trPr>
          <w:jc w:val="center"/>
        </w:trPr>
        <w:tc>
          <w:tcPr>
            <w:tcW w:w="282" w:type="pct"/>
            <w:shd w:val="clear" w:color="auto" w:fill="00B050"/>
            <w:vAlign w:val="center"/>
          </w:tcPr>
          <w:p w14:paraId="39D5EF90" w14:textId="77777777" w:rsidR="00DF5CD7" w:rsidRPr="00FC0668" w:rsidRDefault="00DF5CD7" w:rsidP="00E21193">
            <w:pPr>
              <w:autoSpaceDE w:val="0"/>
              <w:autoSpaceDN w:val="0"/>
              <w:adjustRightInd w:val="0"/>
              <w:spacing w:line="276" w:lineRule="auto"/>
              <w:contextualSpacing/>
              <w:jc w:val="center"/>
              <w:rPr>
                <w:b/>
                <w:color w:val="FFFFFF" w:themeColor="background1"/>
                <w:sz w:val="24"/>
                <w:szCs w:val="24"/>
              </w:rPr>
            </w:pPr>
            <w:r w:rsidRPr="00FC0668">
              <w:rPr>
                <w:b/>
                <w:color w:val="FFFFFF" w:themeColor="background1"/>
                <w:sz w:val="24"/>
                <w:szCs w:val="24"/>
              </w:rPr>
              <w:t>А</w:t>
            </w:r>
          </w:p>
        </w:tc>
        <w:tc>
          <w:tcPr>
            <w:tcW w:w="1569" w:type="pct"/>
            <w:shd w:val="clear" w:color="auto" w:fill="92D050"/>
            <w:vAlign w:val="center"/>
          </w:tcPr>
          <w:p w14:paraId="5F54280D" w14:textId="77777777" w:rsidR="00DF5CD7" w:rsidRPr="00FC0668" w:rsidRDefault="00DF5CD7" w:rsidP="00E21193">
            <w:pPr>
              <w:autoSpaceDE w:val="0"/>
              <w:autoSpaceDN w:val="0"/>
              <w:adjustRightInd w:val="0"/>
              <w:spacing w:line="276" w:lineRule="auto"/>
              <w:contextualSpacing/>
              <w:rPr>
                <w:b/>
                <w:bCs/>
                <w:sz w:val="24"/>
                <w:szCs w:val="24"/>
              </w:rPr>
            </w:pPr>
            <w:r w:rsidRPr="00FC0668">
              <w:rPr>
                <w:b/>
                <w:bCs/>
                <w:sz w:val="24"/>
                <w:szCs w:val="24"/>
              </w:rPr>
              <w:t xml:space="preserve">Комплекс инженерно-геодезических </w:t>
            </w:r>
            <w:r w:rsidRPr="00FC0668">
              <w:rPr>
                <w:b/>
                <w:bCs/>
                <w:sz w:val="24"/>
                <w:szCs w:val="24"/>
              </w:rPr>
              <w:lastRenderedPageBreak/>
              <w:t>изысканий при строительстве</w:t>
            </w:r>
          </w:p>
        </w:tc>
        <w:tc>
          <w:tcPr>
            <w:tcW w:w="3149" w:type="pct"/>
            <w:shd w:val="clear" w:color="auto" w:fill="auto"/>
            <w:vAlign w:val="center"/>
          </w:tcPr>
          <w:p w14:paraId="3A91522A" w14:textId="77777777" w:rsidR="00DF5CD7" w:rsidRPr="00FC0668" w:rsidRDefault="00DF5CD7" w:rsidP="00E21193">
            <w:pPr>
              <w:autoSpaceDE w:val="0"/>
              <w:autoSpaceDN w:val="0"/>
              <w:adjustRightInd w:val="0"/>
              <w:spacing w:line="276" w:lineRule="auto"/>
              <w:contextualSpacing/>
              <w:jc w:val="both"/>
              <w:rPr>
                <w:sz w:val="24"/>
                <w:szCs w:val="24"/>
              </w:rPr>
            </w:pPr>
            <w:r w:rsidRPr="00FC0668">
              <w:rPr>
                <w:sz w:val="24"/>
                <w:szCs w:val="24"/>
              </w:rPr>
              <w:lastRenderedPageBreak/>
              <w:t xml:space="preserve">В </w:t>
            </w:r>
            <w:r w:rsidRPr="00B91EFC">
              <w:rPr>
                <w:sz w:val="24"/>
                <w:szCs w:val="24"/>
              </w:rPr>
              <w:t xml:space="preserve">данном критерии оцениваются навыки проектирования в системе КРЕДО ТИМ ТОПОГРАФИЯ при выполнении геодезических работ; </w:t>
            </w:r>
            <w:r w:rsidRPr="00B91EFC">
              <w:rPr>
                <w:sz w:val="24"/>
                <w:szCs w:val="24"/>
              </w:rPr>
              <w:lastRenderedPageBreak/>
              <w:t>качество выноса проекта в натуру; навыки определения высот методом тригонометрического нивелирования; навыки обращения с механическим тахеометром и аксессуарами; навыки работы в системе ТИМ КРЕДО ТОПОГРАФИЯ при расчете объемов земляных работ</w:t>
            </w:r>
            <w:r w:rsidRPr="00FC0668">
              <w:rPr>
                <w:sz w:val="24"/>
                <w:szCs w:val="24"/>
              </w:rPr>
              <w:t xml:space="preserve"> </w:t>
            </w:r>
          </w:p>
        </w:tc>
      </w:tr>
      <w:tr w:rsidR="00DF5CD7" w:rsidRPr="00FC0668" w14:paraId="3B5F0B34" w14:textId="77777777" w:rsidTr="00567C8B">
        <w:trPr>
          <w:jc w:val="center"/>
        </w:trPr>
        <w:tc>
          <w:tcPr>
            <w:tcW w:w="282" w:type="pct"/>
            <w:shd w:val="clear" w:color="auto" w:fill="00B050"/>
            <w:vAlign w:val="center"/>
          </w:tcPr>
          <w:p w14:paraId="3C010570" w14:textId="77777777" w:rsidR="00DF5CD7" w:rsidRPr="00FC0668" w:rsidRDefault="00DF5CD7" w:rsidP="00E21193">
            <w:pPr>
              <w:autoSpaceDE w:val="0"/>
              <w:autoSpaceDN w:val="0"/>
              <w:adjustRightInd w:val="0"/>
              <w:spacing w:line="276" w:lineRule="auto"/>
              <w:contextualSpacing/>
              <w:jc w:val="center"/>
              <w:rPr>
                <w:b/>
                <w:color w:val="FFFFFF" w:themeColor="background1"/>
                <w:sz w:val="24"/>
                <w:szCs w:val="24"/>
              </w:rPr>
            </w:pPr>
            <w:r w:rsidRPr="00FC0668">
              <w:rPr>
                <w:b/>
                <w:color w:val="FFFFFF" w:themeColor="background1"/>
                <w:sz w:val="24"/>
                <w:szCs w:val="24"/>
              </w:rPr>
              <w:lastRenderedPageBreak/>
              <w:t>Б</w:t>
            </w:r>
          </w:p>
        </w:tc>
        <w:tc>
          <w:tcPr>
            <w:tcW w:w="1569" w:type="pct"/>
            <w:shd w:val="clear" w:color="auto" w:fill="92D050"/>
            <w:vAlign w:val="center"/>
          </w:tcPr>
          <w:p w14:paraId="0E3A5C01" w14:textId="77777777" w:rsidR="00DF5CD7" w:rsidRPr="00FC0668" w:rsidRDefault="00DF5CD7" w:rsidP="00E21193">
            <w:pPr>
              <w:autoSpaceDE w:val="0"/>
              <w:autoSpaceDN w:val="0"/>
              <w:adjustRightInd w:val="0"/>
              <w:spacing w:line="276" w:lineRule="auto"/>
              <w:contextualSpacing/>
              <w:jc w:val="both"/>
              <w:rPr>
                <w:b/>
                <w:bCs/>
                <w:sz w:val="24"/>
                <w:szCs w:val="24"/>
              </w:rPr>
            </w:pPr>
            <w:r w:rsidRPr="00FC0668">
              <w:rPr>
                <w:b/>
                <w:bCs/>
                <w:sz w:val="24"/>
                <w:szCs w:val="24"/>
              </w:rPr>
              <w:t>Роботизированные технологии</w:t>
            </w:r>
          </w:p>
        </w:tc>
        <w:tc>
          <w:tcPr>
            <w:tcW w:w="3149" w:type="pct"/>
            <w:shd w:val="clear" w:color="auto" w:fill="auto"/>
            <w:vAlign w:val="center"/>
          </w:tcPr>
          <w:p w14:paraId="6FE83C52" w14:textId="77777777" w:rsidR="00DF5CD7" w:rsidRPr="00FC0668" w:rsidRDefault="00DF5CD7" w:rsidP="00E21193">
            <w:pPr>
              <w:autoSpaceDE w:val="0"/>
              <w:autoSpaceDN w:val="0"/>
              <w:adjustRightInd w:val="0"/>
              <w:spacing w:line="276" w:lineRule="auto"/>
              <w:contextualSpacing/>
              <w:jc w:val="both"/>
              <w:rPr>
                <w:sz w:val="24"/>
                <w:szCs w:val="24"/>
              </w:rPr>
            </w:pPr>
            <w:r w:rsidRPr="00FC0668">
              <w:rPr>
                <w:sz w:val="24"/>
                <w:szCs w:val="24"/>
              </w:rPr>
              <w:t>В данном критерии оцениваются навыки выполнения топографической съемки участка согласно нормативной документации; навыки выполнение разбивочных работ роботизированным тахеометром; навык</w:t>
            </w:r>
            <w:r>
              <w:rPr>
                <w:sz w:val="24"/>
                <w:szCs w:val="24"/>
              </w:rPr>
              <w:t xml:space="preserve">и вычисления объема склада </w:t>
            </w:r>
            <w:r w:rsidRPr="00B91EFC">
              <w:rPr>
                <w:sz w:val="24"/>
                <w:szCs w:val="24"/>
              </w:rPr>
              <w:t>сыпучего материала</w:t>
            </w:r>
            <w:r w:rsidRPr="00FC0668">
              <w:rPr>
                <w:sz w:val="24"/>
                <w:szCs w:val="24"/>
              </w:rPr>
              <w:t xml:space="preserve"> в инженерном программном обеспечении тахеометра; навыки обращения с роботизированным тахеометром и аксессуарами</w:t>
            </w:r>
          </w:p>
        </w:tc>
      </w:tr>
      <w:tr w:rsidR="00DF5CD7" w:rsidRPr="00FC0668" w14:paraId="3261A035" w14:textId="77777777" w:rsidTr="00567C8B">
        <w:trPr>
          <w:jc w:val="center"/>
        </w:trPr>
        <w:tc>
          <w:tcPr>
            <w:tcW w:w="282" w:type="pct"/>
            <w:shd w:val="clear" w:color="auto" w:fill="00B050"/>
            <w:vAlign w:val="center"/>
          </w:tcPr>
          <w:p w14:paraId="483D95A5" w14:textId="77777777" w:rsidR="00DF5CD7" w:rsidRPr="00FC0668" w:rsidRDefault="00DF5CD7" w:rsidP="00E21193">
            <w:pPr>
              <w:autoSpaceDE w:val="0"/>
              <w:autoSpaceDN w:val="0"/>
              <w:adjustRightInd w:val="0"/>
              <w:spacing w:line="276" w:lineRule="auto"/>
              <w:contextualSpacing/>
              <w:jc w:val="center"/>
              <w:rPr>
                <w:b/>
                <w:color w:val="FFFFFF" w:themeColor="background1"/>
                <w:sz w:val="24"/>
                <w:szCs w:val="24"/>
              </w:rPr>
            </w:pPr>
            <w:r w:rsidRPr="00FC0668">
              <w:rPr>
                <w:b/>
                <w:color w:val="FFFFFF" w:themeColor="background1"/>
                <w:sz w:val="24"/>
                <w:szCs w:val="24"/>
              </w:rPr>
              <w:t>В</w:t>
            </w:r>
          </w:p>
        </w:tc>
        <w:tc>
          <w:tcPr>
            <w:tcW w:w="1569" w:type="pct"/>
            <w:shd w:val="clear" w:color="auto" w:fill="92D050"/>
            <w:vAlign w:val="center"/>
          </w:tcPr>
          <w:p w14:paraId="7DA2A6EA" w14:textId="77777777" w:rsidR="00DF5CD7" w:rsidRPr="00FC0668" w:rsidRDefault="00DF5CD7" w:rsidP="00E21193">
            <w:pPr>
              <w:autoSpaceDE w:val="0"/>
              <w:autoSpaceDN w:val="0"/>
              <w:adjustRightInd w:val="0"/>
              <w:spacing w:line="276" w:lineRule="auto"/>
              <w:contextualSpacing/>
              <w:jc w:val="both"/>
              <w:rPr>
                <w:b/>
                <w:bCs/>
                <w:sz w:val="24"/>
                <w:szCs w:val="24"/>
              </w:rPr>
            </w:pPr>
            <w:r w:rsidRPr="00FC0668">
              <w:rPr>
                <w:b/>
                <w:bCs/>
                <w:sz w:val="24"/>
                <w:szCs w:val="24"/>
              </w:rPr>
              <w:t>Геодезические спутниковые технологии</w:t>
            </w:r>
          </w:p>
        </w:tc>
        <w:tc>
          <w:tcPr>
            <w:tcW w:w="3149" w:type="pct"/>
            <w:shd w:val="clear" w:color="auto" w:fill="auto"/>
            <w:vAlign w:val="center"/>
          </w:tcPr>
          <w:p w14:paraId="63EA6640" w14:textId="77777777" w:rsidR="00DF5CD7" w:rsidRPr="00FC0668" w:rsidRDefault="00DF5CD7" w:rsidP="00E21193">
            <w:pPr>
              <w:autoSpaceDE w:val="0"/>
              <w:autoSpaceDN w:val="0"/>
              <w:adjustRightInd w:val="0"/>
              <w:spacing w:line="276" w:lineRule="auto"/>
              <w:contextualSpacing/>
              <w:jc w:val="both"/>
              <w:rPr>
                <w:sz w:val="24"/>
                <w:szCs w:val="24"/>
              </w:rPr>
            </w:pPr>
            <w:r w:rsidRPr="00FC0668">
              <w:rPr>
                <w:sz w:val="24"/>
                <w:szCs w:val="24"/>
              </w:rPr>
              <w:t xml:space="preserve">В данном критерии оцениваются навыки выполнения разбивочных работ с помощью спутникового оборудования; навыки локализации системы координат и навыки выполнения прикладных геодезических задач в инженерном </w:t>
            </w:r>
            <w:r w:rsidRPr="00B91EFC">
              <w:rPr>
                <w:sz w:val="24"/>
                <w:szCs w:val="24"/>
              </w:rPr>
              <w:t>программном обеспечении полевого контроллера</w:t>
            </w:r>
          </w:p>
        </w:tc>
      </w:tr>
      <w:tr w:rsidR="00DF5CD7" w:rsidRPr="00FC0668" w14:paraId="04232A93" w14:textId="77777777" w:rsidTr="00567C8B">
        <w:trPr>
          <w:jc w:val="center"/>
        </w:trPr>
        <w:tc>
          <w:tcPr>
            <w:tcW w:w="282" w:type="pct"/>
            <w:shd w:val="clear" w:color="auto" w:fill="00B050"/>
            <w:vAlign w:val="center"/>
          </w:tcPr>
          <w:p w14:paraId="664BEDDD" w14:textId="77777777" w:rsidR="00DF5CD7" w:rsidRPr="00FC0668" w:rsidRDefault="00DF5CD7" w:rsidP="00E21193">
            <w:pPr>
              <w:autoSpaceDE w:val="0"/>
              <w:autoSpaceDN w:val="0"/>
              <w:adjustRightInd w:val="0"/>
              <w:spacing w:line="276" w:lineRule="auto"/>
              <w:contextualSpacing/>
              <w:jc w:val="center"/>
              <w:rPr>
                <w:b/>
                <w:color w:val="FFFFFF" w:themeColor="background1"/>
                <w:sz w:val="24"/>
                <w:szCs w:val="24"/>
              </w:rPr>
            </w:pPr>
            <w:r w:rsidRPr="00FC0668">
              <w:rPr>
                <w:b/>
                <w:color w:val="FFFFFF" w:themeColor="background1"/>
                <w:sz w:val="24"/>
                <w:szCs w:val="24"/>
              </w:rPr>
              <w:t>Г</w:t>
            </w:r>
          </w:p>
        </w:tc>
        <w:tc>
          <w:tcPr>
            <w:tcW w:w="1569" w:type="pct"/>
            <w:shd w:val="clear" w:color="auto" w:fill="92D050"/>
            <w:vAlign w:val="center"/>
          </w:tcPr>
          <w:p w14:paraId="09F1249C" w14:textId="77777777" w:rsidR="00DF5CD7" w:rsidRPr="00FC0668" w:rsidRDefault="00DF5CD7" w:rsidP="00E21193">
            <w:pPr>
              <w:autoSpaceDE w:val="0"/>
              <w:autoSpaceDN w:val="0"/>
              <w:adjustRightInd w:val="0"/>
              <w:spacing w:line="276" w:lineRule="auto"/>
              <w:contextualSpacing/>
              <w:rPr>
                <w:b/>
                <w:bCs/>
                <w:sz w:val="24"/>
                <w:szCs w:val="24"/>
              </w:rPr>
            </w:pPr>
            <w:r w:rsidRPr="00FC0668">
              <w:rPr>
                <w:b/>
                <w:bCs/>
                <w:sz w:val="24"/>
                <w:szCs w:val="24"/>
              </w:rPr>
              <w:t>Наземное лазерное сканирование</w:t>
            </w:r>
          </w:p>
        </w:tc>
        <w:tc>
          <w:tcPr>
            <w:tcW w:w="3149" w:type="pct"/>
            <w:shd w:val="clear" w:color="auto" w:fill="auto"/>
            <w:vAlign w:val="center"/>
          </w:tcPr>
          <w:p w14:paraId="031628AD" w14:textId="77777777" w:rsidR="00DF5CD7" w:rsidRPr="00FC0668" w:rsidRDefault="00DF5CD7" w:rsidP="00E21193">
            <w:pPr>
              <w:autoSpaceDE w:val="0"/>
              <w:autoSpaceDN w:val="0"/>
              <w:adjustRightInd w:val="0"/>
              <w:spacing w:line="276" w:lineRule="auto"/>
              <w:contextualSpacing/>
              <w:jc w:val="both"/>
              <w:rPr>
                <w:sz w:val="24"/>
                <w:szCs w:val="24"/>
              </w:rPr>
            </w:pPr>
            <w:r w:rsidRPr="00FC0668">
              <w:rPr>
                <w:sz w:val="24"/>
                <w:szCs w:val="24"/>
              </w:rPr>
              <w:t xml:space="preserve">В данном критерии оцениваются навыки сбора данных с использованием наземного лазерного сканера; навыки работы с облаками точек в настольном программном обеспечении; навыки построения твердотельных поверхностей </w:t>
            </w:r>
            <w:r w:rsidRPr="00B91EFC">
              <w:rPr>
                <w:sz w:val="24"/>
                <w:szCs w:val="24"/>
              </w:rPr>
              <w:t>по облакам точек и двухмерных обмерных чертежей</w:t>
            </w:r>
          </w:p>
        </w:tc>
      </w:tr>
      <w:tr w:rsidR="00DF5CD7" w:rsidRPr="00FC0668" w14:paraId="19A1F7C7" w14:textId="77777777" w:rsidTr="00567C8B">
        <w:trPr>
          <w:jc w:val="center"/>
        </w:trPr>
        <w:tc>
          <w:tcPr>
            <w:tcW w:w="282" w:type="pct"/>
            <w:shd w:val="clear" w:color="auto" w:fill="00B050"/>
            <w:vAlign w:val="center"/>
          </w:tcPr>
          <w:p w14:paraId="542505F2" w14:textId="77777777" w:rsidR="00DF5CD7" w:rsidRPr="00FC0668" w:rsidRDefault="00DF5CD7" w:rsidP="00E21193">
            <w:pPr>
              <w:autoSpaceDE w:val="0"/>
              <w:autoSpaceDN w:val="0"/>
              <w:adjustRightInd w:val="0"/>
              <w:spacing w:line="276" w:lineRule="auto"/>
              <w:contextualSpacing/>
              <w:jc w:val="center"/>
              <w:rPr>
                <w:b/>
                <w:color w:val="FFFFFF" w:themeColor="background1"/>
                <w:sz w:val="24"/>
                <w:szCs w:val="24"/>
              </w:rPr>
            </w:pPr>
            <w:r w:rsidRPr="00FC0668">
              <w:rPr>
                <w:b/>
                <w:color w:val="FFFFFF" w:themeColor="background1"/>
                <w:sz w:val="24"/>
                <w:szCs w:val="24"/>
              </w:rPr>
              <w:t>Д</w:t>
            </w:r>
          </w:p>
        </w:tc>
        <w:tc>
          <w:tcPr>
            <w:tcW w:w="1569" w:type="pct"/>
            <w:shd w:val="clear" w:color="auto" w:fill="92D050"/>
            <w:vAlign w:val="center"/>
          </w:tcPr>
          <w:p w14:paraId="2B61FCC2" w14:textId="77777777" w:rsidR="00DF5CD7" w:rsidRPr="00FC0668" w:rsidRDefault="00DF5CD7" w:rsidP="00E21193">
            <w:pPr>
              <w:autoSpaceDE w:val="0"/>
              <w:autoSpaceDN w:val="0"/>
              <w:adjustRightInd w:val="0"/>
              <w:spacing w:line="276" w:lineRule="auto"/>
              <w:contextualSpacing/>
              <w:rPr>
                <w:b/>
                <w:bCs/>
                <w:sz w:val="24"/>
                <w:szCs w:val="24"/>
              </w:rPr>
            </w:pPr>
            <w:r w:rsidRPr="00FC0668">
              <w:rPr>
                <w:b/>
                <w:bCs/>
                <w:sz w:val="24"/>
                <w:szCs w:val="24"/>
              </w:rPr>
              <w:t>Создание высотного обоснования с помощью цифровых нивелиров</w:t>
            </w:r>
          </w:p>
        </w:tc>
        <w:tc>
          <w:tcPr>
            <w:tcW w:w="3149" w:type="pct"/>
            <w:shd w:val="clear" w:color="auto" w:fill="auto"/>
            <w:vAlign w:val="center"/>
          </w:tcPr>
          <w:p w14:paraId="692A5F96" w14:textId="77777777" w:rsidR="00DF5CD7" w:rsidRPr="00FC0668" w:rsidRDefault="00DF5CD7" w:rsidP="00E21193">
            <w:pPr>
              <w:autoSpaceDE w:val="0"/>
              <w:autoSpaceDN w:val="0"/>
              <w:adjustRightInd w:val="0"/>
              <w:spacing w:line="276" w:lineRule="auto"/>
              <w:contextualSpacing/>
              <w:jc w:val="both"/>
              <w:rPr>
                <w:sz w:val="24"/>
                <w:szCs w:val="24"/>
              </w:rPr>
            </w:pPr>
            <w:r w:rsidRPr="00FC0668">
              <w:rPr>
                <w:sz w:val="24"/>
                <w:szCs w:val="24"/>
              </w:rPr>
              <w:t>В данном критерии оцениваются навыки производства нивелирных работ высших классов точности; навыки уравнивания нивелирного хода; навыки обращени</w:t>
            </w:r>
            <w:r>
              <w:rPr>
                <w:sz w:val="24"/>
                <w:szCs w:val="24"/>
              </w:rPr>
              <w:t xml:space="preserve">я с </w:t>
            </w:r>
            <w:r w:rsidRPr="00FC0668">
              <w:rPr>
                <w:sz w:val="24"/>
                <w:szCs w:val="24"/>
              </w:rPr>
              <w:t>цифровым нивелиром и аксессуарами</w:t>
            </w:r>
          </w:p>
        </w:tc>
      </w:tr>
    </w:tbl>
    <w:p w14:paraId="5D8C3FEE" w14:textId="77777777" w:rsidR="00DF5CD7" w:rsidRDefault="00DF5CD7" w:rsidP="00E21193">
      <w:pPr>
        <w:spacing w:after="0" w:line="360" w:lineRule="auto"/>
        <w:contextualSpacing/>
        <w:jc w:val="both"/>
        <w:rPr>
          <w:rFonts w:ascii="Times New Roman" w:hAnsi="Times New Roman" w:cs="Times New Roman"/>
          <w:sz w:val="28"/>
          <w:szCs w:val="28"/>
        </w:rPr>
        <w:sectPr w:rsidR="00DF5CD7" w:rsidSect="006C62FA">
          <w:type w:val="continuous"/>
          <w:pgSz w:w="11906" w:h="16838"/>
          <w:pgMar w:top="1134" w:right="851" w:bottom="1134" w:left="1701" w:header="709" w:footer="709" w:gutter="0"/>
          <w:cols w:space="708"/>
          <w:docGrid w:linePitch="360"/>
        </w:sectPr>
      </w:pPr>
    </w:p>
    <w:p w14:paraId="3AB352BD" w14:textId="6EBD78FD" w:rsidR="00DF5CD7" w:rsidRPr="00567C8B" w:rsidRDefault="00DF5CD7" w:rsidP="00E21193">
      <w:pPr>
        <w:pStyle w:val="2"/>
        <w:spacing w:before="0" w:line="360" w:lineRule="auto"/>
        <w:ind w:firstLine="709"/>
        <w:contextualSpacing/>
        <w:jc w:val="both"/>
        <w:rPr>
          <w:rFonts w:ascii="Times New Roman" w:hAnsi="Times New Roman" w:cs="Times New Roman"/>
          <w:b/>
          <w:bCs/>
          <w:color w:val="auto"/>
          <w:sz w:val="28"/>
          <w:szCs w:val="28"/>
        </w:rPr>
      </w:pPr>
      <w:bookmarkStart w:id="5" w:name="_Toc161220319"/>
      <w:r w:rsidRPr="00567C8B">
        <w:rPr>
          <w:rFonts w:ascii="Times New Roman" w:hAnsi="Times New Roman" w:cs="Times New Roman"/>
          <w:b/>
          <w:bCs/>
          <w:color w:val="auto"/>
          <w:sz w:val="28"/>
          <w:szCs w:val="28"/>
        </w:rPr>
        <w:t>1.5. Конкурсное задание</w:t>
      </w:r>
      <w:bookmarkEnd w:id="5"/>
    </w:p>
    <w:p w14:paraId="0C79F24F"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Общая продолжительность конкурсного задания: 15 ч.</w:t>
      </w:r>
    </w:p>
    <w:p w14:paraId="3D51656A"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Количество конкурсных дней: 3 дня.</w:t>
      </w:r>
    </w:p>
    <w:p w14:paraId="76AC6D7E"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Вне зависимости от количества модулей КЗ должно включать оценку по каждому из разделов ТК.</w:t>
      </w:r>
    </w:p>
    <w:p w14:paraId="4FF180BF"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знаний/оценки квалификации.</w:t>
      </w:r>
    </w:p>
    <w:p w14:paraId="7EE4F088"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2FEC86BF" w14:textId="77777777" w:rsidR="00DF5CD7" w:rsidRPr="00567C8B" w:rsidRDefault="00DF5CD7" w:rsidP="00E21193">
      <w:pPr>
        <w:pStyle w:val="3"/>
        <w:spacing w:before="0" w:line="360" w:lineRule="auto"/>
        <w:ind w:firstLine="709"/>
        <w:contextualSpacing/>
        <w:jc w:val="both"/>
        <w:rPr>
          <w:rFonts w:ascii="Times New Roman" w:hAnsi="Times New Roman" w:cs="Times New Roman"/>
          <w:b/>
          <w:bCs/>
          <w:color w:val="auto"/>
          <w:sz w:val="28"/>
          <w:szCs w:val="28"/>
        </w:rPr>
      </w:pPr>
      <w:bookmarkStart w:id="6" w:name="_Toc161220320"/>
      <w:r w:rsidRPr="00567C8B">
        <w:rPr>
          <w:rFonts w:ascii="Times New Roman" w:hAnsi="Times New Roman" w:cs="Times New Roman"/>
          <w:b/>
          <w:bCs/>
          <w:color w:val="auto"/>
          <w:sz w:val="28"/>
          <w:szCs w:val="28"/>
        </w:rPr>
        <w:lastRenderedPageBreak/>
        <w:t>1.5.1.</w:t>
      </w:r>
      <w:r w:rsidRPr="00567C8B">
        <w:rPr>
          <w:rFonts w:ascii="Times New Roman" w:hAnsi="Times New Roman" w:cs="Times New Roman"/>
          <w:b/>
          <w:bCs/>
          <w:color w:val="auto"/>
          <w:sz w:val="28"/>
          <w:szCs w:val="28"/>
        </w:rPr>
        <w:tab/>
        <w:t>Разработка/выбор конкурсного задания</w:t>
      </w:r>
      <w:bookmarkEnd w:id="6"/>
      <w:r w:rsidRPr="00567C8B">
        <w:rPr>
          <w:rFonts w:ascii="Times New Roman" w:hAnsi="Times New Roman" w:cs="Times New Roman"/>
          <w:b/>
          <w:bCs/>
          <w:color w:val="auto"/>
          <w:sz w:val="28"/>
          <w:szCs w:val="28"/>
        </w:rPr>
        <w:t xml:space="preserve"> </w:t>
      </w:r>
    </w:p>
    <w:p w14:paraId="1FFA1240"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 xml:space="preserve">Ссылка на </w:t>
      </w:r>
      <w:proofErr w:type="spellStart"/>
      <w:r w:rsidRPr="00DF5CD7">
        <w:rPr>
          <w:rFonts w:ascii="Times New Roman" w:hAnsi="Times New Roman" w:cs="Times New Roman"/>
          <w:sz w:val="28"/>
          <w:szCs w:val="28"/>
        </w:rPr>
        <w:t>ЯндексДиск</w:t>
      </w:r>
      <w:proofErr w:type="spellEnd"/>
      <w:r w:rsidRPr="00DF5CD7">
        <w:rPr>
          <w:rFonts w:ascii="Times New Roman" w:hAnsi="Times New Roman" w:cs="Times New Roman"/>
          <w:sz w:val="28"/>
          <w:szCs w:val="28"/>
        </w:rPr>
        <w:t xml:space="preserve"> https://disk.yandex.ru/d/NZoVE4Q9nigNpA</w:t>
      </w:r>
    </w:p>
    <w:p w14:paraId="579AD1F4"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Конкурсное задание состоит из 5 модулей, включает обязательную к выполнению часть (инвариант) – 2 модуля, и вариативную часть – 3 модуля. Общее количество баллов конкурсного задания составляет 100.</w:t>
      </w:r>
    </w:p>
    <w:p w14:paraId="69755A06"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560B96F5"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p>
    <w:p w14:paraId="15AB1BBC"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6053AFE5" w14:textId="77777777" w:rsidR="00DF5CD7" w:rsidRPr="00567C8B" w:rsidRDefault="00DF5CD7" w:rsidP="00E21193">
      <w:pPr>
        <w:pStyle w:val="3"/>
        <w:spacing w:before="0" w:line="360" w:lineRule="auto"/>
        <w:ind w:firstLine="709"/>
        <w:contextualSpacing/>
        <w:jc w:val="both"/>
        <w:rPr>
          <w:rFonts w:ascii="Times New Roman" w:hAnsi="Times New Roman" w:cs="Times New Roman"/>
          <w:b/>
          <w:bCs/>
          <w:color w:val="auto"/>
          <w:sz w:val="28"/>
          <w:szCs w:val="28"/>
        </w:rPr>
      </w:pPr>
      <w:bookmarkStart w:id="7" w:name="_Toc161220321"/>
      <w:r w:rsidRPr="00567C8B">
        <w:rPr>
          <w:rFonts w:ascii="Times New Roman" w:hAnsi="Times New Roman" w:cs="Times New Roman"/>
          <w:b/>
          <w:bCs/>
          <w:color w:val="auto"/>
          <w:sz w:val="28"/>
          <w:szCs w:val="28"/>
        </w:rPr>
        <w:t>1.5.2.</w:t>
      </w:r>
      <w:r w:rsidRPr="00567C8B">
        <w:rPr>
          <w:rFonts w:ascii="Times New Roman" w:hAnsi="Times New Roman" w:cs="Times New Roman"/>
          <w:b/>
          <w:bCs/>
          <w:color w:val="auto"/>
          <w:sz w:val="28"/>
          <w:szCs w:val="28"/>
        </w:rPr>
        <w:tab/>
        <w:t>Структура модулей конкурсного задания (инвариант/</w:t>
      </w:r>
      <w:proofErr w:type="spellStart"/>
      <w:r w:rsidRPr="00567C8B">
        <w:rPr>
          <w:rFonts w:ascii="Times New Roman" w:hAnsi="Times New Roman" w:cs="Times New Roman"/>
          <w:b/>
          <w:bCs/>
          <w:color w:val="auto"/>
          <w:sz w:val="28"/>
          <w:szCs w:val="28"/>
        </w:rPr>
        <w:t>вариатив</w:t>
      </w:r>
      <w:proofErr w:type="spellEnd"/>
      <w:r w:rsidRPr="00567C8B">
        <w:rPr>
          <w:rFonts w:ascii="Times New Roman" w:hAnsi="Times New Roman" w:cs="Times New Roman"/>
          <w:b/>
          <w:bCs/>
          <w:color w:val="auto"/>
          <w:sz w:val="28"/>
          <w:szCs w:val="28"/>
        </w:rPr>
        <w:t>)</w:t>
      </w:r>
      <w:bookmarkEnd w:id="7"/>
    </w:p>
    <w:p w14:paraId="796B28B1" w14:textId="58540B43" w:rsidR="00DF5CD7" w:rsidRPr="00DF5CD7" w:rsidRDefault="00DF5CD7" w:rsidP="00E21193">
      <w:pPr>
        <w:spacing w:after="0" w:line="360" w:lineRule="auto"/>
        <w:ind w:firstLine="709"/>
        <w:contextualSpacing/>
        <w:jc w:val="both"/>
        <w:rPr>
          <w:rFonts w:ascii="Times New Roman" w:hAnsi="Times New Roman" w:cs="Times New Roman"/>
          <w:b/>
          <w:bCs/>
          <w:sz w:val="28"/>
          <w:szCs w:val="28"/>
        </w:rPr>
      </w:pPr>
      <w:r w:rsidRPr="00DF5CD7">
        <w:rPr>
          <w:rFonts w:ascii="Times New Roman" w:hAnsi="Times New Roman" w:cs="Times New Roman"/>
          <w:b/>
          <w:bCs/>
          <w:sz w:val="28"/>
          <w:szCs w:val="28"/>
        </w:rPr>
        <w:t>Модуль А: Комплекс инженерно-геодезических изысканий при строительстве</w:t>
      </w:r>
      <w:r w:rsidR="00781490">
        <w:rPr>
          <w:rFonts w:ascii="Times New Roman" w:hAnsi="Times New Roman" w:cs="Times New Roman"/>
          <w:b/>
          <w:bCs/>
          <w:sz w:val="28"/>
          <w:szCs w:val="28"/>
        </w:rPr>
        <w:t xml:space="preserve"> (</w:t>
      </w:r>
      <w:r w:rsidR="00781490" w:rsidRPr="00781490">
        <w:rPr>
          <w:rFonts w:ascii="Times New Roman" w:hAnsi="Times New Roman" w:cs="Times New Roman"/>
          <w:b/>
          <w:bCs/>
          <w:sz w:val="28"/>
          <w:szCs w:val="28"/>
        </w:rPr>
        <w:t>инвариант</w:t>
      </w:r>
      <w:r w:rsidR="00781490">
        <w:rPr>
          <w:rFonts w:ascii="Times New Roman" w:hAnsi="Times New Roman" w:cs="Times New Roman"/>
          <w:b/>
          <w:bCs/>
          <w:sz w:val="28"/>
          <w:szCs w:val="28"/>
        </w:rPr>
        <w:t>)</w:t>
      </w:r>
      <w:r w:rsidRPr="00DF5CD7">
        <w:rPr>
          <w:rFonts w:ascii="Times New Roman" w:hAnsi="Times New Roman" w:cs="Times New Roman"/>
          <w:b/>
          <w:bCs/>
          <w:sz w:val="28"/>
          <w:szCs w:val="28"/>
        </w:rPr>
        <w:t>.</w:t>
      </w:r>
    </w:p>
    <w:p w14:paraId="1F050883" w14:textId="77777777" w:rsidR="00DF5CD7" w:rsidRPr="00DF5CD7" w:rsidRDefault="00DF5CD7" w:rsidP="00E21193">
      <w:pPr>
        <w:spacing w:after="0" w:line="360" w:lineRule="auto"/>
        <w:ind w:firstLine="709"/>
        <w:contextualSpacing/>
        <w:jc w:val="both"/>
        <w:rPr>
          <w:rFonts w:ascii="Times New Roman" w:hAnsi="Times New Roman" w:cs="Times New Roman"/>
          <w:i/>
          <w:iCs/>
          <w:sz w:val="28"/>
          <w:szCs w:val="28"/>
        </w:rPr>
      </w:pPr>
      <w:r w:rsidRPr="00DF5CD7">
        <w:rPr>
          <w:rFonts w:ascii="Times New Roman" w:hAnsi="Times New Roman" w:cs="Times New Roman"/>
          <w:i/>
          <w:iCs/>
          <w:sz w:val="28"/>
          <w:szCs w:val="28"/>
        </w:rPr>
        <w:t>Время на выполнение модуля 4 часа.</w:t>
      </w:r>
    </w:p>
    <w:p w14:paraId="1F2446F5" w14:textId="77777777" w:rsidR="00DF5CD7" w:rsidRPr="00DF5CD7" w:rsidRDefault="00DF5CD7" w:rsidP="00E21193">
      <w:pPr>
        <w:spacing w:after="0" w:line="360" w:lineRule="auto"/>
        <w:ind w:firstLine="709"/>
        <w:contextualSpacing/>
        <w:jc w:val="both"/>
        <w:rPr>
          <w:rFonts w:ascii="Times New Roman" w:hAnsi="Times New Roman" w:cs="Times New Roman"/>
          <w:b/>
          <w:bCs/>
          <w:sz w:val="28"/>
          <w:szCs w:val="28"/>
        </w:rPr>
      </w:pPr>
      <w:r w:rsidRPr="00DF5CD7">
        <w:rPr>
          <w:rFonts w:ascii="Times New Roman" w:hAnsi="Times New Roman" w:cs="Times New Roman"/>
          <w:b/>
          <w:bCs/>
          <w:sz w:val="28"/>
          <w:szCs w:val="28"/>
        </w:rPr>
        <w:t>Задание 1. Проектные работы в офисном программном обеспечении</w:t>
      </w:r>
    </w:p>
    <w:p w14:paraId="4DC2F5C7"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Получить USB-накопитель от Главного эксперта.</w:t>
      </w:r>
    </w:p>
    <w:p w14:paraId="4B5BA5CA"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программе ТИМ КРЕДО ТОПОГРАФИЯ на топоплане запроектировать по известным координатам углы поворота ленточного фундамента 5-ти этажного многоквартирного жилого дома в пределах заданного участка (Приложение 4).</w:t>
      </w:r>
    </w:p>
    <w:p w14:paraId="15F40FB3"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Поворотные точки ленточного фундамента пронумеровать и соединить в виде линейного объекта «Контур здания строящегося» черного цвета (Приложение 5).</w:t>
      </w:r>
    </w:p>
    <w:p w14:paraId="4F0B0D49"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w:t>
      </w:r>
      <w:r w:rsidRPr="00DF5CD7">
        <w:rPr>
          <w:rFonts w:ascii="Times New Roman" w:hAnsi="Times New Roman" w:cs="Times New Roman"/>
          <w:sz w:val="28"/>
          <w:szCs w:val="28"/>
        </w:rPr>
        <w:tab/>
        <w:t>Запроектировать на топоплане исходный пункт (место установки тахеометра в Модуле Б) условным знаком «Съемочные точки временного закрепления» и подписать его «T1».</w:t>
      </w:r>
    </w:p>
    <w:p w14:paraId="76097964"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У пункта «T1» в свойствах должны быть планово-высотные координаты.</w:t>
      </w:r>
    </w:p>
    <w:p w14:paraId="6482E34B" w14:textId="0E82F2C9"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Создать ведомость координат углов поворота ленточного фундамента, согласно приложенного образцу и сохранить её на рабочем столе в папке «Имя команды».</w:t>
      </w:r>
    </w:p>
    <w:p w14:paraId="0C5698BA"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Создать файл в формате «.TXT» с координатами углов поворота ленточного фундамента (№, Х, Y) и со всеми опорными пунктами (№, Х, Y, Н), определенными с топоплана, и сохранить его на рабочем столе в папке «Имя команды» под названием «</w:t>
      </w:r>
      <w:proofErr w:type="spellStart"/>
      <w:r w:rsidRPr="00DF5CD7">
        <w:rPr>
          <w:rFonts w:ascii="Times New Roman" w:hAnsi="Times New Roman" w:cs="Times New Roman"/>
          <w:sz w:val="28"/>
          <w:szCs w:val="28"/>
        </w:rPr>
        <w:t>Modul_A_Имя</w:t>
      </w:r>
      <w:proofErr w:type="spellEnd"/>
      <w:r w:rsidRPr="00DF5CD7">
        <w:rPr>
          <w:rFonts w:ascii="Times New Roman" w:hAnsi="Times New Roman" w:cs="Times New Roman"/>
          <w:sz w:val="28"/>
          <w:szCs w:val="28"/>
        </w:rPr>
        <w:t xml:space="preserve"> команды».</w:t>
      </w:r>
    </w:p>
    <w:p w14:paraId="712DE14C"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Сформировать в ТИМ КРЕДО ТОПОГРАФИЯ каталог координат и высот пунктов планово-высотного обоснования и сохранить его на рабочем столе в папке «Имя команды», под названием «Модуль А Каталог».</w:t>
      </w:r>
    </w:p>
    <w:p w14:paraId="082916A0"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Сохранить набор проектов в формате </w:t>
      </w:r>
      <w:proofErr w:type="gramStart"/>
      <w:r w:rsidRPr="00DF5CD7">
        <w:rPr>
          <w:rFonts w:ascii="Times New Roman" w:hAnsi="Times New Roman" w:cs="Times New Roman"/>
          <w:sz w:val="28"/>
          <w:szCs w:val="28"/>
        </w:rPr>
        <w:t>«.OBX</w:t>
      </w:r>
      <w:proofErr w:type="gramEnd"/>
      <w:r w:rsidRPr="00DF5CD7">
        <w:rPr>
          <w:rFonts w:ascii="Times New Roman" w:hAnsi="Times New Roman" w:cs="Times New Roman"/>
          <w:sz w:val="28"/>
          <w:szCs w:val="28"/>
        </w:rPr>
        <w:t>» на рабочем столе в папке «Имя команды», под названием «Модуль А Проект».</w:t>
      </w:r>
    </w:p>
    <w:p w14:paraId="2B55AEE6"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Скопировать файл на USB-накопитель в папку «</w:t>
      </w:r>
      <w:proofErr w:type="spellStart"/>
      <w:r w:rsidRPr="00DF5CD7">
        <w:rPr>
          <w:rFonts w:ascii="Times New Roman" w:hAnsi="Times New Roman" w:cs="Times New Roman"/>
          <w:sz w:val="28"/>
          <w:szCs w:val="28"/>
        </w:rPr>
        <w:t>Jobs</w:t>
      </w:r>
      <w:proofErr w:type="spellEnd"/>
      <w:r w:rsidRPr="00DF5CD7">
        <w:rPr>
          <w:rFonts w:ascii="Times New Roman" w:hAnsi="Times New Roman" w:cs="Times New Roman"/>
          <w:sz w:val="28"/>
          <w:szCs w:val="28"/>
        </w:rPr>
        <w:t>» для дальнейшего импорта в электронный тахеометр.</w:t>
      </w:r>
    </w:p>
    <w:p w14:paraId="11237EEE"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Закрыть все приложения и выключить ПК.</w:t>
      </w:r>
    </w:p>
    <w:p w14:paraId="19C92DFB"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Сдать конкурсное задание и USB-накопитель Главному эксперту.</w:t>
      </w:r>
    </w:p>
    <w:p w14:paraId="55F5AE87" w14:textId="77777777" w:rsidR="00DF5CD7" w:rsidRPr="00DF5CD7" w:rsidRDefault="00DF5CD7" w:rsidP="00E21193">
      <w:pPr>
        <w:spacing w:after="0" w:line="360" w:lineRule="auto"/>
        <w:contextualSpacing/>
        <w:jc w:val="center"/>
        <w:rPr>
          <w:rFonts w:ascii="Times New Roman" w:hAnsi="Times New Roman" w:cs="Times New Roman"/>
          <w:b/>
          <w:bCs/>
          <w:color w:val="FF0000"/>
          <w:sz w:val="28"/>
          <w:szCs w:val="28"/>
        </w:rPr>
      </w:pPr>
      <w:r w:rsidRPr="00DF5CD7">
        <w:rPr>
          <w:rFonts w:ascii="Times New Roman" w:hAnsi="Times New Roman" w:cs="Times New Roman"/>
          <w:b/>
          <w:bCs/>
          <w:color w:val="FF0000"/>
          <w:sz w:val="28"/>
          <w:szCs w:val="28"/>
        </w:rPr>
        <w:t>СТОП</w:t>
      </w:r>
    </w:p>
    <w:p w14:paraId="4D3561A9"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13F06A76" w14:textId="77777777" w:rsidR="00DF5CD7" w:rsidRPr="00DF5CD7" w:rsidRDefault="00DF5CD7" w:rsidP="00E21193">
      <w:pPr>
        <w:spacing w:after="0" w:line="360" w:lineRule="auto"/>
        <w:ind w:firstLine="709"/>
        <w:contextualSpacing/>
        <w:jc w:val="both"/>
        <w:rPr>
          <w:rFonts w:ascii="Times New Roman" w:hAnsi="Times New Roman" w:cs="Times New Roman"/>
          <w:b/>
          <w:bCs/>
          <w:sz w:val="28"/>
          <w:szCs w:val="28"/>
        </w:rPr>
      </w:pPr>
      <w:r w:rsidRPr="00DF5CD7">
        <w:rPr>
          <w:rFonts w:ascii="Times New Roman" w:hAnsi="Times New Roman" w:cs="Times New Roman"/>
          <w:b/>
          <w:bCs/>
          <w:sz w:val="28"/>
          <w:szCs w:val="28"/>
        </w:rPr>
        <w:t>Задание 2. Полевые геодезические работы</w:t>
      </w:r>
    </w:p>
    <w:p w14:paraId="0930F116"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Получить USB-накопитель от Главного эксперта.</w:t>
      </w:r>
    </w:p>
    <w:p w14:paraId="359D7FA8"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Импортировать данные с USB-накопителя в проект тахеометра «</w:t>
      </w:r>
      <w:proofErr w:type="spellStart"/>
      <w:r w:rsidRPr="00DF5CD7">
        <w:rPr>
          <w:rFonts w:ascii="Times New Roman" w:hAnsi="Times New Roman" w:cs="Times New Roman"/>
          <w:sz w:val="28"/>
          <w:szCs w:val="28"/>
        </w:rPr>
        <w:t>RAZBIVKA_Имя</w:t>
      </w:r>
      <w:proofErr w:type="spellEnd"/>
      <w:r w:rsidRPr="00DF5CD7">
        <w:rPr>
          <w:rFonts w:ascii="Times New Roman" w:hAnsi="Times New Roman" w:cs="Times New Roman"/>
          <w:sz w:val="28"/>
          <w:szCs w:val="28"/>
        </w:rPr>
        <w:t xml:space="preserve"> команды».</w:t>
      </w:r>
    </w:p>
    <w:p w14:paraId="76371F61"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Определить и закрепить на полигоне пункт «Т1»; сохранить его в проекте.</w:t>
      </w:r>
    </w:p>
    <w:p w14:paraId="3BBBB3CA"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w:t>
      </w:r>
      <w:r w:rsidRPr="00DF5CD7">
        <w:rPr>
          <w:rFonts w:ascii="Times New Roman" w:hAnsi="Times New Roman" w:cs="Times New Roman"/>
          <w:sz w:val="28"/>
          <w:szCs w:val="28"/>
        </w:rPr>
        <w:tab/>
        <w:t>Для разбивочных работ выполнить ориентирование инструмента над точкой Т1 методом «Известная задняя точка».</w:t>
      </w:r>
    </w:p>
    <w:p w14:paraId="2AED276C"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Используя электронный тахеометр, веху с отражателем вынести, закрепить на местности и сохранить в проект вершины углов поворота ленточного фундамента (деревянными кольями, забитыми на половину их длины; дюбелями; арматурой с помощью маркеров и т.д.). </w:t>
      </w:r>
    </w:p>
    <w:p w14:paraId="670E284F"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 Методом тригонометрического нивелирования определить отметки точек земной поверхности рядом с вершинами углов поворота, добавив к названиям вершин префикс «</w:t>
      </w:r>
      <w:proofErr w:type="spellStart"/>
      <w:r w:rsidRPr="00DF5CD7">
        <w:rPr>
          <w:rFonts w:ascii="Times New Roman" w:hAnsi="Times New Roman" w:cs="Times New Roman"/>
          <w:sz w:val="28"/>
          <w:szCs w:val="28"/>
        </w:rPr>
        <w:t>zem</w:t>
      </w:r>
      <w:proofErr w:type="spellEnd"/>
      <w:r w:rsidRPr="00DF5CD7">
        <w:rPr>
          <w:rFonts w:ascii="Times New Roman" w:hAnsi="Times New Roman" w:cs="Times New Roman"/>
          <w:sz w:val="28"/>
          <w:szCs w:val="28"/>
        </w:rPr>
        <w:t>».</w:t>
      </w:r>
    </w:p>
    <w:p w14:paraId="252D42E1"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На верхней грани кола/дюбеля указать маркером в виде перекрестия положение вынесенной точки.</w:t>
      </w:r>
    </w:p>
    <w:p w14:paraId="546B85F5"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Используя функциональные возможности полевого ПО тахеометра, создать линию начала крыльца 26-27 параллельно линии 1-3 на расстоянии 3 метра.</w:t>
      </w:r>
    </w:p>
    <w:p w14:paraId="3BFEE823"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Закрепить точки линии 26-27 на местности.</w:t>
      </w:r>
    </w:p>
    <w:p w14:paraId="3D1C6247"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Используя прикладные программы полевого ПО тахеометра, определить координаты точки 28 относительно линии 26-27. Продольное смещение составляет 2 м, поперечное – 2 м.</w:t>
      </w:r>
    </w:p>
    <w:p w14:paraId="04F3164A"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Закрепить точку 28 на местности.</w:t>
      </w:r>
    </w:p>
    <w:p w14:paraId="7CAAB5D9"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Вычислить площадь получившегося нового участка 1-26-27-3.</w:t>
      </w:r>
    </w:p>
    <w:p w14:paraId="3C0F430A"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Используя прикладные программы полевого ПО тахеометра, определить высоту здания или других объектов на полигоне.</w:t>
      </w:r>
    </w:p>
    <w:p w14:paraId="308B9E31"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Сохранить результат определения недоступной высоты в проект электронного тахеометра.</w:t>
      </w:r>
    </w:p>
    <w:p w14:paraId="7740832E"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Экспортировать полевой проект с измерениями и твердыми точками на USB-накопитель в форматах </w:t>
      </w:r>
      <w:proofErr w:type="gramStart"/>
      <w:r w:rsidRPr="00DF5CD7">
        <w:rPr>
          <w:rFonts w:ascii="Times New Roman" w:hAnsi="Times New Roman" w:cs="Times New Roman"/>
          <w:sz w:val="28"/>
          <w:szCs w:val="28"/>
        </w:rPr>
        <w:t>«.</w:t>
      </w:r>
      <w:proofErr w:type="spellStart"/>
      <w:r w:rsidRPr="00DF5CD7">
        <w:rPr>
          <w:rFonts w:ascii="Times New Roman" w:hAnsi="Times New Roman" w:cs="Times New Roman"/>
          <w:sz w:val="28"/>
          <w:szCs w:val="28"/>
        </w:rPr>
        <w:t>HeXML</w:t>
      </w:r>
      <w:proofErr w:type="spellEnd"/>
      <w:proofErr w:type="gramEnd"/>
      <w:r w:rsidRPr="00DF5CD7">
        <w:rPr>
          <w:rFonts w:ascii="Times New Roman" w:hAnsi="Times New Roman" w:cs="Times New Roman"/>
          <w:sz w:val="28"/>
          <w:szCs w:val="28"/>
        </w:rPr>
        <w:t>», «.DXF» и «.TXT».</w:t>
      </w:r>
    </w:p>
    <w:p w14:paraId="00F5838F"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Сдать электронный тахеометр и аксессуары ТАП.</w:t>
      </w:r>
    </w:p>
    <w:p w14:paraId="65C4C490"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Сдать Конкурсное задание и USB-накопитель Главному эксперту.</w:t>
      </w:r>
    </w:p>
    <w:p w14:paraId="48B5AA52" w14:textId="77777777" w:rsidR="00DF5CD7" w:rsidRPr="00DF5CD7" w:rsidRDefault="00DF5CD7" w:rsidP="00E21193">
      <w:pPr>
        <w:spacing w:after="0" w:line="360" w:lineRule="auto"/>
        <w:contextualSpacing/>
        <w:jc w:val="center"/>
        <w:rPr>
          <w:rFonts w:ascii="Times New Roman" w:hAnsi="Times New Roman" w:cs="Times New Roman"/>
          <w:b/>
          <w:bCs/>
          <w:color w:val="FF0000"/>
          <w:sz w:val="28"/>
          <w:szCs w:val="28"/>
        </w:rPr>
      </w:pPr>
      <w:r w:rsidRPr="00DF5CD7">
        <w:rPr>
          <w:rFonts w:ascii="Times New Roman" w:hAnsi="Times New Roman" w:cs="Times New Roman"/>
          <w:b/>
          <w:bCs/>
          <w:color w:val="FF0000"/>
          <w:sz w:val="28"/>
          <w:szCs w:val="28"/>
        </w:rPr>
        <w:t>СТОП</w:t>
      </w:r>
    </w:p>
    <w:p w14:paraId="7C53E134"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5C55E3A7" w14:textId="77777777" w:rsidR="00DF5CD7" w:rsidRPr="00DF5CD7" w:rsidRDefault="00DF5CD7" w:rsidP="00E21193">
      <w:pPr>
        <w:spacing w:after="0" w:line="360" w:lineRule="auto"/>
        <w:ind w:firstLine="709"/>
        <w:contextualSpacing/>
        <w:jc w:val="both"/>
        <w:rPr>
          <w:rFonts w:ascii="Times New Roman" w:hAnsi="Times New Roman" w:cs="Times New Roman"/>
          <w:b/>
          <w:bCs/>
          <w:sz w:val="28"/>
          <w:szCs w:val="28"/>
        </w:rPr>
      </w:pPr>
      <w:r w:rsidRPr="00DF5CD7">
        <w:rPr>
          <w:rFonts w:ascii="Times New Roman" w:hAnsi="Times New Roman" w:cs="Times New Roman"/>
          <w:b/>
          <w:bCs/>
          <w:sz w:val="28"/>
          <w:szCs w:val="28"/>
        </w:rPr>
        <w:lastRenderedPageBreak/>
        <w:t>Задание 3. Расчет объемов земляных работ в системе ТИМ КРЕДО ТОПОГРАФИЯ</w:t>
      </w:r>
    </w:p>
    <w:p w14:paraId="660B5568"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Получить USB-накопитель от Главного эксперта.</w:t>
      </w:r>
    </w:p>
    <w:p w14:paraId="5BD86B85"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Скопировать в ранее созданную на рабочем столе папку «Имя команды» файл с результатами тригонометрического нивелирования в формате «.TXT» (черные отметки).</w:t>
      </w:r>
    </w:p>
    <w:p w14:paraId="18A1A702"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Открыть программу ТИМ КРЕДО ТОПОГРАФИЯ.</w:t>
      </w:r>
    </w:p>
    <w:p w14:paraId="0C90BB77"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программе ТИМ КРЕДО ТОПОГРАФИЯ создать набор проектов под названием «Имя команды», в проекте задать имя слоя «Рельеф».</w:t>
      </w:r>
    </w:p>
    <w:p w14:paraId="27747F80"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проект выполнить импорт файла «.TXT» с фактическими отметками земли у углов поворота фундамента здания.</w:t>
      </w:r>
    </w:p>
    <w:p w14:paraId="3B4C1EFA"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Вычислить проектную (среднюю) отметку точек земной поверхности углов поворота фундамента строящегося здания</w:t>
      </w:r>
    </w:p>
    <w:p w14:paraId="724D2F9D"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По внешним контурным точкам вынесенной фигуры выполнить построение поверхности в слое «Рельеф».</w:t>
      </w:r>
    </w:p>
    <w:p w14:paraId="16288F3A"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Создать на одном уровне со слоем «Рельеф» слой «Проект».</w:t>
      </w:r>
    </w:p>
    <w:p w14:paraId="2D0B5AD8"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слое «Проект» выполнить построение структурной линии по внешним точкам ленточного фундамента. Метод определения её высоты выбрать «С постоянной высотой», указав при этом отметку, равную вычисленной проектной.</w:t>
      </w:r>
    </w:p>
    <w:p w14:paraId="27A8E1D8"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Выполнить построение поверхности в слое «Проект».</w:t>
      </w:r>
    </w:p>
    <w:p w14:paraId="14ECD8FD"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Выполните расчет объемов между поверхностями.</w:t>
      </w:r>
    </w:p>
    <w:p w14:paraId="5D4D1A41"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открывшемся окне параметров выполнить следующие настройки:</w:t>
      </w:r>
    </w:p>
    <w:p w14:paraId="71F5203A" w14:textId="4B4ABB9D"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Слой проекта 1 – Рельеф;</w:t>
      </w:r>
    </w:p>
    <w:p w14:paraId="63E2517F" w14:textId="0D0C4D1B"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Слой проекта 2 – Проект;</w:t>
      </w:r>
    </w:p>
    <w:p w14:paraId="7C5D5BDC" w14:textId="2BF6BAD5"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Текст объемов – не создавать;</w:t>
      </w:r>
    </w:p>
    <w:p w14:paraId="249A0840" w14:textId="336A55CC"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Имя проекта – Объемы 1;</w:t>
      </w:r>
    </w:p>
    <w:p w14:paraId="443B4682" w14:textId="116A337A"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r>
      <w:proofErr w:type="spellStart"/>
      <w:r w:rsidRPr="00DF5CD7">
        <w:rPr>
          <w:rFonts w:ascii="Times New Roman" w:hAnsi="Times New Roman" w:cs="Times New Roman"/>
          <w:sz w:val="28"/>
          <w:szCs w:val="28"/>
        </w:rPr>
        <w:t>Min</w:t>
      </w:r>
      <w:proofErr w:type="spellEnd"/>
      <w:r w:rsidRPr="00DF5CD7">
        <w:rPr>
          <w:rFonts w:ascii="Times New Roman" w:hAnsi="Times New Roman" w:cs="Times New Roman"/>
          <w:sz w:val="28"/>
          <w:szCs w:val="28"/>
        </w:rPr>
        <w:t xml:space="preserve"> объем насыпи – 0,0001;</w:t>
      </w:r>
    </w:p>
    <w:p w14:paraId="310CB91A" w14:textId="324583EC"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Стиль поверхности – Без отображения;</w:t>
      </w:r>
    </w:p>
    <w:p w14:paraId="5025E60C" w14:textId="2FE2BBD8"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Заполнение насыпи – нет фона;</w:t>
      </w:r>
    </w:p>
    <w:p w14:paraId="58F73EC3" w14:textId="505A57CE"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ab/>
        <w:t>Заполнение выемки – нет фона;</w:t>
      </w:r>
    </w:p>
    <w:p w14:paraId="202FA7F7" w14:textId="34E7503B"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Штриховка выемки – Угол 45, шаг 2.</w:t>
      </w:r>
    </w:p>
    <w:p w14:paraId="5F4B8280"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Оформить план земляных работ.</w:t>
      </w:r>
    </w:p>
    <w:p w14:paraId="6EDA452F"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узлах сетки необходимо наличие только проектных, чёрных и рабочих отметок. В квадратах – объемы работ и номера фигур.</w:t>
      </w:r>
    </w:p>
    <w:p w14:paraId="469D105D"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Составить «Ведомость объемов по сетке» и сохранить её в формате «.RTF» под именем «Ведомость </w:t>
      </w:r>
      <w:proofErr w:type="spellStart"/>
      <w:r w:rsidRPr="00DF5CD7">
        <w:rPr>
          <w:rFonts w:ascii="Times New Roman" w:hAnsi="Times New Roman" w:cs="Times New Roman"/>
          <w:sz w:val="28"/>
          <w:szCs w:val="28"/>
        </w:rPr>
        <w:t>объемов_Имя</w:t>
      </w:r>
      <w:proofErr w:type="spellEnd"/>
      <w:r w:rsidRPr="00DF5CD7">
        <w:rPr>
          <w:rFonts w:ascii="Times New Roman" w:hAnsi="Times New Roman" w:cs="Times New Roman"/>
          <w:sz w:val="28"/>
          <w:szCs w:val="28"/>
        </w:rPr>
        <w:t xml:space="preserve"> команды» в папке «Имя команды».</w:t>
      </w:r>
    </w:p>
    <w:p w14:paraId="12899608"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программе ТИМ КРЕДО ТОПОГРАФИЯ сформировать чертеж плана в масштабе 1:100, используя один из шаблонов из поставляемой библиотеки шаблонов чертежей.</w:t>
      </w:r>
    </w:p>
    <w:p w14:paraId="434D6701"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«Чертежной модели» отредактировать чертеж, дополнить его ведомостью и сохранить в формате «.PDF» в папке «Имя команды».</w:t>
      </w:r>
    </w:p>
    <w:p w14:paraId="0B7570C0"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Сохранить проект в формате </w:t>
      </w:r>
      <w:proofErr w:type="gramStart"/>
      <w:r w:rsidRPr="00DF5CD7">
        <w:rPr>
          <w:rFonts w:ascii="Times New Roman" w:hAnsi="Times New Roman" w:cs="Times New Roman"/>
          <w:sz w:val="28"/>
          <w:szCs w:val="28"/>
        </w:rPr>
        <w:t>«.OBX</w:t>
      </w:r>
      <w:proofErr w:type="gramEnd"/>
      <w:r w:rsidRPr="00DF5CD7">
        <w:rPr>
          <w:rFonts w:ascii="Times New Roman" w:hAnsi="Times New Roman" w:cs="Times New Roman"/>
          <w:sz w:val="28"/>
          <w:szCs w:val="28"/>
        </w:rPr>
        <w:t>», выполненный в системе ТИМ КРЕДО ТОПОГРАФИЯ на рабочем столе в папке «Имя команды».</w:t>
      </w:r>
    </w:p>
    <w:p w14:paraId="337331FE"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Закрыть все приложения и выключить ПК.</w:t>
      </w:r>
    </w:p>
    <w:p w14:paraId="6551B89C"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Сдать Конкурсное задание и USB-накопитель Главному эксперту.</w:t>
      </w:r>
    </w:p>
    <w:p w14:paraId="0B2422A0" w14:textId="77777777" w:rsidR="00DF5CD7" w:rsidRPr="00DF5CD7" w:rsidRDefault="00DF5CD7" w:rsidP="00E21193">
      <w:pPr>
        <w:spacing w:after="0" w:line="360" w:lineRule="auto"/>
        <w:contextualSpacing/>
        <w:jc w:val="center"/>
        <w:rPr>
          <w:rFonts w:ascii="Times New Roman" w:hAnsi="Times New Roman" w:cs="Times New Roman"/>
          <w:b/>
          <w:bCs/>
          <w:color w:val="FF0000"/>
          <w:sz w:val="28"/>
          <w:szCs w:val="28"/>
        </w:rPr>
      </w:pPr>
      <w:r w:rsidRPr="00DF5CD7">
        <w:rPr>
          <w:rFonts w:ascii="Times New Roman" w:hAnsi="Times New Roman" w:cs="Times New Roman"/>
          <w:b/>
          <w:bCs/>
          <w:color w:val="FF0000"/>
          <w:sz w:val="28"/>
          <w:szCs w:val="28"/>
        </w:rPr>
        <w:t>СТОП</w:t>
      </w:r>
    </w:p>
    <w:p w14:paraId="04510176"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32B1BB39" w14:textId="40DF3327" w:rsidR="00DF5CD7" w:rsidRPr="00DF5CD7" w:rsidRDefault="00DF5CD7" w:rsidP="00E21193">
      <w:pPr>
        <w:spacing w:after="0" w:line="360" w:lineRule="auto"/>
        <w:ind w:firstLine="709"/>
        <w:contextualSpacing/>
        <w:jc w:val="both"/>
        <w:rPr>
          <w:rFonts w:ascii="Times New Roman" w:hAnsi="Times New Roman" w:cs="Times New Roman"/>
          <w:b/>
          <w:bCs/>
          <w:sz w:val="28"/>
          <w:szCs w:val="28"/>
        </w:rPr>
      </w:pPr>
      <w:r w:rsidRPr="00DF5CD7">
        <w:rPr>
          <w:rFonts w:ascii="Times New Roman" w:hAnsi="Times New Roman" w:cs="Times New Roman"/>
          <w:b/>
          <w:bCs/>
          <w:sz w:val="28"/>
          <w:szCs w:val="28"/>
        </w:rPr>
        <w:t>Модуль Б: Роботизированные технологии</w:t>
      </w:r>
      <w:r w:rsidR="00781490">
        <w:rPr>
          <w:rFonts w:ascii="Times New Roman" w:hAnsi="Times New Roman" w:cs="Times New Roman"/>
          <w:b/>
          <w:bCs/>
          <w:sz w:val="28"/>
          <w:szCs w:val="28"/>
        </w:rPr>
        <w:t xml:space="preserve"> (</w:t>
      </w:r>
      <w:r w:rsidR="00781490" w:rsidRPr="00781490">
        <w:rPr>
          <w:rFonts w:ascii="Times New Roman" w:hAnsi="Times New Roman" w:cs="Times New Roman"/>
          <w:b/>
          <w:bCs/>
          <w:sz w:val="28"/>
          <w:szCs w:val="28"/>
        </w:rPr>
        <w:t>инвариант</w:t>
      </w:r>
      <w:r w:rsidR="00781490">
        <w:rPr>
          <w:rFonts w:ascii="Times New Roman" w:hAnsi="Times New Roman" w:cs="Times New Roman"/>
          <w:b/>
          <w:bCs/>
          <w:sz w:val="28"/>
          <w:szCs w:val="28"/>
        </w:rPr>
        <w:t>)</w:t>
      </w:r>
      <w:r w:rsidRPr="00DF5CD7">
        <w:rPr>
          <w:rFonts w:ascii="Times New Roman" w:hAnsi="Times New Roman" w:cs="Times New Roman"/>
          <w:b/>
          <w:bCs/>
          <w:sz w:val="28"/>
          <w:szCs w:val="28"/>
        </w:rPr>
        <w:t>.</w:t>
      </w:r>
    </w:p>
    <w:p w14:paraId="67684BC0" w14:textId="77777777" w:rsidR="00DF5CD7" w:rsidRPr="00DF5CD7" w:rsidRDefault="00DF5CD7" w:rsidP="00E21193">
      <w:pPr>
        <w:spacing w:after="0" w:line="360" w:lineRule="auto"/>
        <w:ind w:firstLine="709"/>
        <w:contextualSpacing/>
        <w:jc w:val="both"/>
        <w:rPr>
          <w:rFonts w:ascii="Times New Roman" w:hAnsi="Times New Roman" w:cs="Times New Roman"/>
          <w:i/>
          <w:iCs/>
          <w:sz w:val="28"/>
          <w:szCs w:val="28"/>
        </w:rPr>
      </w:pPr>
      <w:r w:rsidRPr="00DF5CD7">
        <w:rPr>
          <w:rFonts w:ascii="Times New Roman" w:hAnsi="Times New Roman" w:cs="Times New Roman"/>
          <w:i/>
          <w:iCs/>
          <w:sz w:val="28"/>
          <w:szCs w:val="28"/>
        </w:rPr>
        <w:t>Время на выполнение модуля 5 часов.</w:t>
      </w:r>
    </w:p>
    <w:p w14:paraId="272F00FC" w14:textId="77777777" w:rsidR="00DF5CD7" w:rsidRPr="00DF5CD7" w:rsidRDefault="00DF5CD7" w:rsidP="00E21193">
      <w:pPr>
        <w:spacing w:after="0" w:line="360" w:lineRule="auto"/>
        <w:ind w:firstLine="709"/>
        <w:contextualSpacing/>
        <w:jc w:val="both"/>
        <w:rPr>
          <w:rFonts w:ascii="Times New Roman" w:hAnsi="Times New Roman" w:cs="Times New Roman"/>
          <w:b/>
          <w:bCs/>
          <w:sz w:val="28"/>
          <w:szCs w:val="28"/>
        </w:rPr>
      </w:pPr>
      <w:r w:rsidRPr="00DF5CD7">
        <w:rPr>
          <w:rFonts w:ascii="Times New Roman" w:hAnsi="Times New Roman" w:cs="Times New Roman"/>
          <w:b/>
          <w:bCs/>
          <w:sz w:val="28"/>
          <w:szCs w:val="28"/>
        </w:rPr>
        <w:t>Задание 1. Разбивка трассы</w:t>
      </w:r>
    </w:p>
    <w:p w14:paraId="51457D2A"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 помощью облачного сервиса/FTP-сервиса полевого ПО получить от Главного эксперта каталог координат в формате «.TXT» для дальнейшего выноса точек в натуру.</w:t>
      </w:r>
    </w:p>
    <w:p w14:paraId="71DFA83E"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Загрузить каталог координат в рабочий проект «</w:t>
      </w:r>
      <w:proofErr w:type="spellStart"/>
      <w:r w:rsidRPr="00DF5CD7">
        <w:rPr>
          <w:rFonts w:ascii="Times New Roman" w:hAnsi="Times New Roman" w:cs="Times New Roman"/>
          <w:sz w:val="28"/>
          <w:szCs w:val="28"/>
        </w:rPr>
        <w:t>Razbivka_Имя</w:t>
      </w:r>
      <w:proofErr w:type="spellEnd"/>
      <w:r w:rsidRPr="00DF5CD7">
        <w:rPr>
          <w:rFonts w:ascii="Times New Roman" w:hAnsi="Times New Roman" w:cs="Times New Roman"/>
          <w:sz w:val="28"/>
          <w:szCs w:val="28"/>
        </w:rPr>
        <w:t xml:space="preserve"> команды».</w:t>
      </w:r>
    </w:p>
    <w:p w14:paraId="2C46599F"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Выполнить ориентирование роботизированного тахеометра над точкой «Т1» из Модуля А одним из существующих методов (загружена в облачный сервис/FTP-сервис заранее). </w:t>
      </w:r>
    </w:p>
    <w:p w14:paraId="21E8EF6C"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w:t>
      </w:r>
      <w:r w:rsidRPr="00DF5CD7">
        <w:rPr>
          <w:rFonts w:ascii="Times New Roman" w:hAnsi="Times New Roman" w:cs="Times New Roman"/>
          <w:sz w:val="28"/>
          <w:szCs w:val="28"/>
        </w:rPr>
        <w:tab/>
        <w:t>Создать линию по точкам NT, А2, А3, KT.</w:t>
      </w:r>
    </w:p>
    <w:p w14:paraId="0035C0BB"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Отложить от вершин углов поворота А2 и А3 одиночные точки с шагом пикетажа 4 м, присвоив идентификаторы NK1, KK1, NK2, KK2 соответственно.</w:t>
      </w:r>
    </w:p>
    <w:p w14:paraId="292F65C8"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Построить дугу на вершине угла А2, используя точки NK1, KK1 и радиус 6 м, задать 3 сегмента, цвет дуги – красный.</w:t>
      </w:r>
    </w:p>
    <w:p w14:paraId="1A6064B4"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Построить дугу на вершине угла А3, используя точки NK2, KK2 и радиус 6 м, задать 3 сегмента, цвет дуги – красный.</w:t>
      </w:r>
    </w:p>
    <w:p w14:paraId="7F041458"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Разбить пикетаж на прямых вставках с шагом пикетажа, равному длине сегмента на дуге.</w:t>
      </w:r>
    </w:p>
    <w:p w14:paraId="5A8D74B2"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Присвоить всем точкам трассы имена PK1, PK2 и т.д., кроме точек NT и KT.</w:t>
      </w:r>
    </w:p>
    <w:p w14:paraId="7FC2ACE6"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Удалить лишние точки и линии (Приложение 6).</w:t>
      </w:r>
    </w:p>
    <w:p w14:paraId="6A6FE465"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Используя опорные пункты из этого же каталога координат, выполнить ориентирование роботизированного тахеометра одним из существующих методов. </w:t>
      </w:r>
    </w:p>
    <w:p w14:paraId="6199E5CF"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Разбивочным точкам, загруженным из облачного сервиса, присвоить идентификаторы проектных точек с префиксами «R».</w:t>
      </w:r>
    </w:p>
    <w:p w14:paraId="68121E59"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Вынести в натуру проектные точки полярным методом, активировав функцию </w:t>
      </w:r>
      <w:proofErr w:type="spellStart"/>
      <w:r w:rsidRPr="00DF5CD7">
        <w:rPr>
          <w:rFonts w:ascii="Times New Roman" w:hAnsi="Times New Roman" w:cs="Times New Roman"/>
          <w:sz w:val="28"/>
          <w:szCs w:val="28"/>
        </w:rPr>
        <w:t>автовыбора</w:t>
      </w:r>
      <w:proofErr w:type="spellEnd"/>
      <w:r w:rsidRPr="00DF5CD7">
        <w:rPr>
          <w:rFonts w:ascii="Times New Roman" w:hAnsi="Times New Roman" w:cs="Times New Roman"/>
          <w:sz w:val="28"/>
          <w:szCs w:val="28"/>
        </w:rPr>
        <w:t xml:space="preserve"> ближайшей разбивочной точки.</w:t>
      </w:r>
    </w:p>
    <w:p w14:paraId="1A23289B"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Слежение за вехой с закреплённым на ней отражателем выполнять роботизированным тахеометром в режиме трекинга.</w:t>
      </w:r>
    </w:p>
    <w:p w14:paraId="51D987D7"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Все точки закрепить на местности (деревянными кольями, забитыми на половину их длины; дюбелями; арматурой; с помощью маркеров и т.д.).</w:t>
      </w:r>
    </w:p>
    <w:p w14:paraId="213D3287"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На верхней грани кола, дюбеля указать маркером в виде перекрестия положение вынесенной точки.</w:t>
      </w:r>
    </w:p>
    <w:p w14:paraId="43C81C57"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Контроль качества при выносе плановых координат разбивочных точек составляет 5 мм.</w:t>
      </w:r>
    </w:p>
    <w:p w14:paraId="6EF41164"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Создать таблицу сравнения результатов разбивки с проектными данными под названием «</w:t>
      </w:r>
      <w:proofErr w:type="spellStart"/>
      <w:r w:rsidRPr="00DF5CD7">
        <w:rPr>
          <w:rFonts w:ascii="Times New Roman" w:hAnsi="Times New Roman" w:cs="Times New Roman"/>
          <w:sz w:val="28"/>
          <w:szCs w:val="28"/>
        </w:rPr>
        <w:t>Razbivka_Имя</w:t>
      </w:r>
      <w:proofErr w:type="spellEnd"/>
      <w:r w:rsidRPr="00DF5CD7">
        <w:rPr>
          <w:rFonts w:ascii="Times New Roman" w:hAnsi="Times New Roman" w:cs="Times New Roman"/>
          <w:sz w:val="28"/>
          <w:szCs w:val="28"/>
        </w:rPr>
        <w:t xml:space="preserve"> команды».</w:t>
      </w:r>
    </w:p>
    <w:p w14:paraId="244C16BA"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w:t>
      </w:r>
      <w:r w:rsidRPr="00DF5CD7">
        <w:rPr>
          <w:rFonts w:ascii="Times New Roman" w:hAnsi="Times New Roman" w:cs="Times New Roman"/>
          <w:sz w:val="28"/>
          <w:szCs w:val="28"/>
        </w:rPr>
        <w:tab/>
        <w:t>В качестве разделителя использовать табулятор.</w:t>
      </w:r>
    </w:p>
    <w:p w14:paraId="1610988B"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При формировании таблицы сравнения использовать шаблон (Приложение 7).</w:t>
      </w:r>
    </w:p>
    <w:p w14:paraId="15B8BE1A"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Результаты разбивки сохранить во внутреннюю память рабочего проекта в формате «.TXT».</w:t>
      </w:r>
    </w:p>
    <w:p w14:paraId="6B61A85C"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 помощью облачного сервиса/FTP-сервера полевого ПО отправить рабочий проект «</w:t>
      </w:r>
      <w:proofErr w:type="spellStart"/>
      <w:r w:rsidRPr="00DF5CD7">
        <w:rPr>
          <w:rFonts w:ascii="Times New Roman" w:hAnsi="Times New Roman" w:cs="Times New Roman"/>
          <w:sz w:val="28"/>
          <w:szCs w:val="28"/>
        </w:rPr>
        <w:t>Razbivka_Имя</w:t>
      </w:r>
      <w:proofErr w:type="spellEnd"/>
      <w:r w:rsidRPr="00DF5CD7">
        <w:rPr>
          <w:rFonts w:ascii="Times New Roman" w:hAnsi="Times New Roman" w:cs="Times New Roman"/>
          <w:sz w:val="28"/>
          <w:szCs w:val="28"/>
        </w:rPr>
        <w:t xml:space="preserve"> команды» Главному эксперту.</w:t>
      </w:r>
    </w:p>
    <w:p w14:paraId="1C84C51D"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2C8AAE65" w14:textId="77777777" w:rsidR="00DF5CD7" w:rsidRPr="00090285" w:rsidRDefault="00DF5CD7" w:rsidP="00E21193">
      <w:pPr>
        <w:spacing w:after="0" w:line="360" w:lineRule="auto"/>
        <w:ind w:firstLine="709"/>
        <w:contextualSpacing/>
        <w:jc w:val="both"/>
        <w:rPr>
          <w:rFonts w:ascii="Times New Roman" w:hAnsi="Times New Roman" w:cs="Times New Roman"/>
          <w:b/>
          <w:bCs/>
          <w:sz w:val="28"/>
          <w:szCs w:val="28"/>
        </w:rPr>
      </w:pPr>
      <w:r w:rsidRPr="00090285">
        <w:rPr>
          <w:rFonts w:ascii="Times New Roman" w:hAnsi="Times New Roman" w:cs="Times New Roman"/>
          <w:b/>
          <w:bCs/>
          <w:sz w:val="28"/>
          <w:szCs w:val="28"/>
        </w:rPr>
        <w:t>Задание 2. Вычисление объёма</w:t>
      </w:r>
    </w:p>
    <w:p w14:paraId="5F512FC2"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Создать в полевом ПО инструмента рабочий проект «</w:t>
      </w:r>
      <w:proofErr w:type="spellStart"/>
      <w:r w:rsidRPr="00DF5CD7">
        <w:rPr>
          <w:rFonts w:ascii="Times New Roman" w:hAnsi="Times New Roman" w:cs="Times New Roman"/>
          <w:sz w:val="28"/>
          <w:szCs w:val="28"/>
        </w:rPr>
        <w:t>Sklad_Имя</w:t>
      </w:r>
      <w:proofErr w:type="spellEnd"/>
      <w:r w:rsidRPr="00DF5CD7">
        <w:rPr>
          <w:rFonts w:ascii="Times New Roman" w:hAnsi="Times New Roman" w:cs="Times New Roman"/>
          <w:sz w:val="28"/>
          <w:szCs w:val="28"/>
        </w:rPr>
        <w:t xml:space="preserve"> команды».</w:t>
      </w:r>
    </w:p>
    <w:p w14:paraId="48A201DD"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Выполнить ориентирование роботизированного тахеометра.</w:t>
      </w:r>
    </w:p>
    <w:p w14:paraId="0A2E53B4"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Отсканировать объект (склад сыпучего материала) методом «Быстро-непрерывно» не менее, чем с 3-х станций установки прибора.</w:t>
      </w:r>
    </w:p>
    <w:p w14:paraId="2E4DE0C1"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Плотность сетки сканирования должна быть задана с шагом не более 8 х 8 см.</w:t>
      </w:r>
    </w:p>
    <w:p w14:paraId="7CB42713"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Изменить идентификатор пикетажа при сканировании объекта на «S1».</w:t>
      </w:r>
    </w:p>
    <w:p w14:paraId="264BF160"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Задать имя новой триангуляционной поверхности «</w:t>
      </w:r>
      <w:proofErr w:type="spellStart"/>
      <w:r w:rsidRPr="00DF5CD7">
        <w:rPr>
          <w:rFonts w:ascii="Times New Roman" w:hAnsi="Times New Roman" w:cs="Times New Roman"/>
          <w:sz w:val="28"/>
          <w:szCs w:val="28"/>
        </w:rPr>
        <w:t>Sklad_Имя</w:t>
      </w:r>
      <w:proofErr w:type="spellEnd"/>
      <w:r w:rsidRPr="00DF5CD7">
        <w:rPr>
          <w:rFonts w:ascii="Times New Roman" w:hAnsi="Times New Roman" w:cs="Times New Roman"/>
          <w:sz w:val="28"/>
          <w:szCs w:val="28"/>
        </w:rPr>
        <w:t xml:space="preserve"> команды».</w:t>
      </w:r>
    </w:p>
    <w:p w14:paraId="4A77B1E3"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Вычислить объём склада щебня одним из существующих методов.</w:t>
      </w:r>
    </w:p>
    <w:p w14:paraId="6CF02C47"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 помощью облачного сервиса/FTP-сервера полевого ПО отправить рабочий проект «</w:t>
      </w:r>
      <w:proofErr w:type="spellStart"/>
      <w:r w:rsidRPr="00DF5CD7">
        <w:rPr>
          <w:rFonts w:ascii="Times New Roman" w:hAnsi="Times New Roman" w:cs="Times New Roman"/>
          <w:sz w:val="28"/>
          <w:szCs w:val="28"/>
        </w:rPr>
        <w:t>Sklad_Имя</w:t>
      </w:r>
      <w:proofErr w:type="spellEnd"/>
      <w:r w:rsidRPr="00DF5CD7">
        <w:rPr>
          <w:rFonts w:ascii="Times New Roman" w:hAnsi="Times New Roman" w:cs="Times New Roman"/>
          <w:sz w:val="28"/>
          <w:szCs w:val="28"/>
        </w:rPr>
        <w:t xml:space="preserve"> команды» Главному эксперту в формате по умолчанию.</w:t>
      </w:r>
    </w:p>
    <w:p w14:paraId="54DF7F53"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1D2483C6" w14:textId="77777777" w:rsidR="00DF5CD7" w:rsidRPr="001A7D08" w:rsidRDefault="00DF5CD7" w:rsidP="00E21193">
      <w:pPr>
        <w:spacing w:after="0" w:line="360" w:lineRule="auto"/>
        <w:ind w:firstLine="709"/>
        <w:contextualSpacing/>
        <w:jc w:val="both"/>
        <w:rPr>
          <w:rFonts w:ascii="Times New Roman" w:hAnsi="Times New Roman" w:cs="Times New Roman"/>
          <w:b/>
          <w:bCs/>
          <w:sz w:val="28"/>
          <w:szCs w:val="28"/>
        </w:rPr>
      </w:pPr>
      <w:r w:rsidRPr="001A7D08">
        <w:rPr>
          <w:rFonts w:ascii="Times New Roman" w:hAnsi="Times New Roman" w:cs="Times New Roman"/>
          <w:b/>
          <w:bCs/>
          <w:sz w:val="28"/>
          <w:szCs w:val="28"/>
        </w:rPr>
        <w:t>Задание 3. Создание съёмочного обоснования и проведение топографической съёмки участка</w:t>
      </w:r>
    </w:p>
    <w:p w14:paraId="1CDFF6A2"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Создать в полевом ПО инструмента рабочий проект под названием «</w:t>
      </w:r>
      <w:proofErr w:type="spellStart"/>
      <w:r w:rsidRPr="00DF5CD7">
        <w:rPr>
          <w:rFonts w:ascii="Times New Roman" w:hAnsi="Times New Roman" w:cs="Times New Roman"/>
          <w:sz w:val="28"/>
          <w:szCs w:val="28"/>
        </w:rPr>
        <w:t>Topo_Имя</w:t>
      </w:r>
      <w:proofErr w:type="spellEnd"/>
      <w:r w:rsidRPr="00DF5CD7">
        <w:rPr>
          <w:rFonts w:ascii="Times New Roman" w:hAnsi="Times New Roman" w:cs="Times New Roman"/>
          <w:sz w:val="28"/>
          <w:szCs w:val="28"/>
        </w:rPr>
        <w:t xml:space="preserve"> команды».</w:t>
      </w:r>
    </w:p>
    <w:p w14:paraId="57056510"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качестве 1-й станции хода необходимо использовать закреплённый на местности пункт «Т1» из Модуля А.</w:t>
      </w:r>
    </w:p>
    <w:p w14:paraId="05030A35"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w:t>
      </w:r>
      <w:r w:rsidRPr="00DF5CD7">
        <w:rPr>
          <w:rFonts w:ascii="Times New Roman" w:hAnsi="Times New Roman" w:cs="Times New Roman"/>
          <w:sz w:val="28"/>
          <w:szCs w:val="28"/>
        </w:rPr>
        <w:tab/>
        <w:t>Создать ход, присвоив ему название «</w:t>
      </w:r>
      <w:proofErr w:type="spellStart"/>
      <w:r w:rsidRPr="00DF5CD7">
        <w:rPr>
          <w:rFonts w:ascii="Times New Roman" w:hAnsi="Times New Roman" w:cs="Times New Roman"/>
          <w:sz w:val="28"/>
          <w:szCs w:val="28"/>
        </w:rPr>
        <w:t>Khod_Имя</w:t>
      </w:r>
      <w:proofErr w:type="spellEnd"/>
      <w:r w:rsidRPr="00DF5CD7">
        <w:rPr>
          <w:rFonts w:ascii="Times New Roman" w:hAnsi="Times New Roman" w:cs="Times New Roman"/>
          <w:sz w:val="28"/>
          <w:szCs w:val="28"/>
        </w:rPr>
        <w:t xml:space="preserve"> команды».</w:t>
      </w:r>
    </w:p>
    <w:p w14:paraId="60AB3C3D"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При </w:t>
      </w:r>
      <w:proofErr w:type="spellStart"/>
      <w:r w:rsidRPr="00DF5CD7">
        <w:rPr>
          <w:rFonts w:ascii="Times New Roman" w:hAnsi="Times New Roman" w:cs="Times New Roman"/>
          <w:sz w:val="28"/>
          <w:szCs w:val="28"/>
        </w:rPr>
        <w:t>проложении</w:t>
      </w:r>
      <w:proofErr w:type="spellEnd"/>
      <w:r w:rsidRPr="00DF5CD7">
        <w:rPr>
          <w:rFonts w:ascii="Times New Roman" w:hAnsi="Times New Roman" w:cs="Times New Roman"/>
          <w:sz w:val="28"/>
          <w:szCs w:val="28"/>
        </w:rPr>
        <w:t xml:space="preserve"> хода использовать автоматическое наведение роботизированного тахеометра на центр отражателя и выполнить наблюдения по следующему сценарию: ЗКЛ, ЗКП, ПКП, ПКЛ.</w:t>
      </w:r>
    </w:p>
    <w:p w14:paraId="2432D7B7"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Задать горизонтальный и вертикальный допуски – 30”; линейный допуск 1 см; допуск по высоте 1 см для программной проверки качества данных перед их сохранением в память проекта.</w:t>
      </w:r>
    </w:p>
    <w:p w14:paraId="4D8A3C01"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Сделать скриншот контроля качества.</w:t>
      </w:r>
    </w:p>
    <w:p w14:paraId="4B2CD8DD"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 помощью облачного сервиса полевого ПО загрузить список кодов «CREDO» в рабочий проект роботизированного тахеометра.</w:t>
      </w:r>
    </w:p>
    <w:p w14:paraId="128882B6"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Выполнить </w:t>
      </w:r>
      <w:proofErr w:type="spellStart"/>
      <w:r w:rsidRPr="00DF5CD7">
        <w:rPr>
          <w:rFonts w:ascii="Times New Roman" w:hAnsi="Times New Roman" w:cs="Times New Roman"/>
          <w:sz w:val="28"/>
          <w:szCs w:val="28"/>
        </w:rPr>
        <w:t>топосъёмку</w:t>
      </w:r>
      <w:proofErr w:type="spellEnd"/>
      <w:r w:rsidRPr="00DF5CD7">
        <w:rPr>
          <w:rFonts w:ascii="Times New Roman" w:hAnsi="Times New Roman" w:cs="Times New Roman"/>
          <w:sz w:val="28"/>
          <w:szCs w:val="28"/>
        </w:rPr>
        <w:t xml:space="preserve"> с 5 станций хода, которые необходимо закреплять на местности (деревянными кольями, забитыми на половину их длины; дюбелями; арматурой; с помощью маркеров и т.д.).</w:t>
      </w:r>
    </w:p>
    <w:p w14:paraId="1A0B2D3A"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Съёмку проводить в быстром и автоматизированном режимах с рисовкой линейных и площадных объектов, согласно нормативной документации «ГКИНП-02-033-82. Инструкция по топографической съёмке в масштабах 1:5000, 1:2000, 1:1000 и 1:500».</w:t>
      </w:r>
    </w:p>
    <w:p w14:paraId="39D2CAE2"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строке «Имя точки» изменить идентификатор пикетажа на «T1» для точечных объектов, «L1» - для линейных и «P1» - для площадных.</w:t>
      </w:r>
    </w:p>
    <w:p w14:paraId="66BE1E82"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Выполнить замыкание и уравнивание проложенного хода одним из существующих методов.</w:t>
      </w:r>
    </w:p>
    <w:p w14:paraId="26A55C56"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Сохранить результаты уравнивания в проекте «</w:t>
      </w:r>
      <w:proofErr w:type="spellStart"/>
      <w:r w:rsidRPr="00DF5CD7">
        <w:rPr>
          <w:rFonts w:ascii="Times New Roman" w:hAnsi="Times New Roman" w:cs="Times New Roman"/>
          <w:sz w:val="28"/>
          <w:szCs w:val="28"/>
        </w:rPr>
        <w:t>Uravnivanie_Имя</w:t>
      </w:r>
      <w:proofErr w:type="spellEnd"/>
      <w:r w:rsidRPr="00DF5CD7">
        <w:rPr>
          <w:rFonts w:ascii="Times New Roman" w:hAnsi="Times New Roman" w:cs="Times New Roman"/>
          <w:sz w:val="28"/>
          <w:szCs w:val="28"/>
        </w:rPr>
        <w:t xml:space="preserve"> команды».</w:t>
      </w:r>
    </w:p>
    <w:p w14:paraId="30D4136E"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Экспортировать проект во внутреннюю память в формате «.XML».</w:t>
      </w:r>
    </w:p>
    <w:p w14:paraId="52FA21AD"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 помощью облачного сервиса полевого ПО отправить рабочий проект «</w:t>
      </w:r>
      <w:proofErr w:type="spellStart"/>
      <w:r w:rsidRPr="00DF5CD7">
        <w:rPr>
          <w:rFonts w:ascii="Times New Roman" w:hAnsi="Times New Roman" w:cs="Times New Roman"/>
          <w:sz w:val="28"/>
          <w:szCs w:val="28"/>
        </w:rPr>
        <w:t>Topo_Имя</w:t>
      </w:r>
      <w:proofErr w:type="spellEnd"/>
      <w:r w:rsidRPr="00DF5CD7">
        <w:rPr>
          <w:rFonts w:ascii="Times New Roman" w:hAnsi="Times New Roman" w:cs="Times New Roman"/>
          <w:sz w:val="28"/>
          <w:szCs w:val="28"/>
        </w:rPr>
        <w:t xml:space="preserve"> команды» и проект с уравненным ходом «</w:t>
      </w:r>
      <w:proofErr w:type="spellStart"/>
      <w:r w:rsidRPr="00DF5CD7">
        <w:rPr>
          <w:rFonts w:ascii="Times New Roman" w:hAnsi="Times New Roman" w:cs="Times New Roman"/>
          <w:sz w:val="28"/>
          <w:szCs w:val="28"/>
        </w:rPr>
        <w:t>Uravnivanie_Имя</w:t>
      </w:r>
      <w:proofErr w:type="spellEnd"/>
      <w:r w:rsidRPr="00DF5CD7">
        <w:rPr>
          <w:rFonts w:ascii="Times New Roman" w:hAnsi="Times New Roman" w:cs="Times New Roman"/>
          <w:sz w:val="28"/>
          <w:szCs w:val="28"/>
        </w:rPr>
        <w:t xml:space="preserve"> команды» Главному эксперту.</w:t>
      </w:r>
    </w:p>
    <w:p w14:paraId="60EAC4F5"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Сдать роботизированный тахеометр и аксессуары ТАП.</w:t>
      </w:r>
    </w:p>
    <w:p w14:paraId="2992E66A"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Сдать Конкурсное задание Главному эксперту.</w:t>
      </w:r>
    </w:p>
    <w:p w14:paraId="3BE188EC" w14:textId="77777777" w:rsidR="001A7D08" w:rsidRDefault="00DF5CD7" w:rsidP="00E21193">
      <w:pPr>
        <w:spacing w:after="0" w:line="360" w:lineRule="auto"/>
        <w:contextualSpacing/>
        <w:jc w:val="center"/>
        <w:rPr>
          <w:rFonts w:ascii="Times New Roman" w:hAnsi="Times New Roman" w:cs="Times New Roman"/>
          <w:b/>
          <w:bCs/>
          <w:color w:val="FF0000"/>
          <w:sz w:val="28"/>
          <w:szCs w:val="28"/>
        </w:rPr>
        <w:sectPr w:rsidR="001A7D08" w:rsidSect="006C62FA">
          <w:type w:val="continuous"/>
          <w:pgSz w:w="11906" w:h="16838"/>
          <w:pgMar w:top="1134" w:right="851" w:bottom="1134" w:left="1701" w:header="709" w:footer="709" w:gutter="0"/>
          <w:cols w:space="708"/>
          <w:docGrid w:linePitch="360"/>
        </w:sectPr>
      </w:pPr>
      <w:r w:rsidRPr="001A7D08">
        <w:rPr>
          <w:rFonts w:ascii="Times New Roman" w:hAnsi="Times New Roman" w:cs="Times New Roman"/>
          <w:b/>
          <w:bCs/>
          <w:color w:val="FF0000"/>
          <w:sz w:val="28"/>
          <w:szCs w:val="28"/>
        </w:rPr>
        <w:t>СТОП</w:t>
      </w:r>
    </w:p>
    <w:p w14:paraId="73682EA8" w14:textId="77777777" w:rsidR="00DF5CD7" w:rsidRPr="001A7D08" w:rsidRDefault="00DF5CD7" w:rsidP="00E21193">
      <w:pPr>
        <w:spacing w:after="0" w:line="360" w:lineRule="auto"/>
        <w:ind w:firstLine="709"/>
        <w:contextualSpacing/>
        <w:jc w:val="both"/>
        <w:rPr>
          <w:rFonts w:ascii="Times New Roman" w:hAnsi="Times New Roman" w:cs="Times New Roman"/>
          <w:b/>
          <w:bCs/>
          <w:sz w:val="28"/>
          <w:szCs w:val="28"/>
        </w:rPr>
      </w:pPr>
      <w:r w:rsidRPr="001A7D08">
        <w:rPr>
          <w:rFonts w:ascii="Times New Roman" w:hAnsi="Times New Roman" w:cs="Times New Roman"/>
          <w:b/>
          <w:bCs/>
          <w:sz w:val="28"/>
          <w:szCs w:val="28"/>
        </w:rPr>
        <w:lastRenderedPageBreak/>
        <w:t>Задание 4. Оформление цифрового топографического плана</w:t>
      </w:r>
    </w:p>
    <w:p w14:paraId="7ED2D059"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Импортировать проект </w:t>
      </w:r>
      <w:proofErr w:type="spellStart"/>
      <w:r w:rsidRPr="00DF5CD7">
        <w:rPr>
          <w:rFonts w:ascii="Times New Roman" w:hAnsi="Times New Roman" w:cs="Times New Roman"/>
          <w:sz w:val="28"/>
          <w:szCs w:val="28"/>
        </w:rPr>
        <w:t>топосъёмки</w:t>
      </w:r>
      <w:proofErr w:type="spellEnd"/>
      <w:r w:rsidRPr="00DF5CD7">
        <w:rPr>
          <w:rFonts w:ascii="Times New Roman" w:hAnsi="Times New Roman" w:cs="Times New Roman"/>
          <w:sz w:val="28"/>
          <w:szCs w:val="28"/>
        </w:rPr>
        <w:t xml:space="preserve"> в систему ТИМ КРЕДО ТОПОГРАФИЯ.</w:t>
      </w:r>
    </w:p>
    <w:p w14:paraId="788FE721"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Назначить проекту следующие свойства:</w:t>
      </w:r>
    </w:p>
    <w:p w14:paraId="43A2E67B" w14:textId="31FB1444"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масштаб съёмки 1:500;</w:t>
      </w:r>
    </w:p>
    <w:p w14:paraId="5B70E283" w14:textId="08453AB1"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 xml:space="preserve">точность плановых измерений – «Теодолитный ход и </w:t>
      </w:r>
      <w:proofErr w:type="spellStart"/>
      <w:r w:rsidRPr="00DF5CD7">
        <w:rPr>
          <w:rFonts w:ascii="Times New Roman" w:hAnsi="Times New Roman" w:cs="Times New Roman"/>
          <w:sz w:val="28"/>
          <w:szCs w:val="28"/>
        </w:rPr>
        <w:t>микротриангуляция</w:t>
      </w:r>
      <w:proofErr w:type="spellEnd"/>
      <w:r w:rsidRPr="00DF5CD7">
        <w:rPr>
          <w:rFonts w:ascii="Times New Roman" w:hAnsi="Times New Roman" w:cs="Times New Roman"/>
          <w:sz w:val="28"/>
          <w:szCs w:val="28"/>
        </w:rPr>
        <w:t xml:space="preserve"> (3.0')»; по высоте - </w:t>
      </w:r>
      <w:proofErr w:type="spellStart"/>
      <w:r w:rsidRPr="00DF5CD7">
        <w:rPr>
          <w:rFonts w:ascii="Times New Roman" w:hAnsi="Times New Roman" w:cs="Times New Roman"/>
          <w:sz w:val="28"/>
          <w:szCs w:val="28"/>
        </w:rPr>
        <w:t>Триг</w:t>
      </w:r>
      <w:proofErr w:type="spellEnd"/>
      <w:r w:rsidRPr="00DF5CD7">
        <w:rPr>
          <w:rFonts w:ascii="Times New Roman" w:hAnsi="Times New Roman" w:cs="Times New Roman"/>
          <w:sz w:val="28"/>
          <w:szCs w:val="28"/>
        </w:rPr>
        <w:t>. нив. CD.</w:t>
      </w:r>
    </w:p>
    <w:p w14:paraId="14AE8FAA"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Выполнить уравнивание измерений.</w:t>
      </w:r>
    </w:p>
    <w:p w14:paraId="07CA1898"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Сформировать ведомости, сохранить их на рабочем столе в папке «Модуль Б» под именем команды и один раз вывести на печать:</w:t>
      </w:r>
    </w:p>
    <w:p w14:paraId="6F1E3CA8" w14:textId="62E93E70"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каталог пунктов ПВО;</w:t>
      </w:r>
    </w:p>
    <w:p w14:paraId="7609F722" w14:textId="290D39FD"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характеристики теодолитных ходов;</w:t>
      </w:r>
    </w:p>
    <w:p w14:paraId="775AC829" w14:textId="7B765694"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оценки точности положения пунктов;</w:t>
      </w:r>
    </w:p>
    <w:p w14:paraId="70BDD3FD" w14:textId="05E46A66"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характеристики ходов тригонометрического нивелирования.</w:t>
      </w:r>
    </w:p>
    <w:p w14:paraId="3D7A7DEE"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Выполнить экспорт проекта в План генеральный. Задать имя проекта «Площадка». </w:t>
      </w:r>
    </w:p>
    <w:p w14:paraId="1F3DF864"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Набору проектов присвоить имя «</w:t>
      </w:r>
      <w:proofErr w:type="spellStart"/>
      <w:r w:rsidRPr="00DF5CD7">
        <w:rPr>
          <w:rFonts w:ascii="Times New Roman" w:hAnsi="Times New Roman" w:cs="Times New Roman"/>
          <w:sz w:val="28"/>
          <w:szCs w:val="28"/>
        </w:rPr>
        <w:t>Топоплан_Имя</w:t>
      </w:r>
      <w:proofErr w:type="spellEnd"/>
      <w:r w:rsidRPr="00DF5CD7">
        <w:rPr>
          <w:rFonts w:ascii="Times New Roman" w:hAnsi="Times New Roman" w:cs="Times New Roman"/>
          <w:sz w:val="28"/>
          <w:szCs w:val="28"/>
        </w:rPr>
        <w:t xml:space="preserve"> команды».</w:t>
      </w:r>
    </w:p>
    <w:p w14:paraId="276EE182"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Выполнить построение поверхности на объекте (создать новую группу треугольников).</w:t>
      </w:r>
    </w:p>
    <w:p w14:paraId="63CDEF26"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На топоплане не должны присутствовать избыточные данные (например, рёбра триангуляции, связи тахеометрии и т.п.).</w:t>
      </w:r>
    </w:p>
    <w:p w14:paraId="6E5C641C"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Сформировать планшет: </w:t>
      </w:r>
    </w:p>
    <w:p w14:paraId="6979882C" w14:textId="26D27DA2"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использовать шаблон М 500_1;</w:t>
      </w:r>
    </w:p>
    <w:p w14:paraId="7669DF84" w14:textId="742A7AA1"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заполнить все переменные поля планшета.</w:t>
      </w:r>
    </w:p>
    <w:p w14:paraId="56B0BB7F"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Сохранить чертёж в формате «.PDF» и проект «Площадка» в формате </w:t>
      </w:r>
      <w:proofErr w:type="gramStart"/>
      <w:r w:rsidRPr="00DF5CD7">
        <w:rPr>
          <w:rFonts w:ascii="Times New Roman" w:hAnsi="Times New Roman" w:cs="Times New Roman"/>
          <w:sz w:val="28"/>
          <w:szCs w:val="28"/>
        </w:rPr>
        <w:t>«.OBX</w:t>
      </w:r>
      <w:proofErr w:type="gramEnd"/>
      <w:r w:rsidRPr="00DF5CD7">
        <w:rPr>
          <w:rFonts w:ascii="Times New Roman" w:hAnsi="Times New Roman" w:cs="Times New Roman"/>
          <w:sz w:val="28"/>
          <w:szCs w:val="28"/>
        </w:rPr>
        <w:t>» на рабочем столе компьютера в папке «Модуль Б».</w:t>
      </w:r>
    </w:p>
    <w:p w14:paraId="5515CA62"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Закрыть систему ТИМ КРЕДО ТОПОГРАФИЯ.</w:t>
      </w:r>
    </w:p>
    <w:p w14:paraId="22B68A3B" w14:textId="77777777" w:rsidR="00505410" w:rsidRDefault="00DF5CD7" w:rsidP="00E21193">
      <w:pPr>
        <w:spacing w:after="0" w:line="360" w:lineRule="auto"/>
        <w:contextualSpacing/>
        <w:jc w:val="center"/>
        <w:rPr>
          <w:rFonts w:ascii="Times New Roman" w:hAnsi="Times New Roman" w:cs="Times New Roman"/>
          <w:b/>
          <w:bCs/>
          <w:color w:val="FF0000"/>
          <w:sz w:val="28"/>
          <w:szCs w:val="28"/>
        </w:rPr>
        <w:sectPr w:rsidR="00505410" w:rsidSect="006C62FA">
          <w:pgSz w:w="11906" w:h="16838"/>
          <w:pgMar w:top="1134" w:right="851" w:bottom="1134" w:left="1701" w:header="709" w:footer="709" w:gutter="0"/>
          <w:cols w:space="708"/>
          <w:docGrid w:linePitch="360"/>
        </w:sectPr>
      </w:pPr>
      <w:r w:rsidRPr="001A7D08">
        <w:rPr>
          <w:rFonts w:ascii="Times New Roman" w:hAnsi="Times New Roman" w:cs="Times New Roman"/>
          <w:b/>
          <w:bCs/>
          <w:color w:val="FF0000"/>
          <w:sz w:val="28"/>
          <w:szCs w:val="28"/>
        </w:rPr>
        <w:t>СТОП</w:t>
      </w:r>
    </w:p>
    <w:p w14:paraId="5EB00EA3" w14:textId="5DB27FDA" w:rsidR="00DF5CD7" w:rsidRPr="00505410" w:rsidRDefault="00DF5CD7" w:rsidP="00E21193">
      <w:pPr>
        <w:spacing w:after="0" w:line="360" w:lineRule="auto"/>
        <w:ind w:firstLine="709"/>
        <w:contextualSpacing/>
        <w:jc w:val="both"/>
        <w:rPr>
          <w:rFonts w:ascii="Times New Roman" w:hAnsi="Times New Roman" w:cs="Times New Roman"/>
          <w:b/>
          <w:bCs/>
          <w:sz w:val="28"/>
          <w:szCs w:val="28"/>
        </w:rPr>
      </w:pPr>
      <w:r w:rsidRPr="00505410">
        <w:rPr>
          <w:rFonts w:ascii="Times New Roman" w:hAnsi="Times New Roman" w:cs="Times New Roman"/>
          <w:b/>
          <w:bCs/>
          <w:sz w:val="28"/>
          <w:szCs w:val="28"/>
        </w:rPr>
        <w:lastRenderedPageBreak/>
        <w:t>Модуль В: Геодезические спутниковые технологии</w:t>
      </w:r>
      <w:r w:rsidR="00781490">
        <w:rPr>
          <w:rFonts w:ascii="Times New Roman" w:hAnsi="Times New Roman" w:cs="Times New Roman"/>
          <w:b/>
          <w:bCs/>
          <w:sz w:val="28"/>
          <w:szCs w:val="28"/>
        </w:rPr>
        <w:t xml:space="preserve"> (</w:t>
      </w:r>
      <w:proofErr w:type="spellStart"/>
      <w:r w:rsidR="00781490" w:rsidRPr="00781490">
        <w:rPr>
          <w:rFonts w:ascii="Times New Roman" w:hAnsi="Times New Roman" w:cs="Times New Roman"/>
          <w:b/>
          <w:bCs/>
          <w:sz w:val="28"/>
          <w:szCs w:val="28"/>
        </w:rPr>
        <w:t>вариатив</w:t>
      </w:r>
      <w:proofErr w:type="spellEnd"/>
      <w:r w:rsidR="00781490">
        <w:rPr>
          <w:rFonts w:ascii="Times New Roman" w:hAnsi="Times New Roman" w:cs="Times New Roman"/>
          <w:b/>
          <w:bCs/>
          <w:sz w:val="28"/>
          <w:szCs w:val="28"/>
        </w:rPr>
        <w:t>).</w:t>
      </w:r>
    </w:p>
    <w:p w14:paraId="232E7854" w14:textId="77777777" w:rsidR="00DF5CD7" w:rsidRPr="00505410" w:rsidRDefault="00DF5CD7" w:rsidP="00E21193">
      <w:pPr>
        <w:spacing w:after="0" w:line="360" w:lineRule="auto"/>
        <w:ind w:firstLine="709"/>
        <w:contextualSpacing/>
        <w:jc w:val="both"/>
        <w:rPr>
          <w:rFonts w:ascii="Times New Roman" w:hAnsi="Times New Roman" w:cs="Times New Roman"/>
          <w:i/>
          <w:iCs/>
          <w:sz w:val="28"/>
          <w:szCs w:val="28"/>
        </w:rPr>
      </w:pPr>
      <w:r w:rsidRPr="00505410">
        <w:rPr>
          <w:rFonts w:ascii="Times New Roman" w:hAnsi="Times New Roman" w:cs="Times New Roman"/>
          <w:i/>
          <w:iCs/>
          <w:sz w:val="28"/>
          <w:szCs w:val="28"/>
        </w:rPr>
        <w:t>Время на выполнение модуля 2 часа.</w:t>
      </w:r>
    </w:p>
    <w:p w14:paraId="48CB04AF" w14:textId="77777777" w:rsidR="00DF5CD7" w:rsidRPr="00505410" w:rsidRDefault="00DF5CD7" w:rsidP="00E21193">
      <w:pPr>
        <w:spacing w:after="0" w:line="360" w:lineRule="auto"/>
        <w:ind w:firstLine="709"/>
        <w:contextualSpacing/>
        <w:jc w:val="both"/>
        <w:rPr>
          <w:rFonts w:ascii="Times New Roman" w:hAnsi="Times New Roman" w:cs="Times New Roman"/>
          <w:b/>
          <w:bCs/>
          <w:sz w:val="28"/>
          <w:szCs w:val="28"/>
        </w:rPr>
      </w:pPr>
      <w:r w:rsidRPr="00505410">
        <w:rPr>
          <w:rFonts w:ascii="Times New Roman" w:hAnsi="Times New Roman" w:cs="Times New Roman"/>
          <w:b/>
          <w:bCs/>
          <w:sz w:val="28"/>
          <w:szCs w:val="28"/>
        </w:rPr>
        <w:t>Задание 1. Локализация СК и кадастровые работы</w:t>
      </w:r>
    </w:p>
    <w:p w14:paraId="2F7F8312"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Создать в полевом ПО контроллера рабочий проект «</w:t>
      </w:r>
      <w:proofErr w:type="spellStart"/>
      <w:r w:rsidRPr="00DF5CD7">
        <w:rPr>
          <w:rFonts w:ascii="Times New Roman" w:hAnsi="Times New Roman" w:cs="Times New Roman"/>
          <w:sz w:val="28"/>
          <w:szCs w:val="28"/>
        </w:rPr>
        <w:t>SK_Имя</w:t>
      </w:r>
      <w:proofErr w:type="spellEnd"/>
      <w:r w:rsidRPr="00DF5CD7">
        <w:rPr>
          <w:rFonts w:ascii="Times New Roman" w:hAnsi="Times New Roman" w:cs="Times New Roman"/>
          <w:sz w:val="28"/>
          <w:szCs w:val="28"/>
        </w:rPr>
        <w:t xml:space="preserve"> команды».</w:t>
      </w:r>
    </w:p>
    <w:p w14:paraId="49D406AE"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Импортировать каталог координат «</w:t>
      </w:r>
      <w:proofErr w:type="spellStart"/>
      <w:r w:rsidRPr="00DF5CD7">
        <w:rPr>
          <w:rFonts w:ascii="Times New Roman" w:hAnsi="Times New Roman" w:cs="Times New Roman"/>
          <w:sz w:val="28"/>
          <w:szCs w:val="28"/>
        </w:rPr>
        <w:t>SK_Имя</w:t>
      </w:r>
      <w:proofErr w:type="spellEnd"/>
      <w:r w:rsidRPr="00DF5CD7">
        <w:rPr>
          <w:rFonts w:ascii="Times New Roman" w:hAnsi="Times New Roman" w:cs="Times New Roman"/>
          <w:sz w:val="28"/>
          <w:szCs w:val="28"/>
        </w:rPr>
        <w:t xml:space="preserve"> команды», предоставленный Главным экспертом, для процедуры локализации (не менее 4 точек) с USB-накопителя в созданный проект.</w:t>
      </w:r>
    </w:p>
    <w:p w14:paraId="66112371"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Создать в полевом ПО контроллера рабочий проект под названием «</w:t>
      </w:r>
      <w:proofErr w:type="spellStart"/>
      <w:r w:rsidRPr="00DF5CD7">
        <w:rPr>
          <w:rFonts w:ascii="Times New Roman" w:hAnsi="Times New Roman" w:cs="Times New Roman"/>
          <w:sz w:val="28"/>
          <w:szCs w:val="28"/>
        </w:rPr>
        <w:t>Local_Имя</w:t>
      </w:r>
      <w:proofErr w:type="spellEnd"/>
      <w:r w:rsidRPr="00DF5CD7">
        <w:rPr>
          <w:rFonts w:ascii="Times New Roman" w:hAnsi="Times New Roman" w:cs="Times New Roman"/>
          <w:sz w:val="28"/>
          <w:szCs w:val="28"/>
        </w:rPr>
        <w:t xml:space="preserve"> команды» без выбора системы координат.</w:t>
      </w:r>
    </w:p>
    <w:p w14:paraId="3A8984E9"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Установить RTK-соединение с локальной базовой станцией или сервисом ПДБС.</w:t>
      </w:r>
    </w:p>
    <w:p w14:paraId="48BCB6D6"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Выполнить измерения точек в режиме RTK, предназначенных для процедуры локализации.</w:t>
      </w:r>
    </w:p>
    <w:p w14:paraId="0ABF0191"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Произвести локализацию конкурсной площадки методом «2 шага».</w:t>
      </w:r>
    </w:p>
    <w:p w14:paraId="5CABD8A3"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Создать новую проекцию на основе существующей поперечной проекции Меркатора, используя параметры равноугольной поперечно-цилиндрической проекции Гаусса-Крюгера (Приложение 8).</w:t>
      </w:r>
    </w:p>
    <w:p w14:paraId="47A2D190"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Задать начало осевого меридиана N-ой зоны проекции Гаусса-Крюгера.</w:t>
      </w:r>
    </w:p>
    <w:p w14:paraId="4C4E4DD0"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Задать имя новой проекции «</w:t>
      </w:r>
      <w:proofErr w:type="spellStart"/>
      <w:r w:rsidRPr="00DF5CD7">
        <w:rPr>
          <w:rFonts w:ascii="Times New Roman" w:hAnsi="Times New Roman" w:cs="Times New Roman"/>
          <w:sz w:val="28"/>
          <w:szCs w:val="28"/>
        </w:rPr>
        <w:t>GK_Имя</w:t>
      </w:r>
      <w:proofErr w:type="spellEnd"/>
      <w:r w:rsidRPr="00DF5CD7">
        <w:rPr>
          <w:rFonts w:ascii="Times New Roman" w:hAnsi="Times New Roman" w:cs="Times New Roman"/>
          <w:sz w:val="28"/>
          <w:szCs w:val="28"/>
        </w:rPr>
        <w:t xml:space="preserve"> команды».</w:t>
      </w:r>
    </w:p>
    <w:p w14:paraId="730C0FDB"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Использовать геодезическую систему высот.</w:t>
      </w:r>
    </w:p>
    <w:p w14:paraId="30C948F5"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Настроить параметры преобразования координат из системы WGS-84 в СК-95 согласно ГОСТ 32453-2017 (Приложение 9), используя эллипсоид Крассовского (Приложение 10).</w:t>
      </w:r>
    </w:p>
    <w:p w14:paraId="3500B758"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Задать имя новой системы координат «</w:t>
      </w:r>
      <w:proofErr w:type="spellStart"/>
      <w:r w:rsidRPr="00DF5CD7">
        <w:rPr>
          <w:rFonts w:ascii="Times New Roman" w:hAnsi="Times New Roman" w:cs="Times New Roman"/>
          <w:sz w:val="28"/>
          <w:szCs w:val="28"/>
        </w:rPr>
        <w:t>SK_Имя</w:t>
      </w:r>
      <w:proofErr w:type="spellEnd"/>
      <w:r w:rsidRPr="00DF5CD7">
        <w:rPr>
          <w:rFonts w:ascii="Times New Roman" w:hAnsi="Times New Roman" w:cs="Times New Roman"/>
          <w:sz w:val="28"/>
          <w:szCs w:val="28"/>
        </w:rPr>
        <w:t xml:space="preserve"> команды».</w:t>
      </w:r>
    </w:p>
    <w:p w14:paraId="77868AB9"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Сделать скриншот результатов трансформации по 4 или более точкам. </w:t>
      </w:r>
    </w:p>
    <w:p w14:paraId="7F84E0A7"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Распределить остаточные ошибки </w:t>
      </w:r>
      <w:proofErr w:type="spellStart"/>
      <w:r w:rsidRPr="00DF5CD7">
        <w:rPr>
          <w:rFonts w:ascii="Times New Roman" w:hAnsi="Times New Roman" w:cs="Times New Roman"/>
          <w:sz w:val="28"/>
          <w:szCs w:val="28"/>
        </w:rPr>
        <w:t>мультиквадратическим</w:t>
      </w:r>
      <w:proofErr w:type="spellEnd"/>
      <w:r w:rsidRPr="00DF5CD7">
        <w:rPr>
          <w:rFonts w:ascii="Times New Roman" w:hAnsi="Times New Roman" w:cs="Times New Roman"/>
          <w:sz w:val="28"/>
          <w:szCs w:val="28"/>
        </w:rPr>
        <w:t xml:space="preserve"> методом.</w:t>
      </w:r>
    </w:p>
    <w:p w14:paraId="27AB53D7"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w:t>
      </w:r>
      <w:r w:rsidRPr="00DF5CD7">
        <w:rPr>
          <w:rFonts w:ascii="Times New Roman" w:hAnsi="Times New Roman" w:cs="Times New Roman"/>
          <w:sz w:val="28"/>
          <w:szCs w:val="28"/>
        </w:rPr>
        <w:tab/>
        <w:t>Импортировать каталог координат «</w:t>
      </w:r>
      <w:proofErr w:type="spellStart"/>
      <w:r w:rsidRPr="00DF5CD7">
        <w:rPr>
          <w:rFonts w:ascii="Times New Roman" w:hAnsi="Times New Roman" w:cs="Times New Roman"/>
          <w:sz w:val="28"/>
          <w:szCs w:val="28"/>
        </w:rPr>
        <w:t>Razbivka_Имя</w:t>
      </w:r>
      <w:proofErr w:type="spellEnd"/>
      <w:r w:rsidRPr="00DF5CD7">
        <w:rPr>
          <w:rFonts w:ascii="Times New Roman" w:hAnsi="Times New Roman" w:cs="Times New Roman"/>
          <w:sz w:val="28"/>
          <w:szCs w:val="28"/>
        </w:rPr>
        <w:t xml:space="preserve"> команды», предоставленный Главным экспертом, для выноса границ участка в натуру с USB-накопителя в проект «</w:t>
      </w:r>
      <w:proofErr w:type="spellStart"/>
      <w:r w:rsidRPr="00DF5CD7">
        <w:rPr>
          <w:rFonts w:ascii="Times New Roman" w:hAnsi="Times New Roman" w:cs="Times New Roman"/>
          <w:sz w:val="28"/>
          <w:szCs w:val="28"/>
        </w:rPr>
        <w:t>Local_Имя</w:t>
      </w:r>
      <w:proofErr w:type="spellEnd"/>
      <w:r w:rsidRPr="00DF5CD7">
        <w:rPr>
          <w:rFonts w:ascii="Times New Roman" w:hAnsi="Times New Roman" w:cs="Times New Roman"/>
          <w:sz w:val="28"/>
          <w:szCs w:val="28"/>
        </w:rPr>
        <w:t xml:space="preserve"> команды».</w:t>
      </w:r>
    </w:p>
    <w:p w14:paraId="72BC2B9B"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Разбивочным точкам присвоить идентификаторы проектных точек, загруженных с USB-накопителя, добавив префиксы «RAZB».</w:t>
      </w:r>
    </w:p>
    <w:p w14:paraId="37E1C49B"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Используя возможность </w:t>
      </w:r>
      <w:proofErr w:type="spellStart"/>
      <w:r w:rsidRPr="00DF5CD7">
        <w:rPr>
          <w:rFonts w:ascii="Times New Roman" w:hAnsi="Times New Roman" w:cs="Times New Roman"/>
          <w:sz w:val="28"/>
          <w:szCs w:val="28"/>
        </w:rPr>
        <w:t>автовыбора</w:t>
      </w:r>
      <w:proofErr w:type="spellEnd"/>
      <w:r w:rsidRPr="00DF5CD7">
        <w:rPr>
          <w:rFonts w:ascii="Times New Roman" w:hAnsi="Times New Roman" w:cs="Times New Roman"/>
          <w:sz w:val="28"/>
          <w:szCs w:val="28"/>
        </w:rPr>
        <w:t xml:space="preserve"> ближайшей точки для разбивки, вынести в натуру все точки методом перпендикуляров и закрепить их на местности (деревянными кольями, забитыми на половину их длины; дюбелями; арматурой; с помощью маркеров и т.д.).</w:t>
      </w:r>
    </w:p>
    <w:p w14:paraId="6B404C57"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Ориентирование и визуализацию работы при разбивке осуществлять одним из существующих методов с активированной функцией «Увеличение интенсивности звука при приближении к точке».</w:t>
      </w:r>
    </w:p>
    <w:p w14:paraId="1CBDA43D"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Контроль качества при выносе плановых координат всех разбивочных точек составляет 1 см.</w:t>
      </w:r>
    </w:p>
    <w:p w14:paraId="32526ABD"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После выноса в натуру границ участка создать в полевом ПО контроллера замкнутый объект, соединив все точки линиями в хронологическом порядке. Выбранный стиль и цвет линии не имеют значения.</w:t>
      </w:r>
    </w:p>
    <w:p w14:paraId="1ED59F71"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Определить площадь и периметр замкнутой фигуры. Сделать скриншот с вычисленными значениями.</w:t>
      </w:r>
    </w:p>
    <w:p w14:paraId="0452702C"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Используя возможности инженерного ПО контроллера, разделить получившийся земельный участок на два новых участка.</w:t>
      </w:r>
    </w:p>
    <w:p w14:paraId="69A5EB59"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качестве метода разделения участка использовать параллельную линию, разделяющую фигуру на две области в процентном соотношении.</w:t>
      </w:r>
    </w:p>
    <w:p w14:paraId="1D42AB59"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Вычислить площади получившихся участков, разделив фигуру относительно линии «RAZBХ-RAZBХ» в процентном соотношении 50% площади слева от линии.</w:t>
      </w:r>
    </w:p>
    <w:p w14:paraId="21B42C08"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Сделать скриншот схемы разделённой фигуры.</w:t>
      </w:r>
    </w:p>
    <w:p w14:paraId="1809F950"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Сделать скриншот результатов разделения фигуры с вычисленными значениями площадей получившихся участков в м².</w:t>
      </w:r>
    </w:p>
    <w:p w14:paraId="51AE33B3"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w:t>
      </w:r>
      <w:r w:rsidRPr="00DF5CD7">
        <w:rPr>
          <w:rFonts w:ascii="Times New Roman" w:hAnsi="Times New Roman" w:cs="Times New Roman"/>
          <w:sz w:val="28"/>
          <w:szCs w:val="28"/>
        </w:rPr>
        <w:tab/>
        <w:t>Вынести в натуру методом перпендикуляров две точки, разделяющие участки, присвоив им идентификаторы «U1» и «U2» соответственно.</w:t>
      </w:r>
    </w:p>
    <w:p w14:paraId="2302385D"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Закрепить их на местности (деревянными кольями, забитыми на половину их длины; дюбелями; арматурой; с помощью маркеров и т.д.).</w:t>
      </w:r>
    </w:p>
    <w:p w14:paraId="27391590"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53FCFD9E" w14:textId="77777777" w:rsidR="00DF5CD7" w:rsidRPr="00505410" w:rsidRDefault="00DF5CD7" w:rsidP="00E21193">
      <w:pPr>
        <w:spacing w:after="0" w:line="360" w:lineRule="auto"/>
        <w:ind w:firstLine="709"/>
        <w:contextualSpacing/>
        <w:jc w:val="both"/>
        <w:rPr>
          <w:rFonts w:ascii="Times New Roman" w:hAnsi="Times New Roman" w:cs="Times New Roman"/>
          <w:b/>
          <w:bCs/>
          <w:sz w:val="28"/>
          <w:szCs w:val="28"/>
        </w:rPr>
      </w:pPr>
      <w:r w:rsidRPr="00505410">
        <w:rPr>
          <w:rFonts w:ascii="Times New Roman" w:hAnsi="Times New Roman" w:cs="Times New Roman"/>
          <w:b/>
          <w:bCs/>
          <w:sz w:val="28"/>
          <w:szCs w:val="28"/>
        </w:rPr>
        <w:t>Задание 2. Топографическая съёмка линейного объекта</w:t>
      </w:r>
    </w:p>
    <w:p w14:paraId="2B9A7B1B"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Выполнить топографическую съёмку части дорожного полотна (или его имитации) с рисовкой.</w:t>
      </w:r>
    </w:p>
    <w:p w14:paraId="60717314"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Создать группу кодов (не менее трёх) для элементов дорожного полотна.</w:t>
      </w:r>
    </w:p>
    <w:p w14:paraId="7B58AFE9"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Используя расширенные возможности полевого кодирования инженерного ПО, выполнить съемку методом «Зигзаг» с количеством пикетов для каждого элемента дорожного полотна не менее 5.</w:t>
      </w:r>
    </w:p>
    <w:p w14:paraId="14618232"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Экспортировать проект «</w:t>
      </w:r>
      <w:proofErr w:type="spellStart"/>
      <w:r w:rsidRPr="00DF5CD7">
        <w:rPr>
          <w:rFonts w:ascii="Times New Roman" w:hAnsi="Times New Roman" w:cs="Times New Roman"/>
          <w:sz w:val="28"/>
          <w:szCs w:val="28"/>
        </w:rPr>
        <w:t>Local_Имя</w:t>
      </w:r>
      <w:proofErr w:type="spellEnd"/>
      <w:r w:rsidRPr="00DF5CD7">
        <w:rPr>
          <w:rFonts w:ascii="Times New Roman" w:hAnsi="Times New Roman" w:cs="Times New Roman"/>
          <w:sz w:val="28"/>
          <w:szCs w:val="28"/>
        </w:rPr>
        <w:t xml:space="preserve"> команды» со всеми измерениями и твёрдыми точками на USB-накопитель.</w:t>
      </w:r>
    </w:p>
    <w:p w14:paraId="7BCC7813"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Сдать комплект спутникового оборудования и аксессуары ТАП.</w:t>
      </w:r>
    </w:p>
    <w:p w14:paraId="6E276EC8" w14:textId="77777777" w:rsidR="00DF5CD7" w:rsidRPr="00505410" w:rsidRDefault="00DF5CD7" w:rsidP="00E21193">
      <w:pPr>
        <w:spacing w:after="0" w:line="360" w:lineRule="auto"/>
        <w:contextualSpacing/>
        <w:jc w:val="center"/>
        <w:rPr>
          <w:rFonts w:ascii="Times New Roman" w:hAnsi="Times New Roman" w:cs="Times New Roman"/>
          <w:b/>
          <w:bCs/>
          <w:color w:val="FF0000"/>
          <w:sz w:val="28"/>
          <w:szCs w:val="28"/>
        </w:rPr>
      </w:pPr>
      <w:r w:rsidRPr="00505410">
        <w:rPr>
          <w:rFonts w:ascii="Times New Roman" w:hAnsi="Times New Roman" w:cs="Times New Roman"/>
          <w:b/>
          <w:bCs/>
          <w:color w:val="FF0000"/>
          <w:sz w:val="28"/>
          <w:szCs w:val="28"/>
        </w:rPr>
        <w:t>СТОП</w:t>
      </w:r>
    </w:p>
    <w:p w14:paraId="79D1CE7D"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00EB778B" w14:textId="7AAD17F5" w:rsidR="00DF5CD7" w:rsidRPr="00505410" w:rsidRDefault="00DF5CD7" w:rsidP="00E21193">
      <w:pPr>
        <w:spacing w:after="0" w:line="360" w:lineRule="auto"/>
        <w:ind w:firstLine="709"/>
        <w:contextualSpacing/>
        <w:jc w:val="both"/>
        <w:rPr>
          <w:rFonts w:ascii="Times New Roman" w:hAnsi="Times New Roman" w:cs="Times New Roman"/>
          <w:b/>
          <w:bCs/>
          <w:sz w:val="28"/>
          <w:szCs w:val="28"/>
        </w:rPr>
      </w:pPr>
      <w:r w:rsidRPr="00505410">
        <w:rPr>
          <w:rFonts w:ascii="Times New Roman" w:hAnsi="Times New Roman" w:cs="Times New Roman"/>
          <w:b/>
          <w:bCs/>
          <w:sz w:val="28"/>
          <w:szCs w:val="28"/>
        </w:rPr>
        <w:t>Модуль Г: Наземное лазерное сканирование</w:t>
      </w:r>
      <w:r w:rsidR="00781490">
        <w:rPr>
          <w:rFonts w:ascii="Times New Roman" w:hAnsi="Times New Roman" w:cs="Times New Roman"/>
          <w:b/>
          <w:bCs/>
          <w:sz w:val="28"/>
          <w:szCs w:val="28"/>
        </w:rPr>
        <w:t xml:space="preserve"> (</w:t>
      </w:r>
      <w:proofErr w:type="spellStart"/>
      <w:r w:rsidR="00781490" w:rsidRPr="00781490">
        <w:rPr>
          <w:rFonts w:ascii="Times New Roman" w:hAnsi="Times New Roman" w:cs="Times New Roman"/>
          <w:b/>
          <w:bCs/>
          <w:sz w:val="28"/>
          <w:szCs w:val="28"/>
        </w:rPr>
        <w:t>вариатив</w:t>
      </w:r>
      <w:proofErr w:type="spellEnd"/>
      <w:r w:rsidR="00781490">
        <w:rPr>
          <w:rFonts w:ascii="Times New Roman" w:hAnsi="Times New Roman" w:cs="Times New Roman"/>
          <w:b/>
          <w:bCs/>
          <w:sz w:val="28"/>
          <w:szCs w:val="28"/>
        </w:rPr>
        <w:t>).</w:t>
      </w:r>
    </w:p>
    <w:p w14:paraId="6455B2C9" w14:textId="77777777" w:rsidR="00DF5CD7" w:rsidRPr="00505410" w:rsidRDefault="00DF5CD7" w:rsidP="00E21193">
      <w:pPr>
        <w:spacing w:after="0" w:line="360" w:lineRule="auto"/>
        <w:ind w:firstLine="709"/>
        <w:contextualSpacing/>
        <w:jc w:val="both"/>
        <w:rPr>
          <w:rFonts w:ascii="Times New Roman" w:hAnsi="Times New Roman" w:cs="Times New Roman"/>
          <w:i/>
          <w:iCs/>
          <w:sz w:val="28"/>
          <w:szCs w:val="28"/>
        </w:rPr>
      </w:pPr>
      <w:r w:rsidRPr="00505410">
        <w:rPr>
          <w:rFonts w:ascii="Times New Roman" w:hAnsi="Times New Roman" w:cs="Times New Roman"/>
          <w:i/>
          <w:iCs/>
          <w:sz w:val="28"/>
          <w:szCs w:val="28"/>
        </w:rPr>
        <w:t>Время на выполнение модуля 2 часа.</w:t>
      </w:r>
    </w:p>
    <w:p w14:paraId="46B8B810" w14:textId="77777777" w:rsidR="00DF5CD7" w:rsidRPr="00505410" w:rsidRDefault="00DF5CD7" w:rsidP="00E21193">
      <w:pPr>
        <w:spacing w:after="0" w:line="360" w:lineRule="auto"/>
        <w:ind w:firstLine="709"/>
        <w:contextualSpacing/>
        <w:jc w:val="both"/>
        <w:rPr>
          <w:rFonts w:ascii="Times New Roman" w:hAnsi="Times New Roman" w:cs="Times New Roman"/>
          <w:b/>
          <w:bCs/>
          <w:sz w:val="28"/>
          <w:szCs w:val="28"/>
        </w:rPr>
      </w:pPr>
      <w:r w:rsidRPr="00505410">
        <w:rPr>
          <w:rFonts w:ascii="Times New Roman" w:hAnsi="Times New Roman" w:cs="Times New Roman"/>
          <w:b/>
          <w:bCs/>
          <w:sz w:val="28"/>
          <w:szCs w:val="28"/>
        </w:rPr>
        <w:t>Задания:</w:t>
      </w:r>
    </w:p>
    <w:p w14:paraId="377A2A76"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На планшете в приложении «</w:t>
      </w:r>
      <w:proofErr w:type="spellStart"/>
      <w:r w:rsidRPr="00DF5CD7">
        <w:rPr>
          <w:rFonts w:ascii="Times New Roman" w:hAnsi="Times New Roman" w:cs="Times New Roman"/>
          <w:sz w:val="28"/>
          <w:szCs w:val="28"/>
        </w:rPr>
        <w:t>Cyclone</w:t>
      </w:r>
      <w:proofErr w:type="spellEnd"/>
      <w:r w:rsidRPr="00DF5CD7">
        <w:rPr>
          <w:rFonts w:ascii="Times New Roman" w:hAnsi="Times New Roman" w:cs="Times New Roman"/>
          <w:sz w:val="28"/>
          <w:szCs w:val="28"/>
        </w:rPr>
        <w:t xml:space="preserve"> FIELD 360» создать рабочий проект под названием «Имя команды».</w:t>
      </w:r>
    </w:p>
    <w:p w14:paraId="64BBB2E1"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Установить плотность сканирования в соответствии со сложностью инфраструктуры помещения/конкурсной площадки.</w:t>
      </w:r>
    </w:p>
    <w:p w14:paraId="0FCA3C8E"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Выполнить сканирование помещения/конкурсной площадки с нескольких станций установки сканера, с последующей сшивкой облаков точек. </w:t>
      </w:r>
    </w:p>
    <w:p w14:paraId="5C81CCC1"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настольном ПО «</w:t>
      </w:r>
      <w:proofErr w:type="spellStart"/>
      <w:r w:rsidRPr="00DF5CD7">
        <w:rPr>
          <w:rFonts w:ascii="Times New Roman" w:hAnsi="Times New Roman" w:cs="Times New Roman"/>
          <w:sz w:val="28"/>
          <w:szCs w:val="28"/>
        </w:rPr>
        <w:t>Cyclone</w:t>
      </w:r>
      <w:proofErr w:type="spellEnd"/>
      <w:r w:rsidRPr="00DF5CD7">
        <w:rPr>
          <w:rFonts w:ascii="Times New Roman" w:hAnsi="Times New Roman" w:cs="Times New Roman"/>
          <w:sz w:val="28"/>
          <w:szCs w:val="28"/>
        </w:rPr>
        <w:t xml:space="preserve"> REGISTER 360» создать рабочий проект под названием «Имя команды».</w:t>
      </w:r>
    </w:p>
    <w:p w14:paraId="7A98F8A7"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w:t>
      </w:r>
      <w:r w:rsidRPr="00DF5CD7">
        <w:rPr>
          <w:rFonts w:ascii="Times New Roman" w:hAnsi="Times New Roman" w:cs="Times New Roman"/>
          <w:sz w:val="28"/>
          <w:szCs w:val="28"/>
        </w:rPr>
        <w:tab/>
        <w:t xml:space="preserve">Выполнить экспорт данных сканирования из памяти планшета/смартфона/сканера в настольное ПО </w:t>
      </w:r>
      <w:proofErr w:type="spellStart"/>
      <w:r w:rsidRPr="00DF5CD7">
        <w:rPr>
          <w:rFonts w:ascii="Times New Roman" w:hAnsi="Times New Roman" w:cs="Times New Roman"/>
          <w:sz w:val="28"/>
          <w:szCs w:val="28"/>
        </w:rPr>
        <w:t>Cyclone</w:t>
      </w:r>
      <w:proofErr w:type="spellEnd"/>
      <w:r w:rsidRPr="00DF5CD7">
        <w:rPr>
          <w:rFonts w:ascii="Times New Roman" w:hAnsi="Times New Roman" w:cs="Times New Roman"/>
          <w:sz w:val="28"/>
          <w:szCs w:val="28"/>
        </w:rPr>
        <w:t xml:space="preserve"> REGISTER 360. </w:t>
      </w:r>
    </w:p>
    <w:p w14:paraId="59881820"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После прохождения всех этапов обработки, создать отчет (с погрешностью сшивки облаков точек), выполнить экспорт облака точек в формате </w:t>
      </w:r>
      <w:proofErr w:type="gramStart"/>
      <w:r w:rsidRPr="00DF5CD7">
        <w:rPr>
          <w:rFonts w:ascii="Times New Roman" w:hAnsi="Times New Roman" w:cs="Times New Roman"/>
          <w:sz w:val="28"/>
          <w:szCs w:val="28"/>
        </w:rPr>
        <w:t>«.е</w:t>
      </w:r>
      <w:proofErr w:type="gramEnd"/>
      <w:r w:rsidRPr="00DF5CD7">
        <w:rPr>
          <w:rFonts w:ascii="Times New Roman" w:hAnsi="Times New Roman" w:cs="Times New Roman"/>
          <w:sz w:val="28"/>
          <w:szCs w:val="28"/>
        </w:rPr>
        <w:t>57» в папку «BLK360_Имя команды» на рабочем столе.</w:t>
      </w:r>
    </w:p>
    <w:p w14:paraId="55126E66"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Сдать наземный лазерный сканер и аксессуары ТАП.</w:t>
      </w:r>
    </w:p>
    <w:p w14:paraId="3F2212AD" w14:textId="77777777" w:rsidR="00DF5CD7" w:rsidRPr="00505410" w:rsidRDefault="00DF5CD7" w:rsidP="00E21193">
      <w:pPr>
        <w:spacing w:after="0" w:line="360" w:lineRule="auto"/>
        <w:contextualSpacing/>
        <w:jc w:val="center"/>
        <w:rPr>
          <w:rFonts w:ascii="Times New Roman" w:hAnsi="Times New Roman" w:cs="Times New Roman"/>
          <w:b/>
          <w:bCs/>
          <w:color w:val="FF0000"/>
          <w:sz w:val="28"/>
          <w:szCs w:val="28"/>
        </w:rPr>
      </w:pPr>
      <w:r w:rsidRPr="00505410">
        <w:rPr>
          <w:rFonts w:ascii="Times New Roman" w:hAnsi="Times New Roman" w:cs="Times New Roman"/>
          <w:b/>
          <w:bCs/>
          <w:color w:val="FF0000"/>
          <w:sz w:val="28"/>
          <w:szCs w:val="28"/>
        </w:rPr>
        <w:t>СТОП</w:t>
      </w:r>
    </w:p>
    <w:p w14:paraId="1933459A"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5F01D4BF"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Создать в системе ТИМ КРЕДО 3D СКАН под названием «Имя команды».</w:t>
      </w:r>
    </w:p>
    <w:p w14:paraId="644B9F3E"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Импортировать в проект облако точек. </w:t>
      </w:r>
    </w:p>
    <w:p w14:paraId="4428F107"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Загрузить в проект каталог Marki.txt с марками (Приложение 11).</w:t>
      </w:r>
    </w:p>
    <w:p w14:paraId="71B37BC5"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Выполнить привязку облака точек к местной системе координат по </w:t>
      </w:r>
      <w:proofErr w:type="spellStart"/>
      <w:r w:rsidRPr="00DF5CD7">
        <w:rPr>
          <w:rFonts w:ascii="Times New Roman" w:hAnsi="Times New Roman" w:cs="Times New Roman"/>
          <w:sz w:val="28"/>
          <w:szCs w:val="28"/>
        </w:rPr>
        <w:t>закоординированным</w:t>
      </w:r>
      <w:proofErr w:type="spellEnd"/>
      <w:r w:rsidRPr="00DF5CD7">
        <w:rPr>
          <w:rFonts w:ascii="Times New Roman" w:hAnsi="Times New Roman" w:cs="Times New Roman"/>
          <w:sz w:val="28"/>
          <w:szCs w:val="28"/>
        </w:rPr>
        <w:t xml:space="preserve"> маркам с допуском до 5мм.</w:t>
      </w:r>
    </w:p>
    <w:p w14:paraId="0DA039CB"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Переместить в отдельный слой уровень пола, отдельный слой – уровень потолка.</w:t>
      </w:r>
    </w:p>
    <w:p w14:paraId="56D5D2B9"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Выполнить чистку загруженного облака точек от лишних объектов (людей, мебели, деревьев, находящихся за окнами и попавшими на сканы, и т.п.).</w:t>
      </w:r>
    </w:p>
    <w:p w14:paraId="6401E2F7"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Создать сечение по оси Z, выбрав оптимальную отметку на облаке точек для отображения контура помещения/конкурсной площадки на 2D-плане.</w:t>
      </w:r>
    </w:p>
    <w:p w14:paraId="376CFCD1"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Толщина сечения должна составлять 5 см. </w:t>
      </w:r>
    </w:p>
    <w:p w14:paraId="6B2BA4A8"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Отрисовать 2D-план помещения/конкурсной площадки.</w:t>
      </w:r>
    </w:p>
    <w:p w14:paraId="0458ACDB"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Вычислить площадь и объём помещения/конкурсной площадки.</w:t>
      </w:r>
    </w:p>
    <w:p w14:paraId="58EC0FB8"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Указать на плане значения площади и объёма.</w:t>
      </w:r>
    </w:p>
    <w:p w14:paraId="7323EE97"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Сформировать финальный план в формате «.PDF» под названием «</w:t>
      </w:r>
      <w:proofErr w:type="spellStart"/>
      <w:r w:rsidRPr="00DF5CD7">
        <w:rPr>
          <w:rFonts w:ascii="Times New Roman" w:hAnsi="Times New Roman" w:cs="Times New Roman"/>
          <w:sz w:val="28"/>
          <w:szCs w:val="28"/>
        </w:rPr>
        <w:t>Площадь_Имя</w:t>
      </w:r>
      <w:proofErr w:type="spellEnd"/>
      <w:r w:rsidRPr="00DF5CD7">
        <w:rPr>
          <w:rFonts w:ascii="Times New Roman" w:hAnsi="Times New Roman" w:cs="Times New Roman"/>
          <w:sz w:val="28"/>
          <w:szCs w:val="28"/>
        </w:rPr>
        <w:t xml:space="preserve"> команды».</w:t>
      </w:r>
    </w:p>
    <w:p w14:paraId="44851483"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w:t>
      </w:r>
      <w:r w:rsidRPr="00DF5CD7">
        <w:rPr>
          <w:rFonts w:ascii="Times New Roman" w:hAnsi="Times New Roman" w:cs="Times New Roman"/>
          <w:sz w:val="28"/>
          <w:szCs w:val="28"/>
        </w:rPr>
        <w:tab/>
        <w:t xml:space="preserve">Сохранить рабочий проект в стандартном формате </w:t>
      </w:r>
      <w:proofErr w:type="gramStart"/>
      <w:r w:rsidRPr="00DF5CD7">
        <w:rPr>
          <w:rFonts w:ascii="Times New Roman" w:hAnsi="Times New Roman" w:cs="Times New Roman"/>
          <w:sz w:val="28"/>
          <w:szCs w:val="28"/>
        </w:rPr>
        <w:t>«.</w:t>
      </w:r>
      <w:proofErr w:type="spellStart"/>
      <w:r w:rsidRPr="00DF5CD7">
        <w:rPr>
          <w:rFonts w:ascii="Times New Roman" w:hAnsi="Times New Roman" w:cs="Times New Roman"/>
          <w:sz w:val="28"/>
          <w:szCs w:val="28"/>
        </w:rPr>
        <w:t>lsc</w:t>
      </w:r>
      <w:proofErr w:type="spellEnd"/>
      <w:proofErr w:type="gramEnd"/>
      <w:r w:rsidRPr="00DF5CD7">
        <w:rPr>
          <w:rFonts w:ascii="Times New Roman" w:hAnsi="Times New Roman" w:cs="Times New Roman"/>
          <w:sz w:val="28"/>
          <w:szCs w:val="28"/>
        </w:rPr>
        <w:t>» под названием «Имя команды» и финальный план в формате «.PDF» в папке «BLK360_Имя команды».</w:t>
      </w:r>
    </w:p>
    <w:p w14:paraId="4070B098" w14:textId="77777777" w:rsidR="00DF5CD7" w:rsidRPr="00DF5CD7" w:rsidRDefault="00DF5CD7" w:rsidP="00E21193">
      <w:pPr>
        <w:tabs>
          <w:tab w:val="left" w:pos="709"/>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Закрыть систему ТИМ КРЕДО 3D СКАН.</w:t>
      </w:r>
    </w:p>
    <w:p w14:paraId="3E338A3D" w14:textId="77777777" w:rsidR="00DF5CD7" w:rsidRPr="001E4477" w:rsidRDefault="00DF5CD7" w:rsidP="00E21193">
      <w:pPr>
        <w:spacing w:after="0" w:line="360" w:lineRule="auto"/>
        <w:contextualSpacing/>
        <w:jc w:val="center"/>
        <w:rPr>
          <w:rFonts w:ascii="Times New Roman" w:hAnsi="Times New Roman" w:cs="Times New Roman"/>
          <w:b/>
          <w:bCs/>
          <w:color w:val="FF0000"/>
          <w:sz w:val="28"/>
          <w:szCs w:val="28"/>
        </w:rPr>
      </w:pPr>
      <w:r w:rsidRPr="001E4477">
        <w:rPr>
          <w:rFonts w:ascii="Times New Roman" w:hAnsi="Times New Roman" w:cs="Times New Roman"/>
          <w:b/>
          <w:bCs/>
          <w:color w:val="FF0000"/>
          <w:sz w:val="28"/>
          <w:szCs w:val="28"/>
        </w:rPr>
        <w:t>СТОП</w:t>
      </w:r>
    </w:p>
    <w:p w14:paraId="5A4B29E3"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1092E09B" w14:textId="3228D656" w:rsidR="00DF5CD7" w:rsidRPr="001E4477" w:rsidRDefault="00DF5CD7" w:rsidP="00E21193">
      <w:pPr>
        <w:spacing w:after="0" w:line="360" w:lineRule="auto"/>
        <w:ind w:firstLine="709"/>
        <w:contextualSpacing/>
        <w:jc w:val="both"/>
        <w:rPr>
          <w:rFonts w:ascii="Times New Roman" w:hAnsi="Times New Roman" w:cs="Times New Roman"/>
          <w:b/>
          <w:bCs/>
          <w:sz w:val="28"/>
          <w:szCs w:val="28"/>
        </w:rPr>
      </w:pPr>
      <w:r w:rsidRPr="001E4477">
        <w:rPr>
          <w:rFonts w:ascii="Times New Roman" w:hAnsi="Times New Roman" w:cs="Times New Roman"/>
          <w:b/>
          <w:bCs/>
          <w:sz w:val="28"/>
          <w:szCs w:val="28"/>
        </w:rPr>
        <w:t>Модуль Д: Создание высотного обоснования с помощью цифровых нивелиров</w:t>
      </w:r>
      <w:r w:rsidR="00781490">
        <w:rPr>
          <w:rFonts w:ascii="Times New Roman" w:hAnsi="Times New Roman" w:cs="Times New Roman"/>
          <w:b/>
          <w:bCs/>
          <w:sz w:val="28"/>
          <w:szCs w:val="28"/>
        </w:rPr>
        <w:t xml:space="preserve"> (</w:t>
      </w:r>
      <w:proofErr w:type="spellStart"/>
      <w:r w:rsidR="00781490" w:rsidRPr="00781490">
        <w:rPr>
          <w:rFonts w:ascii="Times New Roman" w:hAnsi="Times New Roman" w:cs="Times New Roman"/>
          <w:b/>
          <w:bCs/>
          <w:sz w:val="28"/>
          <w:szCs w:val="28"/>
        </w:rPr>
        <w:t>вариатив</w:t>
      </w:r>
      <w:proofErr w:type="spellEnd"/>
      <w:r w:rsidR="00781490">
        <w:rPr>
          <w:rFonts w:ascii="Times New Roman" w:hAnsi="Times New Roman" w:cs="Times New Roman"/>
          <w:b/>
          <w:bCs/>
          <w:sz w:val="28"/>
          <w:szCs w:val="28"/>
        </w:rPr>
        <w:t>).</w:t>
      </w:r>
    </w:p>
    <w:p w14:paraId="6DBF4670" w14:textId="77777777" w:rsidR="00DF5CD7" w:rsidRPr="001E4477" w:rsidRDefault="00DF5CD7" w:rsidP="00E21193">
      <w:pPr>
        <w:spacing w:after="0" w:line="360" w:lineRule="auto"/>
        <w:ind w:firstLine="709"/>
        <w:contextualSpacing/>
        <w:jc w:val="both"/>
        <w:rPr>
          <w:rFonts w:ascii="Times New Roman" w:hAnsi="Times New Roman" w:cs="Times New Roman"/>
          <w:i/>
          <w:iCs/>
          <w:sz w:val="28"/>
          <w:szCs w:val="28"/>
        </w:rPr>
      </w:pPr>
      <w:r w:rsidRPr="001E4477">
        <w:rPr>
          <w:rFonts w:ascii="Times New Roman" w:hAnsi="Times New Roman" w:cs="Times New Roman"/>
          <w:i/>
          <w:iCs/>
          <w:sz w:val="28"/>
          <w:szCs w:val="28"/>
        </w:rPr>
        <w:t>Время на выполнение модуля 2 часа.</w:t>
      </w:r>
    </w:p>
    <w:p w14:paraId="5DFE365D" w14:textId="77777777" w:rsidR="00DF5CD7" w:rsidRPr="001E4477" w:rsidRDefault="00DF5CD7" w:rsidP="00E21193">
      <w:pPr>
        <w:spacing w:after="0" w:line="360" w:lineRule="auto"/>
        <w:ind w:firstLine="709"/>
        <w:contextualSpacing/>
        <w:jc w:val="both"/>
        <w:rPr>
          <w:rFonts w:ascii="Times New Roman" w:hAnsi="Times New Roman" w:cs="Times New Roman"/>
          <w:b/>
          <w:bCs/>
          <w:sz w:val="28"/>
          <w:szCs w:val="28"/>
        </w:rPr>
      </w:pPr>
      <w:r w:rsidRPr="001E4477">
        <w:rPr>
          <w:rFonts w:ascii="Times New Roman" w:hAnsi="Times New Roman" w:cs="Times New Roman"/>
          <w:b/>
          <w:bCs/>
          <w:sz w:val="28"/>
          <w:szCs w:val="28"/>
        </w:rPr>
        <w:t xml:space="preserve">Задание 1. </w:t>
      </w:r>
      <w:proofErr w:type="spellStart"/>
      <w:r w:rsidRPr="001E4477">
        <w:rPr>
          <w:rFonts w:ascii="Times New Roman" w:hAnsi="Times New Roman" w:cs="Times New Roman"/>
          <w:b/>
          <w:bCs/>
          <w:sz w:val="28"/>
          <w:szCs w:val="28"/>
        </w:rPr>
        <w:t>Проложение</w:t>
      </w:r>
      <w:proofErr w:type="spellEnd"/>
      <w:r w:rsidRPr="001E4477">
        <w:rPr>
          <w:rFonts w:ascii="Times New Roman" w:hAnsi="Times New Roman" w:cs="Times New Roman"/>
          <w:b/>
          <w:bCs/>
          <w:sz w:val="28"/>
          <w:szCs w:val="28"/>
        </w:rPr>
        <w:t xml:space="preserve"> и уравнивание нивелирного хода</w:t>
      </w:r>
    </w:p>
    <w:p w14:paraId="7C787B67"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полевом программном обеспечении цифрового нивелира создать проект «</w:t>
      </w:r>
      <w:proofErr w:type="spellStart"/>
      <w:r w:rsidRPr="00DF5CD7">
        <w:rPr>
          <w:rFonts w:ascii="Times New Roman" w:hAnsi="Times New Roman" w:cs="Times New Roman"/>
          <w:sz w:val="28"/>
          <w:szCs w:val="28"/>
        </w:rPr>
        <w:t>XOD_Имя</w:t>
      </w:r>
      <w:proofErr w:type="spellEnd"/>
      <w:r w:rsidRPr="00DF5CD7">
        <w:rPr>
          <w:rFonts w:ascii="Times New Roman" w:hAnsi="Times New Roman" w:cs="Times New Roman"/>
          <w:sz w:val="28"/>
          <w:szCs w:val="28"/>
        </w:rPr>
        <w:t xml:space="preserve"> команды».</w:t>
      </w:r>
    </w:p>
    <w:p w14:paraId="352314A8"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Выполнить импорт каталога координат и высот в проект «</w:t>
      </w:r>
      <w:proofErr w:type="spellStart"/>
      <w:r w:rsidRPr="00DF5CD7">
        <w:rPr>
          <w:rFonts w:ascii="Times New Roman" w:hAnsi="Times New Roman" w:cs="Times New Roman"/>
          <w:sz w:val="28"/>
          <w:szCs w:val="28"/>
        </w:rPr>
        <w:t>XOD_Имя</w:t>
      </w:r>
      <w:proofErr w:type="spellEnd"/>
      <w:r w:rsidRPr="00DF5CD7">
        <w:rPr>
          <w:rFonts w:ascii="Times New Roman" w:hAnsi="Times New Roman" w:cs="Times New Roman"/>
          <w:sz w:val="28"/>
          <w:szCs w:val="28"/>
        </w:rPr>
        <w:t xml:space="preserve"> команды» с USB-накопителя, выданного Главным экспертом.</w:t>
      </w:r>
    </w:p>
    <w:p w14:paraId="1DDC3CC9"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 помощью функциональных возможностей полевого ПО нивелира создать не менее 3-х кодов, используя классификатор ПО КРЕДО.</w:t>
      </w:r>
    </w:p>
    <w:p w14:paraId="2514B700"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При подготовке списка кодов указывать подробную информацию о каждом из них.</w:t>
      </w:r>
    </w:p>
    <w:p w14:paraId="26BD3585"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До </w:t>
      </w:r>
      <w:proofErr w:type="spellStart"/>
      <w:r w:rsidRPr="00DF5CD7">
        <w:rPr>
          <w:rFonts w:ascii="Times New Roman" w:hAnsi="Times New Roman" w:cs="Times New Roman"/>
          <w:sz w:val="28"/>
          <w:szCs w:val="28"/>
        </w:rPr>
        <w:t>проложения</w:t>
      </w:r>
      <w:proofErr w:type="spellEnd"/>
      <w:r w:rsidRPr="00DF5CD7">
        <w:rPr>
          <w:rFonts w:ascii="Times New Roman" w:hAnsi="Times New Roman" w:cs="Times New Roman"/>
          <w:sz w:val="28"/>
          <w:szCs w:val="28"/>
        </w:rPr>
        <w:t xml:space="preserve"> нивелирного хода от исходного репера задать следующие допуски в полевом ПО инструмента:</w:t>
      </w:r>
    </w:p>
    <w:p w14:paraId="43BB03D6" w14:textId="246E50AC"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неравенство расстояний от нивелира до реек на станции соответствует нивелированию II класса;</w:t>
      </w:r>
    </w:p>
    <w:p w14:paraId="788EFE62" w14:textId="37199B1F"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накопление неравенств по секции соответствует нивелированию II класса.</w:t>
      </w:r>
    </w:p>
    <w:p w14:paraId="20C1E70C"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Выбрать исходный репер из каталога координат и высот.</w:t>
      </w:r>
    </w:p>
    <w:p w14:paraId="49C96B22"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 качестве метода нивелирования использовать порядок наблюдений на станции в прямом (прямой ход) и обратном (обратный ход) направлениях, соответствующий нивелированию II класса.</w:t>
      </w:r>
    </w:p>
    <w:p w14:paraId="4F1FE4E5"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Сделать скриншот дисплея полевого ПО. с используемым методом нивелирования</w:t>
      </w:r>
    </w:p>
    <w:p w14:paraId="159D1476"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w:t>
      </w:r>
      <w:r w:rsidRPr="00DF5CD7">
        <w:rPr>
          <w:rFonts w:ascii="Times New Roman" w:hAnsi="Times New Roman" w:cs="Times New Roman"/>
          <w:sz w:val="28"/>
          <w:szCs w:val="28"/>
        </w:rPr>
        <w:tab/>
        <w:t>Выполнять визирование на рейки с помощью широкоугольной камеры и функции автоматической фокусировки инструмента.</w:t>
      </w:r>
    </w:p>
    <w:p w14:paraId="4626C297"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Проложить замкнутый нивелирный ход II класса в соответствии с требованиями Нормативной документации.</w:t>
      </w:r>
    </w:p>
    <w:p w14:paraId="5803FEE2"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Ход должен состоять из не менее, чем 5 станций.</w:t>
      </w:r>
    </w:p>
    <w:p w14:paraId="2C5610C0"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На каждой станции, начиная со 2-й, выполнить измерения промежуточной точки, не участвующей в нивелирном ходе.   </w:t>
      </w:r>
    </w:p>
    <w:p w14:paraId="7CCD57C2"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Для исходных реперов и промежуточных точек хода использовать ранее созданный список кодов.</w:t>
      </w:r>
    </w:p>
    <w:p w14:paraId="6CACAEA7"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После завершения наблюдений выполнить замыкание нивелирного хода в полевом ПО. </w:t>
      </w:r>
    </w:p>
    <w:p w14:paraId="37B51C34"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Сделать скриншот дисплея полевого ПО. с результатами замыкания хода</w:t>
      </w:r>
    </w:p>
    <w:p w14:paraId="3A07C125"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Выполнить уравнивание нивелирного хода II класса в соответствии с требованиями Нормативной документации.</w:t>
      </w:r>
    </w:p>
    <w:p w14:paraId="56898281"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Сделать скриншот дисплея полевого ПО. с результатами уравнивания хода</w:t>
      </w:r>
    </w:p>
    <w:p w14:paraId="74607570"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Выполнить экспорт проекта на USB-накопитель в формате «.XML».</w:t>
      </w:r>
    </w:p>
    <w:p w14:paraId="33863D14"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Выполнить экспорт указанных в задании скриншотов на USB-накопитель </w:t>
      </w:r>
    </w:p>
    <w:p w14:paraId="3FE1F79D"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Сдать нивелир, аксессуары и бумажные материалы, необходимые для выполнения КЗ, ТАП.</w:t>
      </w:r>
    </w:p>
    <w:p w14:paraId="5AE52996"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Сдать USB-накопитель Главному эксперту.</w:t>
      </w:r>
    </w:p>
    <w:p w14:paraId="24793A62" w14:textId="77777777" w:rsidR="00DF5CD7" w:rsidRPr="001E4477" w:rsidRDefault="00DF5CD7" w:rsidP="00E21193">
      <w:pPr>
        <w:spacing w:after="0" w:line="360" w:lineRule="auto"/>
        <w:contextualSpacing/>
        <w:jc w:val="center"/>
        <w:rPr>
          <w:rFonts w:ascii="Times New Roman" w:hAnsi="Times New Roman" w:cs="Times New Roman"/>
          <w:b/>
          <w:bCs/>
          <w:color w:val="FF0000"/>
          <w:sz w:val="28"/>
          <w:szCs w:val="28"/>
        </w:rPr>
      </w:pPr>
      <w:r w:rsidRPr="001E4477">
        <w:rPr>
          <w:rFonts w:ascii="Times New Roman" w:hAnsi="Times New Roman" w:cs="Times New Roman"/>
          <w:b/>
          <w:bCs/>
          <w:color w:val="FF0000"/>
          <w:sz w:val="28"/>
          <w:szCs w:val="28"/>
        </w:rPr>
        <w:t>СТОП</w:t>
      </w:r>
    </w:p>
    <w:p w14:paraId="59C181BD" w14:textId="6C60B66C" w:rsidR="00DF5CD7" w:rsidRPr="00DF5CD7" w:rsidRDefault="00DF5CD7" w:rsidP="00E21193">
      <w:pPr>
        <w:spacing w:after="0" w:line="360" w:lineRule="auto"/>
        <w:contextualSpacing/>
        <w:jc w:val="both"/>
        <w:rPr>
          <w:rFonts w:ascii="Times New Roman" w:hAnsi="Times New Roman" w:cs="Times New Roman"/>
          <w:sz w:val="28"/>
          <w:szCs w:val="28"/>
        </w:rPr>
      </w:pPr>
    </w:p>
    <w:p w14:paraId="6F9B1C14" w14:textId="77777777" w:rsidR="00DF5CD7" w:rsidRPr="00F36DFC" w:rsidRDefault="00DF5CD7" w:rsidP="00E21193">
      <w:pPr>
        <w:pStyle w:val="1"/>
        <w:spacing w:before="0" w:line="360" w:lineRule="auto"/>
        <w:contextualSpacing/>
        <w:jc w:val="center"/>
        <w:rPr>
          <w:rFonts w:ascii="Times New Roman" w:hAnsi="Times New Roman" w:cs="Times New Roman"/>
          <w:b/>
          <w:bCs/>
          <w:color w:val="auto"/>
          <w:sz w:val="28"/>
          <w:szCs w:val="28"/>
        </w:rPr>
      </w:pPr>
      <w:bookmarkStart w:id="8" w:name="_Toc161220322"/>
      <w:r w:rsidRPr="00F36DFC">
        <w:rPr>
          <w:rFonts w:ascii="Times New Roman" w:hAnsi="Times New Roman" w:cs="Times New Roman"/>
          <w:b/>
          <w:bCs/>
          <w:color w:val="auto"/>
          <w:sz w:val="28"/>
          <w:szCs w:val="28"/>
        </w:rPr>
        <w:t>2. СПЕЦИАЛЬНЫЕ ПРАВИЛА КОМПЕТЕНЦИИ</w:t>
      </w:r>
      <w:bookmarkEnd w:id="8"/>
    </w:p>
    <w:p w14:paraId="2C91251A"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Пакет конкурсной и технической документации для проведения Чемпионатов подготавливается Главным экспертом на основе типовых документации и согласовывается с Менеджером компетенции/заместителями по направлениям не позднее чем за 1 месяц до начала Чемпионата.</w:t>
      </w:r>
    </w:p>
    <w:p w14:paraId="57491768"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В пакет документации который необходимо согласовать с Менеджером компетенции/заместителями по направлениям на форуме входят:</w:t>
      </w:r>
    </w:p>
    <w:p w14:paraId="2A13DD21"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КЗ, разработанное Главным экспертом на основе типового КЗ;</w:t>
      </w:r>
    </w:p>
    <w:p w14:paraId="5717077D"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ИЛ, разработанный Главным экспертом на основе типового КЗ;</w:t>
      </w:r>
    </w:p>
    <w:p w14:paraId="298731B6"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ПЗ конкурсной площадки в Субъекте проведения Чемпионата;</w:t>
      </w:r>
    </w:p>
    <w:p w14:paraId="428ACACA"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Схема оценки, разработанная на основе матрицы пересчета требований компетенции в критерии оценки;</w:t>
      </w:r>
    </w:p>
    <w:p w14:paraId="61927FA6"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ПМ, разработанный Главным экспертом на основе КЗ;</w:t>
      </w:r>
    </w:p>
    <w:p w14:paraId="4C37DC18"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Топографический план в формате </w:t>
      </w:r>
      <w:proofErr w:type="gramStart"/>
      <w:r w:rsidRPr="00DF5CD7">
        <w:rPr>
          <w:rFonts w:ascii="Times New Roman" w:hAnsi="Times New Roman" w:cs="Times New Roman"/>
          <w:sz w:val="28"/>
          <w:szCs w:val="28"/>
        </w:rPr>
        <w:t>«.OBX</w:t>
      </w:r>
      <w:proofErr w:type="gramEnd"/>
      <w:r w:rsidRPr="00DF5CD7">
        <w:rPr>
          <w:rFonts w:ascii="Times New Roman" w:hAnsi="Times New Roman" w:cs="Times New Roman"/>
          <w:sz w:val="28"/>
          <w:szCs w:val="28"/>
        </w:rPr>
        <w:t>» и в формате .PDF (актуально только для основной возрастной группы – 16-22 года).</w:t>
      </w:r>
    </w:p>
    <w:p w14:paraId="160367ED"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Также необходимо наличие следующих документов:</w:t>
      </w:r>
    </w:p>
    <w:p w14:paraId="1BB6B575"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 xml:space="preserve">ОК актуальная версия, размещённая на </w:t>
      </w:r>
      <w:proofErr w:type="spellStart"/>
      <w:r w:rsidRPr="00DF5CD7">
        <w:rPr>
          <w:rFonts w:ascii="Times New Roman" w:hAnsi="Times New Roman" w:cs="Times New Roman"/>
          <w:sz w:val="28"/>
          <w:szCs w:val="28"/>
        </w:rPr>
        <w:t>Яндекс.Диске</w:t>
      </w:r>
      <w:proofErr w:type="spellEnd"/>
      <w:r w:rsidRPr="00DF5CD7">
        <w:rPr>
          <w:rFonts w:ascii="Times New Roman" w:hAnsi="Times New Roman" w:cs="Times New Roman"/>
          <w:sz w:val="28"/>
          <w:szCs w:val="28"/>
        </w:rPr>
        <w:t>;</w:t>
      </w:r>
    </w:p>
    <w:p w14:paraId="4B5C127C" w14:textId="77777777" w:rsidR="00DF5CD7" w:rsidRPr="00DF5CD7" w:rsidRDefault="00DF5CD7" w:rsidP="00E21193">
      <w:pPr>
        <w:tabs>
          <w:tab w:val="left" w:pos="993"/>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Инструкция по Охране труда и технике безопасности;</w:t>
      </w:r>
    </w:p>
    <w:p w14:paraId="263DF5BE"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ОК не подлежит изменениям и адаптации к определенным региональным чемпионатам.</w:t>
      </w:r>
    </w:p>
    <w:p w14:paraId="32093392"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При оценке и присуждении баллов судейская оценка должна проходить до оценки по измеримым параметрам.</w:t>
      </w:r>
    </w:p>
    <w:p w14:paraId="260C2EB3"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Фото-видеосъемка на конкурсных площадках и рабочих мест до начала Чемпионата запрещена.</w:t>
      </w:r>
    </w:p>
    <w:p w14:paraId="3C684785"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Конкурсантам предоставляется 1 час на ознакомление с рабочим местом и оборудованием.</w:t>
      </w:r>
    </w:p>
    <w:p w14:paraId="078C7F87"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Для продвижения компетенции и поддержки ценностей и принципов Всероссийского чемпионатного движения по профессиональному мастерству «Профессионалы» Главный эксперт (или лицо, назначенное ГЭ) должен вести медиа и информационное сопровождение Чемпионата в группе компетенции https://vk.com/r60gst</w:t>
      </w:r>
    </w:p>
    <w:p w14:paraId="34051916"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Главный эксперт или лицо, назначенное им, могут выводить на печать ведомости из ЦСО в формате А4 (двусторонняя печать, две страницы на листе).</w:t>
      </w:r>
    </w:p>
    <w:p w14:paraId="42A03FED"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Объяснения вычета баллов (полный вычет баллов по модулям):</w:t>
      </w:r>
    </w:p>
    <w:p w14:paraId="18C14642"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w:t>
      </w:r>
      <w:r w:rsidRPr="00DF5CD7">
        <w:rPr>
          <w:rFonts w:ascii="Times New Roman" w:hAnsi="Times New Roman" w:cs="Times New Roman"/>
          <w:sz w:val="28"/>
          <w:szCs w:val="28"/>
        </w:rPr>
        <w:tab/>
        <w:t>За пользование функцией «лазерный целеуказатель» на электронных тахеометрах во всех модулях КЗ за исключением задания по вычислению объема;</w:t>
      </w:r>
    </w:p>
    <w:p w14:paraId="49B11FAD"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перебивание кольев во всех модулях КЗ (кол вбивается один раз);</w:t>
      </w:r>
    </w:p>
    <w:p w14:paraId="2B19178D"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выполнение разбивочных работ на «глаз» (без тахеометра) во всех модулях КЗ;</w:t>
      </w:r>
    </w:p>
    <w:p w14:paraId="7CA93EAE"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съемку и разбивку без использования уровня на вехе (медленное качание вехи с призмой вперед/назад/лево/право);</w:t>
      </w:r>
    </w:p>
    <w:p w14:paraId="03D69DD7"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съемку отсутствующих на конкурсной площадке объектов при выполнении топографической съемки с использованием классификаторов «CREDO»;</w:t>
      </w:r>
    </w:p>
    <w:p w14:paraId="5B71E1B3"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создание/использование несуществующих типов кодов классификаторов «КРЕДО»;</w:t>
      </w:r>
    </w:p>
    <w:p w14:paraId="3AEC6A64"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использование мобильного телефона, гарнитуры и всех типов наушников во время выполнения конкурсного задания;</w:t>
      </w:r>
    </w:p>
    <w:p w14:paraId="1ABA5A6B"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использование функции «Компенсация угла наклона вехи» при работе со спутниковым оборудованием (если это не предусмотрено КЗ).</w:t>
      </w:r>
    </w:p>
    <w:p w14:paraId="7A2B7769"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небрежное отношение, повлекшее за собой механические повреждения/потерю оборудования и аксессуаров по вине конкурсантов;</w:t>
      </w:r>
    </w:p>
    <w:p w14:paraId="7090EE5A"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форматирование внутренней/системной памяти, удаления рабочих проектов из полевого ПО инструментов во всех модулях КЗ;</w:t>
      </w:r>
    </w:p>
    <w:p w14:paraId="0314F29A"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изменения/удаление региональных настроек полевого ПО инструментов во всех модулях КЗ;</w:t>
      </w:r>
    </w:p>
    <w:p w14:paraId="55ABB3D1"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удаленное выключение локальной базовой станции в процессе или после выполнения КЗ модуля по работе с со спутниковым оборудованием;</w:t>
      </w:r>
    </w:p>
    <w:p w14:paraId="371E49C5"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излишние файлы/проекты и скриншоты, которые не требовалось экспортировать или сохранять согласно КЗ;</w:t>
      </w:r>
    </w:p>
    <w:p w14:paraId="2000EA2D"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сидение и лежание на земле/асфальте/снегу и т.п;</w:t>
      </w:r>
    </w:p>
    <w:p w14:paraId="5E24917E"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перебежки по конкурсной площадке;</w:t>
      </w:r>
    </w:p>
    <w:p w14:paraId="3BEE841D"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w:t>
      </w:r>
      <w:r w:rsidRPr="00DF5CD7">
        <w:rPr>
          <w:rFonts w:ascii="Times New Roman" w:hAnsi="Times New Roman" w:cs="Times New Roman"/>
          <w:sz w:val="28"/>
          <w:szCs w:val="28"/>
        </w:rPr>
        <w:tab/>
        <w:t>За оставление оборудования и аксессуаров без присмотра на расстоянии более 5 метров;</w:t>
      </w:r>
    </w:p>
    <w:p w14:paraId="484F113F"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оставление вехи с закрепленном на ней отражателем, воткнутой в землю/снег и в лежачем положении на кейсе/земле/снегу;</w:t>
      </w:r>
    </w:p>
    <w:p w14:paraId="1C556705"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перенос инструмента в руке вне кейса или на штативе;</w:t>
      </w:r>
    </w:p>
    <w:p w14:paraId="135DE916" w14:textId="77777777"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w:t>
      </w:r>
      <w:r w:rsidRPr="00DF5CD7">
        <w:rPr>
          <w:rFonts w:ascii="Times New Roman" w:hAnsi="Times New Roman" w:cs="Times New Roman"/>
          <w:sz w:val="28"/>
          <w:szCs w:val="28"/>
        </w:rPr>
        <w:tab/>
        <w:t>За нарушение требований охраны труда и техники безопасности;</w:t>
      </w:r>
    </w:p>
    <w:p w14:paraId="14C3A24C"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При проведении Отборочного этапа на право участия в Финале чемпионата «Профессионалы» и на Финале чемпионата «Профессионалы» и на Финале «Чемпионат высоких технологий»  ГЭ вправе вынести на голосование вопрос об отстранении команды от выполнения Конкурсного задания в случае несоответствии внешнего вида конкурсанта деятельности, которую он выполняет и погодным условиям (запрещено выполнять конкурсное задание в одежде не по сезону, открытой обуви, шортах, майках с открытыми плечами, во избежание травм), до момента исправления этой ситуации без компенсации времени.</w:t>
      </w:r>
    </w:p>
    <w:p w14:paraId="30360504"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236B4844" w14:textId="77777777" w:rsidR="00DF5CD7" w:rsidRPr="00F36DFC" w:rsidRDefault="00DF5CD7" w:rsidP="00E21193">
      <w:pPr>
        <w:pStyle w:val="2"/>
        <w:spacing w:before="0" w:line="360" w:lineRule="auto"/>
        <w:ind w:firstLine="709"/>
        <w:contextualSpacing/>
        <w:jc w:val="both"/>
        <w:rPr>
          <w:rFonts w:ascii="Times New Roman" w:hAnsi="Times New Roman" w:cs="Times New Roman"/>
          <w:b/>
          <w:bCs/>
          <w:color w:val="auto"/>
          <w:sz w:val="28"/>
          <w:szCs w:val="28"/>
        </w:rPr>
      </w:pPr>
      <w:bookmarkStart w:id="9" w:name="_Toc161220323"/>
      <w:r w:rsidRPr="00F36DFC">
        <w:rPr>
          <w:rFonts w:ascii="Times New Roman" w:hAnsi="Times New Roman" w:cs="Times New Roman"/>
          <w:b/>
          <w:bCs/>
          <w:color w:val="auto"/>
          <w:sz w:val="28"/>
          <w:szCs w:val="28"/>
        </w:rPr>
        <w:t>2.1. Личный инструмент конкурсантов</w:t>
      </w:r>
      <w:bookmarkEnd w:id="9"/>
    </w:p>
    <w:p w14:paraId="65C01C10" w14:textId="7F3424E8"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 xml:space="preserve">Головной убор (не должен закрывать уши). </w:t>
      </w:r>
    </w:p>
    <w:p w14:paraId="160176F8" w14:textId="0E78C4A2"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Жилет сигнальный светоотражающий.</w:t>
      </w:r>
    </w:p>
    <w:p w14:paraId="513DC3D0" w14:textId="4A1C2124"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Маркер строительный. Используется для указания фактического значения плановых координат и высотных отметок разбивочных точек на местности на деревянных кольях, арматуре и т.п.</w:t>
      </w:r>
    </w:p>
    <w:p w14:paraId="498DD37C" w14:textId="343034F3"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Конкурсанты могут иметь при себе комплект радио раций. Критически важные характеристики позиции отсутствуют.</w:t>
      </w:r>
    </w:p>
    <w:p w14:paraId="60F71C7A" w14:textId="386C2412"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ГКИНП-02-033-82. Инструкция по топографической съёмке в масштабах 1:5000, 1:2000, 1:1000 и 1:500.</w:t>
      </w:r>
    </w:p>
    <w:p w14:paraId="030C6BC3" w14:textId="27B09F8E"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ГКИНП 03-010-02 Инструкция по нивелированию I, II, III и IV классов (Если в Конкурсное задание включен Модуль Д).</w:t>
      </w:r>
    </w:p>
    <w:p w14:paraId="0E8EB97C" w14:textId="3DE5DC55" w:rsidR="00DF5CD7" w:rsidRPr="00DF5CD7" w:rsidRDefault="00DF5CD7" w:rsidP="00E21193">
      <w:pPr>
        <w:tabs>
          <w:tab w:val="left" w:pos="851"/>
        </w:tabs>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ab/>
        <w:t xml:space="preserve">Micro-SIM карта (3FF) с положительным балансом, с подключенной услугой получения и передачи пакетных данных по GPRS-каналу и </w:t>
      </w:r>
      <w:r w:rsidRPr="00DF5CD7">
        <w:rPr>
          <w:rFonts w:ascii="Times New Roman" w:hAnsi="Times New Roman" w:cs="Times New Roman"/>
          <w:sz w:val="28"/>
          <w:szCs w:val="28"/>
        </w:rPr>
        <w:lastRenderedPageBreak/>
        <w:t>переходник с Micro-SIM на Mini-SIM карту (2FF) (Если в КЗ включен Модуль В; не актуально при работе в режиме радио RTK).</w:t>
      </w:r>
    </w:p>
    <w:p w14:paraId="146E92E2" w14:textId="77777777" w:rsidR="00DF5CD7" w:rsidRPr="00DF5CD7" w:rsidRDefault="00DF5CD7" w:rsidP="00E21193">
      <w:pPr>
        <w:spacing w:after="0" w:line="360" w:lineRule="auto"/>
        <w:contextualSpacing/>
        <w:jc w:val="both"/>
        <w:rPr>
          <w:rFonts w:ascii="Times New Roman" w:hAnsi="Times New Roman" w:cs="Times New Roman"/>
          <w:sz w:val="28"/>
          <w:szCs w:val="28"/>
        </w:rPr>
      </w:pPr>
    </w:p>
    <w:p w14:paraId="7105A17E" w14:textId="77777777" w:rsidR="00DF5CD7" w:rsidRPr="00F36DFC" w:rsidRDefault="00DF5CD7" w:rsidP="00E21193">
      <w:pPr>
        <w:pStyle w:val="2"/>
        <w:spacing w:before="0" w:line="360" w:lineRule="auto"/>
        <w:ind w:firstLine="709"/>
        <w:contextualSpacing/>
        <w:jc w:val="both"/>
        <w:rPr>
          <w:rFonts w:ascii="Times New Roman" w:hAnsi="Times New Roman" w:cs="Times New Roman"/>
          <w:b/>
          <w:bCs/>
          <w:color w:val="auto"/>
          <w:sz w:val="28"/>
          <w:szCs w:val="28"/>
        </w:rPr>
      </w:pPr>
      <w:bookmarkStart w:id="10" w:name="_Toc161220324"/>
      <w:r w:rsidRPr="00F36DFC">
        <w:rPr>
          <w:rFonts w:ascii="Times New Roman" w:hAnsi="Times New Roman" w:cs="Times New Roman"/>
          <w:b/>
          <w:bCs/>
          <w:color w:val="auto"/>
          <w:sz w:val="28"/>
          <w:szCs w:val="28"/>
        </w:rPr>
        <w:t>2.2. Материалы, оборудование и инструменты, запрещенные на площадке</w:t>
      </w:r>
      <w:bookmarkEnd w:id="10"/>
    </w:p>
    <w:p w14:paraId="0011643A"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Запрещено использование различных средств связи (ноутбук, планшет, смартфон, мобильный телефон, гарнитура, все типы наушников, электронные наручные часы и т.п.). Также запрещено использовать позиции, которые не прописаны в инфраструктурном листе и Конкурсном задании п. 2.1.</w:t>
      </w:r>
    </w:p>
    <w:p w14:paraId="363EA584" w14:textId="77777777" w:rsidR="00DF5CD7" w:rsidRPr="00DF5CD7" w:rsidRDefault="00DF5CD7" w:rsidP="00E21193">
      <w:pPr>
        <w:spacing w:after="0" w:line="360" w:lineRule="auto"/>
        <w:ind w:firstLine="709"/>
        <w:contextualSpacing/>
        <w:jc w:val="both"/>
        <w:rPr>
          <w:rFonts w:ascii="Times New Roman" w:hAnsi="Times New Roman" w:cs="Times New Roman"/>
          <w:sz w:val="28"/>
          <w:szCs w:val="28"/>
        </w:rPr>
      </w:pPr>
      <w:r w:rsidRPr="00DF5CD7">
        <w:rPr>
          <w:rFonts w:ascii="Times New Roman" w:hAnsi="Times New Roman" w:cs="Times New Roman"/>
          <w:sz w:val="28"/>
          <w:szCs w:val="28"/>
        </w:rPr>
        <w:t>Конкурсанты могут использовать оборудование и аксессуары, привезённые с собой на чемпионат. Производитель и модификация оборудования и аксессуаров, которые Конкурсанты хотят использовать на чемпионате, должны быть согласованы с Менеджером компетенции не менее, чем за 1 месяц до чемпионата официальным письмом на электронную почту. Жеребьёвка собственного оборудования и аксессуаров Конкурсантов в случае получения положительного ответа по согласованию не производится.</w:t>
      </w:r>
    </w:p>
    <w:p w14:paraId="1C608562" w14:textId="33B4EED0" w:rsidR="00DF5CD7" w:rsidRPr="00DF5CD7" w:rsidRDefault="00DF5CD7" w:rsidP="00E21193">
      <w:pPr>
        <w:spacing w:after="0" w:line="360" w:lineRule="auto"/>
        <w:contextualSpacing/>
        <w:jc w:val="both"/>
        <w:rPr>
          <w:rFonts w:ascii="Times New Roman" w:hAnsi="Times New Roman" w:cs="Times New Roman"/>
          <w:sz w:val="28"/>
          <w:szCs w:val="28"/>
        </w:rPr>
      </w:pPr>
    </w:p>
    <w:p w14:paraId="4D4BCB4B" w14:textId="1273AB42" w:rsidR="00DF5CD7" w:rsidRPr="00F36DFC" w:rsidRDefault="00DF5CD7" w:rsidP="00E21193">
      <w:pPr>
        <w:pStyle w:val="1"/>
        <w:spacing w:before="0" w:line="360" w:lineRule="auto"/>
        <w:contextualSpacing/>
        <w:jc w:val="center"/>
        <w:rPr>
          <w:rFonts w:ascii="Times New Roman" w:hAnsi="Times New Roman" w:cs="Times New Roman"/>
          <w:b/>
          <w:bCs/>
          <w:color w:val="auto"/>
          <w:sz w:val="28"/>
          <w:szCs w:val="28"/>
        </w:rPr>
      </w:pPr>
      <w:bookmarkStart w:id="11" w:name="_Toc161220325"/>
      <w:r w:rsidRPr="00F36DFC">
        <w:rPr>
          <w:rFonts w:ascii="Times New Roman" w:hAnsi="Times New Roman" w:cs="Times New Roman"/>
          <w:b/>
          <w:bCs/>
          <w:color w:val="auto"/>
          <w:sz w:val="28"/>
          <w:szCs w:val="28"/>
        </w:rPr>
        <w:t>3.</w:t>
      </w:r>
      <w:r w:rsidR="00567C8B" w:rsidRPr="00F36DFC">
        <w:rPr>
          <w:rFonts w:ascii="Times New Roman" w:hAnsi="Times New Roman" w:cs="Times New Roman"/>
          <w:b/>
          <w:bCs/>
          <w:color w:val="auto"/>
          <w:sz w:val="28"/>
          <w:szCs w:val="28"/>
        </w:rPr>
        <w:t xml:space="preserve"> </w:t>
      </w:r>
      <w:r w:rsidRPr="00F36DFC">
        <w:rPr>
          <w:rFonts w:ascii="Times New Roman" w:hAnsi="Times New Roman" w:cs="Times New Roman"/>
          <w:b/>
          <w:bCs/>
          <w:color w:val="auto"/>
          <w:sz w:val="28"/>
          <w:szCs w:val="28"/>
        </w:rPr>
        <w:t>ПРИЛОЖЕНИЯ</w:t>
      </w:r>
      <w:bookmarkEnd w:id="11"/>
    </w:p>
    <w:p w14:paraId="6FC2E55E" w14:textId="2F54DCA1" w:rsidR="00DF5CD7" w:rsidRPr="00DF5CD7" w:rsidRDefault="00DF5CD7" w:rsidP="00E21193">
      <w:pPr>
        <w:spacing w:after="0" w:line="360" w:lineRule="auto"/>
        <w:contextualSpacing/>
        <w:jc w:val="both"/>
        <w:rPr>
          <w:rFonts w:ascii="Times New Roman" w:hAnsi="Times New Roman" w:cs="Times New Roman"/>
          <w:sz w:val="28"/>
          <w:szCs w:val="28"/>
        </w:rPr>
      </w:pPr>
      <w:r w:rsidRPr="00DF5CD7">
        <w:rPr>
          <w:rFonts w:ascii="Times New Roman" w:hAnsi="Times New Roman" w:cs="Times New Roman"/>
          <w:sz w:val="28"/>
          <w:szCs w:val="28"/>
        </w:rPr>
        <w:t>Приложение 1. Инструкция по заполнению матрицы компетенции</w:t>
      </w:r>
      <w:r w:rsidR="00E21193">
        <w:rPr>
          <w:rFonts w:ascii="Times New Roman" w:hAnsi="Times New Roman" w:cs="Times New Roman"/>
          <w:sz w:val="28"/>
          <w:szCs w:val="28"/>
        </w:rPr>
        <w:t>;</w:t>
      </w:r>
    </w:p>
    <w:p w14:paraId="22E64149" w14:textId="6469C775" w:rsidR="00DF5CD7" w:rsidRPr="00DF5CD7" w:rsidRDefault="00DF5CD7" w:rsidP="00E21193">
      <w:pPr>
        <w:spacing w:after="0" w:line="360" w:lineRule="auto"/>
        <w:contextualSpacing/>
        <w:jc w:val="both"/>
        <w:rPr>
          <w:rFonts w:ascii="Times New Roman" w:hAnsi="Times New Roman" w:cs="Times New Roman"/>
          <w:sz w:val="28"/>
          <w:szCs w:val="28"/>
        </w:rPr>
      </w:pPr>
      <w:r w:rsidRPr="00DF5CD7">
        <w:rPr>
          <w:rFonts w:ascii="Times New Roman" w:hAnsi="Times New Roman" w:cs="Times New Roman"/>
          <w:sz w:val="28"/>
          <w:szCs w:val="28"/>
        </w:rPr>
        <w:t>Приложение 2. Матрица конкурсного задания</w:t>
      </w:r>
      <w:r w:rsidR="00E21193">
        <w:rPr>
          <w:rFonts w:ascii="Times New Roman" w:hAnsi="Times New Roman" w:cs="Times New Roman"/>
          <w:sz w:val="28"/>
          <w:szCs w:val="28"/>
        </w:rPr>
        <w:t>;</w:t>
      </w:r>
    </w:p>
    <w:p w14:paraId="766343FD" w14:textId="64EBFDFC" w:rsidR="00DF5CD7" w:rsidRPr="00DF5CD7" w:rsidRDefault="00DF5CD7" w:rsidP="00E21193">
      <w:pPr>
        <w:spacing w:after="0" w:line="360" w:lineRule="auto"/>
        <w:contextualSpacing/>
        <w:jc w:val="both"/>
        <w:rPr>
          <w:rFonts w:ascii="Times New Roman" w:hAnsi="Times New Roman" w:cs="Times New Roman"/>
          <w:sz w:val="28"/>
          <w:szCs w:val="28"/>
        </w:rPr>
      </w:pPr>
      <w:r w:rsidRPr="00DF5CD7">
        <w:rPr>
          <w:rFonts w:ascii="Times New Roman" w:hAnsi="Times New Roman" w:cs="Times New Roman"/>
          <w:sz w:val="28"/>
          <w:szCs w:val="28"/>
        </w:rPr>
        <w:t>Приложение 3. Инструкция по охране труда</w:t>
      </w:r>
      <w:r w:rsidR="00E21193">
        <w:rPr>
          <w:rFonts w:ascii="Times New Roman" w:hAnsi="Times New Roman" w:cs="Times New Roman"/>
          <w:sz w:val="28"/>
          <w:szCs w:val="28"/>
        </w:rPr>
        <w:t>;</w:t>
      </w:r>
    </w:p>
    <w:p w14:paraId="59344322" w14:textId="3D5D4D6B" w:rsidR="00DF5CD7" w:rsidRPr="00DF5CD7" w:rsidRDefault="00DF5CD7" w:rsidP="00E21193">
      <w:pPr>
        <w:spacing w:after="0" w:line="360" w:lineRule="auto"/>
        <w:contextualSpacing/>
        <w:jc w:val="both"/>
        <w:rPr>
          <w:rFonts w:ascii="Times New Roman" w:hAnsi="Times New Roman" w:cs="Times New Roman"/>
          <w:sz w:val="28"/>
          <w:szCs w:val="28"/>
        </w:rPr>
      </w:pPr>
      <w:r w:rsidRPr="00DF5CD7">
        <w:rPr>
          <w:rFonts w:ascii="Times New Roman" w:hAnsi="Times New Roman" w:cs="Times New Roman"/>
          <w:sz w:val="28"/>
          <w:szCs w:val="28"/>
        </w:rPr>
        <w:t>Приложение 4. Ведомость координат углов поворота ленточного фундамента</w:t>
      </w:r>
      <w:r w:rsidR="00E21193">
        <w:rPr>
          <w:rFonts w:ascii="Times New Roman" w:hAnsi="Times New Roman" w:cs="Times New Roman"/>
          <w:sz w:val="28"/>
          <w:szCs w:val="28"/>
        </w:rPr>
        <w:t>;</w:t>
      </w:r>
    </w:p>
    <w:p w14:paraId="450063DD" w14:textId="3EE2A298" w:rsidR="00DF5CD7" w:rsidRPr="00DF5CD7" w:rsidRDefault="00DF5CD7" w:rsidP="00E21193">
      <w:pPr>
        <w:spacing w:after="0" w:line="360" w:lineRule="auto"/>
        <w:contextualSpacing/>
        <w:jc w:val="both"/>
        <w:rPr>
          <w:rFonts w:ascii="Times New Roman" w:hAnsi="Times New Roman" w:cs="Times New Roman"/>
          <w:sz w:val="28"/>
          <w:szCs w:val="28"/>
        </w:rPr>
      </w:pPr>
      <w:r w:rsidRPr="00DF5CD7">
        <w:rPr>
          <w:rFonts w:ascii="Times New Roman" w:hAnsi="Times New Roman" w:cs="Times New Roman"/>
          <w:sz w:val="28"/>
          <w:szCs w:val="28"/>
        </w:rPr>
        <w:t>Приложение 5. Схема разбивки строительных осей</w:t>
      </w:r>
      <w:r w:rsidR="00E21193">
        <w:rPr>
          <w:rFonts w:ascii="Times New Roman" w:hAnsi="Times New Roman" w:cs="Times New Roman"/>
          <w:sz w:val="28"/>
          <w:szCs w:val="28"/>
        </w:rPr>
        <w:t>;</w:t>
      </w:r>
    </w:p>
    <w:p w14:paraId="3B04006F" w14:textId="50ED5A8F" w:rsidR="00DF5CD7" w:rsidRPr="00DF5CD7" w:rsidRDefault="00DF5CD7" w:rsidP="00E21193">
      <w:pPr>
        <w:spacing w:after="0" w:line="360" w:lineRule="auto"/>
        <w:contextualSpacing/>
        <w:jc w:val="both"/>
        <w:rPr>
          <w:rFonts w:ascii="Times New Roman" w:hAnsi="Times New Roman" w:cs="Times New Roman"/>
          <w:sz w:val="28"/>
          <w:szCs w:val="28"/>
        </w:rPr>
      </w:pPr>
      <w:r w:rsidRPr="00DF5CD7">
        <w:rPr>
          <w:rFonts w:ascii="Times New Roman" w:hAnsi="Times New Roman" w:cs="Times New Roman"/>
          <w:sz w:val="28"/>
          <w:szCs w:val="28"/>
        </w:rPr>
        <w:t xml:space="preserve">Приложение 6. Схема разбивки трассы в Leica </w:t>
      </w:r>
      <w:proofErr w:type="spellStart"/>
      <w:r w:rsidRPr="00DF5CD7">
        <w:rPr>
          <w:rFonts w:ascii="Times New Roman" w:hAnsi="Times New Roman" w:cs="Times New Roman"/>
          <w:sz w:val="28"/>
          <w:szCs w:val="28"/>
        </w:rPr>
        <w:t>Captivate</w:t>
      </w:r>
      <w:proofErr w:type="spellEnd"/>
      <w:r w:rsidR="00E21193">
        <w:rPr>
          <w:rFonts w:ascii="Times New Roman" w:hAnsi="Times New Roman" w:cs="Times New Roman"/>
          <w:sz w:val="28"/>
          <w:szCs w:val="28"/>
        </w:rPr>
        <w:t>;</w:t>
      </w:r>
    </w:p>
    <w:p w14:paraId="2391726D" w14:textId="7B15D39C" w:rsidR="00DF5CD7" w:rsidRPr="00DF5CD7" w:rsidRDefault="00DF5CD7" w:rsidP="00E21193">
      <w:pPr>
        <w:spacing w:after="0" w:line="360" w:lineRule="auto"/>
        <w:contextualSpacing/>
        <w:jc w:val="both"/>
        <w:rPr>
          <w:rFonts w:ascii="Times New Roman" w:hAnsi="Times New Roman" w:cs="Times New Roman"/>
          <w:sz w:val="28"/>
          <w:szCs w:val="28"/>
        </w:rPr>
      </w:pPr>
      <w:r w:rsidRPr="00DF5CD7">
        <w:rPr>
          <w:rFonts w:ascii="Times New Roman" w:hAnsi="Times New Roman" w:cs="Times New Roman"/>
          <w:sz w:val="28"/>
          <w:szCs w:val="28"/>
        </w:rPr>
        <w:t xml:space="preserve">Приложение 7. Шаблон таблицы сравнения в Leica </w:t>
      </w:r>
      <w:proofErr w:type="spellStart"/>
      <w:r w:rsidRPr="00DF5CD7">
        <w:rPr>
          <w:rFonts w:ascii="Times New Roman" w:hAnsi="Times New Roman" w:cs="Times New Roman"/>
          <w:sz w:val="28"/>
          <w:szCs w:val="28"/>
        </w:rPr>
        <w:t>Captivate</w:t>
      </w:r>
      <w:proofErr w:type="spellEnd"/>
      <w:r w:rsidR="00E21193">
        <w:rPr>
          <w:rFonts w:ascii="Times New Roman" w:hAnsi="Times New Roman" w:cs="Times New Roman"/>
          <w:sz w:val="28"/>
          <w:szCs w:val="28"/>
        </w:rPr>
        <w:t>;</w:t>
      </w:r>
    </w:p>
    <w:p w14:paraId="1DDF79BF" w14:textId="09C02306" w:rsidR="00DF5CD7" w:rsidRPr="00DF5CD7" w:rsidRDefault="00DF5CD7" w:rsidP="00E21193">
      <w:pPr>
        <w:spacing w:after="0" w:line="360" w:lineRule="auto"/>
        <w:contextualSpacing/>
        <w:jc w:val="both"/>
        <w:rPr>
          <w:rFonts w:ascii="Times New Roman" w:hAnsi="Times New Roman" w:cs="Times New Roman"/>
          <w:sz w:val="28"/>
          <w:szCs w:val="28"/>
        </w:rPr>
      </w:pPr>
      <w:r w:rsidRPr="00DF5CD7">
        <w:rPr>
          <w:rFonts w:ascii="Times New Roman" w:hAnsi="Times New Roman" w:cs="Times New Roman"/>
          <w:sz w:val="28"/>
          <w:szCs w:val="28"/>
        </w:rPr>
        <w:t>Приложение 8. Параметры равноугольной поперечно-цилиндрической проекции Гаусса-Крюгера</w:t>
      </w:r>
      <w:r w:rsidR="00E21193">
        <w:rPr>
          <w:rFonts w:ascii="Times New Roman" w:hAnsi="Times New Roman" w:cs="Times New Roman"/>
          <w:sz w:val="28"/>
          <w:szCs w:val="28"/>
        </w:rPr>
        <w:t>;</w:t>
      </w:r>
    </w:p>
    <w:p w14:paraId="214E4611" w14:textId="1076C61D" w:rsidR="00DF5CD7" w:rsidRPr="00DF5CD7" w:rsidRDefault="00DF5CD7" w:rsidP="00E21193">
      <w:pPr>
        <w:spacing w:after="0" w:line="360" w:lineRule="auto"/>
        <w:contextualSpacing/>
        <w:jc w:val="both"/>
        <w:rPr>
          <w:rFonts w:ascii="Times New Roman" w:hAnsi="Times New Roman" w:cs="Times New Roman"/>
          <w:sz w:val="28"/>
          <w:szCs w:val="28"/>
        </w:rPr>
      </w:pPr>
      <w:r w:rsidRPr="00DF5CD7">
        <w:rPr>
          <w:rFonts w:ascii="Times New Roman" w:hAnsi="Times New Roman" w:cs="Times New Roman"/>
          <w:sz w:val="28"/>
          <w:szCs w:val="28"/>
        </w:rPr>
        <w:t>Приложение 9. Параметры преобразования координат из системы WGS-84 в СК-95</w:t>
      </w:r>
      <w:r w:rsidR="00E21193">
        <w:rPr>
          <w:rFonts w:ascii="Times New Roman" w:hAnsi="Times New Roman" w:cs="Times New Roman"/>
          <w:sz w:val="28"/>
          <w:szCs w:val="28"/>
        </w:rPr>
        <w:t>;</w:t>
      </w:r>
    </w:p>
    <w:p w14:paraId="52E2BE0F" w14:textId="51F15A2E" w:rsidR="00DF5CD7" w:rsidRPr="00DF5CD7" w:rsidRDefault="00DF5CD7" w:rsidP="00E21193">
      <w:pPr>
        <w:spacing w:after="0" w:line="360" w:lineRule="auto"/>
        <w:contextualSpacing/>
        <w:jc w:val="both"/>
        <w:rPr>
          <w:rFonts w:ascii="Times New Roman" w:hAnsi="Times New Roman" w:cs="Times New Roman"/>
          <w:sz w:val="28"/>
          <w:szCs w:val="28"/>
        </w:rPr>
      </w:pPr>
      <w:r w:rsidRPr="00DF5CD7">
        <w:rPr>
          <w:rFonts w:ascii="Times New Roman" w:hAnsi="Times New Roman" w:cs="Times New Roman"/>
          <w:sz w:val="28"/>
          <w:szCs w:val="28"/>
        </w:rPr>
        <w:t>Приложение 10. Параметры эллипсоида Красовского</w:t>
      </w:r>
      <w:r w:rsidR="00E21193">
        <w:rPr>
          <w:rFonts w:ascii="Times New Roman" w:hAnsi="Times New Roman" w:cs="Times New Roman"/>
          <w:sz w:val="28"/>
          <w:szCs w:val="28"/>
        </w:rPr>
        <w:t>;</w:t>
      </w:r>
    </w:p>
    <w:p w14:paraId="5FA23504" w14:textId="0CE0B279" w:rsidR="00DF5CD7" w:rsidRPr="00DF5CD7" w:rsidRDefault="00DF5CD7" w:rsidP="00E21193">
      <w:pPr>
        <w:spacing w:after="0" w:line="360" w:lineRule="auto"/>
        <w:contextualSpacing/>
        <w:jc w:val="both"/>
        <w:rPr>
          <w:rFonts w:ascii="Times New Roman" w:hAnsi="Times New Roman" w:cs="Times New Roman"/>
          <w:sz w:val="28"/>
          <w:szCs w:val="28"/>
        </w:rPr>
      </w:pPr>
      <w:r w:rsidRPr="00DF5CD7">
        <w:rPr>
          <w:rFonts w:ascii="Times New Roman" w:hAnsi="Times New Roman" w:cs="Times New Roman"/>
          <w:sz w:val="28"/>
          <w:szCs w:val="28"/>
        </w:rPr>
        <w:lastRenderedPageBreak/>
        <w:t>Приложение 11. Пример проекта Marki.txt</w:t>
      </w:r>
      <w:r w:rsidR="00E21193">
        <w:rPr>
          <w:rFonts w:ascii="Times New Roman" w:hAnsi="Times New Roman" w:cs="Times New Roman"/>
          <w:sz w:val="28"/>
          <w:szCs w:val="28"/>
        </w:rPr>
        <w:t>;</w:t>
      </w:r>
    </w:p>
    <w:p w14:paraId="05D5E4A9" w14:textId="77777777" w:rsidR="00E21193" w:rsidRDefault="00DF5CD7" w:rsidP="00E21193">
      <w:pPr>
        <w:spacing w:after="0" w:line="360" w:lineRule="auto"/>
        <w:contextualSpacing/>
        <w:jc w:val="both"/>
        <w:rPr>
          <w:rFonts w:ascii="Times New Roman" w:hAnsi="Times New Roman" w:cs="Times New Roman"/>
          <w:sz w:val="28"/>
          <w:szCs w:val="28"/>
        </w:rPr>
      </w:pPr>
      <w:r w:rsidRPr="00DF5CD7">
        <w:rPr>
          <w:rFonts w:ascii="Times New Roman" w:hAnsi="Times New Roman" w:cs="Times New Roman"/>
          <w:sz w:val="28"/>
          <w:szCs w:val="28"/>
        </w:rPr>
        <w:t>Приложение 12. Архив классификатора кодов ПО КРЕДО.</w:t>
      </w:r>
    </w:p>
    <w:p w14:paraId="395CB535" w14:textId="77777777" w:rsidR="00E21193" w:rsidRDefault="00E21193" w:rsidP="00E21193">
      <w:pPr>
        <w:spacing w:after="0" w:line="360" w:lineRule="auto"/>
        <w:contextualSpacing/>
        <w:jc w:val="both"/>
        <w:rPr>
          <w:rFonts w:ascii="Times New Roman" w:hAnsi="Times New Roman" w:cs="Times New Roman"/>
          <w:sz w:val="28"/>
          <w:szCs w:val="28"/>
        </w:rPr>
      </w:pPr>
    </w:p>
    <w:p w14:paraId="58C1601B" w14:textId="79B1E9A1" w:rsidR="00E21193" w:rsidRDefault="00E21193" w:rsidP="00E21193">
      <w:pPr>
        <w:spacing w:after="0" w:line="360" w:lineRule="auto"/>
        <w:contextualSpacing/>
        <w:jc w:val="both"/>
        <w:rPr>
          <w:rFonts w:ascii="Times New Roman" w:hAnsi="Times New Roman" w:cs="Times New Roman"/>
          <w:sz w:val="28"/>
          <w:szCs w:val="28"/>
        </w:rPr>
        <w:sectPr w:rsidR="00E21193" w:rsidSect="006C62FA">
          <w:pgSz w:w="11906" w:h="16838"/>
          <w:pgMar w:top="1134" w:right="851" w:bottom="1134" w:left="1701" w:header="709" w:footer="709" w:gutter="0"/>
          <w:cols w:space="708"/>
          <w:docGrid w:linePitch="360"/>
        </w:sectPr>
      </w:pPr>
    </w:p>
    <w:p w14:paraId="46675487" w14:textId="232B8CB2" w:rsidR="005512DC" w:rsidRPr="005512DC" w:rsidRDefault="005512DC" w:rsidP="00E21193">
      <w:pPr>
        <w:spacing w:after="0" w:line="360" w:lineRule="auto"/>
        <w:contextualSpacing/>
        <w:jc w:val="both"/>
        <w:rPr>
          <w:rFonts w:ascii="Times New Roman" w:hAnsi="Times New Roman" w:cs="Times New Roman"/>
          <w:sz w:val="28"/>
          <w:szCs w:val="28"/>
        </w:rPr>
      </w:pPr>
    </w:p>
    <w:sectPr w:rsidR="005512DC" w:rsidRPr="005512DC" w:rsidSect="006C62FA">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18788" w14:textId="77777777" w:rsidR="006C62FA" w:rsidRDefault="006C62FA" w:rsidP="00E65F32">
      <w:pPr>
        <w:spacing w:after="0" w:line="240" w:lineRule="auto"/>
      </w:pPr>
      <w:r>
        <w:separator/>
      </w:r>
    </w:p>
  </w:endnote>
  <w:endnote w:type="continuationSeparator" w:id="0">
    <w:p w14:paraId="283CF6EA" w14:textId="77777777" w:rsidR="006C62FA" w:rsidRDefault="006C62FA" w:rsidP="00E65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920413"/>
      <w:docPartObj>
        <w:docPartGallery w:val="Page Numbers (Bottom of Page)"/>
        <w:docPartUnique/>
      </w:docPartObj>
    </w:sdtPr>
    <w:sdtEndPr>
      <w:rPr>
        <w:rFonts w:ascii="Times New Roman" w:hAnsi="Times New Roman" w:cs="Times New Roman"/>
        <w:sz w:val="24"/>
        <w:szCs w:val="24"/>
      </w:rPr>
    </w:sdtEndPr>
    <w:sdtContent>
      <w:p w14:paraId="34E767A9" w14:textId="0D557224" w:rsidR="00E65F32" w:rsidRPr="00E65F32" w:rsidRDefault="00E65F32" w:rsidP="00E65F32">
        <w:pPr>
          <w:pStyle w:val="a8"/>
          <w:jc w:val="right"/>
          <w:rPr>
            <w:rFonts w:ascii="Times New Roman" w:hAnsi="Times New Roman" w:cs="Times New Roman"/>
            <w:sz w:val="24"/>
            <w:szCs w:val="24"/>
          </w:rPr>
        </w:pPr>
        <w:r w:rsidRPr="00E65F32">
          <w:rPr>
            <w:rFonts w:ascii="Times New Roman" w:hAnsi="Times New Roman" w:cs="Times New Roman"/>
            <w:sz w:val="24"/>
            <w:szCs w:val="24"/>
          </w:rPr>
          <w:fldChar w:fldCharType="begin"/>
        </w:r>
        <w:r w:rsidRPr="00E65F32">
          <w:rPr>
            <w:rFonts w:ascii="Times New Roman" w:hAnsi="Times New Roman" w:cs="Times New Roman"/>
            <w:sz w:val="24"/>
            <w:szCs w:val="24"/>
          </w:rPr>
          <w:instrText>PAGE   \* MERGEFORMAT</w:instrText>
        </w:r>
        <w:r w:rsidRPr="00E65F32">
          <w:rPr>
            <w:rFonts w:ascii="Times New Roman" w:hAnsi="Times New Roman" w:cs="Times New Roman"/>
            <w:sz w:val="24"/>
            <w:szCs w:val="24"/>
          </w:rPr>
          <w:fldChar w:fldCharType="separate"/>
        </w:r>
        <w:r w:rsidRPr="00E65F32">
          <w:rPr>
            <w:rFonts w:ascii="Times New Roman" w:hAnsi="Times New Roman" w:cs="Times New Roman"/>
            <w:sz w:val="24"/>
            <w:szCs w:val="24"/>
          </w:rPr>
          <w:t>2</w:t>
        </w:r>
        <w:r w:rsidRPr="00E65F3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8E4E0" w14:textId="77777777" w:rsidR="006C62FA" w:rsidRDefault="006C62FA" w:rsidP="00E65F32">
      <w:pPr>
        <w:spacing w:after="0" w:line="240" w:lineRule="auto"/>
      </w:pPr>
      <w:r>
        <w:separator/>
      </w:r>
    </w:p>
  </w:footnote>
  <w:footnote w:type="continuationSeparator" w:id="0">
    <w:p w14:paraId="1DAF64BE" w14:textId="77777777" w:rsidR="006C62FA" w:rsidRDefault="006C62FA" w:rsidP="00E65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8C7"/>
    <w:multiLevelType w:val="hybridMultilevel"/>
    <w:tmpl w:val="E56290FA"/>
    <w:lvl w:ilvl="0" w:tplc="2F7AD048">
      <w:start w:val="1"/>
      <w:numFmt w:val="bullet"/>
      <w:lvlText w:val="-"/>
      <w:lvlJc w:val="left"/>
      <w:pPr>
        <w:ind w:left="1080" w:hanging="360"/>
      </w:pPr>
      <w:rPr>
        <w:rFonts w:ascii="Times New Roman" w:hAnsi="Times New Roman" w:cs="Times New Roman" w:hint="default"/>
        <w:b/>
        <w:caps w:val="0"/>
        <w:strike w:val="0"/>
        <w:dstrike w:val="0"/>
        <w:vanish w:val="0"/>
        <w:spacing w:val="0"/>
        <w:w w:val="100"/>
        <w:kern w:val="0"/>
        <w:sz w:val="28"/>
        <w:szCs w:val="40"/>
        <w:vertAlign w:val="baseline"/>
        <w14:cntxtAlt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7496DA6"/>
    <w:multiLevelType w:val="hybridMultilevel"/>
    <w:tmpl w:val="1D30172A"/>
    <w:lvl w:ilvl="0" w:tplc="EFBEE08C">
      <w:start w:val="1"/>
      <w:numFmt w:val="bullet"/>
      <w:lvlText w:val="-"/>
      <w:lvlJc w:val="left"/>
      <w:pPr>
        <w:ind w:left="1080" w:hanging="360"/>
      </w:pPr>
      <w:rPr>
        <w:rFonts w:ascii="Times New Roman" w:hAnsi="Times New Roman" w:cs="Times New Roman" w:hint="default"/>
        <w:b w:val="0"/>
        <w:bCs/>
        <w:caps w:val="0"/>
        <w:strike w:val="0"/>
        <w:dstrike w:val="0"/>
        <w:vanish w:val="0"/>
        <w:spacing w:val="0"/>
        <w:w w:val="100"/>
        <w:kern w:val="0"/>
        <w:sz w:val="28"/>
        <w:szCs w:val="40"/>
        <w:vertAlign w:val="baseline"/>
        <w14:cntxtAlt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0E83B49"/>
    <w:multiLevelType w:val="hybridMultilevel"/>
    <w:tmpl w:val="33F0EC1C"/>
    <w:lvl w:ilvl="0" w:tplc="2F7AD048">
      <w:start w:val="1"/>
      <w:numFmt w:val="bullet"/>
      <w:lvlText w:val="-"/>
      <w:lvlJc w:val="left"/>
      <w:pPr>
        <w:ind w:left="720" w:hanging="360"/>
      </w:pPr>
      <w:rPr>
        <w:rFonts w:ascii="Times New Roman" w:hAnsi="Times New Roman" w:cs="Times New Roman" w:hint="default"/>
        <w:b/>
        <w:caps w:val="0"/>
        <w:strike w:val="0"/>
        <w:dstrike w:val="0"/>
        <w:vanish w:val="0"/>
        <w:spacing w:val="0"/>
        <w:w w:val="100"/>
        <w:kern w:val="0"/>
        <w:sz w:val="28"/>
        <w:szCs w:val="40"/>
        <w:vertAlign w:val="baseline"/>
        <w14:cntxtAlt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E916EB"/>
    <w:multiLevelType w:val="hybridMultilevel"/>
    <w:tmpl w:val="F1A4E372"/>
    <w:lvl w:ilvl="0" w:tplc="2F7AD048">
      <w:start w:val="1"/>
      <w:numFmt w:val="bullet"/>
      <w:lvlText w:val="-"/>
      <w:lvlJc w:val="left"/>
      <w:pPr>
        <w:ind w:left="720" w:hanging="360"/>
      </w:pPr>
      <w:rPr>
        <w:rFonts w:ascii="Times New Roman" w:hAnsi="Times New Roman" w:cs="Times New Roman" w:hint="default"/>
        <w:b/>
        <w:caps w:val="0"/>
        <w:strike w:val="0"/>
        <w:dstrike w:val="0"/>
        <w:vanish w:val="0"/>
        <w:spacing w:val="0"/>
        <w:w w:val="100"/>
        <w:kern w:val="0"/>
        <w:sz w:val="28"/>
        <w:szCs w:val="40"/>
        <w:vertAlign w:val="baseline"/>
        <w14:cntxtAlt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D86696"/>
    <w:multiLevelType w:val="hybridMultilevel"/>
    <w:tmpl w:val="C6A2EBAC"/>
    <w:lvl w:ilvl="0" w:tplc="2F7AD048">
      <w:start w:val="1"/>
      <w:numFmt w:val="bullet"/>
      <w:lvlText w:val="-"/>
      <w:lvlJc w:val="left"/>
      <w:pPr>
        <w:ind w:left="1080" w:hanging="360"/>
      </w:pPr>
      <w:rPr>
        <w:rFonts w:ascii="Times New Roman" w:hAnsi="Times New Roman" w:cs="Times New Roman" w:hint="default"/>
        <w:b/>
        <w:caps w:val="0"/>
        <w:strike w:val="0"/>
        <w:dstrike w:val="0"/>
        <w:vanish w:val="0"/>
        <w:spacing w:val="0"/>
        <w:w w:val="100"/>
        <w:kern w:val="0"/>
        <w:sz w:val="28"/>
        <w:szCs w:val="40"/>
        <w:vertAlign w:val="baseline"/>
        <w14:cntxtAlt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60975F35"/>
    <w:multiLevelType w:val="hybridMultilevel"/>
    <w:tmpl w:val="9350F380"/>
    <w:lvl w:ilvl="0" w:tplc="2CA07568">
      <w:start w:val="1"/>
      <w:numFmt w:val="bullet"/>
      <w:lvlText w:val="-"/>
      <w:lvlJc w:val="left"/>
      <w:pPr>
        <w:ind w:left="1080" w:hanging="360"/>
      </w:pPr>
      <w:rPr>
        <w:rFonts w:ascii="Times New Roman" w:hAnsi="Times New Roman" w:cs="Times New Roman" w:hint="default"/>
        <w:b w:val="0"/>
        <w:bCs/>
        <w:caps w:val="0"/>
        <w:strike w:val="0"/>
        <w:dstrike w:val="0"/>
        <w:vanish w:val="0"/>
        <w:spacing w:val="0"/>
        <w:w w:val="100"/>
        <w:kern w:val="0"/>
        <w:sz w:val="28"/>
        <w:szCs w:val="40"/>
        <w:vertAlign w:val="baseline"/>
        <w14:cntxtAlt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64E611C3"/>
    <w:multiLevelType w:val="hybridMultilevel"/>
    <w:tmpl w:val="25360CF0"/>
    <w:lvl w:ilvl="0" w:tplc="2F7AD048">
      <w:start w:val="1"/>
      <w:numFmt w:val="bullet"/>
      <w:lvlText w:val="-"/>
      <w:lvlJc w:val="left"/>
      <w:pPr>
        <w:ind w:left="1080" w:hanging="360"/>
      </w:pPr>
      <w:rPr>
        <w:rFonts w:ascii="Times New Roman" w:hAnsi="Times New Roman" w:cs="Times New Roman" w:hint="default"/>
        <w:b/>
        <w:caps w:val="0"/>
        <w:strike w:val="0"/>
        <w:dstrike w:val="0"/>
        <w:vanish w:val="0"/>
        <w:spacing w:val="0"/>
        <w:w w:val="100"/>
        <w:kern w:val="0"/>
        <w:sz w:val="28"/>
        <w:szCs w:val="40"/>
        <w:vertAlign w:val="baseline"/>
        <w14:cntxtAlt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6C9A2DC7"/>
    <w:multiLevelType w:val="hybridMultilevel"/>
    <w:tmpl w:val="BFC0A98E"/>
    <w:lvl w:ilvl="0" w:tplc="2F7AD048">
      <w:start w:val="1"/>
      <w:numFmt w:val="bullet"/>
      <w:lvlText w:val="-"/>
      <w:lvlJc w:val="left"/>
      <w:pPr>
        <w:ind w:left="1080" w:hanging="360"/>
      </w:pPr>
      <w:rPr>
        <w:rFonts w:ascii="Times New Roman" w:hAnsi="Times New Roman" w:cs="Times New Roman" w:hint="default"/>
        <w:b/>
        <w:caps w:val="0"/>
        <w:strike w:val="0"/>
        <w:dstrike w:val="0"/>
        <w:vanish w:val="0"/>
        <w:spacing w:val="0"/>
        <w:w w:val="100"/>
        <w:kern w:val="0"/>
        <w:sz w:val="28"/>
        <w:szCs w:val="40"/>
        <w:vertAlign w:val="baseline"/>
        <w14:cntxtAlts/>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71D3076E"/>
    <w:multiLevelType w:val="hybridMultilevel"/>
    <w:tmpl w:val="519E6BB2"/>
    <w:lvl w:ilvl="0" w:tplc="E6DACC6A">
      <w:start w:val="1"/>
      <w:numFmt w:val="bullet"/>
      <w:lvlText w:val="-"/>
      <w:lvlJc w:val="left"/>
      <w:pPr>
        <w:ind w:left="720" w:hanging="360"/>
      </w:pPr>
      <w:rPr>
        <w:rFonts w:ascii="Times New Roman" w:hAnsi="Times New Roman" w:cs="Times New Roman" w:hint="default"/>
        <w:b w:val="0"/>
        <w:bCs/>
        <w:caps w:val="0"/>
        <w:strike w:val="0"/>
        <w:dstrike w:val="0"/>
        <w:vanish w:val="0"/>
        <w:spacing w:val="0"/>
        <w:w w:val="100"/>
        <w:kern w:val="0"/>
        <w:sz w:val="28"/>
        <w:szCs w:val="40"/>
        <w:vertAlign w:val="baseline"/>
        <w14:cntxtAlt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985C20"/>
    <w:multiLevelType w:val="hybridMultilevel"/>
    <w:tmpl w:val="A154C022"/>
    <w:lvl w:ilvl="0" w:tplc="2F7AD048">
      <w:start w:val="1"/>
      <w:numFmt w:val="bullet"/>
      <w:lvlText w:val="-"/>
      <w:lvlJc w:val="left"/>
      <w:pPr>
        <w:ind w:left="1080" w:hanging="360"/>
      </w:pPr>
      <w:rPr>
        <w:rFonts w:ascii="Times New Roman" w:hAnsi="Times New Roman" w:cs="Times New Roman" w:hint="default"/>
        <w:b/>
        <w:caps w:val="0"/>
        <w:strike w:val="0"/>
        <w:dstrike w:val="0"/>
        <w:vanish w:val="0"/>
        <w:spacing w:val="0"/>
        <w:w w:val="100"/>
        <w:kern w:val="0"/>
        <w:sz w:val="28"/>
        <w:szCs w:val="40"/>
        <w:vertAlign w:val="baseline"/>
        <w14:cntxtAlts/>
      </w:rPr>
    </w:lvl>
    <w:lvl w:ilvl="1" w:tplc="6AB62972">
      <w:numFmt w:val="bullet"/>
      <w:lvlText w:val="•"/>
      <w:lvlJc w:val="left"/>
      <w:pPr>
        <w:ind w:left="2145" w:hanging="705"/>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501191881">
    <w:abstractNumId w:val="1"/>
  </w:num>
  <w:num w:numId="2" w16cid:durableId="897133639">
    <w:abstractNumId w:val="8"/>
  </w:num>
  <w:num w:numId="3" w16cid:durableId="1687100662">
    <w:abstractNumId w:val="3"/>
  </w:num>
  <w:num w:numId="4" w16cid:durableId="1560556357">
    <w:abstractNumId w:val="6"/>
  </w:num>
  <w:num w:numId="5" w16cid:durableId="1303851015">
    <w:abstractNumId w:val="0"/>
  </w:num>
  <w:num w:numId="6" w16cid:durableId="1661689648">
    <w:abstractNumId w:val="5"/>
  </w:num>
  <w:num w:numId="7" w16cid:durableId="1003359339">
    <w:abstractNumId w:val="9"/>
  </w:num>
  <w:num w:numId="8" w16cid:durableId="444882620">
    <w:abstractNumId w:val="2"/>
  </w:num>
  <w:num w:numId="9" w16cid:durableId="1776754333">
    <w:abstractNumId w:val="7"/>
  </w:num>
  <w:num w:numId="10" w16cid:durableId="6696060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87"/>
    <w:rsid w:val="00090285"/>
    <w:rsid w:val="000D1F5E"/>
    <w:rsid w:val="001277C2"/>
    <w:rsid w:val="001A7D08"/>
    <w:rsid w:val="001E4477"/>
    <w:rsid w:val="00246987"/>
    <w:rsid w:val="00425C74"/>
    <w:rsid w:val="004B119D"/>
    <w:rsid w:val="00505410"/>
    <w:rsid w:val="005512DC"/>
    <w:rsid w:val="00567C8B"/>
    <w:rsid w:val="005A256A"/>
    <w:rsid w:val="006879A2"/>
    <w:rsid w:val="006C62FA"/>
    <w:rsid w:val="007736CD"/>
    <w:rsid w:val="00781490"/>
    <w:rsid w:val="00796A07"/>
    <w:rsid w:val="008824D2"/>
    <w:rsid w:val="00B61619"/>
    <w:rsid w:val="00C044BF"/>
    <w:rsid w:val="00C145C1"/>
    <w:rsid w:val="00D252C0"/>
    <w:rsid w:val="00D35C9E"/>
    <w:rsid w:val="00DF5CD7"/>
    <w:rsid w:val="00E21193"/>
    <w:rsid w:val="00E65F32"/>
    <w:rsid w:val="00F17C5A"/>
    <w:rsid w:val="00F36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7C26"/>
  <w15:chartTrackingRefBased/>
  <w15:docId w15:val="{8445B7D7-1C7A-4011-B5BC-2CB72B23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2DC"/>
  </w:style>
  <w:style w:type="paragraph" w:styleId="1">
    <w:name w:val="heading 1"/>
    <w:basedOn w:val="a"/>
    <w:next w:val="a"/>
    <w:link w:val="10"/>
    <w:uiPriority w:val="9"/>
    <w:qFormat/>
    <w:rsid w:val="00567C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567C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567C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C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67C8B"/>
    <w:rPr>
      <w:rFonts w:asciiTheme="majorHAnsi" w:eastAsiaTheme="majorEastAsia" w:hAnsiTheme="majorHAnsi" w:cstheme="majorBidi"/>
      <w:color w:val="2F5496" w:themeColor="accent1" w:themeShade="BF"/>
      <w:sz w:val="32"/>
      <w:szCs w:val="32"/>
    </w:rPr>
  </w:style>
  <w:style w:type="paragraph" w:customStyle="1" w:styleId="11">
    <w:name w:val="Стиль1"/>
    <w:basedOn w:val="1"/>
    <w:qFormat/>
    <w:rsid w:val="00567C8B"/>
    <w:rPr>
      <w:rFonts w:ascii="Times New Roman" w:hAnsi="Times New Roman"/>
      <w:color w:val="000000" w:themeColor="text1"/>
      <w:sz w:val="28"/>
    </w:rPr>
  </w:style>
  <w:style w:type="paragraph" w:customStyle="1" w:styleId="21">
    <w:name w:val="Стиль2"/>
    <w:basedOn w:val="11"/>
    <w:qFormat/>
    <w:rsid w:val="00567C8B"/>
    <w:rPr>
      <w:b/>
    </w:rPr>
  </w:style>
  <w:style w:type="paragraph" w:customStyle="1" w:styleId="31">
    <w:name w:val="Стиль3"/>
    <w:basedOn w:val="21"/>
    <w:qFormat/>
    <w:rsid w:val="00567C8B"/>
    <w:pPr>
      <w:jc w:val="center"/>
    </w:pPr>
  </w:style>
  <w:style w:type="character" w:customStyle="1" w:styleId="20">
    <w:name w:val="Заголовок 2 Знак"/>
    <w:basedOn w:val="a0"/>
    <w:link w:val="2"/>
    <w:uiPriority w:val="9"/>
    <w:rsid w:val="00567C8B"/>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567C8B"/>
    <w:rPr>
      <w:rFonts w:asciiTheme="majorHAnsi" w:eastAsiaTheme="majorEastAsia" w:hAnsiTheme="majorHAnsi" w:cstheme="majorBidi"/>
      <w:color w:val="1F3763" w:themeColor="accent1" w:themeShade="7F"/>
      <w:sz w:val="24"/>
      <w:szCs w:val="24"/>
    </w:rPr>
  </w:style>
  <w:style w:type="paragraph" w:styleId="a4">
    <w:name w:val="TOC Heading"/>
    <w:basedOn w:val="1"/>
    <w:next w:val="a"/>
    <w:uiPriority w:val="39"/>
    <w:unhideWhenUsed/>
    <w:qFormat/>
    <w:rsid w:val="00567C8B"/>
    <w:pPr>
      <w:outlineLvl w:val="9"/>
    </w:pPr>
    <w:rPr>
      <w:lang w:eastAsia="ru-RU"/>
    </w:rPr>
  </w:style>
  <w:style w:type="paragraph" w:styleId="12">
    <w:name w:val="toc 1"/>
    <w:basedOn w:val="a"/>
    <w:next w:val="a"/>
    <w:autoRedefine/>
    <w:uiPriority w:val="39"/>
    <w:unhideWhenUsed/>
    <w:rsid w:val="00567C8B"/>
    <w:pPr>
      <w:spacing w:after="100"/>
    </w:pPr>
  </w:style>
  <w:style w:type="paragraph" w:styleId="22">
    <w:name w:val="toc 2"/>
    <w:basedOn w:val="a"/>
    <w:next w:val="a"/>
    <w:autoRedefine/>
    <w:uiPriority w:val="39"/>
    <w:unhideWhenUsed/>
    <w:rsid w:val="00567C8B"/>
    <w:pPr>
      <w:spacing w:after="100"/>
      <w:ind w:left="220"/>
    </w:pPr>
  </w:style>
  <w:style w:type="paragraph" w:styleId="32">
    <w:name w:val="toc 3"/>
    <w:basedOn w:val="a"/>
    <w:next w:val="a"/>
    <w:autoRedefine/>
    <w:uiPriority w:val="39"/>
    <w:unhideWhenUsed/>
    <w:rsid w:val="00567C8B"/>
    <w:pPr>
      <w:spacing w:after="100"/>
      <w:ind w:left="440"/>
    </w:pPr>
  </w:style>
  <w:style w:type="character" w:styleId="a5">
    <w:name w:val="Hyperlink"/>
    <w:basedOn w:val="a0"/>
    <w:uiPriority w:val="99"/>
    <w:unhideWhenUsed/>
    <w:rsid w:val="00567C8B"/>
    <w:rPr>
      <w:color w:val="0563C1" w:themeColor="hyperlink"/>
      <w:u w:val="single"/>
    </w:rPr>
  </w:style>
  <w:style w:type="paragraph" w:styleId="a6">
    <w:name w:val="header"/>
    <w:basedOn w:val="a"/>
    <w:link w:val="a7"/>
    <w:uiPriority w:val="99"/>
    <w:unhideWhenUsed/>
    <w:rsid w:val="00E65F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5F32"/>
  </w:style>
  <w:style w:type="paragraph" w:styleId="a8">
    <w:name w:val="footer"/>
    <w:basedOn w:val="a"/>
    <w:link w:val="a9"/>
    <w:uiPriority w:val="99"/>
    <w:unhideWhenUsed/>
    <w:rsid w:val="00E65F3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5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87235-9B2A-40E9-8794-9AB78196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30</Pages>
  <Words>6248</Words>
  <Characters>35619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Anton Nikulin</cp:lastModifiedBy>
  <cp:revision>18</cp:revision>
  <dcterms:created xsi:type="dcterms:W3CDTF">2024-03-13T07:28:00Z</dcterms:created>
  <dcterms:modified xsi:type="dcterms:W3CDTF">2024-04-27T12:18:00Z</dcterms:modified>
</cp:coreProperties>
</file>