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972CBC">
        <w:tc>
          <w:tcPr>
            <w:tcW w:w="5670" w:type="dxa"/>
          </w:tcPr>
          <w:p w14:paraId="47F3FA14" w14:textId="77777777" w:rsidR="00666BDD" w:rsidRDefault="00666BDD" w:rsidP="00972CBC">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1490AA80" w14:textId="536FA5F3" w:rsidR="00334165" w:rsidRPr="00A204BB" w:rsidRDefault="00D37DEA" w:rsidP="00C17B01">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CE9BA28" w14:textId="427D4936" w:rsidR="00832EBB" w:rsidRDefault="000F0FC3" w:rsidP="00C17B01">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sidR="00171BA6">
            <w:rPr>
              <w:rFonts w:ascii="Times New Roman" w:eastAsia="Arial Unicode MS" w:hAnsi="Times New Roman" w:cs="Times New Roman"/>
              <w:sz w:val="40"/>
              <w:szCs w:val="40"/>
            </w:rPr>
            <w:t>Цифровая трансформация</w:t>
          </w:r>
          <w:r w:rsidRPr="00D83E4E">
            <w:rPr>
              <w:rFonts w:ascii="Times New Roman" w:eastAsia="Arial Unicode MS" w:hAnsi="Times New Roman" w:cs="Times New Roman"/>
              <w:sz w:val="40"/>
              <w:szCs w:val="40"/>
            </w:rPr>
            <w:t>»</w:t>
          </w:r>
        </w:p>
        <w:p w14:paraId="723989CC" w14:textId="576D2DE6" w:rsidR="00D83E4E" w:rsidRDefault="00EB4FF8" w:rsidP="00C17B01">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sidR="009E5BD9">
            <w:rPr>
              <w:rFonts w:ascii="Times New Roman" w:eastAsia="Arial Unicode MS" w:hAnsi="Times New Roman" w:cs="Times New Roman"/>
              <w:sz w:val="36"/>
              <w:szCs w:val="36"/>
            </w:rPr>
            <w:t xml:space="preserve"> </w:t>
          </w:r>
          <w:r w:rsidR="00D83E4E" w:rsidRPr="00D83E4E">
            <w:rPr>
              <w:rFonts w:ascii="Times New Roman" w:eastAsia="Arial Unicode MS" w:hAnsi="Times New Roman" w:cs="Times New Roman"/>
              <w:sz w:val="36"/>
              <w:szCs w:val="36"/>
            </w:rPr>
            <w:t>Чемпионата по профессиональному мастерству</w:t>
          </w:r>
          <w:r w:rsidR="00D83E4E">
            <w:rPr>
              <w:rFonts w:ascii="Times New Roman" w:eastAsia="Arial Unicode MS" w:hAnsi="Times New Roman" w:cs="Times New Roman"/>
              <w:sz w:val="36"/>
              <w:szCs w:val="36"/>
            </w:rPr>
            <w:t xml:space="preserve"> «Профессионалы» </w:t>
          </w:r>
        </w:p>
        <w:p w14:paraId="0964DAF0" w14:textId="2E77C943" w:rsidR="00EB4FF8" w:rsidRPr="00171BA6" w:rsidRDefault="00171BA6" w:rsidP="00EB4FF8">
          <w:pPr>
            <w:spacing w:after="0" w:line="240" w:lineRule="auto"/>
            <w:jc w:val="center"/>
            <w:rPr>
              <w:rFonts w:ascii="Times New Roman" w:eastAsia="Arial Unicode MS" w:hAnsi="Times New Roman" w:cs="Times New Roman"/>
              <w:i/>
              <w:sz w:val="36"/>
              <w:szCs w:val="36"/>
            </w:rPr>
          </w:pPr>
          <w:r w:rsidRPr="00171BA6">
            <w:rPr>
              <w:rFonts w:ascii="Times New Roman" w:eastAsia="Arial Unicode MS" w:hAnsi="Times New Roman" w:cs="Times New Roman"/>
              <w:i/>
              <w:sz w:val="36"/>
              <w:szCs w:val="36"/>
            </w:rPr>
            <w:t>Санкт-Петербург</w:t>
          </w:r>
        </w:p>
        <w:p w14:paraId="3E7CF0AC" w14:textId="22C46D25" w:rsidR="00EB4FF8" w:rsidRPr="00EB4FF8" w:rsidRDefault="00EB4FF8" w:rsidP="00EB4FF8">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E12D6A" w:rsidP="00C17B01">
          <w:pPr>
            <w:spacing w:after="0" w:line="360" w:lineRule="auto"/>
            <w:jc w:val="center"/>
            <w:rPr>
              <w:rFonts w:ascii="Times New Roman" w:eastAsia="Arial Unicode MS" w:hAnsi="Times New Roman" w:cs="Times New Roman"/>
              <w:sz w:val="72"/>
              <w:szCs w:val="72"/>
            </w:rPr>
          </w:pPr>
        </w:p>
      </w:sdtContent>
    </w:sdt>
    <w:p w14:paraId="7C7486F1" w14:textId="1D69D426" w:rsidR="009B18A2" w:rsidRDefault="009B18A2" w:rsidP="00C17B01">
      <w:pPr>
        <w:spacing w:after="0" w:line="360" w:lineRule="auto"/>
        <w:rPr>
          <w:rFonts w:ascii="Times New Roman" w:hAnsi="Times New Roman" w:cs="Times New Roman"/>
          <w:lang w:bidi="en-US"/>
        </w:rPr>
      </w:pPr>
    </w:p>
    <w:p w14:paraId="7FFC6E5F" w14:textId="12233809" w:rsidR="009B18A2" w:rsidRDefault="009B18A2" w:rsidP="00C17B01">
      <w:pPr>
        <w:spacing w:after="0" w:line="360" w:lineRule="auto"/>
        <w:rPr>
          <w:rFonts w:ascii="Times New Roman" w:hAnsi="Times New Roman" w:cs="Times New Roman"/>
          <w:lang w:bidi="en-US"/>
        </w:rPr>
      </w:pPr>
    </w:p>
    <w:p w14:paraId="6C297F1E" w14:textId="0EFE978A" w:rsidR="009B18A2" w:rsidRDefault="009B18A2" w:rsidP="00C17B01">
      <w:pPr>
        <w:spacing w:after="0" w:line="360" w:lineRule="auto"/>
        <w:rPr>
          <w:rFonts w:ascii="Times New Roman" w:hAnsi="Times New Roman" w:cs="Times New Roman"/>
          <w:lang w:bidi="en-US"/>
        </w:rPr>
      </w:pPr>
    </w:p>
    <w:p w14:paraId="58084380" w14:textId="3630DA8D"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F79CA1E" w:rsidR="009B18A2" w:rsidRPr="00EB4FF8" w:rsidRDefault="00EB4FF8" w:rsidP="009B18A2">
      <w:pPr>
        <w:spacing w:after="0" w:line="360" w:lineRule="auto"/>
        <w:jc w:val="center"/>
        <w:rPr>
          <w:rFonts w:ascii="Times New Roman" w:hAnsi="Times New Roman" w:cs="Times New Roman"/>
          <w:sz w:val="28"/>
          <w:szCs w:val="28"/>
          <w:lang w:bidi="en-US"/>
        </w:rPr>
      </w:pPr>
      <w:r w:rsidRPr="00EB4FF8">
        <w:rPr>
          <w:rFonts w:ascii="Times New Roman" w:hAnsi="Times New Roman" w:cs="Times New Roman"/>
          <w:sz w:val="28"/>
          <w:szCs w:val="28"/>
          <w:lang w:bidi="en-US"/>
        </w:rPr>
        <w:t>2024</w:t>
      </w:r>
      <w:r w:rsidR="009E5BD9" w:rsidRPr="00EB4FF8">
        <w:rPr>
          <w:rFonts w:ascii="Times New Roman" w:hAnsi="Times New Roman" w:cs="Times New Roman"/>
          <w:sz w:val="28"/>
          <w:szCs w:val="28"/>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043EBD83" w14:textId="189F2FFB" w:rsidR="00D226AE" w:rsidRDefault="0029547E">
      <w:pPr>
        <w:pStyle w:val="11"/>
        <w:rPr>
          <w:rFonts w:asciiTheme="minorHAnsi" w:eastAsiaTheme="minorEastAsia" w:hAnsiTheme="minorHAnsi" w:cstheme="minorBidi"/>
          <w:bCs w:val="0"/>
          <w:noProof/>
          <w:sz w:val="22"/>
          <w:szCs w:val="22"/>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65382607" w:history="1">
        <w:r w:rsidR="00D226AE" w:rsidRPr="004132FB">
          <w:rPr>
            <w:rStyle w:val="ae"/>
            <w:rFonts w:ascii="Times New Roman" w:hAnsi="Times New Roman"/>
            <w:noProof/>
          </w:rPr>
          <w:t>1. ОСНОВНЫЕ ТРЕБОВАНИЯ КОМПЕТЕНЦИИ</w:t>
        </w:r>
        <w:r w:rsidR="00D226AE">
          <w:rPr>
            <w:noProof/>
            <w:webHidden/>
          </w:rPr>
          <w:tab/>
        </w:r>
        <w:r w:rsidR="00D226AE">
          <w:rPr>
            <w:noProof/>
            <w:webHidden/>
          </w:rPr>
          <w:fldChar w:fldCharType="begin"/>
        </w:r>
        <w:r w:rsidR="00D226AE">
          <w:rPr>
            <w:noProof/>
            <w:webHidden/>
          </w:rPr>
          <w:instrText xml:space="preserve"> PAGEREF _Toc165382607 \h </w:instrText>
        </w:r>
        <w:r w:rsidR="00D226AE">
          <w:rPr>
            <w:noProof/>
            <w:webHidden/>
          </w:rPr>
        </w:r>
        <w:r w:rsidR="00D226AE">
          <w:rPr>
            <w:noProof/>
            <w:webHidden/>
          </w:rPr>
          <w:fldChar w:fldCharType="separate"/>
        </w:r>
        <w:r w:rsidR="00D226AE">
          <w:rPr>
            <w:noProof/>
            <w:webHidden/>
          </w:rPr>
          <w:t>3</w:t>
        </w:r>
        <w:r w:rsidR="00D226AE">
          <w:rPr>
            <w:noProof/>
            <w:webHidden/>
          </w:rPr>
          <w:fldChar w:fldCharType="end"/>
        </w:r>
      </w:hyperlink>
    </w:p>
    <w:p w14:paraId="75F90C73" w14:textId="37B579A5" w:rsidR="00D226AE" w:rsidRDefault="00E12D6A">
      <w:pPr>
        <w:pStyle w:val="25"/>
        <w:rPr>
          <w:rFonts w:asciiTheme="minorHAnsi" w:eastAsiaTheme="minorEastAsia" w:hAnsiTheme="minorHAnsi" w:cstheme="minorBidi"/>
          <w:noProof/>
          <w:szCs w:val="22"/>
        </w:rPr>
      </w:pPr>
      <w:hyperlink w:anchor="_Toc165382608" w:history="1">
        <w:r w:rsidR="00D226AE" w:rsidRPr="004132FB">
          <w:rPr>
            <w:rStyle w:val="ae"/>
            <w:noProof/>
          </w:rPr>
          <w:t>1.1. ОБЩИЕ СВЕДЕНИЯ О ТРЕБОВАНИЯХ КОМПЕТЕНЦИИ</w:t>
        </w:r>
        <w:r w:rsidR="00D226AE">
          <w:rPr>
            <w:noProof/>
            <w:webHidden/>
          </w:rPr>
          <w:tab/>
        </w:r>
        <w:r w:rsidR="00D226AE">
          <w:rPr>
            <w:noProof/>
            <w:webHidden/>
          </w:rPr>
          <w:fldChar w:fldCharType="begin"/>
        </w:r>
        <w:r w:rsidR="00D226AE">
          <w:rPr>
            <w:noProof/>
            <w:webHidden/>
          </w:rPr>
          <w:instrText xml:space="preserve"> PAGEREF _Toc165382608 \h </w:instrText>
        </w:r>
        <w:r w:rsidR="00D226AE">
          <w:rPr>
            <w:noProof/>
            <w:webHidden/>
          </w:rPr>
        </w:r>
        <w:r w:rsidR="00D226AE">
          <w:rPr>
            <w:noProof/>
            <w:webHidden/>
          </w:rPr>
          <w:fldChar w:fldCharType="separate"/>
        </w:r>
        <w:r w:rsidR="00D226AE">
          <w:rPr>
            <w:noProof/>
            <w:webHidden/>
          </w:rPr>
          <w:t>3</w:t>
        </w:r>
        <w:r w:rsidR="00D226AE">
          <w:rPr>
            <w:noProof/>
            <w:webHidden/>
          </w:rPr>
          <w:fldChar w:fldCharType="end"/>
        </w:r>
      </w:hyperlink>
    </w:p>
    <w:p w14:paraId="6E5F8B04" w14:textId="26D2F31D" w:rsidR="00D226AE" w:rsidRDefault="00E12D6A">
      <w:pPr>
        <w:pStyle w:val="25"/>
        <w:rPr>
          <w:rFonts w:asciiTheme="minorHAnsi" w:eastAsiaTheme="minorEastAsia" w:hAnsiTheme="minorHAnsi" w:cstheme="minorBidi"/>
          <w:noProof/>
          <w:szCs w:val="22"/>
        </w:rPr>
      </w:pPr>
      <w:hyperlink w:anchor="_Toc165382609" w:history="1">
        <w:r w:rsidR="00D226AE" w:rsidRPr="004132FB">
          <w:rPr>
            <w:rStyle w:val="ae"/>
            <w:noProof/>
          </w:rPr>
          <w:t>1.2. ПЕРЕЧЕНЬ ПРОФЕССИОНАЛЬНЫХ ЗАДАЧ СПЕЦИАЛИСТА ПО КОМПЕТЕНЦИИ «ЦИФРОВАЯ ТРАНСФОРМАЦИЯ»</w:t>
        </w:r>
        <w:r w:rsidR="00D226AE">
          <w:rPr>
            <w:noProof/>
            <w:webHidden/>
          </w:rPr>
          <w:tab/>
        </w:r>
        <w:r w:rsidR="00D226AE">
          <w:rPr>
            <w:noProof/>
            <w:webHidden/>
          </w:rPr>
          <w:fldChar w:fldCharType="begin"/>
        </w:r>
        <w:r w:rsidR="00D226AE">
          <w:rPr>
            <w:noProof/>
            <w:webHidden/>
          </w:rPr>
          <w:instrText xml:space="preserve"> PAGEREF _Toc165382609 \h </w:instrText>
        </w:r>
        <w:r w:rsidR="00D226AE">
          <w:rPr>
            <w:noProof/>
            <w:webHidden/>
          </w:rPr>
        </w:r>
        <w:r w:rsidR="00D226AE">
          <w:rPr>
            <w:noProof/>
            <w:webHidden/>
          </w:rPr>
          <w:fldChar w:fldCharType="separate"/>
        </w:r>
        <w:r w:rsidR="00D226AE">
          <w:rPr>
            <w:noProof/>
            <w:webHidden/>
          </w:rPr>
          <w:t>3</w:t>
        </w:r>
        <w:r w:rsidR="00D226AE">
          <w:rPr>
            <w:noProof/>
            <w:webHidden/>
          </w:rPr>
          <w:fldChar w:fldCharType="end"/>
        </w:r>
      </w:hyperlink>
    </w:p>
    <w:p w14:paraId="62650060" w14:textId="32A3E8BB" w:rsidR="00D226AE" w:rsidRDefault="00E12D6A">
      <w:pPr>
        <w:pStyle w:val="25"/>
        <w:rPr>
          <w:rFonts w:asciiTheme="minorHAnsi" w:eastAsiaTheme="minorEastAsia" w:hAnsiTheme="minorHAnsi" w:cstheme="minorBidi"/>
          <w:noProof/>
          <w:szCs w:val="22"/>
        </w:rPr>
      </w:pPr>
      <w:hyperlink w:anchor="_Toc165382610" w:history="1">
        <w:r w:rsidR="00D226AE" w:rsidRPr="004132FB">
          <w:rPr>
            <w:rStyle w:val="ae"/>
            <w:noProof/>
          </w:rPr>
          <w:t>1.3. ТРЕБОВАНИЯ К СХЕМЕ ОЦЕНКИ</w:t>
        </w:r>
        <w:r w:rsidR="00D226AE">
          <w:rPr>
            <w:noProof/>
            <w:webHidden/>
          </w:rPr>
          <w:tab/>
        </w:r>
        <w:r w:rsidR="00D226AE">
          <w:rPr>
            <w:noProof/>
            <w:webHidden/>
          </w:rPr>
          <w:fldChar w:fldCharType="begin"/>
        </w:r>
        <w:r w:rsidR="00D226AE">
          <w:rPr>
            <w:noProof/>
            <w:webHidden/>
          </w:rPr>
          <w:instrText xml:space="preserve"> PAGEREF _Toc165382610 \h </w:instrText>
        </w:r>
        <w:r w:rsidR="00D226AE">
          <w:rPr>
            <w:noProof/>
            <w:webHidden/>
          </w:rPr>
        </w:r>
        <w:r w:rsidR="00D226AE">
          <w:rPr>
            <w:noProof/>
            <w:webHidden/>
          </w:rPr>
          <w:fldChar w:fldCharType="separate"/>
        </w:r>
        <w:r w:rsidR="00D226AE">
          <w:rPr>
            <w:noProof/>
            <w:webHidden/>
          </w:rPr>
          <w:t>6</w:t>
        </w:r>
        <w:r w:rsidR="00D226AE">
          <w:rPr>
            <w:noProof/>
            <w:webHidden/>
          </w:rPr>
          <w:fldChar w:fldCharType="end"/>
        </w:r>
      </w:hyperlink>
    </w:p>
    <w:p w14:paraId="57CC60AE" w14:textId="14B63BC4" w:rsidR="00D226AE" w:rsidRDefault="00E12D6A">
      <w:pPr>
        <w:pStyle w:val="25"/>
        <w:rPr>
          <w:rFonts w:asciiTheme="minorHAnsi" w:eastAsiaTheme="minorEastAsia" w:hAnsiTheme="minorHAnsi" w:cstheme="minorBidi"/>
          <w:noProof/>
          <w:szCs w:val="22"/>
        </w:rPr>
      </w:pPr>
      <w:hyperlink w:anchor="_Toc165382611" w:history="1">
        <w:r w:rsidR="00D226AE" w:rsidRPr="004132FB">
          <w:rPr>
            <w:rStyle w:val="ae"/>
            <w:noProof/>
          </w:rPr>
          <w:t>1.4. СПЕЦИФИКАЦИЯ ОЦЕНКИ КОМПЕТЕНЦИИ</w:t>
        </w:r>
        <w:r w:rsidR="00D226AE">
          <w:rPr>
            <w:noProof/>
            <w:webHidden/>
          </w:rPr>
          <w:tab/>
        </w:r>
        <w:r w:rsidR="00D226AE">
          <w:rPr>
            <w:noProof/>
            <w:webHidden/>
          </w:rPr>
          <w:fldChar w:fldCharType="begin"/>
        </w:r>
        <w:r w:rsidR="00D226AE">
          <w:rPr>
            <w:noProof/>
            <w:webHidden/>
          </w:rPr>
          <w:instrText xml:space="preserve"> PAGEREF _Toc165382611 \h </w:instrText>
        </w:r>
        <w:r w:rsidR="00D226AE">
          <w:rPr>
            <w:noProof/>
            <w:webHidden/>
          </w:rPr>
        </w:r>
        <w:r w:rsidR="00D226AE">
          <w:rPr>
            <w:noProof/>
            <w:webHidden/>
          </w:rPr>
          <w:fldChar w:fldCharType="separate"/>
        </w:r>
        <w:r w:rsidR="00D226AE">
          <w:rPr>
            <w:noProof/>
            <w:webHidden/>
          </w:rPr>
          <w:t>6</w:t>
        </w:r>
        <w:r w:rsidR="00D226AE">
          <w:rPr>
            <w:noProof/>
            <w:webHidden/>
          </w:rPr>
          <w:fldChar w:fldCharType="end"/>
        </w:r>
      </w:hyperlink>
    </w:p>
    <w:p w14:paraId="56A5CC13" w14:textId="2BD45C21" w:rsidR="00D226AE" w:rsidRDefault="00E12D6A">
      <w:pPr>
        <w:pStyle w:val="25"/>
        <w:rPr>
          <w:rFonts w:asciiTheme="minorHAnsi" w:eastAsiaTheme="minorEastAsia" w:hAnsiTheme="minorHAnsi" w:cstheme="minorBidi"/>
          <w:noProof/>
          <w:szCs w:val="22"/>
        </w:rPr>
      </w:pPr>
      <w:hyperlink w:anchor="_Toc165382612" w:history="1">
        <w:r w:rsidR="00D226AE" w:rsidRPr="004132FB">
          <w:rPr>
            <w:rStyle w:val="ae"/>
            <w:noProof/>
          </w:rPr>
          <w:t>1.5. КОНКУРСНОЕ ЗАДАНИЕ</w:t>
        </w:r>
        <w:r w:rsidR="00D226AE">
          <w:rPr>
            <w:noProof/>
            <w:webHidden/>
          </w:rPr>
          <w:tab/>
        </w:r>
        <w:r w:rsidR="00D226AE">
          <w:rPr>
            <w:noProof/>
            <w:webHidden/>
          </w:rPr>
          <w:fldChar w:fldCharType="begin"/>
        </w:r>
        <w:r w:rsidR="00D226AE">
          <w:rPr>
            <w:noProof/>
            <w:webHidden/>
          </w:rPr>
          <w:instrText xml:space="preserve"> PAGEREF _Toc165382612 \h </w:instrText>
        </w:r>
        <w:r w:rsidR="00D226AE">
          <w:rPr>
            <w:noProof/>
            <w:webHidden/>
          </w:rPr>
        </w:r>
        <w:r w:rsidR="00D226AE">
          <w:rPr>
            <w:noProof/>
            <w:webHidden/>
          </w:rPr>
          <w:fldChar w:fldCharType="separate"/>
        </w:r>
        <w:r w:rsidR="00D226AE">
          <w:rPr>
            <w:noProof/>
            <w:webHidden/>
          </w:rPr>
          <w:t>6</w:t>
        </w:r>
        <w:r w:rsidR="00D226AE">
          <w:rPr>
            <w:noProof/>
            <w:webHidden/>
          </w:rPr>
          <w:fldChar w:fldCharType="end"/>
        </w:r>
      </w:hyperlink>
    </w:p>
    <w:p w14:paraId="3192DF14" w14:textId="5B36AB2D" w:rsidR="00D226AE" w:rsidRDefault="00E12D6A">
      <w:pPr>
        <w:pStyle w:val="25"/>
        <w:rPr>
          <w:rFonts w:asciiTheme="minorHAnsi" w:eastAsiaTheme="minorEastAsia" w:hAnsiTheme="minorHAnsi" w:cstheme="minorBidi"/>
          <w:noProof/>
          <w:szCs w:val="22"/>
        </w:rPr>
      </w:pPr>
      <w:hyperlink w:anchor="_Toc165382613" w:history="1">
        <w:r w:rsidR="00D226AE" w:rsidRPr="004132FB">
          <w:rPr>
            <w:rStyle w:val="ae"/>
            <w:noProof/>
          </w:rPr>
          <w:t>1.5.1. Разработка/выбор конкурсного задания</w:t>
        </w:r>
        <w:r w:rsidR="00D226AE">
          <w:rPr>
            <w:noProof/>
            <w:webHidden/>
          </w:rPr>
          <w:tab/>
        </w:r>
        <w:r w:rsidR="00D226AE">
          <w:rPr>
            <w:noProof/>
            <w:webHidden/>
          </w:rPr>
          <w:fldChar w:fldCharType="begin"/>
        </w:r>
        <w:r w:rsidR="00D226AE">
          <w:rPr>
            <w:noProof/>
            <w:webHidden/>
          </w:rPr>
          <w:instrText xml:space="preserve"> PAGEREF _Toc165382613 \h </w:instrText>
        </w:r>
        <w:r w:rsidR="00D226AE">
          <w:rPr>
            <w:noProof/>
            <w:webHidden/>
          </w:rPr>
        </w:r>
        <w:r w:rsidR="00D226AE">
          <w:rPr>
            <w:noProof/>
            <w:webHidden/>
          </w:rPr>
          <w:fldChar w:fldCharType="separate"/>
        </w:r>
        <w:r w:rsidR="00D226AE">
          <w:rPr>
            <w:noProof/>
            <w:webHidden/>
          </w:rPr>
          <w:t>7</w:t>
        </w:r>
        <w:r w:rsidR="00D226AE">
          <w:rPr>
            <w:noProof/>
            <w:webHidden/>
          </w:rPr>
          <w:fldChar w:fldCharType="end"/>
        </w:r>
      </w:hyperlink>
    </w:p>
    <w:p w14:paraId="6A84C480" w14:textId="71EEF906" w:rsidR="00D226AE" w:rsidRDefault="00E12D6A">
      <w:pPr>
        <w:pStyle w:val="25"/>
        <w:rPr>
          <w:rFonts w:asciiTheme="minorHAnsi" w:eastAsiaTheme="minorEastAsia" w:hAnsiTheme="minorHAnsi" w:cstheme="minorBidi"/>
          <w:noProof/>
          <w:szCs w:val="22"/>
        </w:rPr>
      </w:pPr>
      <w:hyperlink w:anchor="_Toc165382614" w:history="1">
        <w:r w:rsidR="00D226AE" w:rsidRPr="004132FB">
          <w:rPr>
            <w:rStyle w:val="ae"/>
            <w:noProof/>
          </w:rPr>
          <w:t>1.5.2. Структура модулей конкурсного задания</w:t>
        </w:r>
        <w:r w:rsidR="00D226AE">
          <w:rPr>
            <w:noProof/>
            <w:webHidden/>
          </w:rPr>
          <w:tab/>
        </w:r>
        <w:r w:rsidR="00D226AE">
          <w:rPr>
            <w:noProof/>
            <w:webHidden/>
          </w:rPr>
          <w:fldChar w:fldCharType="begin"/>
        </w:r>
        <w:r w:rsidR="00D226AE">
          <w:rPr>
            <w:noProof/>
            <w:webHidden/>
          </w:rPr>
          <w:instrText xml:space="preserve"> PAGEREF _Toc165382614 \h </w:instrText>
        </w:r>
        <w:r w:rsidR="00D226AE">
          <w:rPr>
            <w:noProof/>
            <w:webHidden/>
          </w:rPr>
        </w:r>
        <w:r w:rsidR="00D226AE">
          <w:rPr>
            <w:noProof/>
            <w:webHidden/>
          </w:rPr>
          <w:fldChar w:fldCharType="separate"/>
        </w:r>
        <w:r w:rsidR="00D226AE">
          <w:rPr>
            <w:noProof/>
            <w:webHidden/>
          </w:rPr>
          <w:t>7</w:t>
        </w:r>
        <w:r w:rsidR="00D226AE">
          <w:rPr>
            <w:noProof/>
            <w:webHidden/>
          </w:rPr>
          <w:fldChar w:fldCharType="end"/>
        </w:r>
      </w:hyperlink>
    </w:p>
    <w:p w14:paraId="02735239" w14:textId="477E4AA2" w:rsidR="00D226AE" w:rsidRDefault="00E12D6A">
      <w:pPr>
        <w:pStyle w:val="25"/>
        <w:rPr>
          <w:rFonts w:asciiTheme="minorHAnsi" w:eastAsiaTheme="minorEastAsia" w:hAnsiTheme="minorHAnsi" w:cstheme="minorBidi"/>
          <w:noProof/>
          <w:szCs w:val="22"/>
        </w:rPr>
      </w:pPr>
      <w:hyperlink w:anchor="_Toc165382615" w:history="1">
        <w:r w:rsidR="00D226AE" w:rsidRPr="004132FB">
          <w:rPr>
            <w:rStyle w:val="ae"/>
            <w:bCs/>
            <w:noProof/>
          </w:rPr>
          <w:t>Модуль А.</w:t>
        </w:r>
        <w:r w:rsidR="00D226AE" w:rsidRPr="004132FB">
          <w:rPr>
            <w:rStyle w:val="ae"/>
            <w:noProof/>
          </w:rPr>
          <w:t xml:space="preserve"> Моделирование</w:t>
        </w:r>
        <w:r w:rsidR="00D226AE">
          <w:rPr>
            <w:noProof/>
            <w:webHidden/>
          </w:rPr>
          <w:tab/>
        </w:r>
        <w:r w:rsidR="00D226AE">
          <w:rPr>
            <w:noProof/>
            <w:webHidden/>
          </w:rPr>
          <w:fldChar w:fldCharType="begin"/>
        </w:r>
        <w:r w:rsidR="00D226AE">
          <w:rPr>
            <w:noProof/>
            <w:webHidden/>
          </w:rPr>
          <w:instrText xml:space="preserve"> PAGEREF _Toc165382615 \h </w:instrText>
        </w:r>
        <w:r w:rsidR="00D226AE">
          <w:rPr>
            <w:noProof/>
            <w:webHidden/>
          </w:rPr>
        </w:r>
        <w:r w:rsidR="00D226AE">
          <w:rPr>
            <w:noProof/>
            <w:webHidden/>
          </w:rPr>
          <w:fldChar w:fldCharType="separate"/>
        </w:r>
        <w:r w:rsidR="00D226AE">
          <w:rPr>
            <w:noProof/>
            <w:webHidden/>
          </w:rPr>
          <w:t>7</w:t>
        </w:r>
        <w:r w:rsidR="00D226AE">
          <w:rPr>
            <w:noProof/>
            <w:webHidden/>
          </w:rPr>
          <w:fldChar w:fldCharType="end"/>
        </w:r>
      </w:hyperlink>
    </w:p>
    <w:p w14:paraId="1D260184" w14:textId="7D2E8797" w:rsidR="00D226AE" w:rsidRDefault="00E12D6A">
      <w:pPr>
        <w:pStyle w:val="25"/>
        <w:rPr>
          <w:rFonts w:asciiTheme="minorHAnsi" w:eastAsiaTheme="minorEastAsia" w:hAnsiTheme="minorHAnsi" w:cstheme="minorBidi"/>
          <w:noProof/>
          <w:szCs w:val="22"/>
        </w:rPr>
      </w:pPr>
      <w:hyperlink w:anchor="_Toc165382616" w:history="1">
        <w:r w:rsidR="00D226AE" w:rsidRPr="004132FB">
          <w:rPr>
            <w:rStyle w:val="ae"/>
            <w:bCs/>
            <w:noProof/>
          </w:rPr>
          <w:t>Модуль Б.</w:t>
        </w:r>
        <w:r w:rsidR="00D226AE" w:rsidRPr="004132FB">
          <w:rPr>
            <w:rStyle w:val="ae"/>
            <w:noProof/>
          </w:rPr>
          <w:t xml:space="preserve"> Проектирование</w:t>
        </w:r>
        <w:r w:rsidR="00D226AE">
          <w:rPr>
            <w:noProof/>
            <w:webHidden/>
          </w:rPr>
          <w:tab/>
        </w:r>
        <w:r w:rsidR="00D226AE">
          <w:rPr>
            <w:noProof/>
            <w:webHidden/>
          </w:rPr>
          <w:fldChar w:fldCharType="begin"/>
        </w:r>
        <w:r w:rsidR="00D226AE">
          <w:rPr>
            <w:noProof/>
            <w:webHidden/>
          </w:rPr>
          <w:instrText xml:space="preserve"> PAGEREF _Toc165382616 \h </w:instrText>
        </w:r>
        <w:r w:rsidR="00D226AE">
          <w:rPr>
            <w:noProof/>
            <w:webHidden/>
          </w:rPr>
        </w:r>
        <w:r w:rsidR="00D226AE">
          <w:rPr>
            <w:noProof/>
            <w:webHidden/>
          </w:rPr>
          <w:fldChar w:fldCharType="separate"/>
        </w:r>
        <w:r w:rsidR="00D226AE">
          <w:rPr>
            <w:noProof/>
            <w:webHidden/>
          </w:rPr>
          <w:t>10</w:t>
        </w:r>
        <w:r w:rsidR="00D226AE">
          <w:rPr>
            <w:noProof/>
            <w:webHidden/>
          </w:rPr>
          <w:fldChar w:fldCharType="end"/>
        </w:r>
      </w:hyperlink>
    </w:p>
    <w:p w14:paraId="5614F042" w14:textId="5B1C9DBC" w:rsidR="00D226AE" w:rsidRDefault="00E12D6A">
      <w:pPr>
        <w:pStyle w:val="25"/>
        <w:rPr>
          <w:rFonts w:asciiTheme="minorHAnsi" w:eastAsiaTheme="minorEastAsia" w:hAnsiTheme="minorHAnsi" w:cstheme="minorBidi"/>
          <w:noProof/>
          <w:szCs w:val="22"/>
        </w:rPr>
      </w:pPr>
      <w:hyperlink w:anchor="_Toc165382617" w:history="1">
        <w:r w:rsidR="00D226AE" w:rsidRPr="004132FB">
          <w:rPr>
            <w:rStyle w:val="ae"/>
            <w:bCs/>
            <w:noProof/>
          </w:rPr>
          <w:t>Модуль В.</w:t>
        </w:r>
        <w:r w:rsidR="00D226AE" w:rsidRPr="004132FB">
          <w:rPr>
            <w:rStyle w:val="ae"/>
            <w:noProof/>
          </w:rPr>
          <w:t xml:space="preserve"> Документирование</w:t>
        </w:r>
        <w:r w:rsidR="00D226AE">
          <w:rPr>
            <w:noProof/>
            <w:webHidden/>
          </w:rPr>
          <w:tab/>
        </w:r>
        <w:r w:rsidR="00D226AE">
          <w:rPr>
            <w:noProof/>
            <w:webHidden/>
          </w:rPr>
          <w:fldChar w:fldCharType="begin"/>
        </w:r>
        <w:r w:rsidR="00D226AE">
          <w:rPr>
            <w:noProof/>
            <w:webHidden/>
          </w:rPr>
          <w:instrText xml:space="preserve"> PAGEREF _Toc165382617 \h </w:instrText>
        </w:r>
        <w:r w:rsidR="00D226AE">
          <w:rPr>
            <w:noProof/>
            <w:webHidden/>
          </w:rPr>
        </w:r>
        <w:r w:rsidR="00D226AE">
          <w:rPr>
            <w:noProof/>
            <w:webHidden/>
          </w:rPr>
          <w:fldChar w:fldCharType="separate"/>
        </w:r>
        <w:r w:rsidR="00D226AE">
          <w:rPr>
            <w:noProof/>
            <w:webHidden/>
          </w:rPr>
          <w:t>11</w:t>
        </w:r>
        <w:r w:rsidR="00D226AE">
          <w:rPr>
            <w:noProof/>
            <w:webHidden/>
          </w:rPr>
          <w:fldChar w:fldCharType="end"/>
        </w:r>
      </w:hyperlink>
    </w:p>
    <w:p w14:paraId="7C51F382" w14:textId="7E4F097E" w:rsidR="00D226AE" w:rsidRDefault="00E12D6A">
      <w:pPr>
        <w:pStyle w:val="25"/>
        <w:rPr>
          <w:rFonts w:asciiTheme="minorHAnsi" w:eastAsiaTheme="minorEastAsia" w:hAnsiTheme="minorHAnsi" w:cstheme="minorBidi"/>
          <w:noProof/>
          <w:szCs w:val="22"/>
        </w:rPr>
      </w:pPr>
      <w:hyperlink w:anchor="_Toc165382618" w:history="1">
        <w:r w:rsidR="00D226AE" w:rsidRPr="004132FB">
          <w:rPr>
            <w:rStyle w:val="ae"/>
            <w:bCs/>
            <w:noProof/>
          </w:rPr>
          <w:t>Модуль Г.</w:t>
        </w:r>
        <w:r w:rsidR="00D226AE" w:rsidRPr="004132FB">
          <w:rPr>
            <w:rStyle w:val="ae"/>
            <w:noProof/>
          </w:rPr>
          <w:t xml:space="preserve"> Разработка</w:t>
        </w:r>
        <w:r w:rsidR="00D226AE">
          <w:rPr>
            <w:noProof/>
            <w:webHidden/>
          </w:rPr>
          <w:tab/>
        </w:r>
        <w:r w:rsidR="00D226AE">
          <w:rPr>
            <w:noProof/>
            <w:webHidden/>
          </w:rPr>
          <w:fldChar w:fldCharType="begin"/>
        </w:r>
        <w:r w:rsidR="00D226AE">
          <w:rPr>
            <w:noProof/>
            <w:webHidden/>
          </w:rPr>
          <w:instrText xml:space="preserve"> PAGEREF _Toc165382618 \h </w:instrText>
        </w:r>
        <w:r w:rsidR="00D226AE">
          <w:rPr>
            <w:noProof/>
            <w:webHidden/>
          </w:rPr>
        </w:r>
        <w:r w:rsidR="00D226AE">
          <w:rPr>
            <w:noProof/>
            <w:webHidden/>
          </w:rPr>
          <w:fldChar w:fldCharType="separate"/>
        </w:r>
        <w:r w:rsidR="00D226AE">
          <w:rPr>
            <w:noProof/>
            <w:webHidden/>
          </w:rPr>
          <w:t>12</w:t>
        </w:r>
        <w:r w:rsidR="00D226AE">
          <w:rPr>
            <w:noProof/>
            <w:webHidden/>
          </w:rPr>
          <w:fldChar w:fldCharType="end"/>
        </w:r>
      </w:hyperlink>
    </w:p>
    <w:p w14:paraId="6EF7B2C4" w14:textId="2496480D" w:rsidR="00D226AE" w:rsidRDefault="00E12D6A">
      <w:pPr>
        <w:pStyle w:val="25"/>
        <w:rPr>
          <w:rFonts w:asciiTheme="minorHAnsi" w:eastAsiaTheme="minorEastAsia" w:hAnsiTheme="minorHAnsi" w:cstheme="minorBidi"/>
          <w:noProof/>
          <w:szCs w:val="22"/>
        </w:rPr>
      </w:pPr>
      <w:hyperlink w:anchor="_Toc165382619" w:history="1">
        <w:r w:rsidR="00D226AE" w:rsidRPr="004132FB">
          <w:rPr>
            <w:rStyle w:val="ae"/>
            <w:noProof/>
          </w:rPr>
          <w:t>Модуль Д. Внедрение</w:t>
        </w:r>
        <w:r w:rsidR="00D226AE">
          <w:rPr>
            <w:noProof/>
            <w:webHidden/>
          </w:rPr>
          <w:tab/>
        </w:r>
        <w:r w:rsidR="00D226AE">
          <w:rPr>
            <w:noProof/>
            <w:webHidden/>
          </w:rPr>
          <w:fldChar w:fldCharType="begin"/>
        </w:r>
        <w:r w:rsidR="00D226AE">
          <w:rPr>
            <w:noProof/>
            <w:webHidden/>
          </w:rPr>
          <w:instrText xml:space="preserve"> PAGEREF _Toc165382619 \h </w:instrText>
        </w:r>
        <w:r w:rsidR="00D226AE">
          <w:rPr>
            <w:noProof/>
            <w:webHidden/>
          </w:rPr>
        </w:r>
        <w:r w:rsidR="00D226AE">
          <w:rPr>
            <w:noProof/>
            <w:webHidden/>
          </w:rPr>
          <w:fldChar w:fldCharType="separate"/>
        </w:r>
        <w:r w:rsidR="00D226AE">
          <w:rPr>
            <w:noProof/>
            <w:webHidden/>
          </w:rPr>
          <w:t>13</w:t>
        </w:r>
        <w:r w:rsidR="00D226AE">
          <w:rPr>
            <w:noProof/>
            <w:webHidden/>
          </w:rPr>
          <w:fldChar w:fldCharType="end"/>
        </w:r>
      </w:hyperlink>
    </w:p>
    <w:p w14:paraId="2F9202D0" w14:textId="38A59603" w:rsidR="00D226AE" w:rsidRDefault="00E12D6A">
      <w:pPr>
        <w:pStyle w:val="11"/>
        <w:rPr>
          <w:rFonts w:asciiTheme="minorHAnsi" w:eastAsiaTheme="minorEastAsia" w:hAnsiTheme="minorHAnsi" w:cstheme="minorBidi"/>
          <w:bCs w:val="0"/>
          <w:noProof/>
          <w:sz w:val="22"/>
          <w:szCs w:val="22"/>
          <w:lang w:val="ru-RU" w:eastAsia="ru-RU"/>
        </w:rPr>
      </w:pPr>
      <w:hyperlink w:anchor="_Toc165382620" w:history="1">
        <w:r w:rsidR="00D226AE" w:rsidRPr="004132FB">
          <w:rPr>
            <w:rStyle w:val="ae"/>
            <w:rFonts w:ascii="Times New Roman" w:hAnsi="Times New Roman"/>
            <w:noProof/>
          </w:rPr>
          <w:t>2. СПЕЦИАЛЬНЫЕ ПРАВИЛА КОМПЕТЕНЦИИ</w:t>
        </w:r>
        <w:r w:rsidR="00D226AE">
          <w:rPr>
            <w:noProof/>
            <w:webHidden/>
          </w:rPr>
          <w:tab/>
        </w:r>
        <w:r w:rsidR="00D226AE">
          <w:rPr>
            <w:noProof/>
            <w:webHidden/>
          </w:rPr>
          <w:fldChar w:fldCharType="begin"/>
        </w:r>
        <w:r w:rsidR="00D226AE">
          <w:rPr>
            <w:noProof/>
            <w:webHidden/>
          </w:rPr>
          <w:instrText xml:space="preserve"> PAGEREF _Toc165382620 \h </w:instrText>
        </w:r>
        <w:r w:rsidR="00D226AE">
          <w:rPr>
            <w:noProof/>
            <w:webHidden/>
          </w:rPr>
        </w:r>
        <w:r w:rsidR="00D226AE">
          <w:rPr>
            <w:noProof/>
            <w:webHidden/>
          </w:rPr>
          <w:fldChar w:fldCharType="separate"/>
        </w:r>
        <w:r w:rsidR="00D226AE">
          <w:rPr>
            <w:noProof/>
            <w:webHidden/>
          </w:rPr>
          <w:t>15</w:t>
        </w:r>
        <w:r w:rsidR="00D226AE">
          <w:rPr>
            <w:noProof/>
            <w:webHidden/>
          </w:rPr>
          <w:fldChar w:fldCharType="end"/>
        </w:r>
      </w:hyperlink>
    </w:p>
    <w:p w14:paraId="0F82B7E9" w14:textId="57539022" w:rsidR="00D226AE" w:rsidRDefault="00E12D6A">
      <w:pPr>
        <w:pStyle w:val="25"/>
        <w:rPr>
          <w:rFonts w:asciiTheme="minorHAnsi" w:eastAsiaTheme="minorEastAsia" w:hAnsiTheme="minorHAnsi" w:cstheme="minorBidi"/>
          <w:noProof/>
          <w:szCs w:val="22"/>
        </w:rPr>
      </w:pPr>
      <w:hyperlink w:anchor="_Toc165382621" w:history="1">
        <w:r w:rsidR="00D226AE" w:rsidRPr="004132FB">
          <w:rPr>
            <w:rStyle w:val="ae"/>
            <w:noProof/>
          </w:rPr>
          <w:t>2.1. Личный инструмент конкурсанта</w:t>
        </w:r>
        <w:r w:rsidR="00D226AE">
          <w:rPr>
            <w:noProof/>
            <w:webHidden/>
          </w:rPr>
          <w:tab/>
        </w:r>
        <w:r w:rsidR="00D226AE">
          <w:rPr>
            <w:noProof/>
            <w:webHidden/>
          </w:rPr>
          <w:fldChar w:fldCharType="begin"/>
        </w:r>
        <w:r w:rsidR="00D226AE">
          <w:rPr>
            <w:noProof/>
            <w:webHidden/>
          </w:rPr>
          <w:instrText xml:space="preserve"> PAGEREF _Toc165382621 \h </w:instrText>
        </w:r>
        <w:r w:rsidR="00D226AE">
          <w:rPr>
            <w:noProof/>
            <w:webHidden/>
          </w:rPr>
        </w:r>
        <w:r w:rsidR="00D226AE">
          <w:rPr>
            <w:noProof/>
            <w:webHidden/>
          </w:rPr>
          <w:fldChar w:fldCharType="separate"/>
        </w:r>
        <w:r w:rsidR="00D226AE">
          <w:rPr>
            <w:noProof/>
            <w:webHidden/>
          </w:rPr>
          <w:t>15</w:t>
        </w:r>
        <w:r w:rsidR="00D226AE">
          <w:rPr>
            <w:noProof/>
            <w:webHidden/>
          </w:rPr>
          <w:fldChar w:fldCharType="end"/>
        </w:r>
      </w:hyperlink>
    </w:p>
    <w:p w14:paraId="24D63106" w14:textId="3B656272" w:rsidR="00D226AE" w:rsidRDefault="00E12D6A">
      <w:pPr>
        <w:pStyle w:val="25"/>
        <w:rPr>
          <w:rFonts w:asciiTheme="minorHAnsi" w:eastAsiaTheme="minorEastAsia" w:hAnsiTheme="minorHAnsi" w:cstheme="minorBidi"/>
          <w:noProof/>
          <w:szCs w:val="22"/>
        </w:rPr>
      </w:pPr>
      <w:hyperlink w:anchor="_Toc165382622" w:history="1">
        <w:r w:rsidR="00D226AE" w:rsidRPr="004132FB">
          <w:rPr>
            <w:rStyle w:val="ae"/>
            <w:noProof/>
          </w:rPr>
          <w:t>2.2.</w:t>
        </w:r>
        <w:r w:rsidR="00D226AE" w:rsidRPr="004132FB">
          <w:rPr>
            <w:rStyle w:val="ae"/>
            <w:i/>
            <w:noProof/>
          </w:rPr>
          <w:t xml:space="preserve"> </w:t>
        </w:r>
        <w:r w:rsidR="00D226AE" w:rsidRPr="004132FB">
          <w:rPr>
            <w:rStyle w:val="ae"/>
            <w:noProof/>
          </w:rPr>
          <w:t>Материалы, оборудование и инструменты, запрещенные на площадке</w:t>
        </w:r>
        <w:r w:rsidR="00D226AE">
          <w:rPr>
            <w:noProof/>
            <w:webHidden/>
          </w:rPr>
          <w:tab/>
        </w:r>
        <w:r w:rsidR="00D226AE">
          <w:rPr>
            <w:noProof/>
            <w:webHidden/>
          </w:rPr>
          <w:fldChar w:fldCharType="begin"/>
        </w:r>
        <w:r w:rsidR="00D226AE">
          <w:rPr>
            <w:noProof/>
            <w:webHidden/>
          </w:rPr>
          <w:instrText xml:space="preserve"> PAGEREF _Toc165382622 \h </w:instrText>
        </w:r>
        <w:r w:rsidR="00D226AE">
          <w:rPr>
            <w:noProof/>
            <w:webHidden/>
          </w:rPr>
        </w:r>
        <w:r w:rsidR="00D226AE">
          <w:rPr>
            <w:noProof/>
            <w:webHidden/>
          </w:rPr>
          <w:fldChar w:fldCharType="separate"/>
        </w:r>
        <w:r w:rsidR="00D226AE">
          <w:rPr>
            <w:noProof/>
            <w:webHidden/>
          </w:rPr>
          <w:t>16</w:t>
        </w:r>
        <w:r w:rsidR="00D226AE">
          <w:rPr>
            <w:noProof/>
            <w:webHidden/>
          </w:rPr>
          <w:fldChar w:fldCharType="end"/>
        </w:r>
      </w:hyperlink>
    </w:p>
    <w:p w14:paraId="482382AE" w14:textId="5154115B" w:rsidR="00D226AE" w:rsidRDefault="00E12D6A">
      <w:pPr>
        <w:pStyle w:val="11"/>
        <w:rPr>
          <w:rFonts w:asciiTheme="minorHAnsi" w:eastAsiaTheme="minorEastAsia" w:hAnsiTheme="minorHAnsi" w:cstheme="minorBidi"/>
          <w:bCs w:val="0"/>
          <w:noProof/>
          <w:sz w:val="22"/>
          <w:szCs w:val="22"/>
          <w:lang w:val="ru-RU" w:eastAsia="ru-RU"/>
        </w:rPr>
      </w:pPr>
      <w:hyperlink w:anchor="_Toc165382623" w:history="1">
        <w:r w:rsidR="00D226AE" w:rsidRPr="004132FB">
          <w:rPr>
            <w:rStyle w:val="ae"/>
            <w:rFonts w:ascii="Times New Roman" w:hAnsi="Times New Roman"/>
            <w:noProof/>
          </w:rPr>
          <w:t>3. Приложения</w:t>
        </w:r>
        <w:r w:rsidR="00D226AE">
          <w:rPr>
            <w:noProof/>
            <w:webHidden/>
          </w:rPr>
          <w:tab/>
        </w:r>
        <w:r w:rsidR="00D226AE">
          <w:rPr>
            <w:noProof/>
            <w:webHidden/>
          </w:rPr>
          <w:fldChar w:fldCharType="begin"/>
        </w:r>
        <w:r w:rsidR="00D226AE">
          <w:rPr>
            <w:noProof/>
            <w:webHidden/>
          </w:rPr>
          <w:instrText xml:space="preserve"> PAGEREF _Toc165382623 \h </w:instrText>
        </w:r>
        <w:r w:rsidR="00D226AE">
          <w:rPr>
            <w:noProof/>
            <w:webHidden/>
          </w:rPr>
        </w:r>
        <w:r w:rsidR="00D226AE">
          <w:rPr>
            <w:noProof/>
            <w:webHidden/>
          </w:rPr>
          <w:fldChar w:fldCharType="separate"/>
        </w:r>
        <w:r w:rsidR="00D226AE">
          <w:rPr>
            <w:noProof/>
            <w:webHidden/>
          </w:rPr>
          <w:t>16</w:t>
        </w:r>
        <w:r w:rsidR="00D226AE">
          <w:rPr>
            <w:noProof/>
            <w:webHidden/>
          </w:rPr>
          <w:fldChar w:fldCharType="end"/>
        </w:r>
      </w:hyperlink>
    </w:p>
    <w:p w14:paraId="36AA3717" w14:textId="20E4CAA4"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4BB8D1B0" w:rsidR="00AA2B8A" w:rsidRDefault="00473C4A" w:rsidP="00D17132">
      <w:pPr>
        <w:pStyle w:val="bullet"/>
        <w:numPr>
          <w:ilvl w:val="0"/>
          <w:numId w:val="0"/>
        </w:numPr>
        <w:jc w:val="both"/>
        <w:rPr>
          <w:rFonts w:ascii="Times New Roman" w:hAnsi="Times New Roman"/>
          <w:bCs/>
          <w:sz w:val="24"/>
          <w:szCs w:val="20"/>
          <w:lang w:val="ru-RU" w:eastAsia="ru-RU"/>
        </w:rPr>
      </w:pPr>
      <w:r>
        <w:rPr>
          <w:rFonts w:ascii="Times New Roman" w:hAnsi="Times New Roman"/>
          <w:bCs/>
          <w:noProof/>
          <w:sz w:val="24"/>
          <w:szCs w:val="20"/>
          <w:lang w:val="ru-RU" w:eastAsia="ru-RU"/>
        </w:rPr>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0" w:name="_Toc165382607"/>
      <w:r>
        <w:rPr>
          <w:rFonts w:ascii="Times New Roman" w:hAnsi="Times New Roman"/>
          <w:color w:val="auto"/>
          <w:sz w:val="28"/>
          <w:szCs w:val="28"/>
        </w:rPr>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0"/>
    </w:p>
    <w:p w14:paraId="1B3D6E78" w14:textId="3DD32D8E" w:rsidR="00DE39D8" w:rsidRPr="00D17132" w:rsidRDefault="00D37DEA" w:rsidP="009E5BD9">
      <w:pPr>
        <w:pStyle w:val="-2"/>
        <w:spacing w:after="240"/>
        <w:jc w:val="center"/>
        <w:rPr>
          <w:rFonts w:ascii="Times New Roman" w:hAnsi="Times New Roman"/>
          <w:sz w:val="24"/>
        </w:rPr>
      </w:pPr>
      <w:bookmarkStart w:id="1" w:name="_Toc165382608"/>
      <w:r>
        <w:rPr>
          <w:rFonts w:ascii="Times New Roman" w:hAnsi="Times New Roman"/>
          <w:sz w:val="24"/>
        </w:rPr>
        <w:t>1</w:t>
      </w:r>
      <w:r w:rsidR="00DE39D8" w:rsidRPr="00D17132">
        <w:rPr>
          <w:rFonts w:ascii="Times New Roman" w:hAnsi="Times New Roman"/>
          <w:sz w:val="24"/>
        </w:rPr>
        <w:t xml:space="preserve">.1. </w:t>
      </w:r>
      <w:r w:rsidR="005C6A23" w:rsidRPr="00D17132">
        <w:rPr>
          <w:rFonts w:ascii="Times New Roman" w:hAnsi="Times New Roman"/>
          <w:sz w:val="24"/>
        </w:rPr>
        <w:t xml:space="preserve">ОБЩИЕ СВЕДЕНИЯ О </w:t>
      </w:r>
      <w:r>
        <w:rPr>
          <w:rFonts w:ascii="Times New Roman" w:hAnsi="Times New Roman"/>
          <w:sz w:val="24"/>
        </w:rPr>
        <w:t>ТРЕБОВАНИЯХ</w:t>
      </w:r>
      <w:r w:rsidR="00976338" w:rsidRPr="00D17132">
        <w:rPr>
          <w:rFonts w:ascii="Times New Roman" w:hAnsi="Times New Roman"/>
          <w:sz w:val="24"/>
        </w:rPr>
        <w:t xml:space="preserve"> </w:t>
      </w:r>
      <w:r w:rsidR="00E0407E" w:rsidRPr="00D17132">
        <w:rPr>
          <w:rFonts w:ascii="Times New Roman" w:hAnsi="Times New Roman"/>
          <w:sz w:val="24"/>
        </w:rPr>
        <w:t>КОМПЕТЕНЦИИ</w:t>
      </w:r>
      <w:bookmarkEnd w:id="1"/>
    </w:p>
    <w:p w14:paraId="14B4BBBE" w14:textId="77777777" w:rsidR="00171BA6" w:rsidRDefault="00171BA6" w:rsidP="00171BA6">
      <w:pPr>
        <w:spacing w:after="0" w:line="360" w:lineRule="auto"/>
        <w:ind w:firstLine="709"/>
        <w:jc w:val="both"/>
        <w:rPr>
          <w:rFonts w:ascii="Times New Roman" w:hAnsi="Times New Roman" w:cs="Times New Roman"/>
          <w:sz w:val="28"/>
          <w:szCs w:val="28"/>
        </w:rPr>
      </w:pPr>
      <w:bookmarkStart w:id="2" w:name="_Toc78885652"/>
      <w:r>
        <w:rPr>
          <w:rFonts w:ascii="Times New Roman" w:hAnsi="Times New Roman" w:cs="Times New Roman"/>
          <w:sz w:val="28"/>
          <w:szCs w:val="28"/>
        </w:rPr>
        <w:t xml:space="preserve">Требования компетенции (ТК) «Цифровая трансформация» </w:t>
      </w:r>
      <w:bookmarkStart w:id="3" w:name="_Hlk123050441"/>
      <w:r>
        <w:rPr>
          <w:rFonts w:ascii="Times New Roman" w:hAnsi="Times New Roman" w:cs="Times New Roman"/>
          <w:sz w:val="28"/>
          <w:szCs w:val="28"/>
        </w:rPr>
        <w:t>определяют знания, умения, навыки и трудовые функции</w:t>
      </w:r>
      <w:bookmarkEnd w:id="3"/>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749333C6" w14:textId="77777777" w:rsidR="00171BA6" w:rsidRDefault="00171BA6" w:rsidP="00171B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4E362545" w14:textId="77777777" w:rsidR="00171BA6" w:rsidRDefault="00171BA6" w:rsidP="00171B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0E40A91A" w14:textId="77777777" w:rsidR="00171BA6" w:rsidRDefault="00171BA6" w:rsidP="00171B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1A40689" w14:textId="77777777" w:rsidR="00171BA6" w:rsidRDefault="00171BA6" w:rsidP="00171B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638B9950" w14:textId="61D36254" w:rsidR="000244DA" w:rsidRPr="00D83E4E" w:rsidRDefault="00270E01" w:rsidP="009E5BD9">
      <w:pPr>
        <w:pStyle w:val="-2"/>
        <w:ind w:firstLine="709"/>
        <w:jc w:val="center"/>
        <w:rPr>
          <w:rFonts w:ascii="Times New Roman" w:hAnsi="Times New Roman"/>
          <w:sz w:val="24"/>
        </w:rPr>
      </w:pPr>
      <w:bookmarkStart w:id="4" w:name="_Toc165382609"/>
      <w:r w:rsidRPr="00D83E4E">
        <w:rPr>
          <w:rFonts w:ascii="Times New Roman" w:hAnsi="Times New Roman"/>
          <w:sz w:val="24"/>
        </w:rPr>
        <w:t>1</w:t>
      </w:r>
      <w:r w:rsidR="00D17132" w:rsidRPr="00D83E4E">
        <w:rPr>
          <w:rFonts w:ascii="Times New Roman" w:hAnsi="Times New Roman"/>
          <w:sz w:val="24"/>
        </w:rPr>
        <w:t>.</w:t>
      </w:r>
      <w:bookmarkEnd w:id="2"/>
      <w:r w:rsidRPr="00D83E4E">
        <w:rPr>
          <w:rFonts w:ascii="Times New Roman" w:hAnsi="Times New Roman"/>
          <w:sz w:val="24"/>
        </w:rPr>
        <w:t>2. ПЕРЕЧЕНЬ ПРОФЕССИОНАЛЬНЫХ</w:t>
      </w:r>
      <w:r w:rsidR="00D17132" w:rsidRPr="00D83E4E">
        <w:rPr>
          <w:rFonts w:ascii="Times New Roman" w:hAnsi="Times New Roman"/>
          <w:sz w:val="24"/>
        </w:rPr>
        <w:t xml:space="preserve"> </w:t>
      </w:r>
      <w:r w:rsidRPr="00D83E4E">
        <w:rPr>
          <w:rFonts w:ascii="Times New Roman" w:hAnsi="Times New Roman"/>
          <w:sz w:val="24"/>
        </w:rPr>
        <w:t>ЗАДАЧ СПЕЦИАЛИСТА ПО КОМПЕТЕНЦИИ «</w:t>
      </w:r>
      <w:r w:rsidR="00171BA6">
        <w:rPr>
          <w:rFonts w:ascii="Times New Roman" w:hAnsi="Times New Roman"/>
          <w:sz w:val="24"/>
        </w:rPr>
        <w:t>ЦИФРОВАЯ ТРАНСФОРМАЦИЯ</w:t>
      </w:r>
      <w:r w:rsidRPr="00D83E4E">
        <w:rPr>
          <w:rFonts w:ascii="Times New Roman" w:hAnsi="Times New Roman"/>
          <w:sz w:val="24"/>
        </w:rPr>
        <w:t>»</w:t>
      </w:r>
      <w:bookmarkEnd w:id="4"/>
    </w:p>
    <w:p w14:paraId="1D7BF307" w14:textId="153882B2" w:rsidR="00C56A9B" w:rsidRDefault="00C56A9B" w:rsidP="00C56A9B">
      <w:pPr>
        <w:spacing w:after="0" w:line="240" w:lineRule="auto"/>
        <w:jc w:val="right"/>
        <w:rPr>
          <w:rFonts w:ascii="Times New Roman" w:hAnsi="Times New Roman" w:cs="Times New Roman"/>
          <w:i/>
          <w:iCs/>
          <w:sz w:val="20"/>
          <w:szCs w:val="20"/>
        </w:rPr>
      </w:pPr>
      <w:r>
        <w:rPr>
          <w:rFonts w:ascii="Times New Roman" w:hAnsi="Times New Roman" w:cs="Times New Roman"/>
          <w:i/>
          <w:iCs/>
          <w:sz w:val="20"/>
          <w:szCs w:val="20"/>
        </w:rPr>
        <w:t xml:space="preserve">Таблица </w:t>
      </w:r>
      <w:r w:rsidR="00640E46">
        <w:rPr>
          <w:rFonts w:ascii="Times New Roman" w:hAnsi="Times New Roman" w:cs="Times New Roman"/>
          <w:i/>
          <w:iCs/>
          <w:sz w:val="20"/>
          <w:szCs w:val="20"/>
        </w:rPr>
        <w:t>№1</w:t>
      </w:r>
    </w:p>
    <w:p w14:paraId="33FA92DF" w14:textId="77777777" w:rsidR="00640E46" w:rsidRDefault="00640E46" w:rsidP="00C56A9B">
      <w:pPr>
        <w:spacing w:after="0" w:line="240" w:lineRule="auto"/>
        <w:jc w:val="right"/>
        <w:rPr>
          <w:rFonts w:ascii="Times New Roman" w:hAnsi="Times New Roman" w:cs="Times New Roman"/>
          <w:i/>
          <w:iCs/>
          <w:sz w:val="20"/>
          <w:szCs w:val="20"/>
        </w:rPr>
      </w:pPr>
    </w:p>
    <w:p w14:paraId="1877A994" w14:textId="75D931B5" w:rsidR="00640E46" w:rsidRPr="00640E46" w:rsidRDefault="00640E46" w:rsidP="00640E46">
      <w:pPr>
        <w:spacing w:after="0" w:line="240" w:lineRule="auto"/>
        <w:jc w:val="center"/>
        <w:rPr>
          <w:rFonts w:ascii="Times New Roman" w:hAnsi="Times New Roman"/>
          <w:b/>
          <w:bCs/>
          <w:color w:val="000000"/>
          <w:sz w:val="28"/>
          <w:szCs w:val="28"/>
        </w:rPr>
      </w:pPr>
      <w:r w:rsidRPr="00640E46">
        <w:rPr>
          <w:rFonts w:ascii="Times New Roman" w:hAnsi="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29"/>
        <w:gridCol w:w="7201"/>
        <w:gridCol w:w="239"/>
        <w:gridCol w:w="1460"/>
      </w:tblGrid>
      <w:tr w:rsidR="00171BA6" w14:paraId="0C406E02" w14:textId="77777777" w:rsidTr="00C21571">
        <w:tc>
          <w:tcPr>
            <w:tcW w:w="379" w:type="pct"/>
            <w:shd w:val="clear" w:color="auto" w:fill="92D050"/>
            <w:vAlign w:val="center"/>
          </w:tcPr>
          <w:p w14:paraId="3A1A5CA6" w14:textId="77777777" w:rsidR="00171BA6" w:rsidRDefault="00171BA6" w:rsidP="00C21571">
            <w:pPr>
              <w:spacing w:after="0"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863" w:type="pct"/>
            <w:gridSpan w:val="2"/>
            <w:shd w:val="clear" w:color="auto" w:fill="92D050"/>
            <w:vAlign w:val="center"/>
          </w:tcPr>
          <w:p w14:paraId="20612985" w14:textId="77777777" w:rsidR="00171BA6" w:rsidRDefault="00171BA6" w:rsidP="00C21571">
            <w:pPr>
              <w:spacing w:after="0" w:line="240" w:lineRule="auto"/>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Безопасная работа</w:t>
            </w:r>
          </w:p>
        </w:tc>
        <w:tc>
          <w:tcPr>
            <w:tcW w:w="758" w:type="pct"/>
            <w:shd w:val="clear" w:color="auto" w:fill="92D050"/>
            <w:vAlign w:val="center"/>
          </w:tcPr>
          <w:p w14:paraId="4A82854B" w14:textId="77777777" w:rsidR="00171BA6" w:rsidRDefault="00171BA6" w:rsidP="00C21571">
            <w:pPr>
              <w:spacing w:after="0" w:line="240" w:lineRule="auto"/>
              <w:jc w:val="center"/>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171BA6" w14:paraId="342C98CF" w14:textId="77777777" w:rsidTr="00C21571">
        <w:tc>
          <w:tcPr>
            <w:tcW w:w="379" w:type="pct"/>
            <w:vMerge w:val="restart"/>
            <w:shd w:val="clear" w:color="auto" w:fill="BFBFBF" w:themeFill="background1" w:themeFillShade="BF"/>
            <w:vAlign w:val="center"/>
          </w:tcPr>
          <w:p w14:paraId="1EC8FB73"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863" w:type="pct"/>
            <w:gridSpan w:val="2"/>
            <w:shd w:val="clear" w:color="auto" w:fill="auto"/>
            <w:vAlign w:val="center"/>
          </w:tcPr>
          <w:p w14:paraId="1F633183"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Организация безопасной работы</w:t>
            </w:r>
          </w:p>
        </w:tc>
        <w:tc>
          <w:tcPr>
            <w:tcW w:w="758" w:type="pct"/>
            <w:shd w:val="clear" w:color="auto" w:fill="auto"/>
            <w:vAlign w:val="center"/>
          </w:tcPr>
          <w:p w14:paraId="3B6F340D"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171BA6" w14:paraId="20BF617C" w14:textId="77777777" w:rsidTr="00C21571">
        <w:tc>
          <w:tcPr>
            <w:tcW w:w="379" w:type="pct"/>
            <w:vMerge/>
            <w:shd w:val="clear" w:color="auto" w:fill="BFBFBF" w:themeFill="background1" w:themeFillShade="BF"/>
            <w:vAlign w:val="center"/>
          </w:tcPr>
          <w:p w14:paraId="2DEF1EFB"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49845E99"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 должен знать и понимать: </w:t>
            </w:r>
          </w:p>
          <w:p w14:paraId="762DDE22"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инструкцию по охране труда и технике безопасности; </w:t>
            </w:r>
          </w:p>
          <w:p w14:paraId="58AFB44A"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Санитарные правила СП 2.2.3670-20 "Санитарно-эпидемиологические требования к условиям труда"; </w:t>
            </w:r>
          </w:p>
          <w:p w14:paraId="67A45120"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требования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w:t>
            </w:r>
          </w:p>
          <w:p w14:paraId="25C91517"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 xml:space="preserve">основные правила цифровой гигиены; </w:t>
            </w:r>
          </w:p>
          <w:p w14:paraId="2E3ACC6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современные методы аутентификации.</w:t>
            </w:r>
          </w:p>
        </w:tc>
      </w:tr>
      <w:tr w:rsidR="00171BA6" w14:paraId="39E6DD7D" w14:textId="77777777" w:rsidTr="00C21571">
        <w:tc>
          <w:tcPr>
            <w:tcW w:w="379" w:type="pct"/>
            <w:vMerge/>
            <w:shd w:val="clear" w:color="auto" w:fill="BFBFBF" w:themeFill="background1" w:themeFillShade="BF"/>
            <w:vAlign w:val="center"/>
          </w:tcPr>
          <w:p w14:paraId="7EB006E1" w14:textId="77777777" w:rsidR="00171BA6" w:rsidRDefault="00171BA6" w:rsidP="00C21571">
            <w:pPr>
              <w:spacing w:after="0"/>
              <w:jc w:val="center"/>
              <w:rPr>
                <w:rFonts w:ascii="Times New Roman" w:hAnsi="Times New Roman" w:cs="Times New Roman"/>
                <w:sz w:val="28"/>
                <w:szCs w:val="28"/>
              </w:rPr>
            </w:pPr>
          </w:p>
        </w:tc>
        <w:tc>
          <w:tcPr>
            <w:tcW w:w="46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04F24E" w14:textId="77777777" w:rsidR="00171BA6" w:rsidRPr="00171BA6" w:rsidRDefault="00171BA6" w:rsidP="00C21571">
            <w:pPr>
              <w:spacing w:after="0"/>
              <w:jc w:val="center"/>
              <w:rPr>
                <w:rFonts w:ascii="Times New Roman" w:hAnsi="Times New Roman" w:cs="Times New Roman"/>
                <w:sz w:val="28"/>
                <w:szCs w:val="28"/>
              </w:rPr>
            </w:pPr>
            <w:r w:rsidRPr="00171BA6">
              <w:rPr>
                <w:rFonts w:ascii="Times New Roman" w:hAnsi="Times New Roman" w:cs="Times New Roman"/>
                <w:sz w:val="28"/>
                <w:szCs w:val="28"/>
              </w:rPr>
              <w:t>Специалист должен уметь:</w:t>
            </w:r>
          </w:p>
          <w:p w14:paraId="52D06AE2"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 xml:space="preserve">безопасно эксплуатировать и настраивать компьютерную технику; </w:t>
            </w:r>
          </w:p>
          <w:p w14:paraId="20A1440F"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 xml:space="preserve">минимизировать вред своему здоровью при использовании компьютерной техники; </w:t>
            </w:r>
          </w:p>
          <w:p w14:paraId="65BCB2C3"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 xml:space="preserve">разрабатывать и применять нормы в области безопасной эксплуатации компьютерной техники; </w:t>
            </w:r>
          </w:p>
          <w:p w14:paraId="1322CF57"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обеспечивать конфиденциальность данных;</w:t>
            </w:r>
          </w:p>
          <w:p w14:paraId="3978F0AE"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 xml:space="preserve">применять требования законодательства и отраслевые стандарты; </w:t>
            </w:r>
          </w:p>
          <w:p w14:paraId="6FB62643" w14:textId="77777777" w:rsidR="00171BA6" w:rsidRP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heme="minorHAnsi" w:hAnsi="Times New Roman"/>
                <w:sz w:val="28"/>
                <w:szCs w:val="28"/>
              </w:rPr>
            </w:pPr>
            <w:r w:rsidRPr="00171BA6">
              <w:rPr>
                <w:rFonts w:ascii="Times New Roman" w:eastAsiaTheme="minorHAnsi" w:hAnsi="Times New Roman"/>
                <w:sz w:val="28"/>
                <w:szCs w:val="28"/>
              </w:rPr>
              <w:t>формулировать требования и нормы информационной безопасности.</w:t>
            </w:r>
          </w:p>
        </w:tc>
      </w:tr>
      <w:tr w:rsidR="00171BA6" w14:paraId="5E8EDBCF" w14:textId="77777777" w:rsidTr="00C21571">
        <w:tc>
          <w:tcPr>
            <w:tcW w:w="379" w:type="pct"/>
            <w:vMerge w:val="restart"/>
            <w:shd w:val="clear" w:color="auto" w:fill="BFBFBF" w:themeFill="background1" w:themeFillShade="BF"/>
            <w:vAlign w:val="center"/>
          </w:tcPr>
          <w:p w14:paraId="68CBD5B5"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2</w:t>
            </w:r>
          </w:p>
        </w:tc>
        <w:tc>
          <w:tcPr>
            <w:tcW w:w="3739" w:type="pct"/>
            <w:shd w:val="clear" w:color="auto" w:fill="auto"/>
            <w:vAlign w:val="center"/>
          </w:tcPr>
          <w:p w14:paraId="6ED25DAA"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Поиск и обработка данных и информации</w:t>
            </w:r>
          </w:p>
        </w:tc>
        <w:tc>
          <w:tcPr>
            <w:tcW w:w="882" w:type="pct"/>
            <w:gridSpan w:val="2"/>
            <w:shd w:val="clear" w:color="auto" w:fill="auto"/>
            <w:vAlign w:val="center"/>
          </w:tcPr>
          <w:p w14:paraId="17602597"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12</w:t>
            </w:r>
          </w:p>
        </w:tc>
      </w:tr>
      <w:tr w:rsidR="00171BA6" w14:paraId="686A3D4F" w14:textId="77777777" w:rsidTr="00C21571">
        <w:tc>
          <w:tcPr>
            <w:tcW w:w="379" w:type="pct"/>
            <w:vMerge/>
            <w:shd w:val="clear" w:color="auto" w:fill="BFBFBF" w:themeFill="background1" w:themeFillShade="BF"/>
            <w:vAlign w:val="center"/>
          </w:tcPr>
          <w:p w14:paraId="299378C1"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198C54D0"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знать и понимать:</w:t>
            </w:r>
          </w:p>
          <w:p w14:paraId="379E7B17"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каналы и информационные ресурсы поиска юридической информации; </w:t>
            </w:r>
          </w:p>
          <w:p w14:paraId="55E4FECA"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каналы и информационные ресурсы поиска патентов; </w:t>
            </w:r>
          </w:p>
          <w:p w14:paraId="4D0F78A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основы формальной логики и принципы работы с информацией; </w:t>
            </w:r>
          </w:p>
          <w:p w14:paraId="65938BE2"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стандарты оформления документации, в том числе ГОСТ Р 7.0.97-2016.</w:t>
            </w:r>
          </w:p>
        </w:tc>
      </w:tr>
      <w:tr w:rsidR="00171BA6" w14:paraId="6C7F2434" w14:textId="77777777" w:rsidTr="00C21571">
        <w:tc>
          <w:tcPr>
            <w:tcW w:w="379" w:type="pct"/>
            <w:vMerge/>
            <w:shd w:val="clear" w:color="auto" w:fill="BFBFBF" w:themeFill="background1" w:themeFillShade="BF"/>
            <w:vAlign w:val="center"/>
          </w:tcPr>
          <w:p w14:paraId="4EBEE23B"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0BF9C5CE" w14:textId="77777777" w:rsidR="00171BA6" w:rsidRDefault="00171BA6" w:rsidP="00C21571">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0826378C"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находить требуемую информацию из открытых источников; </w:t>
            </w:r>
          </w:p>
          <w:p w14:paraId="3D2DA2D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коммуницировать</w:t>
            </w:r>
            <w:proofErr w:type="spellEnd"/>
            <w:r>
              <w:rPr>
                <w:rFonts w:ascii="Times New Roman" w:hAnsi="Times New Roman"/>
                <w:color w:val="000000"/>
                <w:sz w:val="24"/>
                <w:szCs w:val="24"/>
              </w:rPr>
              <w:t xml:space="preserve"> с экспертами; </w:t>
            </w:r>
          </w:p>
          <w:p w14:paraId="1ACC052B"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контролировать достоверность информации; </w:t>
            </w:r>
          </w:p>
          <w:p w14:paraId="1FEF02E9"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анализировать документы и иные источники информации; </w:t>
            </w:r>
          </w:p>
          <w:p w14:paraId="2F4F78A4"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восполнять факты в условиях отсутствия открытых источников; </w:t>
            </w:r>
          </w:p>
          <w:p w14:paraId="16D3F6CF"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сопоставлять факты и делать выводы; </w:t>
            </w:r>
          </w:p>
          <w:p w14:paraId="5CB024C3"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представлять информацию в соответствии с предъявляемыми требованиями.</w:t>
            </w:r>
          </w:p>
        </w:tc>
      </w:tr>
      <w:tr w:rsidR="00171BA6" w14:paraId="6CFD8B77" w14:textId="77777777" w:rsidTr="00C21571">
        <w:tc>
          <w:tcPr>
            <w:tcW w:w="379" w:type="pct"/>
            <w:vMerge w:val="restart"/>
            <w:shd w:val="clear" w:color="auto" w:fill="BFBFBF" w:themeFill="background1" w:themeFillShade="BF"/>
            <w:vAlign w:val="center"/>
          </w:tcPr>
          <w:p w14:paraId="649CD726"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739" w:type="pct"/>
            <w:shd w:val="clear" w:color="auto" w:fill="auto"/>
            <w:vAlign w:val="center"/>
          </w:tcPr>
          <w:p w14:paraId="6FF6BB2C"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Использование информационных технологий</w:t>
            </w:r>
          </w:p>
        </w:tc>
        <w:tc>
          <w:tcPr>
            <w:tcW w:w="882" w:type="pct"/>
            <w:gridSpan w:val="2"/>
            <w:shd w:val="clear" w:color="auto" w:fill="auto"/>
            <w:vAlign w:val="center"/>
          </w:tcPr>
          <w:p w14:paraId="6777762D"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27</w:t>
            </w:r>
          </w:p>
        </w:tc>
      </w:tr>
      <w:tr w:rsidR="00171BA6" w14:paraId="3AE040CA" w14:textId="77777777" w:rsidTr="00C21571">
        <w:tc>
          <w:tcPr>
            <w:tcW w:w="379" w:type="pct"/>
            <w:vMerge/>
            <w:shd w:val="clear" w:color="auto" w:fill="BFBFBF" w:themeFill="background1" w:themeFillShade="BF"/>
            <w:vAlign w:val="center"/>
          </w:tcPr>
          <w:p w14:paraId="55DC3C61"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7D0541A8"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знать и понимать:</w:t>
            </w:r>
          </w:p>
          <w:p w14:paraId="4DB4C3DD"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основы технологии ИТ-разработки и программирования; </w:t>
            </w:r>
          </w:p>
          <w:p w14:paraId="2ACADC9D"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нотацию UML-2; </w:t>
            </w:r>
          </w:p>
          <w:p w14:paraId="437E3905"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способы проектирования UI/UX; </w:t>
            </w:r>
          </w:p>
          <w:p w14:paraId="5C5E415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основы математического моделирования и алгоритмизации; </w:t>
            </w:r>
          </w:p>
          <w:p w14:paraId="26FCABBA"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основы клиент-серверной и других ИТ-технологий; </w:t>
            </w:r>
          </w:p>
          <w:p w14:paraId="4654B63E"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основной перечень и состав технических документов для ИТ-разработки.</w:t>
            </w:r>
          </w:p>
        </w:tc>
      </w:tr>
      <w:tr w:rsidR="00171BA6" w14:paraId="1D6B02AB" w14:textId="77777777" w:rsidTr="00C21571">
        <w:tc>
          <w:tcPr>
            <w:tcW w:w="379" w:type="pct"/>
            <w:vMerge/>
            <w:shd w:val="clear" w:color="auto" w:fill="BFBFBF" w:themeFill="background1" w:themeFillShade="BF"/>
            <w:vAlign w:val="center"/>
          </w:tcPr>
          <w:p w14:paraId="48225E2C"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6983A130" w14:textId="77777777" w:rsidR="00171BA6" w:rsidRDefault="00171BA6" w:rsidP="00C21571">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79CB9B28"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реализовывать ПО в соответствии с техническими требованиями; </w:t>
            </w:r>
          </w:p>
          <w:p w14:paraId="130C3CE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формировать модель (схему) данных; </w:t>
            </w:r>
          </w:p>
          <w:p w14:paraId="57883437"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проектировать цифровые продукты с учетом требований и особенностей их дальнейшего использования; </w:t>
            </w:r>
          </w:p>
          <w:p w14:paraId="1F480FD4"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формулировать требования к ИТ-инфраструктуре; </w:t>
            </w:r>
          </w:p>
          <w:p w14:paraId="2A93F66F"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документировать требования в формальном виде; </w:t>
            </w:r>
          </w:p>
          <w:p w14:paraId="0961BF9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исследовать проекты цифровых продуктов, выбирать оптимальный и обосновывать свой выбор;</w:t>
            </w:r>
          </w:p>
          <w:p w14:paraId="05FEDCD8"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преобразовывать характеристики цифровых продуктов в правила работы с ними.</w:t>
            </w:r>
          </w:p>
        </w:tc>
      </w:tr>
      <w:tr w:rsidR="00171BA6" w14:paraId="39AEFF84" w14:textId="77777777" w:rsidTr="00C21571">
        <w:tc>
          <w:tcPr>
            <w:tcW w:w="379" w:type="pct"/>
            <w:vMerge w:val="restart"/>
            <w:shd w:val="clear" w:color="auto" w:fill="BFBFBF" w:themeFill="background1" w:themeFillShade="BF"/>
            <w:vAlign w:val="center"/>
          </w:tcPr>
          <w:p w14:paraId="2D521671"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w:t>
            </w:r>
          </w:p>
        </w:tc>
        <w:tc>
          <w:tcPr>
            <w:tcW w:w="3739" w:type="pct"/>
            <w:shd w:val="clear" w:color="auto" w:fill="auto"/>
            <w:vAlign w:val="center"/>
          </w:tcPr>
          <w:p w14:paraId="4133A8FE"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Применение инструментов менеджмента</w:t>
            </w:r>
          </w:p>
        </w:tc>
        <w:tc>
          <w:tcPr>
            <w:tcW w:w="882" w:type="pct"/>
            <w:gridSpan w:val="2"/>
            <w:shd w:val="clear" w:color="auto" w:fill="auto"/>
            <w:vAlign w:val="center"/>
          </w:tcPr>
          <w:p w14:paraId="75E6FE19"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31</w:t>
            </w:r>
          </w:p>
        </w:tc>
      </w:tr>
      <w:tr w:rsidR="00171BA6" w14:paraId="6554FE25" w14:textId="77777777" w:rsidTr="00C21571">
        <w:tc>
          <w:tcPr>
            <w:tcW w:w="379" w:type="pct"/>
            <w:vMerge/>
            <w:shd w:val="clear" w:color="auto" w:fill="BFBFBF" w:themeFill="background1" w:themeFillShade="BF"/>
            <w:vAlign w:val="center"/>
          </w:tcPr>
          <w:p w14:paraId="098D3D4E"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0A757E5B"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знать и понимать:</w:t>
            </w:r>
          </w:p>
          <w:p w14:paraId="587D123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методологию проведения PEST-анализа; </w:t>
            </w:r>
          </w:p>
          <w:p w14:paraId="512FD74A"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методологию проведения SWOT-анализа; </w:t>
            </w:r>
          </w:p>
          <w:p w14:paraId="33630488"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отличия целей и задач; </w:t>
            </w:r>
          </w:p>
          <w:p w14:paraId="78B1964B" w14:textId="77777777" w:rsidR="00171BA6" w:rsidRDefault="00171BA6" w:rsidP="00C21571">
            <w:pPr>
              <w:pStyle w:val="aff1"/>
              <w:numPr>
                <w:ilvl w:val="0"/>
                <w:numId w:val="24"/>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основные типы бизнес-процессов организации; </w:t>
            </w:r>
          </w:p>
          <w:p w14:paraId="4FDFA0A0"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основы Теории организации; </w:t>
            </w:r>
          </w:p>
          <w:p w14:paraId="5121EAD2"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отличие процессов от функций; </w:t>
            </w:r>
          </w:p>
          <w:p w14:paraId="1D3A6C2F"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 xml:space="preserve">основы проектного управления; </w:t>
            </w:r>
          </w:p>
        </w:tc>
      </w:tr>
      <w:tr w:rsidR="00171BA6" w14:paraId="6C5CB043" w14:textId="77777777" w:rsidTr="00C21571">
        <w:tc>
          <w:tcPr>
            <w:tcW w:w="379" w:type="pct"/>
            <w:vMerge/>
            <w:shd w:val="clear" w:color="auto" w:fill="BFBFBF" w:themeFill="background1" w:themeFillShade="BF"/>
            <w:vAlign w:val="center"/>
          </w:tcPr>
          <w:p w14:paraId="08A6BEB1"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7FEE3954" w14:textId="77777777" w:rsidR="00171BA6" w:rsidRDefault="00171BA6" w:rsidP="00C21571">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711A5216"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проводить стратегический анализ на основе предоставленных данных; </w:t>
            </w:r>
          </w:p>
          <w:p w14:paraId="19CBF887"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определять пути достижения целей; </w:t>
            </w:r>
          </w:p>
          <w:p w14:paraId="410A0120"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фиксировать бизнес-процессы в соответствии с нотацией; </w:t>
            </w:r>
          </w:p>
          <w:p w14:paraId="37D9F74D"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проводить реинжиниринг бизнес-процессов на основе исходных данных; </w:t>
            </w:r>
          </w:p>
          <w:p w14:paraId="3FF1142C"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формировать организационную структуры на основе данных о процессах </w:t>
            </w:r>
            <w:r>
              <w:rPr>
                <w:rFonts w:ascii="Times New Roman" w:hAnsi="Times New Roman"/>
                <w:color w:val="000000"/>
                <w:sz w:val="24"/>
                <w:szCs w:val="24"/>
              </w:rPr>
              <w:br/>
              <w:t>и условиях функционирования;</w:t>
            </w:r>
          </w:p>
          <w:p w14:paraId="1E9FB59A"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планировать процесс изменений в организации; </w:t>
            </w:r>
          </w:p>
          <w:p w14:paraId="700691B6"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формировать функционал элементов системы на основе зафиксированных процессов; </w:t>
            </w:r>
          </w:p>
          <w:p w14:paraId="4710D8DF"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формировать проектную документацию.</w:t>
            </w:r>
            <w:r>
              <w:rPr>
                <w:rFonts w:ascii="Times New Roman" w:hAnsi="Times New Roman"/>
                <w:color w:val="000000"/>
              </w:rPr>
              <w:t xml:space="preserve"> </w:t>
            </w:r>
          </w:p>
        </w:tc>
      </w:tr>
      <w:tr w:rsidR="00171BA6" w14:paraId="6345B076" w14:textId="77777777" w:rsidTr="00C21571">
        <w:tc>
          <w:tcPr>
            <w:tcW w:w="379" w:type="pct"/>
            <w:vMerge w:val="restart"/>
            <w:shd w:val="clear" w:color="auto" w:fill="BFBFBF" w:themeFill="background1" w:themeFillShade="BF"/>
            <w:vAlign w:val="center"/>
          </w:tcPr>
          <w:p w14:paraId="3AE2DE98"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5</w:t>
            </w:r>
          </w:p>
        </w:tc>
        <w:tc>
          <w:tcPr>
            <w:tcW w:w="3739" w:type="pct"/>
            <w:shd w:val="clear" w:color="auto" w:fill="auto"/>
            <w:vAlign w:val="center"/>
          </w:tcPr>
          <w:p w14:paraId="2C82488F"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Расчеты экономики</w:t>
            </w:r>
          </w:p>
        </w:tc>
        <w:tc>
          <w:tcPr>
            <w:tcW w:w="882" w:type="pct"/>
            <w:gridSpan w:val="2"/>
            <w:shd w:val="clear" w:color="auto" w:fill="auto"/>
            <w:vAlign w:val="center"/>
          </w:tcPr>
          <w:p w14:paraId="1D265989"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171BA6" w14:paraId="5AB22BCC" w14:textId="77777777" w:rsidTr="00C21571">
        <w:tc>
          <w:tcPr>
            <w:tcW w:w="379" w:type="pct"/>
            <w:vMerge/>
            <w:shd w:val="clear" w:color="auto" w:fill="BFBFBF" w:themeFill="background1" w:themeFillShade="BF"/>
            <w:vAlign w:val="center"/>
          </w:tcPr>
          <w:p w14:paraId="038F9AF4"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37382E53"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знать и понимать:</w:t>
            </w:r>
          </w:p>
          <w:p w14:paraId="0155FC06"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основы экономики.</w:t>
            </w:r>
          </w:p>
        </w:tc>
      </w:tr>
      <w:tr w:rsidR="00171BA6" w14:paraId="2985F8C5" w14:textId="77777777" w:rsidTr="00C21571">
        <w:tc>
          <w:tcPr>
            <w:tcW w:w="379" w:type="pct"/>
            <w:vMerge/>
            <w:shd w:val="clear" w:color="auto" w:fill="BFBFBF" w:themeFill="background1" w:themeFillShade="BF"/>
            <w:vAlign w:val="center"/>
          </w:tcPr>
          <w:p w14:paraId="0047251B"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44671C47" w14:textId="77777777" w:rsidR="00171BA6" w:rsidRDefault="00171BA6" w:rsidP="00C21571">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42B4B4B9"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строить финансовую модель.</w:t>
            </w:r>
          </w:p>
        </w:tc>
      </w:tr>
      <w:tr w:rsidR="00171BA6" w14:paraId="0D0C2CFC" w14:textId="77777777" w:rsidTr="00C21571">
        <w:tc>
          <w:tcPr>
            <w:tcW w:w="379" w:type="pct"/>
            <w:vMerge w:val="restart"/>
            <w:shd w:val="clear" w:color="auto" w:fill="BFBFBF" w:themeFill="background1" w:themeFillShade="BF"/>
            <w:vAlign w:val="center"/>
          </w:tcPr>
          <w:p w14:paraId="13A5760F"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6</w:t>
            </w:r>
          </w:p>
        </w:tc>
        <w:tc>
          <w:tcPr>
            <w:tcW w:w="3739" w:type="pct"/>
            <w:shd w:val="clear" w:color="auto" w:fill="auto"/>
            <w:vAlign w:val="center"/>
          </w:tcPr>
          <w:p w14:paraId="4DAEE4C8" w14:textId="77777777" w:rsidR="00171BA6" w:rsidRDefault="00171BA6" w:rsidP="00C21571">
            <w:pPr>
              <w:spacing w:after="0"/>
              <w:jc w:val="both"/>
              <w:rPr>
                <w:rFonts w:ascii="Times New Roman" w:hAnsi="Times New Roman" w:cs="Times New Roman"/>
                <w:b/>
                <w:sz w:val="28"/>
                <w:szCs w:val="28"/>
              </w:rPr>
            </w:pPr>
            <w:r>
              <w:rPr>
                <w:rFonts w:ascii="Times New Roman" w:hAnsi="Times New Roman" w:cs="Times New Roman"/>
                <w:b/>
                <w:sz w:val="28"/>
                <w:szCs w:val="28"/>
              </w:rPr>
              <w:t>Планирование кадровых ресурсов</w:t>
            </w:r>
          </w:p>
        </w:tc>
        <w:tc>
          <w:tcPr>
            <w:tcW w:w="882" w:type="pct"/>
            <w:gridSpan w:val="2"/>
            <w:shd w:val="clear" w:color="auto" w:fill="auto"/>
            <w:vAlign w:val="center"/>
          </w:tcPr>
          <w:p w14:paraId="498BA37F" w14:textId="77777777" w:rsidR="00171BA6" w:rsidRDefault="00171BA6" w:rsidP="00C21571">
            <w:pPr>
              <w:spacing w:after="0"/>
              <w:jc w:val="center"/>
              <w:rPr>
                <w:rFonts w:ascii="Times New Roman" w:hAnsi="Times New Roman" w:cs="Times New Roman"/>
                <w:sz w:val="28"/>
                <w:szCs w:val="28"/>
              </w:rPr>
            </w:pPr>
            <w:r>
              <w:rPr>
                <w:rFonts w:ascii="Times New Roman" w:hAnsi="Times New Roman" w:cs="Times New Roman"/>
                <w:sz w:val="28"/>
                <w:szCs w:val="28"/>
              </w:rPr>
              <w:t>10</w:t>
            </w:r>
          </w:p>
        </w:tc>
      </w:tr>
      <w:tr w:rsidR="00171BA6" w14:paraId="1B41E853" w14:textId="77777777" w:rsidTr="00C21571">
        <w:tc>
          <w:tcPr>
            <w:tcW w:w="379" w:type="pct"/>
            <w:vMerge/>
            <w:shd w:val="clear" w:color="auto" w:fill="BFBFBF" w:themeFill="background1" w:themeFillShade="BF"/>
            <w:vAlign w:val="center"/>
          </w:tcPr>
          <w:p w14:paraId="27267DF7"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0ABB2BF9" w14:textId="77777777" w:rsidR="00171BA6" w:rsidRDefault="00171BA6" w:rsidP="00C21571">
            <w:pPr>
              <w:pBdr>
                <w:top w:val="none" w:sz="4" w:space="0" w:color="000000"/>
                <w:left w:val="none" w:sz="4" w:space="0" w:color="000000"/>
                <w:bottom w:val="none" w:sz="4" w:space="0" w:color="000000"/>
                <w:right w:val="none" w:sz="4" w:space="0" w:color="000000"/>
                <w:between w:val="none" w:sz="4" w:space="0" w:color="000000"/>
              </w:pBd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должен знать и понимать:</w:t>
            </w:r>
          </w:p>
          <w:p w14:paraId="4992AE9F"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 xml:space="preserve">принципы </w:t>
            </w:r>
            <w:proofErr w:type="spellStart"/>
            <w:r>
              <w:rPr>
                <w:rFonts w:ascii="Times New Roman" w:hAnsi="Times New Roman"/>
                <w:color w:val="000000"/>
                <w:sz w:val="24"/>
                <w:szCs w:val="24"/>
              </w:rPr>
              <w:t>компетентностного</w:t>
            </w:r>
            <w:proofErr w:type="spellEnd"/>
            <w:r>
              <w:rPr>
                <w:rFonts w:ascii="Times New Roman" w:hAnsi="Times New Roman"/>
                <w:color w:val="000000"/>
                <w:sz w:val="24"/>
                <w:szCs w:val="24"/>
              </w:rPr>
              <w:t xml:space="preserve"> подхода к стандартизации. </w:t>
            </w:r>
          </w:p>
        </w:tc>
      </w:tr>
      <w:tr w:rsidR="00171BA6" w14:paraId="358715AC" w14:textId="77777777" w:rsidTr="00C21571">
        <w:tc>
          <w:tcPr>
            <w:tcW w:w="379" w:type="pct"/>
            <w:vMerge/>
            <w:shd w:val="clear" w:color="auto" w:fill="BFBFBF" w:themeFill="background1" w:themeFillShade="BF"/>
            <w:vAlign w:val="center"/>
          </w:tcPr>
          <w:p w14:paraId="4A7A7478" w14:textId="77777777" w:rsidR="00171BA6" w:rsidRDefault="00171BA6" w:rsidP="00C21571">
            <w:pPr>
              <w:spacing w:after="0"/>
              <w:jc w:val="center"/>
              <w:rPr>
                <w:rFonts w:ascii="Times New Roman" w:hAnsi="Times New Roman" w:cs="Times New Roman"/>
                <w:sz w:val="28"/>
                <w:szCs w:val="28"/>
              </w:rPr>
            </w:pPr>
          </w:p>
        </w:tc>
        <w:tc>
          <w:tcPr>
            <w:tcW w:w="4621" w:type="pct"/>
            <w:gridSpan w:val="3"/>
            <w:shd w:val="clear" w:color="auto" w:fill="auto"/>
            <w:vAlign w:val="center"/>
          </w:tcPr>
          <w:p w14:paraId="56D301E6" w14:textId="77777777" w:rsidR="00171BA6" w:rsidRDefault="00171BA6" w:rsidP="00C21571">
            <w:pPr>
              <w:spacing w:after="0"/>
              <w:jc w:val="both"/>
              <w:rPr>
                <w:rFonts w:ascii="Times New Roman" w:hAnsi="Times New Roman" w:cs="Times New Roman"/>
                <w:sz w:val="24"/>
                <w:szCs w:val="24"/>
              </w:rPr>
            </w:pPr>
            <w:r>
              <w:rPr>
                <w:rFonts w:ascii="Times New Roman" w:hAnsi="Times New Roman" w:cs="Times New Roman"/>
                <w:sz w:val="24"/>
                <w:szCs w:val="24"/>
              </w:rPr>
              <w:t>Специалист должен уметь:</w:t>
            </w:r>
          </w:p>
          <w:p w14:paraId="77FCBA61" w14:textId="77777777" w:rsidR="00171BA6" w:rsidRDefault="00171BA6" w:rsidP="00C21571">
            <w:pPr>
              <w:pStyle w:val="aff1"/>
              <w:numPr>
                <w:ilvl w:val="0"/>
                <w:numId w:val="24"/>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hAnsi="Times New Roman"/>
                <w:sz w:val="28"/>
                <w:szCs w:val="28"/>
              </w:rPr>
            </w:pPr>
            <w:r>
              <w:rPr>
                <w:rFonts w:ascii="Times New Roman" w:hAnsi="Times New Roman"/>
                <w:color w:val="000000"/>
                <w:sz w:val="24"/>
                <w:szCs w:val="24"/>
              </w:rPr>
              <w:t xml:space="preserve">изменять людей под новые требования профессиональной деятельности. </w:t>
            </w:r>
          </w:p>
        </w:tc>
      </w:tr>
    </w:tbl>
    <w:p w14:paraId="159207BF" w14:textId="77777777" w:rsidR="00640E46" w:rsidRPr="00270E01" w:rsidRDefault="00640E46" w:rsidP="00640E46">
      <w:pPr>
        <w:spacing w:after="0" w:line="240" w:lineRule="auto"/>
        <w:jc w:val="center"/>
        <w:rPr>
          <w:rFonts w:ascii="Times New Roman" w:hAnsi="Times New Roman" w:cs="Times New Roman"/>
          <w:i/>
          <w:iCs/>
          <w:sz w:val="20"/>
          <w:szCs w:val="20"/>
        </w:rPr>
      </w:pPr>
    </w:p>
    <w:p w14:paraId="292260F9" w14:textId="77777777" w:rsidR="00A204BB" w:rsidRDefault="00A204B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4AC09BC4" w14:textId="239BFB12" w:rsidR="007274B8" w:rsidRPr="00D83E4E" w:rsidRDefault="00F8340A" w:rsidP="009E5BD9">
      <w:pPr>
        <w:pStyle w:val="-2"/>
        <w:jc w:val="center"/>
        <w:rPr>
          <w:rFonts w:ascii="Times New Roman" w:hAnsi="Times New Roman"/>
          <w:sz w:val="24"/>
        </w:rPr>
      </w:pPr>
      <w:bookmarkStart w:id="5" w:name="_Toc78885655"/>
      <w:bookmarkStart w:id="6" w:name="_Toc165382610"/>
      <w:r w:rsidRPr="00D83E4E">
        <w:rPr>
          <w:rFonts w:ascii="Times New Roman" w:hAnsi="Times New Roman"/>
          <w:sz w:val="24"/>
        </w:rPr>
        <w:lastRenderedPageBreak/>
        <w:t>1</w:t>
      </w:r>
      <w:r w:rsidR="00D17132" w:rsidRPr="00D83E4E">
        <w:rPr>
          <w:rFonts w:ascii="Times New Roman" w:hAnsi="Times New Roman"/>
          <w:sz w:val="24"/>
        </w:rPr>
        <w:t>.</w:t>
      </w:r>
      <w:r w:rsidRPr="00D83E4E">
        <w:rPr>
          <w:rFonts w:ascii="Times New Roman" w:hAnsi="Times New Roman"/>
          <w:sz w:val="24"/>
        </w:rPr>
        <w:t>3</w:t>
      </w:r>
      <w:r w:rsidR="00D17132" w:rsidRPr="00D83E4E">
        <w:rPr>
          <w:rFonts w:ascii="Times New Roman" w:hAnsi="Times New Roman"/>
          <w:sz w:val="24"/>
        </w:rPr>
        <w:t>. ТРЕБОВАНИЯ К СХЕМЕ ОЦЕНКИ</w:t>
      </w:r>
      <w:bookmarkEnd w:id="5"/>
      <w:bookmarkEnd w:id="6"/>
    </w:p>
    <w:p w14:paraId="3F465272" w14:textId="65C12749" w:rsidR="00DE39D8" w:rsidRDefault="00AE6AB7" w:rsidP="007274B8">
      <w:pPr>
        <w:pStyle w:val="af1"/>
        <w:widowControl/>
        <w:ind w:firstLine="709"/>
        <w:rPr>
          <w:rFonts w:ascii="Times New Roman" w:hAnsi="Times New Roman"/>
          <w:sz w:val="28"/>
          <w:szCs w:val="28"/>
          <w:lang w:val="ru-RU"/>
        </w:rPr>
      </w:pPr>
      <w:r w:rsidRPr="00A204BB">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Pr>
          <w:rFonts w:ascii="Times New Roman" w:hAnsi="Times New Roman"/>
          <w:sz w:val="28"/>
          <w:szCs w:val="28"/>
          <w:lang w:val="ru-RU"/>
        </w:rPr>
        <w:t>, обозначенных в требованиях и указанных в таблице</w:t>
      </w:r>
      <w:r w:rsidR="00640E46">
        <w:rPr>
          <w:rFonts w:ascii="Times New Roman" w:hAnsi="Times New Roman"/>
          <w:sz w:val="28"/>
          <w:szCs w:val="28"/>
          <w:lang w:val="ru-RU"/>
        </w:rPr>
        <w:t xml:space="preserve"> №2</w:t>
      </w:r>
      <w:r w:rsidR="00C56A9B">
        <w:rPr>
          <w:rFonts w:ascii="Times New Roman" w:hAnsi="Times New Roman"/>
          <w:sz w:val="28"/>
          <w:szCs w:val="28"/>
          <w:lang w:val="ru-RU"/>
        </w:rPr>
        <w:t>.</w:t>
      </w:r>
    </w:p>
    <w:p w14:paraId="19E7CD01" w14:textId="3BE3CFE7" w:rsidR="00C56A9B" w:rsidRDefault="00640E46" w:rsidP="00640E46">
      <w:pPr>
        <w:pStyle w:val="af1"/>
        <w:widowControl/>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4AD284B7" w14:textId="6BB3A4AB" w:rsidR="007274B8" w:rsidRPr="00640E46" w:rsidRDefault="007274B8" w:rsidP="007274B8">
      <w:pPr>
        <w:pStyle w:val="af1"/>
        <w:widowControl/>
        <w:ind w:firstLine="709"/>
        <w:rPr>
          <w:rFonts w:ascii="Times New Roman" w:hAnsi="Times New Roman"/>
          <w:b/>
          <w:sz w:val="28"/>
          <w:szCs w:val="28"/>
          <w:lang w:val="ru-RU"/>
        </w:rPr>
      </w:pPr>
      <w:r w:rsidRPr="00640E46">
        <w:rPr>
          <w:rFonts w:ascii="Times New Roman" w:hAnsi="Times New Roman"/>
          <w:b/>
          <w:sz w:val="28"/>
          <w:szCs w:val="28"/>
          <w:lang w:val="ru-RU"/>
        </w:rPr>
        <w:t xml:space="preserve">Матрица пересчета </w:t>
      </w:r>
      <w:r w:rsidR="00640E46">
        <w:rPr>
          <w:rFonts w:ascii="Times New Roman" w:hAnsi="Times New Roman"/>
          <w:b/>
          <w:sz w:val="28"/>
          <w:szCs w:val="28"/>
          <w:lang w:val="ru-RU"/>
        </w:rPr>
        <w:t>т</w:t>
      </w:r>
      <w:r w:rsidR="00F8340A" w:rsidRPr="00640E46">
        <w:rPr>
          <w:rFonts w:ascii="Times New Roman" w:hAnsi="Times New Roman"/>
          <w:b/>
          <w:sz w:val="28"/>
          <w:szCs w:val="28"/>
          <w:lang w:val="ru-RU"/>
        </w:rPr>
        <w:t>ребований</w:t>
      </w:r>
      <w:r w:rsidRPr="00640E46">
        <w:rPr>
          <w:rFonts w:ascii="Times New Roman" w:hAnsi="Times New Roman"/>
          <w:b/>
          <w:sz w:val="28"/>
          <w:szCs w:val="28"/>
          <w:lang w:val="ru-RU"/>
        </w:rPr>
        <w:t xml:space="preserve"> компетенции в </w:t>
      </w:r>
      <w:r w:rsidR="00640E46">
        <w:rPr>
          <w:rFonts w:ascii="Times New Roman" w:hAnsi="Times New Roman"/>
          <w:b/>
          <w:sz w:val="28"/>
          <w:szCs w:val="28"/>
          <w:lang w:val="ru-RU"/>
        </w:rPr>
        <w:t>к</w:t>
      </w:r>
      <w:r w:rsidRPr="00640E46">
        <w:rPr>
          <w:rFonts w:ascii="Times New Roman" w:hAnsi="Times New Roman"/>
          <w:b/>
          <w:sz w:val="28"/>
          <w:szCs w:val="28"/>
          <w:lang w:val="ru-RU"/>
        </w:rPr>
        <w:t>ритерии оценки</w:t>
      </w:r>
    </w:p>
    <w:tbl>
      <w:tblPr>
        <w:tblStyle w:val="af"/>
        <w:tblW w:w="4847" w:type="pct"/>
        <w:jc w:val="center"/>
        <w:tblLook w:val="04A0" w:firstRow="1" w:lastRow="0" w:firstColumn="1" w:lastColumn="0" w:noHBand="0" w:noVBand="1"/>
      </w:tblPr>
      <w:tblGrid>
        <w:gridCol w:w="2051"/>
        <w:gridCol w:w="327"/>
        <w:gridCol w:w="980"/>
        <w:gridCol w:w="980"/>
        <w:gridCol w:w="980"/>
        <w:gridCol w:w="980"/>
        <w:gridCol w:w="984"/>
        <w:gridCol w:w="2052"/>
      </w:tblGrid>
      <w:tr w:rsidR="00C21571" w:rsidRPr="00613219" w14:paraId="0A2AADAC" w14:textId="77777777" w:rsidTr="00C21571">
        <w:trPr>
          <w:trHeight w:val="1538"/>
          <w:jc w:val="center"/>
        </w:trPr>
        <w:tc>
          <w:tcPr>
            <w:tcW w:w="3901" w:type="pct"/>
            <w:gridSpan w:val="7"/>
            <w:shd w:val="clear" w:color="auto" w:fill="92D050"/>
            <w:vAlign w:val="center"/>
          </w:tcPr>
          <w:p w14:paraId="1FBCAF52" w14:textId="730933C1" w:rsidR="00C21571" w:rsidRPr="00613219" w:rsidRDefault="00C21571" w:rsidP="00C17B01">
            <w:pPr>
              <w:jc w:val="center"/>
              <w:rPr>
                <w:b/>
              </w:rPr>
            </w:pPr>
            <w:r w:rsidRPr="00613219">
              <w:rPr>
                <w:b/>
                <w:sz w:val="22"/>
                <w:szCs w:val="22"/>
              </w:rPr>
              <w:t>Критерий/Модуль</w:t>
            </w:r>
          </w:p>
        </w:tc>
        <w:tc>
          <w:tcPr>
            <w:tcW w:w="1099" w:type="pct"/>
            <w:shd w:val="clear" w:color="auto" w:fill="92D050"/>
            <w:vAlign w:val="center"/>
          </w:tcPr>
          <w:p w14:paraId="2AF4BE06" w14:textId="43F17F2B" w:rsidR="00C21571" w:rsidRPr="00613219" w:rsidRDefault="00C21571" w:rsidP="00C17B01">
            <w:pPr>
              <w:jc w:val="center"/>
              <w:rPr>
                <w:b/>
                <w:sz w:val="22"/>
                <w:szCs w:val="22"/>
              </w:rPr>
            </w:pPr>
            <w:r w:rsidRPr="00613219">
              <w:rPr>
                <w:b/>
                <w:sz w:val="22"/>
                <w:szCs w:val="22"/>
              </w:rPr>
              <w:t>Итого баллов за раздел ТРЕБОВАНИЙ КОМПЕТЕНЦИИ</w:t>
            </w:r>
          </w:p>
        </w:tc>
      </w:tr>
      <w:tr w:rsidR="00C21571" w:rsidRPr="00613219" w14:paraId="6EDBED15" w14:textId="77777777" w:rsidTr="00C21571">
        <w:trPr>
          <w:trHeight w:val="50"/>
          <w:jc w:val="center"/>
        </w:trPr>
        <w:tc>
          <w:tcPr>
            <w:tcW w:w="1099" w:type="pct"/>
            <w:vMerge w:val="restart"/>
            <w:shd w:val="clear" w:color="auto" w:fill="92D050"/>
            <w:vAlign w:val="center"/>
          </w:tcPr>
          <w:p w14:paraId="22554985" w14:textId="0EDAD76E" w:rsidR="00C21571" w:rsidRPr="00613219" w:rsidRDefault="00C21571" w:rsidP="003242E1">
            <w:pPr>
              <w:jc w:val="center"/>
              <w:rPr>
                <w:b/>
                <w:sz w:val="22"/>
                <w:szCs w:val="22"/>
              </w:rPr>
            </w:pPr>
            <w:r w:rsidRPr="00613219">
              <w:rPr>
                <w:b/>
                <w:sz w:val="22"/>
                <w:szCs w:val="22"/>
              </w:rPr>
              <w:t>Разделы ТРЕБОВАНИЙ КОМПЕТЕНЦИИ</w:t>
            </w:r>
          </w:p>
        </w:tc>
        <w:tc>
          <w:tcPr>
            <w:tcW w:w="175" w:type="pct"/>
            <w:shd w:val="clear" w:color="auto" w:fill="92D050"/>
            <w:vAlign w:val="center"/>
          </w:tcPr>
          <w:p w14:paraId="3CF24956" w14:textId="77777777" w:rsidR="00C21571" w:rsidRPr="00613219" w:rsidRDefault="00C21571" w:rsidP="00C17B01">
            <w:pPr>
              <w:jc w:val="center"/>
              <w:rPr>
                <w:color w:val="FFFFFF" w:themeColor="background1"/>
                <w:sz w:val="22"/>
                <w:szCs w:val="22"/>
              </w:rPr>
            </w:pPr>
          </w:p>
        </w:tc>
        <w:tc>
          <w:tcPr>
            <w:tcW w:w="525" w:type="pct"/>
            <w:shd w:val="clear" w:color="auto" w:fill="00B050"/>
            <w:vAlign w:val="center"/>
          </w:tcPr>
          <w:p w14:paraId="35F42FCD" w14:textId="77777777" w:rsidR="00C21571" w:rsidRPr="00613219" w:rsidRDefault="00C21571" w:rsidP="00C17B01">
            <w:pPr>
              <w:jc w:val="center"/>
              <w:rPr>
                <w:b/>
                <w:color w:val="FFFFFF" w:themeColor="background1"/>
                <w:sz w:val="22"/>
                <w:szCs w:val="22"/>
                <w:lang w:val="en-US"/>
              </w:rPr>
            </w:pPr>
            <w:r w:rsidRPr="00613219">
              <w:rPr>
                <w:b/>
                <w:color w:val="FFFFFF" w:themeColor="background1"/>
                <w:sz w:val="22"/>
                <w:szCs w:val="22"/>
                <w:lang w:val="en-US"/>
              </w:rPr>
              <w:t>A</w:t>
            </w:r>
          </w:p>
        </w:tc>
        <w:tc>
          <w:tcPr>
            <w:tcW w:w="525" w:type="pct"/>
            <w:shd w:val="clear" w:color="auto" w:fill="00B050"/>
            <w:vAlign w:val="center"/>
          </w:tcPr>
          <w:p w14:paraId="73DA90DA" w14:textId="11265A4A" w:rsidR="00C21571" w:rsidRPr="00613219" w:rsidRDefault="00C21571" w:rsidP="00C17B01">
            <w:pPr>
              <w:jc w:val="center"/>
              <w:rPr>
                <w:b/>
                <w:color w:val="FFFFFF" w:themeColor="background1"/>
                <w:sz w:val="22"/>
                <w:szCs w:val="22"/>
              </w:rPr>
            </w:pPr>
            <w:r w:rsidRPr="00613219">
              <w:rPr>
                <w:b/>
                <w:color w:val="FFFFFF" w:themeColor="background1"/>
                <w:sz w:val="22"/>
                <w:szCs w:val="22"/>
              </w:rPr>
              <w:t>Б</w:t>
            </w:r>
          </w:p>
        </w:tc>
        <w:tc>
          <w:tcPr>
            <w:tcW w:w="525" w:type="pct"/>
            <w:shd w:val="clear" w:color="auto" w:fill="00B050"/>
            <w:vAlign w:val="center"/>
          </w:tcPr>
          <w:p w14:paraId="22F4030B" w14:textId="447655FE" w:rsidR="00C21571" w:rsidRPr="00613219" w:rsidRDefault="00C21571" w:rsidP="00C17B01">
            <w:pPr>
              <w:jc w:val="center"/>
              <w:rPr>
                <w:b/>
                <w:color w:val="FFFFFF" w:themeColor="background1"/>
                <w:sz w:val="22"/>
                <w:szCs w:val="22"/>
              </w:rPr>
            </w:pPr>
            <w:r w:rsidRPr="00613219">
              <w:rPr>
                <w:b/>
                <w:color w:val="FFFFFF" w:themeColor="background1"/>
                <w:sz w:val="22"/>
                <w:szCs w:val="22"/>
              </w:rPr>
              <w:t>В</w:t>
            </w:r>
          </w:p>
        </w:tc>
        <w:tc>
          <w:tcPr>
            <w:tcW w:w="525" w:type="pct"/>
            <w:shd w:val="clear" w:color="auto" w:fill="00B050"/>
            <w:vAlign w:val="center"/>
          </w:tcPr>
          <w:p w14:paraId="06257C9D" w14:textId="6349D297" w:rsidR="00C21571" w:rsidRPr="00613219" w:rsidRDefault="00C21571" w:rsidP="00C17B01">
            <w:pPr>
              <w:jc w:val="center"/>
              <w:rPr>
                <w:b/>
                <w:color w:val="FFFFFF" w:themeColor="background1"/>
                <w:sz w:val="22"/>
                <w:szCs w:val="22"/>
              </w:rPr>
            </w:pPr>
            <w:r w:rsidRPr="00613219">
              <w:rPr>
                <w:b/>
                <w:color w:val="FFFFFF" w:themeColor="background1"/>
                <w:sz w:val="22"/>
                <w:szCs w:val="22"/>
              </w:rPr>
              <w:t>Г</w:t>
            </w:r>
          </w:p>
        </w:tc>
        <w:tc>
          <w:tcPr>
            <w:tcW w:w="527" w:type="pct"/>
            <w:shd w:val="clear" w:color="auto" w:fill="00B050"/>
            <w:vAlign w:val="center"/>
          </w:tcPr>
          <w:p w14:paraId="672A4EAD" w14:textId="262508A7" w:rsidR="00C21571" w:rsidRPr="00613219" w:rsidRDefault="00C21571" w:rsidP="00C17B01">
            <w:pPr>
              <w:jc w:val="center"/>
              <w:rPr>
                <w:b/>
                <w:color w:val="FFFFFF" w:themeColor="background1"/>
                <w:sz w:val="22"/>
                <w:szCs w:val="22"/>
              </w:rPr>
            </w:pPr>
            <w:r w:rsidRPr="00613219">
              <w:rPr>
                <w:b/>
                <w:color w:val="FFFFFF" w:themeColor="background1"/>
                <w:sz w:val="22"/>
                <w:szCs w:val="22"/>
              </w:rPr>
              <w:t>Д</w:t>
            </w:r>
          </w:p>
        </w:tc>
        <w:tc>
          <w:tcPr>
            <w:tcW w:w="1099" w:type="pct"/>
            <w:shd w:val="clear" w:color="auto" w:fill="00B050"/>
            <w:vAlign w:val="center"/>
          </w:tcPr>
          <w:p w14:paraId="089247DF" w14:textId="77777777" w:rsidR="00C21571" w:rsidRPr="00613219" w:rsidRDefault="00C21571" w:rsidP="00C17B01">
            <w:pPr>
              <w:ind w:right="172" w:hanging="176"/>
              <w:jc w:val="both"/>
              <w:rPr>
                <w:b/>
                <w:sz w:val="22"/>
                <w:szCs w:val="22"/>
              </w:rPr>
            </w:pPr>
          </w:p>
        </w:tc>
      </w:tr>
      <w:tr w:rsidR="00C21571" w:rsidRPr="00613219" w14:paraId="61D77BE1" w14:textId="77777777" w:rsidTr="00C21571">
        <w:trPr>
          <w:trHeight w:val="50"/>
          <w:jc w:val="center"/>
        </w:trPr>
        <w:tc>
          <w:tcPr>
            <w:tcW w:w="1099" w:type="pct"/>
            <w:vMerge/>
            <w:shd w:val="clear" w:color="auto" w:fill="92D050"/>
            <w:vAlign w:val="center"/>
          </w:tcPr>
          <w:p w14:paraId="06232BE1" w14:textId="77777777" w:rsidR="00C21571" w:rsidRPr="00613219" w:rsidRDefault="00C21571" w:rsidP="00C21571">
            <w:pPr>
              <w:jc w:val="both"/>
              <w:rPr>
                <w:b/>
                <w:sz w:val="22"/>
                <w:szCs w:val="22"/>
              </w:rPr>
            </w:pPr>
          </w:p>
        </w:tc>
        <w:tc>
          <w:tcPr>
            <w:tcW w:w="175" w:type="pct"/>
            <w:shd w:val="clear" w:color="auto" w:fill="00B050"/>
            <w:vAlign w:val="center"/>
          </w:tcPr>
          <w:p w14:paraId="0E5703EC"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1</w:t>
            </w:r>
          </w:p>
        </w:tc>
        <w:tc>
          <w:tcPr>
            <w:tcW w:w="525" w:type="pct"/>
            <w:vAlign w:val="center"/>
          </w:tcPr>
          <w:p w14:paraId="3B3E3C84" w14:textId="411C1F88" w:rsidR="00C21571" w:rsidRPr="00613219" w:rsidRDefault="00C21571" w:rsidP="00C21571">
            <w:pPr>
              <w:jc w:val="center"/>
              <w:rPr>
                <w:sz w:val="22"/>
                <w:szCs w:val="22"/>
              </w:rPr>
            </w:pPr>
            <w:r>
              <w:rPr>
                <w:szCs w:val="28"/>
                <w:lang w:val="en-US"/>
              </w:rPr>
              <w:t>2</w:t>
            </w:r>
          </w:p>
        </w:tc>
        <w:tc>
          <w:tcPr>
            <w:tcW w:w="525" w:type="pct"/>
            <w:vAlign w:val="center"/>
          </w:tcPr>
          <w:p w14:paraId="5DA46E3D" w14:textId="6EF27567" w:rsidR="00C21571" w:rsidRPr="00613219" w:rsidRDefault="00C21571" w:rsidP="00C21571">
            <w:pPr>
              <w:jc w:val="center"/>
              <w:rPr>
                <w:sz w:val="22"/>
                <w:szCs w:val="22"/>
              </w:rPr>
            </w:pPr>
            <w:r>
              <w:rPr>
                <w:szCs w:val="28"/>
                <w:lang w:val="en-US"/>
              </w:rPr>
              <w:t>3</w:t>
            </w:r>
          </w:p>
        </w:tc>
        <w:tc>
          <w:tcPr>
            <w:tcW w:w="525" w:type="pct"/>
            <w:vAlign w:val="center"/>
          </w:tcPr>
          <w:p w14:paraId="082615A5" w14:textId="668EEED2" w:rsidR="00C21571" w:rsidRPr="00613219" w:rsidRDefault="00C21571" w:rsidP="00C21571">
            <w:pPr>
              <w:jc w:val="center"/>
              <w:rPr>
                <w:sz w:val="22"/>
                <w:szCs w:val="22"/>
              </w:rPr>
            </w:pPr>
            <w:r>
              <w:rPr>
                <w:szCs w:val="28"/>
                <w:lang w:val="en-US"/>
              </w:rPr>
              <w:t>5</w:t>
            </w:r>
          </w:p>
        </w:tc>
        <w:tc>
          <w:tcPr>
            <w:tcW w:w="525" w:type="pct"/>
            <w:vAlign w:val="center"/>
          </w:tcPr>
          <w:p w14:paraId="38191B9B" w14:textId="77777777" w:rsidR="00C21571" w:rsidRPr="00613219" w:rsidRDefault="00C21571" w:rsidP="00C21571">
            <w:pPr>
              <w:jc w:val="center"/>
              <w:rPr>
                <w:sz w:val="22"/>
                <w:szCs w:val="22"/>
              </w:rPr>
            </w:pPr>
          </w:p>
        </w:tc>
        <w:tc>
          <w:tcPr>
            <w:tcW w:w="527" w:type="pct"/>
            <w:vAlign w:val="center"/>
          </w:tcPr>
          <w:p w14:paraId="3644D9C8" w14:textId="2EFD30EF" w:rsidR="00C21571" w:rsidRPr="00613219" w:rsidRDefault="00C21571" w:rsidP="00C21571">
            <w:pPr>
              <w:jc w:val="center"/>
              <w:rPr>
                <w:sz w:val="22"/>
                <w:szCs w:val="22"/>
              </w:rPr>
            </w:pPr>
          </w:p>
        </w:tc>
        <w:tc>
          <w:tcPr>
            <w:tcW w:w="1099" w:type="pct"/>
            <w:shd w:val="clear" w:color="auto" w:fill="F2F2F2" w:themeFill="background1" w:themeFillShade="F2"/>
            <w:vAlign w:val="center"/>
          </w:tcPr>
          <w:p w14:paraId="712CE198" w14:textId="63587CF2" w:rsidR="00C21571" w:rsidRPr="00613219" w:rsidRDefault="00C21571" w:rsidP="00C21571">
            <w:pPr>
              <w:jc w:val="center"/>
              <w:rPr>
                <w:sz w:val="22"/>
                <w:szCs w:val="22"/>
              </w:rPr>
            </w:pPr>
            <w:r>
              <w:rPr>
                <w:b/>
                <w:szCs w:val="28"/>
                <w:lang w:val="en-US"/>
              </w:rPr>
              <w:t>10</w:t>
            </w:r>
          </w:p>
        </w:tc>
      </w:tr>
      <w:tr w:rsidR="00C21571" w:rsidRPr="00613219" w14:paraId="4EB85C79" w14:textId="77777777" w:rsidTr="00C21571">
        <w:trPr>
          <w:trHeight w:val="50"/>
          <w:jc w:val="center"/>
        </w:trPr>
        <w:tc>
          <w:tcPr>
            <w:tcW w:w="1099" w:type="pct"/>
            <w:vMerge/>
            <w:shd w:val="clear" w:color="auto" w:fill="92D050"/>
            <w:vAlign w:val="center"/>
          </w:tcPr>
          <w:p w14:paraId="22B843BA" w14:textId="77777777" w:rsidR="00C21571" w:rsidRPr="00613219" w:rsidRDefault="00C21571" w:rsidP="00C21571">
            <w:pPr>
              <w:jc w:val="both"/>
              <w:rPr>
                <w:b/>
                <w:sz w:val="22"/>
                <w:szCs w:val="22"/>
              </w:rPr>
            </w:pPr>
          </w:p>
        </w:tc>
        <w:tc>
          <w:tcPr>
            <w:tcW w:w="175" w:type="pct"/>
            <w:shd w:val="clear" w:color="auto" w:fill="00B050"/>
            <w:vAlign w:val="center"/>
          </w:tcPr>
          <w:p w14:paraId="120AFA02"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2</w:t>
            </w:r>
          </w:p>
        </w:tc>
        <w:tc>
          <w:tcPr>
            <w:tcW w:w="525" w:type="pct"/>
            <w:vAlign w:val="center"/>
          </w:tcPr>
          <w:p w14:paraId="4A25E47C" w14:textId="146CD89E" w:rsidR="00C21571" w:rsidRPr="00613219" w:rsidRDefault="00C21571" w:rsidP="00C21571">
            <w:pPr>
              <w:jc w:val="center"/>
              <w:rPr>
                <w:sz w:val="22"/>
                <w:szCs w:val="22"/>
              </w:rPr>
            </w:pPr>
            <w:r>
              <w:rPr>
                <w:szCs w:val="28"/>
              </w:rPr>
              <w:t>8</w:t>
            </w:r>
          </w:p>
        </w:tc>
        <w:tc>
          <w:tcPr>
            <w:tcW w:w="525" w:type="pct"/>
            <w:vAlign w:val="center"/>
          </w:tcPr>
          <w:p w14:paraId="2ABB4702" w14:textId="77777777" w:rsidR="00C21571" w:rsidRPr="00613219" w:rsidRDefault="00C21571" w:rsidP="00C21571">
            <w:pPr>
              <w:jc w:val="center"/>
              <w:rPr>
                <w:sz w:val="22"/>
                <w:szCs w:val="22"/>
              </w:rPr>
            </w:pPr>
          </w:p>
        </w:tc>
        <w:tc>
          <w:tcPr>
            <w:tcW w:w="525" w:type="pct"/>
            <w:vAlign w:val="center"/>
          </w:tcPr>
          <w:p w14:paraId="6D9FE905" w14:textId="2EBECF36" w:rsidR="00C21571" w:rsidRPr="00613219" w:rsidRDefault="00C21571" w:rsidP="00C21571">
            <w:pPr>
              <w:jc w:val="center"/>
              <w:rPr>
                <w:sz w:val="22"/>
                <w:szCs w:val="22"/>
              </w:rPr>
            </w:pPr>
            <w:r>
              <w:rPr>
                <w:szCs w:val="28"/>
                <w:lang w:val="en-US"/>
              </w:rPr>
              <w:t>1</w:t>
            </w:r>
          </w:p>
        </w:tc>
        <w:tc>
          <w:tcPr>
            <w:tcW w:w="525" w:type="pct"/>
            <w:vAlign w:val="center"/>
          </w:tcPr>
          <w:p w14:paraId="2ABB6818" w14:textId="77777777" w:rsidR="00C21571" w:rsidRPr="00613219" w:rsidRDefault="00C21571" w:rsidP="00C21571">
            <w:pPr>
              <w:jc w:val="center"/>
              <w:rPr>
                <w:sz w:val="22"/>
                <w:szCs w:val="22"/>
              </w:rPr>
            </w:pPr>
          </w:p>
        </w:tc>
        <w:tc>
          <w:tcPr>
            <w:tcW w:w="527" w:type="pct"/>
            <w:vAlign w:val="center"/>
          </w:tcPr>
          <w:p w14:paraId="72951D2F" w14:textId="69200BBA" w:rsidR="00C21571" w:rsidRPr="00613219" w:rsidRDefault="00C21571" w:rsidP="00C21571">
            <w:pPr>
              <w:jc w:val="center"/>
              <w:rPr>
                <w:sz w:val="22"/>
                <w:szCs w:val="22"/>
              </w:rPr>
            </w:pPr>
            <w:r>
              <w:rPr>
                <w:szCs w:val="28"/>
                <w:lang w:val="en-US"/>
              </w:rPr>
              <w:t>3</w:t>
            </w:r>
          </w:p>
        </w:tc>
        <w:tc>
          <w:tcPr>
            <w:tcW w:w="1099" w:type="pct"/>
            <w:shd w:val="clear" w:color="auto" w:fill="F2F2F2" w:themeFill="background1" w:themeFillShade="F2"/>
            <w:vAlign w:val="center"/>
          </w:tcPr>
          <w:p w14:paraId="6E5BB194" w14:textId="54BE325E" w:rsidR="00C21571" w:rsidRPr="00613219" w:rsidRDefault="00C21571" w:rsidP="00C21571">
            <w:pPr>
              <w:jc w:val="center"/>
              <w:rPr>
                <w:sz w:val="22"/>
                <w:szCs w:val="22"/>
              </w:rPr>
            </w:pPr>
            <w:r>
              <w:rPr>
                <w:b/>
                <w:szCs w:val="28"/>
                <w:lang w:val="en-US"/>
              </w:rPr>
              <w:t>12</w:t>
            </w:r>
          </w:p>
        </w:tc>
      </w:tr>
      <w:tr w:rsidR="00C21571" w:rsidRPr="00613219" w14:paraId="270858FE" w14:textId="77777777" w:rsidTr="00C21571">
        <w:trPr>
          <w:trHeight w:val="50"/>
          <w:jc w:val="center"/>
        </w:trPr>
        <w:tc>
          <w:tcPr>
            <w:tcW w:w="1099" w:type="pct"/>
            <w:vMerge/>
            <w:shd w:val="clear" w:color="auto" w:fill="92D050"/>
            <w:vAlign w:val="center"/>
          </w:tcPr>
          <w:p w14:paraId="11C06268" w14:textId="77777777" w:rsidR="00C21571" w:rsidRPr="00613219" w:rsidRDefault="00C21571" w:rsidP="00C21571">
            <w:pPr>
              <w:jc w:val="both"/>
              <w:rPr>
                <w:b/>
                <w:sz w:val="22"/>
                <w:szCs w:val="22"/>
              </w:rPr>
            </w:pPr>
          </w:p>
        </w:tc>
        <w:tc>
          <w:tcPr>
            <w:tcW w:w="175" w:type="pct"/>
            <w:shd w:val="clear" w:color="auto" w:fill="00B050"/>
            <w:vAlign w:val="center"/>
          </w:tcPr>
          <w:p w14:paraId="1C8BD818"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3</w:t>
            </w:r>
          </w:p>
        </w:tc>
        <w:tc>
          <w:tcPr>
            <w:tcW w:w="525" w:type="pct"/>
            <w:vAlign w:val="center"/>
          </w:tcPr>
          <w:p w14:paraId="3BEDDFEB" w14:textId="77777777" w:rsidR="00C21571" w:rsidRPr="00613219" w:rsidRDefault="00C21571" w:rsidP="00C21571">
            <w:pPr>
              <w:jc w:val="center"/>
              <w:rPr>
                <w:sz w:val="22"/>
                <w:szCs w:val="22"/>
              </w:rPr>
            </w:pPr>
          </w:p>
        </w:tc>
        <w:tc>
          <w:tcPr>
            <w:tcW w:w="525" w:type="pct"/>
            <w:vAlign w:val="center"/>
          </w:tcPr>
          <w:p w14:paraId="2FB413FD" w14:textId="0D6ED8DB" w:rsidR="00C21571" w:rsidRPr="00613219" w:rsidRDefault="00C21571" w:rsidP="00C21571">
            <w:pPr>
              <w:jc w:val="center"/>
              <w:rPr>
                <w:sz w:val="22"/>
                <w:szCs w:val="22"/>
              </w:rPr>
            </w:pPr>
            <w:r>
              <w:rPr>
                <w:szCs w:val="28"/>
                <w:lang w:val="en-US"/>
              </w:rPr>
              <w:t>17</w:t>
            </w:r>
          </w:p>
        </w:tc>
        <w:tc>
          <w:tcPr>
            <w:tcW w:w="525" w:type="pct"/>
            <w:vAlign w:val="center"/>
          </w:tcPr>
          <w:p w14:paraId="2A6F8DAE" w14:textId="70820DD1" w:rsidR="00C21571" w:rsidRPr="00613219" w:rsidRDefault="00C21571" w:rsidP="00C21571">
            <w:pPr>
              <w:jc w:val="center"/>
              <w:rPr>
                <w:sz w:val="22"/>
                <w:szCs w:val="22"/>
              </w:rPr>
            </w:pPr>
            <w:r>
              <w:rPr>
                <w:szCs w:val="28"/>
                <w:lang w:val="en-US"/>
              </w:rPr>
              <w:t>6</w:t>
            </w:r>
          </w:p>
        </w:tc>
        <w:tc>
          <w:tcPr>
            <w:tcW w:w="525" w:type="pct"/>
            <w:vAlign w:val="center"/>
          </w:tcPr>
          <w:p w14:paraId="149B0B9A" w14:textId="4858F6F9" w:rsidR="00C21571" w:rsidRPr="00613219" w:rsidRDefault="00C21571" w:rsidP="00C21571">
            <w:pPr>
              <w:jc w:val="center"/>
              <w:rPr>
                <w:sz w:val="22"/>
                <w:szCs w:val="22"/>
              </w:rPr>
            </w:pPr>
            <w:r>
              <w:rPr>
                <w:szCs w:val="28"/>
                <w:lang w:val="en-US"/>
              </w:rPr>
              <w:t>4</w:t>
            </w:r>
          </w:p>
        </w:tc>
        <w:tc>
          <w:tcPr>
            <w:tcW w:w="527" w:type="pct"/>
            <w:vAlign w:val="center"/>
          </w:tcPr>
          <w:p w14:paraId="1B18E00D" w14:textId="77777777" w:rsidR="00C21571" w:rsidRPr="00613219" w:rsidRDefault="00C21571" w:rsidP="00C21571">
            <w:pPr>
              <w:jc w:val="center"/>
              <w:rPr>
                <w:sz w:val="22"/>
                <w:szCs w:val="22"/>
              </w:rPr>
            </w:pPr>
          </w:p>
        </w:tc>
        <w:tc>
          <w:tcPr>
            <w:tcW w:w="1099" w:type="pct"/>
            <w:shd w:val="clear" w:color="auto" w:fill="F2F2F2" w:themeFill="background1" w:themeFillShade="F2"/>
            <w:vAlign w:val="center"/>
          </w:tcPr>
          <w:p w14:paraId="35C37911" w14:textId="1F9F33EA" w:rsidR="00C21571" w:rsidRPr="00613219" w:rsidRDefault="00C21571" w:rsidP="00C21571">
            <w:pPr>
              <w:jc w:val="center"/>
              <w:rPr>
                <w:sz w:val="22"/>
                <w:szCs w:val="22"/>
              </w:rPr>
            </w:pPr>
            <w:r>
              <w:rPr>
                <w:b/>
                <w:szCs w:val="28"/>
                <w:lang w:val="en-US"/>
              </w:rPr>
              <w:t>27</w:t>
            </w:r>
          </w:p>
        </w:tc>
      </w:tr>
      <w:tr w:rsidR="00C21571" w:rsidRPr="00613219" w14:paraId="729DCFA9" w14:textId="77777777" w:rsidTr="00C21571">
        <w:trPr>
          <w:trHeight w:val="50"/>
          <w:jc w:val="center"/>
        </w:trPr>
        <w:tc>
          <w:tcPr>
            <w:tcW w:w="1099" w:type="pct"/>
            <w:vMerge/>
            <w:shd w:val="clear" w:color="auto" w:fill="92D050"/>
            <w:vAlign w:val="center"/>
          </w:tcPr>
          <w:p w14:paraId="064ADD9F" w14:textId="77777777" w:rsidR="00C21571" w:rsidRPr="00613219" w:rsidRDefault="00C21571" w:rsidP="00C21571">
            <w:pPr>
              <w:jc w:val="both"/>
              <w:rPr>
                <w:b/>
                <w:sz w:val="22"/>
                <w:szCs w:val="22"/>
              </w:rPr>
            </w:pPr>
          </w:p>
        </w:tc>
        <w:tc>
          <w:tcPr>
            <w:tcW w:w="175" w:type="pct"/>
            <w:shd w:val="clear" w:color="auto" w:fill="00B050"/>
            <w:vAlign w:val="center"/>
          </w:tcPr>
          <w:p w14:paraId="0124CBF9"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4</w:t>
            </w:r>
          </w:p>
        </w:tc>
        <w:tc>
          <w:tcPr>
            <w:tcW w:w="525" w:type="pct"/>
            <w:vAlign w:val="center"/>
          </w:tcPr>
          <w:p w14:paraId="7BB1AD33" w14:textId="1807859A" w:rsidR="00C21571" w:rsidRPr="00613219" w:rsidRDefault="00C21571" w:rsidP="00C21571">
            <w:pPr>
              <w:jc w:val="center"/>
              <w:rPr>
                <w:sz w:val="22"/>
                <w:szCs w:val="22"/>
              </w:rPr>
            </w:pPr>
            <w:r>
              <w:rPr>
                <w:szCs w:val="28"/>
                <w:lang w:val="en-US"/>
              </w:rPr>
              <w:t>29</w:t>
            </w:r>
          </w:p>
        </w:tc>
        <w:tc>
          <w:tcPr>
            <w:tcW w:w="525" w:type="pct"/>
            <w:vAlign w:val="center"/>
          </w:tcPr>
          <w:p w14:paraId="6A4E8200" w14:textId="77777777" w:rsidR="00C21571" w:rsidRPr="00613219" w:rsidRDefault="00C21571" w:rsidP="00C21571">
            <w:pPr>
              <w:jc w:val="center"/>
              <w:rPr>
                <w:sz w:val="22"/>
                <w:szCs w:val="22"/>
              </w:rPr>
            </w:pPr>
          </w:p>
        </w:tc>
        <w:tc>
          <w:tcPr>
            <w:tcW w:w="525" w:type="pct"/>
            <w:vAlign w:val="center"/>
          </w:tcPr>
          <w:p w14:paraId="60DE24C5" w14:textId="7C6426BC" w:rsidR="00C21571" w:rsidRPr="00613219" w:rsidRDefault="00C21571" w:rsidP="00C21571">
            <w:pPr>
              <w:jc w:val="center"/>
              <w:rPr>
                <w:sz w:val="22"/>
                <w:szCs w:val="22"/>
              </w:rPr>
            </w:pPr>
          </w:p>
        </w:tc>
        <w:tc>
          <w:tcPr>
            <w:tcW w:w="525" w:type="pct"/>
            <w:vAlign w:val="center"/>
          </w:tcPr>
          <w:p w14:paraId="4535938D" w14:textId="77777777" w:rsidR="00C21571" w:rsidRPr="00613219" w:rsidRDefault="00C21571" w:rsidP="00C21571">
            <w:pPr>
              <w:jc w:val="center"/>
              <w:rPr>
                <w:sz w:val="22"/>
                <w:szCs w:val="22"/>
              </w:rPr>
            </w:pPr>
          </w:p>
        </w:tc>
        <w:tc>
          <w:tcPr>
            <w:tcW w:w="527" w:type="pct"/>
            <w:vAlign w:val="center"/>
          </w:tcPr>
          <w:p w14:paraId="336A56F9" w14:textId="739D21EF" w:rsidR="00C21571" w:rsidRPr="00613219" w:rsidRDefault="00C21571" w:rsidP="00C21571">
            <w:pPr>
              <w:jc w:val="center"/>
              <w:rPr>
                <w:sz w:val="22"/>
                <w:szCs w:val="22"/>
              </w:rPr>
            </w:pPr>
            <w:r>
              <w:rPr>
                <w:szCs w:val="28"/>
                <w:lang w:val="en-US"/>
              </w:rPr>
              <w:t>2</w:t>
            </w:r>
          </w:p>
        </w:tc>
        <w:tc>
          <w:tcPr>
            <w:tcW w:w="1099" w:type="pct"/>
            <w:shd w:val="clear" w:color="auto" w:fill="F2F2F2" w:themeFill="background1" w:themeFillShade="F2"/>
            <w:vAlign w:val="center"/>
          </w:tcPr>
          <w:p w14:paraId="5CA64B26" w14:textId="399763D6" w:rsidR="00C21571" w:rsidRPr="00613219" w:rsidRDefault="00C21571" w:rsidP="00C21571">
            <w:pPr>
              <w:jc w:val="center"/>
              <w:rPr>
                <w:sz w:val="22"/>
                <w:szCs w:val="22"/>
              </w:rPr>
            </w:pPr>
            <w:r>
              <w:rPr>
                <w:b/>
                <w:szCs w:val="28"/>
                <w:lang w:val="en-US"/>
              </w:rPr>
              <w:t>31</w:t>
            </w:r>
          </w:p>
        </w:tc>
      </w:tr>
      <w:tr w:rsidR="00C21571" w:rsidRPr="00613219" w14:paraId="22BB9E7A" w14:textId="77777777" w:rsidTr="00C21571">
        <w:trPr>
          <w:trHeight w:val="50"/>
          <w:jc w:val="center"/>
        </w:trPr>
        <w:tc>
          <w:tcPr>
            <w:tcW w:w="1099" w:type="pct"/>
            <w:vMerge/>
            <w:shd w:val="clear" w:color="auto" w:fill="92D050"/>
            <w:vAlign w:val="center"/>
          </w:tcPr>
          <w:p w14:paraId="2B3484F3" w14:textId="77777777" w:rsidR="00C21571" w:rsidRPr="00613219" w:rsidRDefault="00C21571" w:rsidP="00C21571">
            <w:pPr>
              <w:jc w:val="both"/>
              <w:rPr>
                <w:b/>
                <w:sz w:val="22"/>
                <w:szCs w:val="22"/>
              </w:rPr>
            </w:pPr>
          </w:p>
        </w:tc>
        <w:tc>
          <w:tcPr>
            <w:tcW w:w="175" w:type="pct"/>
            <w:shd w:val="clear" w:color="auto" w:fill="00B050"/>
            <w:vAlign w:val="center"/>
          </w:tcPr>
          <w:p w14:paraId="18DD302D"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5</w:t>
            </w:r>
          </w:p>
        </w:tc>
        <w:tc>
          <w:tcPr>
            <w:tcW w:w="525" w:type="pct"/>
            <w:vAlign w:val="center"/>
          </w:tcPr>
          <w:p w14:paraId="788DF647" w14:textId="77777777" w:rsidR="00C21571" w:rsidRPr="00613219" w:rsidRDefault="00C21571" w:rsidP="00C21571">
            <w:pPr>
              <w:jc w:val="center"/>
              <w:rPr>
                <w:sz w:val="22"/>
                <w:szCs w:val="22"/>
              </w:rPr>
            </w:pPr>
          </w:p>
        </w:tc>
        <w:tc>
          <w:tcPr>
            <w:tcW w:w="525" w:type="pct"/>
            <w:vAlign w:val="center"/>
          </w:tcPr>
          <w:p w14:paraId="792DEA04" w14:textId="36545C2E" w:rsidR="00C21571" w:rsidRPr="00613219" w:rsidRDefault="00C21571" w:rsidP="00C21571">
            <w:pPr>
              <w:jc w:val="center"/>
              <w:rPr>
                <w:sz w:val="22"/>
                <w:szCs w:val="22"/>
              </w:rPr>
            </w:pPr>
          </w:p>
        </w:tc>
        <w:tc>
          <w:tcPr>
            <w:tcW w:w="525" w:type="pct"/>
            <w:vAlign w:val="center"/>
          </w:tcPr>
          <w:p w14:paraId="71778EC4" w14:textId="77777777" w:rsidR="00C21571" w:rsidRPr="00613219" w:rsidRDefault="00C21571" w:rsidP="00C21571">
            <w:pPr>
              <w:jc w:val="center"/>
              <w:rPr>
                <w:sz w:val="22"/>
                <w:szCs w:val="22"/>
              </w:rPr>
            </w:pPr>
          </w:p>
        </w:tc>
        <w:tc>
          <w:tcPr>
            <w:tcW w:w="525" w:type="pct"/>
            <w:vAlign w:val="center"/>
          </w:tcPr>
          <w:p w14:paraId="12ACE406" w14:textId="35DB9DB5" w:rsidR="00C21571" w:rsidRPr="00613219" w:rsidRDefault="00C21571" w:rsidP="00C21571">
            <w:pPr>
              <w:jc w:val="center"/>
              <w:rPr>
                <w:sz w:val="22"/>
                <w:szCs w:val="22"/>
              </w:rPr>
            </w:pPr>
          </w:p>
        </w:tc>
        <w:tc>
          <w:tcPr>
            <w:tcW w:w="527" w:type="pct"/>
            <w:vAlign w:val="center"/>
          </w:tcPr>
          <w:p w14:paraId="0DB48689" w14:textId="6E2BC87B" w:rsidR="00C21571" w:rsidRPr="00613219" w:rsidRDefault="00C21571" w:rsidP="00C21571">
            <w:pPr>
              <w:jc w:val="center"/>
              <w:rPr>
                <w:sz w:val="22"/>
                <w:szCs w:val="22"/>
              </w:rPr>
            </w:pPr>
            <w:r>
              <w:rPr>
                <w:szCs w:val="28"/>
                <w:lang w:val="en-US"/>
              </w:rPr>
              <w:t>10</w:t>
            </w:r>
          </w:p>
        </w:tc>
        <w:tc>
          <w:tcPr>
            <w:tcW w:w="1099" w:type="pct"/>
            <w:shd w:val="clear" w:color="auto" w:fill="F2F2F2" w:themeFill="background1" w:themeFillShade="F2"/>
            <w:vAlign w:val="center"/>
          </w:tcPr>
          <w:p w14:paraId="4A57BB5C" w14:textId="7FDDDBAF" w:rsidR="00C21571" w:rsidRPr="00613219" w:rsidRDefault="00C21571" w:rsidP="00C21571">
            <w:pPr>
              <w:jc w:val="center"/>
              <w:rPr>
                <w:sz w:val="22"/>
                <w:szCs w:val="22"/>
              </w:rPr>
            </w:pPr>
            <w:r>
              <w:rPr>
                <w:b/>
                <w:szCs w:val="28"/>
                <w:lang w:val="en-US"/>
              </w:rPr>
              <w:t>10</w:t>
            </w:r>
          </w:p>
        </w:tc>
      </w:tr>
      <w:tr w:rsidR="00C21571" w:rsidRPr="00613219" w14:paraId="78D47C38" w14:textId="77777777" w:rsidTr="00C21571">
        <w:trPr>
          <w:trHeight w:val="50"/>
          <w:jc w:val="center"/>
        </w:trPr>
        <w:tc>
          <w:tcPr>
            <w:tcW w:w="1099" w:type="pct"/>
            <w:vMerge/>
            <w:shd w:val="clear" w:color="auto" w:fill="92D050"/>
            <w:vAlign w:val="center"/>
          </w:tcPr>
          <w:p w14:paraId="12BB70EF" w14:textId="77777777" w:rsidR="00C21571" w:rsidRPr="00613219" w:rsidRDefault="00C21571" w:rsidP="00C21571">
            <w:pPr>
              <w:jc w:val="both"/>
              <w:rPr>
                <w:b/>
                <w:sz w:val="22"/>
                <w:szCs w:val="22"/>
              </w:rPr>
            </w:pPr>
          </w:p>
        </w:tc>
        <w:tc>
          <w:tcPr>
            <w:tcW w:w="175" w:type="pct"/>
            <w:shd w:val="clear" w:color="auto" w:fill="00B050"/>
            <w:vAlign w:val="center"/>
          </w:tcPr>
          <w:p w14:paraId="3BE846A8" w14:textId="77777777" w:rsidR="00C21571" w:rsidRPr="00613219" w:rsidRDefault="00C21571" w:rsidP="00C21571">
            <w:pPr>
              <w:jc w:val="center"/>
              <w:rPr>
                <w:b/>
                <w:color w:val="FFFFFF" w:themeColor="background1"/>
                <w:sz w:val="22"/>
                <w:szCs w:val="22"/>
                <w:lang w:val="en-US"/>
              </w:rPr>
            </w:pPr>
            <w:r w:rsidRPr="00613219">
              <w:rPr>
                <w:b/>
                <w:color w:val="FFFFFF" w:themeColor="background1"/>
                <w:sz w:val="22"/>
                <w:szCs w:val="22"/>
                <w:lang w:val="en-US"/>
              </w:rPr>
              <w:t>6</w:t>
            </w:r>
          </w:p>
        </w:tc>
        <w:tc>
          <w:tcPr>
            <w:tcW w:w="525" w:type="pct"/>
            <w:vAlign w:val="center"/>
          </w:tcPr>
          <w:p w14:paraId="58EB7FF5" w14:textId="77777777" w:rsidR="00C21571" w:rsidRPr="00613219" w:rsidRDefault="00C21571" w:rsidP="00C21571">
            <w:pPr>
              <w:jc w:val="center"/>
              <w:rPr>
                <w:sz w:val="22"/>
                <w:szCs w:val="22"/>
              </w:rPr>
            </w:pPr>
          </w:p>
        </w:tc>
        <w:tc>
          <w:tcPr>
            <w:tcW w:w="525" w:type="pct"/>
            <w:vAlign w:val="center"/>
          </w:tcPr>
          <w:p w14:paraId="5D98CD8B" w14:textId="71658F04" w:rsidR="00C21571" w:rsidRPr="00613219" w:rsidRDefault="00C21571" w:rsidP="00C21571">
            <w:pPr>
              <w:jc w:val="center"/>
              <w:rPr>
                <w:sz w:val="22"/>
                <w:szCs w:val="22"/>
              </w:rPr>
            </w:pPr>
          </w:p>
        </w:tc>
        <w:tc>
          <w:tcPr>
            <w:tcW w:w="525" w:type="pct"/>
            <w:vAlign w:val="center"/>
          </w:tcPr>
          <w:p w14:paraId="4A122AC8" w14:textId="77777777" w:rsidR="00C21571" w:rsidRPr="00613219" w:rsidRDefault="00C21571" w:rsidP="00C21571">
            <w:pPr>
              <w:jc w:val="center"/>
              <w:rPr>
                <w:sz w:val="22"/>
                <w:szCs w:val="22"/>
              </w:rPr>
            </w:pPr>
          </w:p>
        </w:tc>
        <w:tc>
          <w:tcPr>
            <w:tcW w:w="525" w:type="pct"/>
            <w:vAlign w:val="center"/>
          </w:tcPr>
          <w:p w14:paraId="360019F7" w14:textId="77777777" w:rsidR="00C21571" w:rsidRPr="00613219" w:rsidRDefault="00C21571" w:rsidP="00C21571">
            <w:pPr>
              <w:jc w:val="center"/>
              <w:rPr>
                <w:sz w:val="22"/>
                <w:szCs w:val="22"/>
              </w:rPr>
            </w:pPr>
          </w:p>
        </w:tc>
        <w:tc>
          <w:tcPr>
            <w:tcW w:w="527" w:type="pct"/>
            <w:vAlign w:val="center"/>
          </w:tcPr>
          <w:p w14:paraId="3CF0F45E" w14:textId="20B6FDDD" w:rsidR="00C21571" w:rsidRPr="00613219" w:rsidRDefault="00C21571" w:rsidP="00C21571">
            <w:pPr>
              <w:jc w:val="center"/>
              <w:rPr>
                <w:sz w:val="22"/>
                <w:szCs w:val="22"/>
              </w:rPr>
            </w:pPr>
            <w:r>
              <w:rPr>
                <w:szCs w:val="28"/>
                <w:lang w:val="en-US"/>
              </w:rPr>
              <w:t>10</w:t>
            </w:r>
          </w:p>
        </w:tc>
        <w:tc>
          <w:tcPr>
            <w:tcW w:w="1099" w:type="pct"/>
            <w:shd w:val="clear" w:color="auto" w:fill="F2F2F2" w:themeFill="background1" w:themeFillShade="F2"/>
            <w:vAlign w:val="center"/>
          </w:tcPr>
          <w:p w14:paraId="3CF75DC1" w14:textId="7D41CBB2" w:rsidR="00C21571" w:rsidRPr="00613219" w:rsidRDefault="00C21571" w:rsidP="00C21571">
            <w:pPr>
              <w:jc w:val="center"/>
              <w:rPr>
                <w:sz w:val="22"/>
                <w:szCs w:val="22"/>
              </w:rPr>
            </w:pPr>
            <w:r>
              <w:rPr>
                <w:b/>
                <w:szCs w:val="28"/>
                <w:lang w:val="en-US"/>
              </w:rPr>
              <w:t>10</w:t>
            </w:r>
          </w:p>
        </w:tc>
      </w:tr>
      <w:tr w:rsidR="00C21571" w:rsidRPr="00613219" w14:paraId="7A651F98" w14:textId="77777777" w:rsidTr="00C21571">
        <w:trPr>
          <w:trHeight w:val="50"/>
          <w:jc w:val="center"/>
        </w:trPr>
        <w:tc>
          <w:tcPr>
            <w:tcW w:w="1274" w:type="pct"/>
            <w:gridSpan w:val="2"/>
            <w:shd w:val="clear" w:color="auto" w:fill="00B050"/>
            <w:vAlign w:val="center"/>
          </w:tcPr>
          <w:p w14:paraId="031BF5E1" w14:textId="36D478B4" w:rsidR="00C21571" w:rsidRPr="00613219" w:rsidRDefault="00C21571" w:rsidP="00C21571">
            <w:pPr>
              <w:jc w:val="center"/>
              <w:rPr>
                <w:sz w:val="22"/>
                <w:szCs w:val="22"/>
              </w:rPr>
            </w:pPr>
            <w:r w:rsidRPr="00613219">
              <w:rPr>
                <w:b/>
                <w:sz w:val="22"/>
                <w:szCs w:val="22"/>
              </w:rPr>
              <w:t>Итого баллов за критерий/модуль</w:t>
            </w:r>
          </w:p>
        </w:tc>
        <w:tc>
          <w:tcPr>
            <w:tcW w:w="525" w:type="pct"/>
            <w:shd w:val="clear" w:color="auto" w:fill="F2F2F2" w:themeFill="background1" w:themeFillShade="F2"/>
            <w:vAlign w:val="center"/>
          </w:tcPr>
          <w:p w14:paraId="62B470B5" w14:textId="02A5C8DC" w:rsidR="00C21571" w:rsidRPr="00613219" w:rsidRDefault="00C21571" w:rsidP="00C21571">
            <w:pPr>
              <w:jc w:val="center"/>
              <w:rPr>
                <w:sz w:val="22"/>
                <w:szCs w:val="22"/>
              </w:rPr>
            </w:pPr>
            <w:r>
              <w:rPr>
                <w:b/>
                <w:szCs w:val="28"/>
                <w:lang w:val="en-US"/>
              </w:rPr>
              <w:t>3</w:t>
            </w:r>
            <w:r>
              <w:rPr>
                <w:b/>
                <w:szCs w:val="28"/>
              </w:rPr>
              <w:t>9</w:t>
            </w:r>
          </w:p>
        </w:tc>
        <w:tc>
          <w:tcPr>
            <w:tcW w:w="525" w:type="pct"/>
            <w:shd w:val="clear" w:color="auto" w:fill="F2F2F2" w:themeFill="background1" w:themeFillShade="F2"/>
            <w:vAlign w:val="center"/>
          </w:tcPr>
          <w:p w14:paraId="3F54C3E5" w14:textId="2D175E0A" w:rsidR="00C21571" w:rsidRPr="00613219" w:rsidRDefault="00C21571" w:rsidP="00C21571">
            <w:pPr>
              <w:jc w:val="center"/>
              <w:rPr>
                <w:sz w:val="22"/>
                <w:szCs w:val="22"/>
              </w:rPr>
            </w:pPr>
            <w:r>
              <w:rPr>
                <w:b/>
                <w:szCs w:val="28"/>
                <w:lang w:val="en-US"/>
              </w:rPr>
              <w:t>20</w:t>
            </w:r>
          </w:p>
        </w:tc>
        <w:tc>
          <w:tcPr>
            <w:tcW w:w="525" w:type="pct"/>
            <w:shd w:val="clear" w:color="auto" w:fill="F2F2F2" w:themeFill="background1" w:themeFillShade="F2"/>
            <w:vAlign w:val="center"/>
          </w:tcPr>
          <w:p w14:paraId="31EC0780" w14:textId="747F6F5D" w:rsidR="00C21571" w:rsidRPr="00613219" w:rsidRDefault="00C21571" w:rsidP="00C21571">
            <w:pPr>
              <w:jc w:val="center"/>
              <w:rPr>
                <w:sz w:val="22"/>
                <w:szCs w:val="22"/>
              </w:rPr>
            </w:pPr>
            <w:r>
              <w:rPr>
                <w:b/>
                <w:szCs w:val="28"/>
                <w:lang w:val="en-US"/>
              </w:rPr>
              <w:t>12</w:t>
            </w:r>
          </w:p>
        </w:tc>
        <w:tc>
          <w:tcPr>
            <w:tcW w:w="525" w:type="pct"/>
            <w:shd w:val="clear" w:color="auto" w:fill="F2F2F2" w:themeFill="background1" w:themeFillShade="F2"/>
            <w:vAlign w:val="center"/>
          </w:tcPr>
          <w:p w14:paraId="46E89523" w14:textId="57E02970" w:rsidR="00C21571" w:rsidRPr="00613219" w:rsidRDefault="00C21571" w:rsidP="00C21571">
            <w:pPr>
              <w:jc w:val="center"/>
              <w:rPr>
                <w:sz w:val="22"/>
                <w:szCs w:val="22"/>
              </w:rPr>
            </w:pPr>
            <w:r>
              <w:rPr>
                <w:b/>
                <w:szCs w:val="28"/>
                <w:lang w:val="en-US"/>
              </w:rPr>
              <w:t>4</w:t>
            </w:r>
          </w:p>
        </w:tc>
        <w:tc>
          <w:tcPr>
            <w:tcW w:w="527" w:type="pct"/>
            <w:shd w:val="clear" w:color="auto" w:fill="F2F2F2" w:themeFill="background1" w:themeFillShade="F2"/>
            <w:vAlign w:val="center"/>
          </w:tcPr>
          <w:p w14:paraId="63AE3F2C" w14:textId="4DA281D5" w:rsidR="00C21571" w:rsidRPr="00613219" w:rsidRDefault="00C21571" w:rsidP="00C21571">
            <w:pPr>
              <w:jc w:val="center"/>
              <w:rPr>
                <w:sz w:val="22"/>
                <w:szCs w:val="22"/>
              </w:rPr>
            </w:pPr>
            <w:r>
              <w:rPr>
                <w:b/>
                <w:szCs w:val="28"/>
                <w:lang w:val="en-US"/>
              </w:rPr>
              <w:t>25</w:t>
            </w:r>
          </w:p>
        </w:tc>
        <w:tc>
          <w:tcPr>
            <w:tcW w:w="1099" w:type="pct"/>
            <w:shd w:val="clear" w:color="auto" w:fill="F2F2F2" w:themeFill="background1" w:themeFillShade="F2"/>
            <w:vAlign w:val="center"/>
          </w:tcPr>
          <w:p w14:paraId="5498864D" w14:textId="36336B9A" w:rsidR="00C21571" w:rsidRPr="00613219" w:rsidRDefault="00C21571" w:rsidP="00C21571">
            <w:pPr>
              <w:jc w:val="center"/>
              <w:rPr>
                <w:b/>
                <w:sz w:val="22"/>
                <w:szCs w:val="22"/>
              </w:rPr>
            </w:pPr>
            <w:r w:rsidRPr="00613219">
              <w:rPr>
                <w:b/>
                <w:sz w:val="22"/>
                <w:szCs w:val="22"/>
              </w:rPr>
              <w:t>100</w:t>
            </w:r>
          </w:p>
        </w:tc>
      </w:tr>
    </w:tbl>
    <w:p w14:paraId="44213CA5" w14:textId="77777777" w:rsidR="009715DA" w:rsidRDefault="009715DA" w:rsidP="00C17B01">
      <w:pPr>
        <w:spacing w:after="0" w:line="240" w:lineRule="auto"/>
        <w:jc w:val="both"/>
        <w:rPr>
          <w:rFonts w:ascii="Times New Roman" w:hAnsi="Times New Roman" w:cs="Times New Roman"/>
        </w:rPr>
      </w:pPr>
    </w:p>
    <w:p w14:paraId="3984660C" w14:textId="5785C4F7" w:rsidR="008E5424" w:rsidRDefault="008E5424" w:rsidP="00C17B01">
      <w:pPr>
        <w:pStyle w:val="-2"/>
        <w:spacing w:before="0" w:after="0" w:line="240" w:lineRule="auto"/>
        <w:ind w:firstLine="709"/>
        <w:rPr>
          <w:rFonts w:ascii="Times New Roman" w:hAnsi="Times New Roman"/>
          <w:szCs w:val="28"/>
        </w:rPr>
      </w:pPr>
    </w:p>
    <w:p w14:paraId="274BACA2" w14:textId="566AAF07" w:rsidR="00DE39D8" w:rsidRPr="007604F9" w:rsidRDefault="00F8340A" w:rsidP="009E5BD9">
      <w:pPr>
        <w:pStyle w:val="-2"/>
        <w:spacing w:before="0" w:after="240"/>
        <w:ind w:firstLine="709"/>
        <w:jc w:val="center"/>
        <w:rPr>
          <w:rFonts w:ascii="Times New Roman" w:hAnsi="Times New Roman"/>
          <w:sz w:val="24"/>
        </w:rPr>
      </w:pPr>
      <w:bookmarkStart w:id="7" w:name="_Toc165382611"/>
      <w:r>
        <w:rPr>
          <w:rFonts w:ascii="Times New Roman" w:hAnsi="Times New Roman"/>
          <w:sz w:val="24"/>
        </w:rPr>
        <w:t>1</w:t>
      </w:r>
      <w:r w:rsidR="00643A8A" w:rsidRPr="007604F9">
        <w:rPr>
          <w:rFonts w:ascii="Times New Roman" w:hAnsi="Times New Roman"/>
          <w:sz w:val="24"/>
        </w:rPr>
        <w:t>.</w:t>
      </w:r>
      <w:r>
        <w:rPr>
          <w:rFonts w:ascii="Times New Roman" w:hAnsi="Times New Roman"/>
          <w:sz w:val="24"/>
        </w:rPr>
        <w:t>4</w:t>
      </w:r>
      <w:r w:rsidR="00AA2B8A" w:rsidRPr="007604F9">
        <w:rPr>
          <w:rFonts w:ascii="Times New Roman" w:hAnsi="Times New Roman"/>
          <w:sz w:val="24"/>
        </w:rPr>
        <w:t xml:space="preserve">. </w:t>
      </w:r>
      <w:r w:rsidR="007A6888" w:rsidRPr="007604F9">
        <w:rPr>
          <w:rFonts w:ascii="Times New Roman" w:hAnsi="Times New Roman"/>
          <w:sz w:val="24"/>
        </w:rPr>
        <w:t>СПЕЦИФИКАЦИЯ ОЦЕНКИ КОМПЕТЕНЦИИ</w:t>
      </w:r>
      <w:bookmarkEnd w:id="7"/>
    </w:p>
    <w:p w14:paraId="1D2A8743" w14:textId="52187DCA" w:rsidR="00DE39D8" w:rsidRDefault="00DE39D8" w:rsidP="00C17B01">
      <w:pPr>
        <w:autoSpaceDE w:val="0"/>
        <w:autoSpaceDN w:val="0"/>
        <w:adjustRightInd w:val="0"/>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 xml:space="preserve">Оценка </w:t>
      </w:r>
      <w:r w:rsidR="000A1F96" w:rsidRPr="00A204BB">
        <w:rPr>
          <w:rFonts w:ascii="Times New Roman" w:hAnsi="Times New Roman" w:cs="Times New Roman"/>
          <w:sz w:val="28"/>
          <w:szCs w:val="28"/>
        </w:rPr>
        <w:t>К</w:t>
      </w:r>
      <w:r w:rsidRPr="00A204BB">
        <w:rPr>
          <w:rFonts w:ascii="Times New Roman" w:hAnsi="Times New Roman" w:cs="Times New Roman"/>
          <w:sz w:val="28"/>
          <w:szCs w:val="28"/>
        </w:rPr>
        <w:t>онкурсного задания будет основываться на критериях</w:t>
      </w:r>
      <w:r w:rsidR="00640E46">
        <w:rPr>
          <w:rFonts w:ascii="Times New Roman" w:hAnsi="Times New Roman" w:cs="Times New Roman"/>
          <w:sz w:val="28"/>
          <w:szCs w:val="28"/>
        </w:rPr>
        <w:t>, указанных в таблице №3</w:t>
      </w:r>
      <w:r w:rsidRPr="00A204BB">
        <w:rPr>
          <w:rFonts w:ascii="Times New Roman" w:hAnsi="Times New Roman" w:cs="Times New Roman"/>
          <w:sz w:val="28"/>
          <w:szCs w:val="28"/>
        </w:rPr>
        <w:t>:</w:t>
      </w:r>
    </w:p>
    <w:p w14:paraId="3E39591A" w14:textId="61933130" w:rsidR="00640E46" w:rsidRDefault="00640E46" w:rsidP="00640E46">
      <w:pPr>
        <w:autoSpaceDE w:val="0"/>
        <w:autoSpaceDN w:val="0"/>
        <w:adjustRightInd w:val="0"/>
        <w:spacing w:after="0" w:line="360" w:lineRule="auto"/>
        <w:ind w:firstLine="709"/>
        <w:jc w:val="right"/>
        <w:rPr>
          <w:rFonts w:ascii="Times New Roman" w:hAnsi="Times New Roman" w:cs="Times New Roman"/>
          <w:i/>
          <w:iCs/>
          <w:sz w:val="28"/>
          <w:szCs w:val="28"/>
        </w:rPr>
      </w:pPr>
      <w:r w:rsidRPr="00640E46">
        <w:rPr>
          <w:rFonts w:ascii="Times New Roman" w:hAnsi="Times New Roman" w:cs="Times New Roman"/>
          <w:i/>
          <w:iCs/>
          <w:sz w:val="28"/>
          <w:szCs w:val="28"/>
        </w:rPr>
        <w:t>Таблица №3</w:t>
      </w:r>
    </w:p>
    <w:p w14:paraId="66D2EDDB" w14:textId="4BDA24A9" w:rsidR="00640E46" w:rsidRPr="00640E46" w:rsidRDefault="00640E46" w:rsidP="00640E46">
      <w:pPr>
        <w:autoSpaceDE w:val="0"/>
        <w:autoSpaceDN w:val="0"/>
        <w:adjustRightInd w:val="0"/>
        <w:spacing w:after="0" w:line="360" w:lineRule="auto"/>
        <w:ind w:firstLine="709"/>
        <w:jc w:val="center"/>
        <w:rPr>
          <w:rFonts w:ascii="Times New Roman" w:hAnsi="Times New Roman" w:cs="Times New Roman"/>
          <w:b/>
          <w:bCs/>
          <w:sz w:val="28"/>
          <w:szCs w:val="28"/>
        </w:rPr>
      </w:pPr>
      <w:r w:rsidRPr="00640E46">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8761F3" w:rsidRPr="009D04EE" w14:paraId="59DCEA44" w14:textId="77777777" w:rsidTr="00437D28">
        <w:tc>
          <w:tcPr>
            <w:tcW w:w="1851" w:type="pct"/>
            <w:gridSpan w:val="2"/>
            <w:shd w:val="clear" w:color="auto" w:fill="92D050"/>
          </w:tcPr>
          <w:p w14:paraId="20BFF43B" w14:textId="38D81876" w:rsidR="008761F3" w:rsidRPr="00437D28" w:rsidRDefault="0047429B" w:rsidP="00437D28">
            <w:pPr>
              <w:autoSpaceDE w:val="0"/>
              <w:autoSpaceDN w:val="0"/>
              <w:adjustRightInd w:val="0"/>
              <w:jc w:val="center"/>
              <w:rPr>
                <w:b/>
                <w:sz w:val="24"/>
                <w:szCs w:val="24"/>
              </w:rPr>
            </w:pPr>
            <w:r w:rsidRPr="00437D28">
              <w:rPr>
                <w:b/>
                <w:sz w:val="24"/>
                <w:szCs w:val="24"/>
              </w:rPr>
              <w:t>Критерий</w:t>
            </w:r>
          </w:p>
        </w:tc>
        <w:tc>
          <w:tcPr>
            <w:tcW w:w="3149" w:type="pct"/>
            <w:shd w:val="clear" w:color="auto" w:fill="92D050"/>
          </w:tcPr>
          <w:p w14:paraId="238C5671" w14:textId="6B75D1B3" w:rsidR="008761F3" w:rsidRPr="00437D28" w:rsidRDefault="008761F3" w:rsidP="00437D28">
            <w:pPr>
              <w:autoSpaceDE w:val="0"/>
              <w:autoSpaceDN w:val="0"/>
              <w:adjustRightInd w:val="0"/>
              <w:jc w:val="center"/>
              <w:rPr>
                <w:b/>
                <w:sz w:val="24"/>
                <w:szCs w:val="24"/>
              </w:rPr>
            </w:pPr>
            <w:r w:rsidRPr="00437D28">
              <w:rPr>
                <w:b/>
                <w:sz w:val="24"/>
                <w:szCs w:val="24"/>
              </w:rPr>
              <w:t xml:space="preserve">Методика проверки навыков </w:t>
            </w:r>
            <w:r w:rsidR="00C21E3A" w:rsidRPr="00437D28">
              <w:rPr>
                <w:b/>
                <w:sz w:val="24"/>
                <w:szCs w:val="24"/>
              </w:rPr>
              <w:t>в критерии</w:t>
            </w:r>
          </w:p>
        </w:tc>
      </w:tr>
      <w:tr w:rsidR="00C21571" w:rsidRPr="009D04EE" w14:paraId="6A6AEFD2" w14:textId="77777777" w:rsidTr="00D17132">
        <w:tc>
          <w:tcPr>
            <w:tcW w:w="282" w:type="pct"/>
            <w:shd w:val="clear" w:color="auto" w:fill="00B050"/>
          </w:tcPr>
          <w:p w14:paraId="0B141BE8" w14:textId="10E95ECF" w:rsidR="00C21571" w:rsidRPr="00473C4A" w:rsidRDefault="00C21571" w:rsidP="00C21571">
            <w:pPr>
              <w:autoSpaceDE w:val="0"/>
              <w:autoSpaceDN w:val="0"/>
              <w:adjustRightInd w:val="0"/>
              <w:jc w:val="center"/>
              <w:rPr>
                <w:b/>
                <w:sz w:val="24"/>
                <w:szCs w:val="24"/>
              </w:rPr>
            </w:pPr>
            <w:r w:rsidRPr="00473C4A">
              <w:rPr>
                <w:b/>
                <w:sz w:val="24"/>
                <w:szCs w:val="24"/>
              </w:rPr>
              <w:t>А</w:t>
            </w:r>
          </w:p>
        </w:tc>
        <w:tc>
          <w:tcPr>
            <w:tcW w:w="1569" w:type="pct"/>
            <w:shd w:val="clear" w:color="auto" w:fill="92D050"/>
          </w:tcPr>
          <w:p w14:paraId="1D7F47A9" w14:textId="32C61E91" w:rsidR="00C21571" w:rsidRPr="004904C5" w:rsidRDefault="00C21571" w:rsidP="00C21571">
            <w:pPr>
              <w:autoSpaceDE w:val="0"/>
              <w:autoSpaceDN w:val="0"/>
              <w:adjustRightInd w:val="0"/>
              <w:jc w:val="both"/>
              <w:rPr>
                <w:sz w:val="24"/>
                <w:szCs w:val="24"/>
              </w:rPr>
            </w:pPr>
            <w:r>
              <w:rPr>
                <w:b/>
                <w:sz w:val="24"/>
                <w:szCs w:val="28"/>
              </w:rPr>
              <w:t>Моделирование</w:t>
            </w:r>
          </w:p>
        </w:tc>
        <w:tc>
          <w:tcPr>
            <w:tcW w:w="3149" w:type="pct"/>
            <w:vMerge w:val="restart"/>
            <w:shd w:val="clear" w:color="auto" w:fill="auto"/>
          </w:tcPr>
          <w:p w14:paraId="7E4B2BDC" w14:textId="31A9178A" w:rsidR="00C21571" w:rsidRDefault="00C21571" w:rsidP="00C21571">
            <w:pPr>
              <w:spacing w:before="60" w:after="60"/>
              <w:jc w:val="both"/>
              <w:rPr>
                <w:sz w:val="24"/>
                <w:szCs w:val="24"/>
              </w:rPr>
            </w:pPr>
            <w:r>
              <w:rPr>
                <w:sz w:val="24"/>
                <w:szCs w:val="24"/>
              </w:rPr>
              <w:t xml:space="preserve">Соответствие предметов оценки экспертному мнению экспертов-наставников. </w:t>
            </w:r>
          </w:p>
          <w:p w14:paraId="360B4BE2" w14:textId="3538AC38" w:rsidR="00C21571" w:rsidRPr="009D04EE" w:rsidRDefault="00C21571" w:rsidP="00C21571">
            <w:pPr>
              <w:autoSpaceDE w:val="0"/>
              <w:autoSpaceDN w:val="0"/>
              <w:adjustRightInd w:val="0"/>
              <w:jc w:val="both"/>
              <w:rPr>
                <w:sz w:val="24"/>
                <w:szCs w:val="24"/>
              </w:rPr>
            </w:pPr>
            <w:r>
              <w:rPr>
                <w:sz w:val="24"/>
                <w:szCs w:val="24"/>
              </w:rPr>
              <w:t>При проверке обязательно использование Методики оценки.</w:t>
            </w:r>
          </w:p>
        </w:tc>
      </w:tr>
      <w:tr w:rsidR="00C21571" w:rsidRPr="009D04EE" w14:paraId="1A96BA02" w14:textId="77777777" w:rsidTr="00D17132">
        <w:tc>
          <w:tcPr>
            <w:tcW w:w="282" w:type="pct"/>
            <w:shd w:val="clear" w:color="auto" w:fill="00B050"/>
          </w:tcPr>
          <w:p w14:paraId="237F3983" w14:textId="6CB34203" w:rsidR="00C21571" w:rsidRPr="00473C4A" w:rsidRDefault="00C21571" w:rsidP="00C21571">
            <w:pPr>
              <w:autoSpaceDE w:val="0"/>
              <w:autoSpaceDN w:val="0"/>
              <w:adjustRightInd w:val="0"/>
              <w:jc w:val="center"/>
              <w:rPr>
                <w:b/>
                <w:sz w:val="24"/>
                <w:szCs w:val="24"/>
              </w:rPr>
            </w:pPr>
            <w:r w:rsidRPr="00473C4A">
              <w:rPr>
                <w:b/>
                <w:sz w:val="24"/>
                <w:szCs w:val="24"/>
              </w:rPr>
              <w:t>Б</w:t>
            </w:r>
          </w:p>
        </w:tc>
        <w:tc>
          <w:tcPr>
            <w:tcW w:w="1569" w:type="pct"/>
            <w:shd w:val="clear" w:color="auto" w:fill="92D050"/>
          </w:tcPr>
          <w:p w14:paraId="62CE117B" w14:textId="1D617FDC" w:rsidR="00C21571" w:rsidRPr="004904C5" w:rsidRDefault="00C21571" w:rsidP="00C21571">
            <w:pPr>
              <w:autoSpaceDE w:val="0"/>
              <w:autoSpaceDN w:val="0"/>
              <w:adjustRightInd w:val="0"/>
              <w:jc w:val="both"/>
              <w:rPr>
                <w:sz w:val="24"/>
                <w:szCs w:val="24"/>
              </w:rPr>
            </w:pPr>
            <w:r>
              <w:rPr>
                <w:b/>
                <w:sz w:val="24"/>
                <w:szCs w:val="28"/>
              </w:rPr>
              <w:t>Проектирование</w:t>
            </w:r>
          </w:p>
        </w:tc>
        <w:tc>
          <w:tcPr>
            <w:tcW w:w="3149" w:type="pct"/>
            <w:vMerge/>
            <w:shd w:val="clear" w:color="auto" w:fill="auto"/>
          </w:tcPr>
          <w:p w14:paraId="03F2F467" w14:textId="21A29CBE" w:rsidR="00C21571" w:rsidRPr="009D04EE" w:rsidRDefault="00C21571" w:rsidP="00C21571">
            <w:pPr>
              <w:autoSpaceDE w:val="0"/>
              <w:autoSpaceDN w:val="0"/>
              <w:adjustRightInd w:val="0"/>
              <w:jc w:val="both"/>
              <w:rPr>
                <w:sz w:val="24"/>
                <w:szCs w:val="24"/>
              </w:rPr>
            </w:pPr>
          </w:p>
        </w:tc>
      </w:tr>
      <w:tr w:rsidR="00C21571" w:rsidRPr="009D04EE" w14:paraId="64F34F19" w14:textId="77777777" w:rsidTr="00D17132">
        <w:tc>
          <w:tcPr>
            <w:tcW w:w="282" w:type="pct"/>
            <w:shd w:val="clear" w:color="auto" w:fill="00B050"/>
          </w:tcPr>
          <w:p w14:paraId="236AA71C" w14:textId="38357012" w:rsidR="00C21571" w:rsidRPr="00473C4A" w:rsidRDefault="00C21571" w:rsidP="00C21571">
            <w:pPr>
              <w:autoSpaceDE w:val="0"/>
              <w:autoSpaceDN w:val="0"/>
              <w:adjustRightInd w:val="0"/>
              <w:jc w:val="center"/>
              <w:rPr>
                <w:b/>
                <w:sz w:val="24"/>
                <w:szCs w:val="24"/>
              </w:rPr>
            </w:pPr>
            <w:r w:rsidRPr="00473C4A">
              <w:rPr>
                <w:b/>
                <w:sz w:val="24"/>
                <w:szCs w:val="24"/>
              </w:rPr>
              <w:t>В</w:t>
            </w:r>
          </w:p>
        </w:tc>
        <w:tc>
          <w:tcPr>
            <w:tcW w:w="1569" w:type="pct"/>
            <w:shd w:val="clear" w:color="auto" w:fill="92D050"/>
          </w:tcPr>
          <w:p w14:paraId="4D99A27B" w14:textId="10A12281" w:rsidR="00C21571" w:rsidRPr="004904C5" w:rsidRDefault="00C21571" w:rsidP="00C21571">
            <w:pPr>
              <w:autoSpaceDE w:val="0"/>
              <w:autoSpaceDN w:val="0"/>
              <w:adjustRightInd w:val="0"/>
              <w:jc w:val="both"/>
              <w:rPr>
                <w:sz w:val="24"/>
                <w:szCs w:val="24"/>
              </w:rPr>
            </w:pPr>
            <w:r>
              <w:rPr>
                <w:b/>
                <w:sz w:val="24"/>
                <w:szCs w:val="28"/>
              </w:rPr>
              <w:t>Документирование</w:t>
            </w:r>
          </w:p>
        </w:tc>
        <w:tc>
          <w:tcPr>
            <w:tcW w:w="3149" w:type="pct"/>
            <w:vMerge/>
            <w:shd w:val="clear" w:color="auto" w:fill="auto"/>
          </w:tcPr>
          <w:p w14:paraId="52821F30" w14:textId="75851803" w:rsidR="00C21571" w:rsidRPr="009D04EE" w:rsidRDefault="00C21571" w:rsidP="00C21571">
            <w:pPr>
              <w:autoSpaceDE w:val="0"/>
              <w:autoSpaceDN w:val="0"/>
              <w:adjustRightInd w:val="0"/>
              <w:jc w:val="both"/>
              <w:rPr>
                <w:sz w:val="24"/>
                <w:szCs w:val="24"/>
              </w:rPr>
            </w:pPr>
          </w:p>
        </w:tc>
      </w:tr>
      <w:tr w:rsidR="00C21571" w:rsidRPr="009D04EE" w14:paraId="21213197" w14:textId="77777777" w:rsidTr="00D17132">
        <w:tc>
          <w:tcPr>
            <w:tcW w:w="282" w:type="pct"/>
            <w:shd w:val="clear" w:color="auto" w:fill="00B050"/>
          </w:tcPr>
          <w:p w14:paraId="7AFABB4B" w14:textId="7ADD4EE3" w:rsidR="00C21571" w:rsidRPr="00473C4A" w:rsidRDefault="00C21571" w:rsidP="00C21571">
            <w:pPr>
              <w:autoSpaceDE w:val="0"/>
              <w:autoSpaceDN w:val="0"/>
              <w:adjustRightInd w:val="0"/>
              <w:jc w:val="center"/>
              <w:rPr>
                <w:b/>
                <w:sz w:val="24"/>
                <w:szCs w:val="24"/>
              </w:rPr>
            </w:pPr>
            <w:r w:rsidRPr="00473C4A">
              <w:rPr>
                <w:b/>
                <w:sz w:val="24"/>
                <w:szCs w:val="24"/>
              </w:rPr>
              <w:t>Г</w:t>
            </w:r>
          </w:p>
        </w:tc>
        <w:tc>
          <w:tcPr>
            <w:tcW w:w="1569" w:type="pct"/>
            <w:shd w:val="clear" w:color="auto" w:fill="92D050"/>
          </w:tcPr>
          <w:p w14:paraId="7FF01597" w14:textId="1A8769E6" w:rsidR="00C21571" w:rsidRPr="004904C5" w:rsidRDefault="00C21571" w:rsidP="00C21571">
            <w:pPr>
              <w:autoSpaceDE w:val="0"/>
              <w:autoSpaceDN w:val="0"/>
              <w:adjustRightInd w:val="0"/>
              <w:jc w:val="both"/>
              <w:rPr>
                <w:sz w:val="24"/>
                <w:szCs w:val="24"/>
              </w:rPr>
            </w:pPr>
            <w:r>
              <w:rPr>
                <w:b/>
                <w:sz w:val="24"/>
                <w:szCs w:val="28"/>
              </w:rPr>
              <w:t>Разработка</w:t>
            </w:r>
          </w:p>
        </w:tc>
        <w:tc>
          <w:tcPr>
            <w:tcW w:w="3149" w:type="pct"/>
            <w:vMerge/>
            <w:shd w:val="clear" w:color="auto" w:fill="auto"/>
          </w:tcPr>
          <w:p w14:paraId="387950E5" w14:textId="2BD964EA" w:rsidR="00C21571" w:rsidRPr="004904C5" w:rsidRDefault="00C21571" w:rsidP="00C21571">
            <w:pPr>
              <w:autoSpaceDE w:val="0"/>
              <w:autoSpaceDN w:val="0"/>
              <w:adjustRightInd w:val="0"/>
              <w:jc w:val="both"/>
              <w:rPr>
                <w:sz w:val="24"/>
                <w:szCs w:val="24"/>
              </w:rPr>
            </w:pPr>
          </w:p>
        </w:tc>
      </w:tr>
      <w:tr w:rsidR="00C21571" w:rsidRPr="009D04EE" w14:paraId="2D2A60D4" w14:textId="77777777" w:rsidTr="00D17132">
        <w:tc>
          <w:tcPr>
            <w:tcW w:w="282" w:type="pct"/>
            <w:shd w:val="clear" w:color="auto" w:fill="00B050"/>
          </w:tcPr>
          <w:p w14:paraId="6D0BB7BC" w14:textId="581C23C9" w:rsidR="00C21571" w:rsidRPr="00473C4A" w:rsidRDefault="00C21571" w:rsidP="00C21571">
            <w:pPr>
              <w:autoSpaceDE w:val="0"/>
              <w:autoSpaceDN w:val="0"/>
              <w:adjustRightInd w:val="0"/>
              <w:jc w:val="center"/>
              <w:rPr>
                <w:b/>
                <w:sz w:val="24"/>
                <w:szCs w:val="24"/>
              </w:rPr>
            </w:pPr>
            <w:r w:rsidRPr="00473C4A">
              <w:rPr>
                <w:b/>
                <w:sz w:val="24"/>
                <w:szCs w:val="24"/>
              </w:rPr>
              <w:t>Д</w:t>
            </w:r>
          </w:p>
        </w:tc>
        <w:tc>
          <w:tcPr>
            <w:tcW w:w="1569" w:type="pct"/>
            <w:shd w:val="clear" w:color="auto" w:fill="92D050"/>
          </w:tcPr>
          <w:p w14:paraId="75948D32" w14:textId="227CB125" w:rsidR="00C21571" w:rsidRPr="004904C5" w:rsidRDefault="00C21571" w:rsidP="00C21571">
            <w:pPr>
              <w:autoSpaceDE w:val="0"/>
              <w:autoSpaceDN w:val="0"/>
              <w:adjustRightInd w:val="0"/>
              <w:jc w:val="both"/>
              <w:rPr>
                <w:sz w:val="24"/>
                <w:szCs w:val="24"/>
              </w:rPr>
            </w:pPr>
            <w:r>
              <w:rPr>
                <w:b/>
                <w:sz w:val="24"/>
                <w:szCs w:val="28"/>
              </w:rPr>
              <w:t>Внедрение</w:t>
            </w:r>
          </w:p>
        </w:tc>
        <w:tc>
          <w:tcPr>
            <w:tcW w:w="3149" w:type="pct"/>
            <w:vMerge/>
            <w:shd w:val="clear" w:color="auto" w:fill="auto"/>
          </w:tcPr>
          <w:p w14:paraId="5EF9B890" w14:textId="24CE5263" w:rsidR="00C21571" w:rsidRPr="009D04EE" w:rsidRDefault="00C21571" w:rsidP="00C21571">
            <w:pPr>
              <w:autoSpaceDE w:val="0"/>
              <w:autoSpaceDN w:val="0"/>
              <w:adjustRightInd w:val="0"/>
              <w:jc w:val="both"/>
              <w:rPr>
                <w:sz w:val="24"/>
                <w:szCs w:val="24"/>
              </w:rPr>
            </w:pPr>
          </w:p>
        </w:tc>
      </w:tr>
    </w:tbl>
    <w:p w14:paraId="49D462FF" w14:textId="393EDB37" w:rsidR="0037535C" w:rsidRDefault="0037535C" w:rsidP="00C17B01">
      <w:pPr>
        <w:autoSpaceDE w:val="0"/>
        <w:autoSpaceDN w:val="0"/>
        <w:adjustRightInd w:val="0"/>
        <w:spacing w:after="0" w:line="360" w:lineRule="auto"/>
        <w:ind w:firstLine="709"/>
        <w:jc w:val="both"/>
        <w:rPr>
          <w:rFonts w:ascii="Times New Roman" w:hAnsi="Times New Roman" w:cs="Times New Roman"/>
          <w:sz w:val="28"/>
          <w:szCs w:val="28"/>
        </w:rPr>
      </w:pPr>
    </w:p>
    <w:p w14:paraId="3B6CA5D9" w14:textId="636E65E5" w:rsidR="005A1625" w:rsidRPr="00D83E4E" w:rsidRDefault="005A1625" w:rsidP="009E5BD9">
      <w:pPr>
        <w:pStyle w:val="-2"/>
        <w:jc w:val="center"/>
        <w:rPr>
          <w:rFonts w:ascii="Times New Roman" w:hAnsi="Times New Roman"/>
          <w:sz w:val="24"/>
        </w:rPr>
      </w:pPr>
      <w:bookmarkStart w:id="8" w:name="_Toc165382612"/>
      <w:r w:rsidRPr="00D83E4E">
        <w:rPr>
          <w:rFonts w:ascii="Times New Roman" w:hAnsi="Times New Roman"/>
          <w:sz w:val="24"/>
        </w:rPr>
        <w:t>1.5. КОНКУРСНОЕ ЗАДАНИЕ</w:t>
      </w:r>
      <w:bookmarkEnd w:id="8"/>
    </w:p>
    <w:p w14:paraId="33CA20EA" w14:textId="43653A96" w:rsidR="009E52E7" w:rsidRPr="002C01AC" w:rsidRDefault="009E52E7" w:rsidP="002C01A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01AC">
        <w:rPr>
          <w:rFonts w:ascii="Times New Roman" w:eastAsia="Times New Roman" w:hAnsi="Times New Roman" w:cs="Times New Roman"/>
          <w:color w:val="000000"/>
          <w:sz w:val="28"/>
          <w:szCs w:val="28"/>
        </w:rPr>
        <w:t>Общая продолжительность Конкурсного задания</w:t>
      </w:r>
      <w:r w:rsidRPr="002C01AC">
        <w:rPr>
          <w:rFonts w:ascii="Times New Roman" w:eastAsia="Times New Roman" w:hAnsi="Times New Roman" w:cs="Times New Roman"/>
          <w:color w:val="000000"/>
          <w:sz w:val="28"/>
          <w:szCs w:val="28"/>
          <w:vertAlign w:val="superscript"/>
        </w:rPr>
        <w:footnoteReference w:id="1"/>
      </w:r>
      <w:r w:rsidRPr="002C01AC">
        <w:rPr>
          <w:rFonts w:ascii="Times New Roman" w:eastAsia="Times New Roman" w:hAnsi="Times New Roman" w:cs="Times New Roman"/>
          <w:color w:val="000000"/>
          <w:sz w:val="28"/>
          <w:szCs w:val="28"/>
        </w:rPr>
        <w:t xml:space="preserve">: </w:t>
      </w:r>
      <w:r w:rsidR="00C21571" w:rsidRPr="002C01AC">
        <w:rPr>
          <w:rFonts w:ascii="Times New Roman" w:eastAsia="Times New Roman" w:hAnsi="Times New Roman" w:cs="Times New Roman"/>
          <w:color w:val="000000"/>
          <w:sz w:val="28"/>
          <w:szCs w:val="28"/>
        </w:rPr>
        <w:t xml:space="preserve">18 </w:t>
      </w:r>
      <w:r w:rsidRPr="002C01AC">
        <w:rPr>
          <w:rFonts w:ascii="Times New Roman" w:eastAsia="Times New Roman" w:hAnsi="Times New Roman" w:cs="Times New Roman"/>
          <w:color w:val="000000"/>
          <w:sz w:val="28"/>
          <w:szCs w:val="28"/>
        </w:rPr>
        <w:t>ч.</w:t>
      </w:r>
    </w:p>
    <w:p w14:paraId="04FBA5D7" w14:textId="4A07B393" w:rsidR="009E52E7" w:rsidRPr="002C01AC" w:rsidRDefault="009E52E7" w:rsidP="002C01AC">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2C01AC">
        <w:rPr>
          <w:rFonts w:ascii="Times New Roman" w:eastAsia="Times New Roman" w:hAnsi="Times New Roman" w:cs="Times New Roman"/>
          <w:color w:val="000000"/>
          <w:sz w:val="28"/>
          <w:szCs w:val="28"/>
        </w:rPr>
        <w:t xml:space="preserve">Количество конкурсных дней: </w:t>
      </w:r>
      <w:r w:rsidR="00C21571" w:rsidRPr="002C01AC">
        <w:rPr>
          <w:rFonts w:ascii="Times New Roman" w:eastAsia="Times New Roman" w:hAnsi="Times New Roman" w:cs="Times New Roman"/>
          <w:color w:val="000000"/>
          <w:sz w:val="28"/>
          <w:szCs w:val="28"/>
        </w:rPr>
        <w:t>3</w:t>
      </w:r>
      <w:r w:rsidR="00F35F4F" w:rsidRPr="002C01AC">
        <w:rPr>
          <w:rFonts w:ascii="Times New Roman" w:eastAsia="Times New Roman" w:hAnsi="Times New Roman" w:cs="Times New Roman"/>
          <w:color w:val="000000"/>
          <w:sz w:val="28"/>
          <w:szCs w:val="28"/>
        </w:rPr>
        <w:t xml:space="preserve"> дней</w:t>
      </w:r>
    </w:p>
    <w:p w14:paraId="4515EBCB" w14:textId="2D85417B" w:rsidR="009E52E7" w:rsidRPr="002C01AC" w:rsidRDefault="009E52E7" w:rsidP="002C01AC">
      <w:pPr>
        <w:spacing w:after="0" w:line="360" w:lineRule="auto"/>
        <w:ind w:firstLine="709"/>
        <w:jc w:val="both"/>
        <w:rPr>
          <w:rFonts w:ascii="Times New Roman" w:hAnsi="Times New Roman" w:cs="Times New Roman"/>
          <w:sz w:val="28"/>
          <w:szCs w:val="28"/>
        </w:rPr>
      </w:pPr>
      <w:r w:rsidRPr="002C01AC">
        <w:rPr>
          <w:rFonts w:ascii="Times New Roman" w:hAnsi="Times New Roman" w:cs="Times New Roman"/>
          <w:sz w:val="28"/>
          <w:szCs w:val="28"/>
        </w:rPr>
        <w:lastRenderedPageBreak/>
        <w:t xml:space="preserve">Вне зависимости от количества модулей, КЗ должно включать оценку по каждому из разделов </w:t>
      </w:r>
      <w:r w:rsidR="00F35F4F" w:rsidRPr="002C01AC">
        <w:rPr>
          <w:rFonts w:ascii="Times New Roman" w:hAnsi="Times New Roman" w:cs="Times New Roman"/>
          <w:sz w:val="28"/>
          <w:szCs w:val="28"/>
        </w:rPr>
        <w:t>требований</w:t>
      </w:r>
      <w:r w:rsidRPr="002C01AC">
        <w:rPr>
          <w:rFonts w:ascii="Times New Roman" w:hAnsi="Times New Roman" w:cs="Times New Roman"/>
          <w:sz w:val="28"/>
          <w:szCs w:val="28"/>
        </w:rPr>
        <w:t xml:space="preserve"> компетенции.</w:t>
      </w:r>
    </w:p>
    <w:p w14:paraId="1D4800BF" w14:textId="10A205A1" w:rsidR="009E52E7" w:rsidRPr="002C01AC" w:rsidRDefault="009E52E7" w:rsidP="002C01AC">
      <w:pPr>
        <w:autoSpaceDE w:val="0"/>
        <w:autoSpaceDN w:val="0"/>
        <w:adjustRightInd w:val="0"/>
        <w:spacing w:after="0" w:line="360" w:lineRule="auto"/>
        <w:ind w:firstLine="709"/>
        <w:jc w:val="both"/>
        <w:rPr>
          <w:rFonts w:ascii="Times New Roman" w:hAnsi="Times New Roman" w:cs="Times New Roman"/>
          <w:sz w:val="28"/>
          <w:szCs w:val="28"/>
        </w:rPr>
      </w:pPr>
      <w:r w:rsidRPr="002C01AC">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r w:rsidR="00F35F4F" w:rsidRPr="002C01AC">
        <w:rPr>
          <w:rFonts w:ascii="Times New Roman" w:hAnsi="Times New Roman" w:cs="Times New Roman"/>
          <w:sz w:val="28"/>
          <w:szCs w:val="28"/>
        </w:rPr>
        <w:t>.</w:t>
      </w:r>
    </w:p>
    <w:p w14:paraId="7D303044" w14:textId="6A46AE51" w:rsidR="005A1625" w:rsidRPr="002C01AC" w:rsidRDefault="005A1625" w:rsidP="002C01AC">
      <w:pPr>
        <w:pStyle w:val="-2"/>
        <w:spacing w:before="0" w:after="0"/>
        <w:jc w:val="center"/>
        <w:rPr>
          <w:rFonts w:ascii="Times New Roman" w:hAnsi="Times New Roman"/>
          <w:szCs w:val="28"/>
        </w:rPr>
      </w:pPr>
      <w:bookmarkStart w:id="9" w:name="_Toc165382613"/>
      <w:r w:rsidRPr="002C01AC">
        <w:rPr>
          <w:rFonts w:ascii="Times New Roman" w:hAnsi="Times New Roman"/>
          <w:szCs w:val="28"/>
        </w:rPr>
        <w:t xml:space="preserve">1.5.1. </w:t>
      </w:r>
      <w:r w:rsidR="008C41F7" w:rsidRPr="002C01AC">
        <w:rPr>
          <w:rFonts w:ascii="Times New Roman" w:hAnsi="Times New Roman"/>
          <w:szCs w:val="28"/>
        </w:rPr>
        <w:t>Разработка/выбор конкурсного задания</w:t>
      </w:r>
      <w:bookmarkEnd w:id="9"/>
    </w:p>
    <w:p w14:paraId="2E5E60CA" w14:textId="22EB07E3" w:rsidR="008C41F7" w:rsidRPr="002C01AC" w:rsidRDefault="008C41F7" w:rsidP="002C01AC">
      <w:pPr>
        <w:spacing w:after="0" w:line="360" w:lineRule="auto"/>
        <w:ind w:firstLine="851"/>
        <w:jc w:val="both"/>
        <w:rPr>
          <w:rFonts w:ascii="Times New Roman" w:eastAsia="Times New Roman" w:hAnsi="Times New Roman" w:cs="Times New Roman"/>
          <w:sz w:val="28"/>
          <w:szCs w:val="28"/>
          <w:lang w:eastAsia="ru-RU"/>
        </w:rPr>
      </w:pPr>
      <w:r w:rsidRPr="002C01AC">
        <w:rPr>
          <w:rFonts w:ascii="Times New Roman" w:eastAsia="Times New Roman" w:hAnsi="Times New Roman" w:cs="Times New Roman"/>
          <w:sz w:val="28"/>
          <w:szCs w:val="28"/>
          <w:lang w:eastAsia="ru-RU"/>
        </w:rPr>
        <w:t xml:space="preserve">Конкурсное задание состоит из </w:t>
      </w:r>
      <w:r w:rsidR="00C21571" w:rsidRPr="002C01AC">
        <w:rPr>
          <w:rFonts w:ascii="Times New Roman" w:eastAsia="Times New Roman" w:hAnsi="Times New Roman" w:cs="Times New Roman"/>
          <w:sz w:val="28"/>
          <w:szCs w:val="28"/>
          <w:lang w:eastAsia="ru-RU"/>
        </w:rPr>
        <w:t xml:space="preserve">5 </w:t>
      </w:r>
      <w:r w:rsidRPr="002C01AC">
        <w:rPr>
          <w:rFonts w:ascii="Times New Roman" w:eastAsia="Times New Roman" w:hAnsi="Times New Roman" w:cs="Times New Roman"/>
          <w:sz w:val="28"/>
          <w:szCs w:val="28"/>
          <w:lang w:eastAsia="ru-RU"/>
        </w:rPr>
        <w:t>модулей. Общее количество баллов конкурсного задания составляет 100.</w:t>
      </w:r>
    </w:p>
    <w:p w14:paraId="06418B25" w14:textId="7F39861E" w:rsidR="00730AE0" w:rsidRPr="002C01AC" w:rsidRDefault="00730AE0" w:rsidP="002C01AC">
      <w:pPr>
        <w:pStyle w:val="-2"/>
        <w:spacing w:before="0" w:after="0"/>
        <w:jc w:val="center"/>
        <w:rPr>
          <w:rFonts w:ascii="Times New Roman" w:hAnsi="Times New Roman"/>
          <w:szCs w:val="28"/>
        </w:rPr>
      </w:pPr>
      <w:bookmarkStart w:id="10" w:name="_Toc165382614"/>
      <w:r w:rsidRPr="002C01AC">
        <w:rPr>
          <w:rFonts w:ascii="Times New Roman" w:hAnsi="Times New Roman"/>
          <w:szCs w:val="28"/>
        </w:rPr>
        <w:t>1.5.2. Структура модулей конкурсного задания</w:t>
      </w:r>
      <w:bookmarkEnd w:id="10"/>
      <w:r w:rsidR="000B55A2" w:rsidRPr="002C01AC">
        <w:rPr>
          <w:rFonts w:ascii="Times New Roman" w:hAnsi="Times New Roman"/>
          <w:szCs w:val="28"/>
        </w:rPr>
        <w:t xml:space="preserve"> </w:t>
      </w:r>
    </w:p>
    <w:p w14:paraId="6F4EAB7B" w14:textId="6030E2F3" w:rsidR="00C21571" w:rsidRPr="002C01AC" w:rsidRDefault="00C21571" w:rsidP="002C01AC">
      <w:pPr>
        <w:pStyle w:val="-2"/>
        <w:spacing w:before="0" w:after="0"/>
        <w:ind w:firstLine="567"/>
        <w:rPr>
          <w:rFonts w:ascii="Times New Roman" w:hAnsi="Times New Roman"/>
          <w:szCs w:val="28"/>
          <w:lang w:eastAsia="ru-RU"/>
        </w:rPr>
      </w:pPr>
      <w:bookmarkStart w:id="11" w:name="_Toc165382615"/>
      <w:bookmarkStart w:id="12" w:name="_Toc125989618"/>
      <w:bookmarkStart w:id="13" w:name="_Toc78885643"/>
      <w:r w:rsidRPr="002C01AC">
        <w:rPr>
          <w:rFonts w:ascii="Times New Roman" w:hAnsi="Times New Roman"/>
          <w:bCs/>
          <w:szCs w:val="28"/>
          <w:lang w:eastAsia="ru-RU"/>
        </w:rPr>
        <w:t>Модуль А.</w:t>
      </w:r>
      <w:r w:rsidRPr="002C01AC">
        <w:rPr>
          <w:rFonts w:ascii="Times New Roman" w:hAnsi="Times New Roman"/>
          <w:szCs w:val="28"/>
          <w:lang w:eastAsia="ru-RU"/>
        </w:rPr>
        <w:t xml:space="preserve"> Моделирование</w:t>
      </w:r>
      <w:bookmarkEnd w:id="11"/>
      <w:r w:rsidRPr="002C01AC">
        <w:rPr>
          <w:rFonts w:ascii="Times New Roman" w:hAnsi="Times New Roman"/>
          <w:szCs w:val="28"/>
          <w:lang w:eastAsia="ru-RU"/>
        </w:rPr>
        <w:t xml:space="preserve"> </w:t>
      </w:r>
      <w:bookmarkEnd w:id="12"/>
    </w:p>
    <w:p w14:paraId="381583FF" w14:textId="11E24DC2" w:rsidR="00C21571" w:rsidRPr="002C01AC" w:rsidRDefault="00C21571" w:rsidP="002C01AC">
      <w:pPr>
        <w:spacing w:after="0" w:line="360" w:lineRule="auto"/>
        <w:ind w:firstLine="567"/>
        <w:jc w:val="both"/>
        <w:rPr>
          <w:rFonts w:ascii="Times New Roman" w:eastAsia="Times New Roman" w:hAnsi="Times New Roman" w:cs="Times New Roman"/>
          <w:bCs/>
          <w:sz w:val="28"/>
          <w:szCs w:val="28"/>
        </w:rPr>
      </w:pPr>
      <w:r w:rsidRPr="002C01AC">
        <w:rPr>
          <w:rFonts w:ascii="Times New Roman" w:eastAsia="Times New Roman" w:hAnsi="Times New Roman" w:cs="Times New Roman"/>
          <w:bCs/>
          <w:i/>
          <w:sz w:val="28"/>
          <w:szCs w:val="28"/>
        </w:rPr>
        <w:t>Время на выполнение модуля</w:t>
      </w:r>
      <w:r w:rsidRPr="002C01AC">
        <w:rPr>
          <w:rFonts w:ascii="Times New Roman" w:eastAsia="Times New Roman" w:hAnsi="Times New Roman" w:cs="Times New Roman"/>
          <w:bCs/>
          <w:sz w:val="28"/>
          <w:szCs w:val="28"/>
        </w:rPr>
        <w:t xml:space="preserve"> – </w:t>
      </w:r>
      <w:r w:rsidR="00C87C73" w:rsidRPr="002C01AC">
        <w:rPr>
          <w:rFonts w:ascii="Times New Roman" w:eastAsia="Times New Roman" w:hAnsi="Times New Roman" w:cs="Times New Roman"/>
          <w:bCs/>
          <w:sz w:val="28"/>
          <w:szCs w:val="28"/>
        </w:rPr>
        <w:t>6</w:t>
      </w:r>
      <w:r w:rsidRPr="002C01AC">
        <w:rPr>
          <w:rFonts w:ascii="Times New Roman" w:eastAsia="Times New Roman" w:hAnsi="Times New Roman" w:cs="Times New Roman"/>
          <w:bCs/>
          <w:sz w:val="28"/>
          <w:szCs w:val="28"/>
        </w:rPr>
        <w:t xml:space="preserve"> часов. </w:t>
      </w:r>
    </w:p>
    <w:p w14:paraId="3792D169" w14:textId="0234382C"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Общим результатом выполнения Конкурсного задания является разработка проекта по трансформации существующей организации в рамках предложенной тематики. </w:t>
      </w:r>
      <w:proofErr w:type="gramStart"/>
      <w:r w:rsidRPr="002C01AC">
        <w:rPr>
          <w:rFonts w:ascii="Times New Roman" w:hAnsi="Times New Roman" w:cs="Times New Roman"/>
          <w:sz w:val="28"/>
          <w:szCs w:val="28"/>
        </w:rPr>
        <w:t>Собственно</w:t>
      </w:r>
      <w:proofErr w:type="gramEnd"/>
      <w:r w:rsidRPr="002C01AC">
        <w:rPr>
          <w:rFonts w:ascii="Times New Roman" w:hAnsi="Times New Roman" w:cs="Times New Roman"/>
          <w:sz w:val="28"/>
          <w:szCs w:val="28"/>
        </w:rPr>
        <w:t xml:space="preserve"> тематика будет открыта непосредственно перед началом р</w:t>
      </w:r>
      <w:r w:rsidR="00C87C73" w:rsidRPr="002C01AC">
        <w:rPr>
          <w:rFonts w:ascii="Times New Roman" w:hAnsi="Times New Roman" w:cs="Times New Roman"/>
          <w:sz w:val="28"/>
          <w:szCs w:val="28"/>
        </w:rPr>
        <w:t xml:space="preserve">аботы </w:t>
      </w:r>
      <w:r w:rsidRPr="002C01AC">
        <w:rPr>
          <w:rFonts w:ascii="Times New Roman" w:hAnsi="Times New Roman" w:cs="Times New Roman"/>
          <w:sz w:val="28"/>
          <w:szCs w:val="28"/>
        </w:rPr>
        <w:t>Конкурсантам, возможно будут предоставлены дополнительные материалы.</w:t>
      </w:r>
    </w:p>
    <w:p w14:paraId="16786829"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Ознакомьтесь с тематикой: проанализируйте ее, подумайте над тем, какой проект трансформации вы хотите предложить, подготовьте вопросы к экспертам. Для этого, используйте открытую информацию из сети Интернет, а также, ваши собственные знания и опыт. </w:t>
      </w:r>
    </w:p>
    <w:p w14:paraId="2440BD85"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Ровно через 60 минут 00 секунд после старта времени работы над данным модулем будет организован 60-ти минутный общий брифинг. На нем может присутствовать один представитель каждой команды, который может задать 5 вопросов подряд. Порядок озвучивания вопросов соответствует номерам команд. </w:t>
      </w:r>
    </w:p>
    <w:p w14:paraId="62B35BE0"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Если после озвучивания вопросов и ответов от всех команд остается время до конца брифинга – организуется дополнительный круги вопросов: команды задают по 1 вопросу подряд, до тех пор, пока время не закончится. Если время закончилось до того, как первый круг вопросов был завершен, время брифинга продлевается (без увеличения времени модуля). Обратите внимание на все слова </w:t>
      </w:r>
      <w:r w:rsidRPr="002C01AC">
        <w:rPr>
          <w:rFonts w:ascii="Times New Roman" w:hAnsi="Times New Roman" w:cs="Times New Roman"/>
          <w:sz w:val="28"/>
          <w:szCs w:val="28"/>
        </w:rPr>
        <w:lastRenderedPageBreak/>
        <w:t>экспертов – каждое из них может оказаться решающим в понимании проблематики. Также обратите внимание на стиль общения с экспертами и между собой.</w:t>
      </w:r>
    </w:p>
    <w:p w14:paraId="15D881EF"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Сформулируйте гипотезу об эффективном направлении развития организации, найдите и структурируйте данные, обосновывающие вашу гипотезу. Обратите внимание на действующие стандарты, правовые акты, патенты и другую общедоступную документацию. Зафиксируйте все значимые факты, ссылки на их источники и ваши выводы, которые легли в основу предложенной вами гипотезы.</w:t>
      </w:r>
    </w:p>
    <w:p w14:paraId="2DFD7455"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Проведите стратегический анализ организации в разрезе текущей ситуации и предметной области тематики, включая SWOT- и PEST-анализ, сформулируйте в формате SMART-E дерево целей проекта, не менее 10 основных задач для их достижения, предложите качественные и количественные показатели его эффективности.</w:t>
      </w:r>
    </w:p>
    <w:p w14:paraId="6F64B7CB"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На основании результатов зафиксируйте существующую и предложите новую модель проходящих в ней бизнес-процессов (IDEF, BPMN) с учетом использования разрабатываемой информационной системы или иного цифрового продукта на основе современных цифровых технологий. Опишите функционал разрабатываемого цифрового продукта.</w:t>
      </w:r>
    </w:p>
    <w:p w14:paraId="05EBDB90"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На основе предметной области, особенностей географического расположения подразделений организации, разработанных бизнес-процессов и дерева целей обоснуйте тип, разработайте и изобразите в виде схемы структуру организации, с той степенью детализации, которая соответствует целям проекта трансформации. Сформулируйте и опишите ролевую модель для всех новых сотрудников организации, сотрудников чьи функциональные обязанности как-либо изменятся после внедрения вашего проекта. Если ваш цифровой продукт предполагает взаимодействие с внешней средой – то включите в ролевую модель и сотрудников (частных лиц) из нее. </w:t>
      </w:r>
    </w:p>
    <w:p w14:paraId="4452DDAF"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lastRenderedPageBreak/>
        <w:t>Результат работы оформите в виде отчета в свободной форме,</w:t>
      </w:r>
      <w:r w:rsidRPr="002C01AC">
        <w:rPr>
          <w:rFonts w:ascii="Times New Roman" w:eastAsia="Times New Roman" w:hAnsi="Times New Roman" w:cs="Times New Roman"/>
          <w:bCs/>
          <w:sz w:val="28"/>
          <w:szCs w:val="28"/>
        </w:rPr>
        <w:t xml:space="preserve"> сохраненный в виде одного PDF-документа с именем «x-01.pdf», где x – номер команды</w:t>
      </w:r>
      <w:r w:rsidRPr="002C01AC">
        <w:rPr>
          <w:rFonts w:ascii="Times New Roman" w:hAnsi="Times New Roman" w:cs="Times New Roman"/>
          <w:sz w:val="28"/>
          <w:szCs w:val="28"/>
        </w:rPr>
        <w:t xml:space="preserve">. В нем должна быть представлена следующая информация: </w:t>
      </w:r>
    </w:p>
    <w:p w14:paraId="3A0F4928"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список используемых источников; </w:t>
      </w:r>
    </w:p>
    <w:p w14:paraId="7776616A"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подготовленные вопросы к экспертам и полученные ответы от них; </w:t>
      </w:r>
    </w:p>
    <w:p w14:paraId="13841034"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выявленные из источников и ответов экспертов факты; </w:t>
      </w:r>
    </w:p>
    <w:p w14:paraId="4C6E558F"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сформулированная гипотеза о трендах развития предметной области;</w:t>
      </w:r>
    </w:p>
    <w:p w14:paraId="3FD53168"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PEST-анализ; </w:t>
      </w:r>
    </w:p>
    <w:p w14:paraId="70D5302E"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SWOT-анализ; </w:t>
      </w:r>
    </w:p>
    <w:p w14:paraId="3DA646E7"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выбранная стратегия развития организации; </w:t>
      </w:r>
    </w:p>
    <w:p w14:paraId="2EFADEDD"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основная стратегическая цель трансформации; </w:t>
      </w:r>
    </w:p>
    <w:p w14:paraId="6944A10B"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дерево целей и задач проекта трансформации организации; </w:t>
      </w:r>
    </w:p>
    <w:p w14:paraId="08E31E42"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показатели эффективности достижения целей; </w:t>
      </w:r>
    </w:p>
    <w:p w14:paraId="0C0C75BD"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существующие бизнес-процессы; </w:t>
      </w:r>
    </w:p>
    <w:p w14:paraId="550D8A22"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новые бизнес-процессы; </w:t>
      </w:r>
    </w:p>
    <w:p w14:paraId="03791638"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список изменений в бизнес-процессах; </w:t>
      </w:r>
    </w:p>
    <w:p w14:paraId="575609FB"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существующая организационная структура; </w:t>
      </w:r>
    </w:p>
    <w:p w14:paraId="1AC9BF66" w14:textId="640CACEE"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предлагаемая новая организационная структура</w:t>
      </w:r>
      <w:r w:rsidR="00C87C73" w:rsidRPr="002C01AC">
        <w:rPr>
          <w:rFonts w:ascii="Times New Roman" w:hAnsi="Times New Roman"/>
          <w:sz w:val="28"/>
          <w:szCs w:val="28"/>
        </w:rPr>
        <w:t>;</w:t>
      </w:r>
    </w:p>
    <w:p w14:paraId="16E438AB" w14:textId="21BB157B"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ролевая модель новой организационной структуры</w:t>
      </w:r>
      <w:r w:rsidR="00C87C73" w:rsidRPr="002C01AC">
        <w:rPr>
          <w:rFonts w:ascii="Times New Roman" w:hAnsi="Times New Roman"/>
          <w:sz w:val="28"/>
          <w:szCs w:val="28"/>
        </w:rPr>
        <w:t>;</w:t>
      </w:r>
    </w:p>
    <w:p w14:paraId="4C5EB0D7" w14:textId="6CBBC64D"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функционал нового цифрового продукта</w:t>
      </w:r>
      <w:r w:rsidR="00C87C73" w:rsidRPr="002C01AC">
        <w:rPr>
          <w:rFonts w:ascii="Times New Roman" w:hAnsi="Times New Roman"/>
          <w:sz w:val="28"/>
          <w:szCs w:val="28"/>
        </w:rPr>
        <w:t>;</w:t>
      </w:r>
    </w:p>
    <w:p w14:paraId="67B31533" w14:textId="77777777" w:rsidR="00C21571" w:rsidRPr="002C01AC" w:rsidRDefault="00C21571" w:rsidP="002C01AC">
      <w:pPr>
        <w:pStyle w:val="aff1"/>
        <w:numPr>
          <w:ilvl w:val="0"/>
          <w:numId w:val="25"/>
        </w:numPr>
        <w:spacing w:after="0" w:line="360" w:lineRule="auto"/>
        <w:ind w:left="851"/>
        <w:jc w:val="both"/>
        <w:rPr>
          <w:rFonts w:ascii="Times New Roman" w:hAnsi="Times New Roman"/>
          <w:sz w:val="28"/>
          <w:szCs w:val="28"/>
        </w:rPr>
      </w:pPr>
      <w:r w:rsidRPr="002C01AC">
        <w:rPr>
          <w:rFonts w:ascii="Times New Roman" w:hAnsi="Times New Roman"/>
          <w:sz w:val="28"/>
          <w:szCs w:val="28"/>
        </w:rPr>
        <w:t xml:space="preserve">программа реорганизации предприятия. </w:t>
      </w:r>
    </w:p>
    <w:p w14:paraId="5C413159"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Согласованность и логическая взаимосвязь каждого раздела Отчета со всеми остальными имеют важное значение. </w:t>
      </w:r>
    </w:p>
    <w:p w14:paraId="4C0F0BC8" w14:textId="721964E1"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Во время работы над модулем Интернет доступен, однако с любыми целями запрещается использовать </w:t>
      </w:r>
      <w:r w:rsidR="002C01AC" w:rsidRPr="002C01AC">
        <w:rPr>
          <w:rFonts w:ascii="Times New Roman" w:hAnsi="Times New Roman" w:cs="Times New Roman"/>
          <w:sz w:val="28"/>
          <w:szCs w:val="28"/>
        </w:rPr>
        <w:t xml:space="preserve">информационные ресурсы после авторизации, </w:t>
      </w:r>
      <w:r w:rsidRPr="002C01AC">
        <w:rPr>
          <w:rFonts w:ascii="Times New Roman" w:hAnsi="Times New Roman" w:cs="Times New Roman"/>
          <w:sz w:val="28"/>
          <w:szCs w:val="28"/>
        </w:rPr>
        <w:t xml:space="preserve">сетевые диски, мессенджеры, </w:t>
      </w:r>
      <w:r w:rsidR="00C87C73" w:rsidRPr="002C01AC">
        <w:rPr>
          <w:rFonts w:ascii="Times New Roman" w:hAnsi="Times New Roman" w:cs="Times New Roman"/>
          <w:sz w:val="28"/>
          <w:szCs w:val="28"/>
        </w:rPr>
        <w:t xml:space="preserve">ресурсы с генеративными способами формирования текста или изображений, репозитории </w:t>
      </w:r>
      <w:r w:rsidR="002C01AC" w:rsidRPr="002C01AC">
        <w:rPr>
          <w:rFonts w:ascii="Times New Roman" w:hAnsi="Times New Roman" w:cs="Times New Roman"/>
          <w:sz w:val="28"/>
          <w:szCs w:val="28"/>
          <w:lang w:val="en-US"/>
        </w:rPr>
        <w:t>GitHub</w:t>
      </w:r>
      <w:r w:rsidR="00C87C73" w:rsidRPr="002C01AC">
        <w:rPr>
          <w:rFonts w:ascii="Times New Roman" w:hAnsi="Times New Roman" w:cs="Times New Roman"/>
          <w:sz w:val="28"/>
          <w:szCs w:val="28"/>
        </w:rPr>
        <w:t xml:space="preserve"> и</w:t>
      </w:r>
      <w:r w:rsidR="002C01AC" w:rsidRPr="002C01AC">
        <w:rPr>
          <w:rFonts w:ascii="Times New Roman" w:hAnsi="Times New Roman" w:cs="Times New Roman"/>
          <w:sz w:val="28"/>
          <w:szCs w:val="28"/>
        </w:rPr>
        <w:t>ли</w:t>
      </w:r>
      <w:r w:rsidR="00C87C73" w:rsidRPr="002C01AC">
        <w:rPr>
          <w:rFonts w:ascii="Times New Roman" w:hAnsi="Times New Roman" w:cs="Times New Roman"/>
          <w:sz w:val="28"/>
          <w:szCs w:val="28"/>
        </w:rPr>
        <w:t xml:space="preserve"> аналоги,</w:t>
      </w:r>
      <w:r w:rsidR="004B2ABA">
        <w:rPr>
          <w:rFonts w:ascii="Times New Roman" w:hAnsi="Times New Roman" w:cs="Times New Roman"/>
          <w:sz w:val="28"/>
          <w:szCs w:val="28"/>
        </w:rPr>
        <w:t xml:space="preserve"> </w:t>
      </w:r>
      <w:proofErr w:type="spellStart"/>
      <w:r w:rsidR="004B2ABA">
        <w:rPr>
          <w:rFonts w:ascii="Times New Roman" w:hAnsi="Times New Roman"/>
          <w:sz w:val="28"/>
          <w:szCs w:val="28"/>
        </w:rPr>
        <w:t>Stack</w:t>
      </w:r>
      <w:proofErr w:type="spellEnd"/>
      <w:r w:rsidR="004B2ABA">
        <w:rPr>
          <w:rFonts w:ascii="Times New Roman" w:hAnsi="Times New Roman"/>
          <w:sz w:val="28"/>
          <w:szCs w:val="28"/>
        </w:rPr>
        <w:t xml:space="preserve"> </w:t>
      </w:r>
      <w:proofErr w:type="spellStart"/>
      <w:r w:rsidR="004B2ABA">
        <w:rPr>
          <w:rFonts w:ascii="Times New Roman" w:hAnsi="Times New Roman"/>
          <w:sz w:val="28"/>
          <w:szCs w:val="28"/>
        </w:rPr>
        <w:t>Overflow</w:t>
      </w:r>
      <w:proofErr w:type="spellEnd"/>
      <w:r w:rsidR="004B2ABA">
        <w:rPr>
          <w:rFonts w:ascii="Times New Roman" w:hAnsi="Times New Roman"/>
          <w:sz w:val="28"/>
          <w:szCs w:val="28"/>
        </w:rPr>
        <w:t xml:space="preserve"> - </w:t>
      </w:r>
      <w:r w:rsidR="004B2ABA" w:rsidRPr="004B2ABA">
        <w:rPr>
          <w:rFonts w:ascii="Times New Roman" w:hAnsi="Times New Roman"/>
          <w:sz w:val="28"/>
          <w:szCs w:val="28"/>
        </w:rPr>
        <w:t xml:space="preserve">сайт вопросов и ответов для </w:t>
      </w:r>
      <w:proofErr w:type="gramStart"/>
      <w:r w:rsidR="004B2ABA" w:rsidRPr="004B2ABA">
        <w:rPr>
          <w:rFonts w:ascii="Times New Roman" w:hAnsi="Times New Roman"/>
          <w:sz w:val="28"/>
          <w:szCs w:val="28"/>
        </w:rPr>
        <w:t>программистов</w:t>
      </w:r>
      <w:r w:rsidR="004B2ABA">
        <w:rPr>
          <w:rFonts w:ascii="Times New Roman" w:hAnsi="Times New Roman"/>
          <w:sz w:val="28"/>
          <w:szCs w:val="28"/>
        </w:rPr>
        <w:t xml:space="preserve">, </w:t>
      </w:r>
      <w:r w:rsidR="00C87C73" w:rsidRPr="002C01AC">
        <w:rPr>
          <w:rFonts w:ascii="Times New Roman" w:hAnsi="Times New Roman" w:cs="Times New Roman"/>
          <w:sz w:val="28"/>
          <w:szCs w:val="28"/>
        </w:rPr>
        <w:t xml:space="preserve"> </w:t>
      </w:r>
      <w:r w:rsidRPr="002C01AC">
        <w:rPr>
          <w:rFonts w:ascii="Times New Roman" w:hAnsi="Times New Roman" w:cs="Times New Roman"/>
          <w:sz w:val="28"/>
          <w:szCs w:val="28"/>
        </w:rPr>
        <w:t>социальные</w:t>
      </w:r>
      <w:proofErr w:type="gramEnd"/>
      <w:r w:rsidRPr="002C01AC">
        <w:rPr>
          <w:rFonts w:ascii="Times New Roman" w:hAnsi="Times New Roman" w:cs="Times New Roman"/>
          <w:sz w:val="28"/>
          <w:szCs w:val="28"/>
        </w:rPr>
        <w:t xml:space="preserve"> сети, а также </w:t>
      </w:r>
      <w:r w:rsidRPr="002C01AC">
        <w:rPr>
          <w:rFonts w:ascii="Times New Roman" w:hAnsi="Times New Roman" w:cs="Times New Roman"/>
          <w:sz w:val="28"/>
          <w:szCs w:val="28"/>
        </w:rPr>
        <w:lastRenderedPageBreak/>
        <w:t xml:space="preserve">любые иные Интернет-ресурсы с целями, отличными от поиска открытой информации по данной предметной области. </w:t>
      </w:r>
    </w:p>
    <w:p w14:paraId="5DF97919" w14:textId="226AD9BE" w:rsidR="00C21571" w:rsidRPr="002C01AC" w:rsidRDefault="00C21571" w:rsidP="002C01AC">
      <w:pPr>
        <w:pStyle w:val="-2"/>
        <w:spacing w:before="0" w:after="0"/>
        <w:ind w:firstLine="709"/>
        <w:rPr>
          <w:rFonts w:ascii="Times New Roman" w:hAnsi="Times New Roman"/>
          <w:bCs/>
          <w:szCs w:val="28"/>
          <w:lang w:eastAsia="ru-RU"/>
        </w:rPr>
      </w:pPr>
      <w:bookmarkStart w:id="14" w:name="_Toc125989619"/>
      <w:bookmarkStart w:id="15" w:name="_Toc165382616"/>
      <w:r w:rsidRPr="002C01AC">
        <w:rPr>
          <w:rFonts w:ascii="Times New Roman" w:hAnsi="Times New Roman"/>
          <w:bCs/>
          <w:szCs w:val="28"/>
          <w:lang w:eastAsia="ru-RU"/>
        </w:rPr>
        <w:t>Модуль Б.</w:t>
      </w:r>
      <w:r w:rsidRPr="002C01AC">
        <w:rPr>
          <w:rFonts w:ascii="Times New Roman" w:hAnsi="Times New Roman"/>
          <w:szCs w:val="28"/>
          <w:lang w:eastAsia="ru-RU"/>
        </w:rPr>
        <w:t xml:space="preserve"> Проектирование</w:t>
      </w:r>
      <w:bookmarkEnd w:id="14"/>
      <w:bookmarkEnd w:id="15"/>
    </w:p>
    <w:p w14:paraId="46A7A500" w14:textId="645B5F85" w:rsidR="00C21571" w:rsidRPr="002C01AC" w:rsidRDefault="00C21571" w:rsidP="002C01AC">
      <w:pPr>
        <w:spacing w:after="0" w:line="360" w:lineRule="auto"/>
        <w:ind w:firstLine="709"/>
        <w:contextualSpacing/>
        <w:jc w:val="both"/>
        <w:rPr>
          <w:rFonts w:ascii="Times New Roman" w:eastAsia="Times New Roman" w:hAnsi="Times New Roman" w:cs="Times New Roman"/>
          <w:bCs/>
          <w:sz w:val="28"/>
          <w:szCs w:val="28"/>
        </w:rPr>
      </w:pPr>
      <w:r w:rsidRPr="002C01AC">
        <w:rPr>
          <w:rFonts w:ascii="Times New Roman" w:eastAsia="Times New Roman" w:hAnsi="Times New Roman" w:cs="Times New Roman"/>
          <w:bCs/>
          <w:i/>
          <w:sz w:val="28"/>
          <w:szCs w:val="28"/>
        </w:rPr>
        <w:t>Время на выполнение модуля</w:t>
      </w:r>
      <w:r w:rsidRPr="002C01AC">
        <w:rPr>
          <w:rFonts w:ascii="Times New Roman" w:eastAsia="Times New Roman" w:hAnsi="Times New Roman" w:cs="Times New Roman"/>
          <w:bCs/>
          <w:sz w:val="28"/>
          <w:szCs w:val="28"/>
        </w:rPr>
        <w:t xml:space="preserve"> – </w:t>
      </w:r>
      <w:r w:rsidR="002C01AC" w:rsidRPr="002C01AC">
        <w:rPr>
          <w:rFonts w:ascii="Times New Roman" w:eastAsia="Times New Roman" w:hAnsi="Times New Roman" w:cs="Times New Roman"/>
          <w:bCs/>
          <w:sz w:val="28"/>
          <w:szCs w:val="28"/>
        </w:rPr>
        <w:t>6</w:t>
      </w:r>
      <w:r w:rsidRPr="002C01AC">
        <w:rPr>
          <w:rFonts w:ascii="Times New Roman" w:eastAsia="Times New Roman" w:hAnsi="Times New Roman" w:cs="Times New Roman"/>
          <w:bCs/>
          <w:sz w:val="28"/>
          <w:szCs w:val="28"/>
        </w:rPr>
        <w:t xml:space="preserve"> часов. </w:t>
      </w:r>
    </w:p>
    <w:p w14:paraId="2EF59D7F"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Для перевода в цифровую форму предложенных выше бизнес-процессов вам необходимо спроектировать информационную систему (или иной цифровой продукт), которая основывается на современных технологиях, охватывает различные удобные для данной предметной области платформы и технологии, позволяет интегрироваться в имеющиеся решения организации или доступные на рынке продукты и цифровые сервисы. Именно данная система (продукт) является необходимым и достаточным для перехода на предложенные ранее бизнес-процессы. </w:t>
      </w:r>
    </w:p>
    <w:p w14:paraId="1FA7DFAA"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Вы можете разработать ее как для всех бизнес-процессов, так и для их части – но это решение следует обосновать. В случае необходимости Вы можете доработать представленные в первом модуле модели бизнес-процессов – система (цифровой продукт) должна соответствовать предложенным моделям, хотя они уже и не будут оцениваться. </w:t>
      </w:r>
      <w:proofErr w:type="spellStart"/>
      <w:r w:rsidRPr="002C01AC">
        <w:rPr>
          <w:rFonts w:ascii="Times New Roman" w:hAnsi="Times New Roman" w:cs="Times New Roman"/>
          <w:sz w:val="28"/>
          <w:szCs w:val="28"/>
        </w:rPr>
        <w:t>Мультиплатформенность</w:t>
      </w:r>
      <w:proofErr w:type="spellEnd"/>
      <w:r w:rsidRPr="002C01AC">
        <w:rPr>
          <w:rFonts w:ascii="Times New Roman" w:hAnsi="Times New Roman" w:cs="Times New Roman"/>
          <w:sz w:val="28"/>
          <w:szCs w:val="28"/>
        </w:rPr>
        <w:t xml:space="preserve"> цифрового продукта будет достоинством вашей разработки. </w:t>
      </w:r>
    </w:p>
    <w:p w14:paraId="063C3E06" w14:textId="49ECA1B2"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 конце работы по данному модулю представьте модель информационной системы в </w:t>
      </w:r>
      <w:r w:rsidR="00780639">
        <w:rPr>
          <w:rFonts w:ascii="Times New Roman" w:hAnsi="Times New Roman" w:cs="Times New Roman"/>
          <w:sz w:val="28"/>
          <w:szCs w:val="28"/>
        </w:rPr>
        <w:t>нотации UML-2 как минимум с 6-</w:t>
      </w:r>
      <w:proofErr w:type="gramStart"/>
      <w:r w:rsidR="00780639">
        <w:rPr>
          <w:rFonts w:ascii="Times New Roman" w:hAnsi="Times New Roman" w:cs="Times New Roman"/>
          <w:sz w:val="28"/>
          <w:szCs w:val="28"/>
        </w:rPr>
        <w:t xml:space="preserve">ю </w:t>
      </w:r>
      <w:r w:rsidRPr="002C01AC">
        <w:rPr>
          <w:rFonts w:ascii="Times New Roman" w:hAnsi="Times New Roman" w:cs="Times New Roman"/>
          <w:sz w:val="28"/>
          <w:szCs w:val="28"/>
        </w:rPr>
        <w:t xml:space="preserve"> разными</w:t>
      </w:r>
      <w:proofErr w:type="gramEnd"/>
      <w:r w:rsidRPr="002C01AC">
        <w:rPr>
          <w:rFonts w:ascii="Times New Roman" w:hAnsi="Times New Roman" w:cs="Times New Roman"/>
          <w:sz w:val="28"/>
          <w:szCs w:val="28"/>
        </w:rPr>
        <w:t xml:space="preserve"> диаграммами 4-х разных типов. Дополнительно представьте UX/UI. </w:t>
      </w:r>
    </w:p>
    <w:p w14:paraId="502427AC"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Также, помимо модели UML-2, для информационной системы (цифрового продукта) Вы должны привести описание и схему ИТ-инфраструктуры для ее развертывания, обзор и количественную оценку существующих аналогов. Т.к. на данном этапе уже сформировано понимание что и как будет трансформировано в организации – подтвердите свои предложения расчетом экономического эффекта от внедрения. Сформулируйте экономические метрики и другие измеряемые показатели для отслеживания эффекта от трансформации. </w:t>
      </w:r>
    </w:p>
    <w:p w14:paraId="1612D3DE"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Результат оформите в виде Отчета в свободной форме</w:t>
      </w:r>
      <w:r w:rsidRPr="002C01AC">
        <w:rPr>
          <w:rFonts w:ascii="Times New Roman" w:eastAsia="Times New Roman" w:hAnsi="Times New Roman" w:cs="Times New Roman"/>
          <w:bCs/>
          <w:sz w:val="28"/>
          <w:szCs w:val="28"/>
        </w:rPr>
        <w:t xml:space="preserve"> сохраненный в виде одного PDF-документа с именем «x.02.pdf», где x – номер команды</w:t>
      </w:r>
      <w:r w:rsidRPr="002C01AC">
        <w:rPr>
          <w:rFonts w:ascii="Times New Roman" w:hAnsi="Times New Roman" w:cs="Times New Roman"/>
          <w:sz w:val="28"/>
          <w:szCs w:val="28"/>
        </w:rPr>
        <w:t xml:space="preserve">. Полный </w:t>
      </w:r>
      <w:r w:rsidRPr="002C01AC">
        <w:rPr>
          <w:rFonts w:ascii="Times New Roman" w:hAnsi="Times New Roman" w:cs="Times New Roman"/>
          <w:sz w:val="28"/>
          <w:szCs w:val="28"/>
        </w:rPr>
        <w:lastRenderedPageBreak/>
        <w:t xml:space="preserve">состав дополняющих модель цифрового продукта разделов Отчета отражен в следующем перечне: </w:t>
      </w:r>
    </w:p>
    <w:p w14:paraId="6B56B214"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обзор аналогов, в том числе формальная количественная оценка их качества и обоснованный выбор лучшего решения; </w:t>
      </w:r>
    </w:p>
    <w:p w14:paraId="77FA9F93"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описание и схема ИТ-инфраструктуры всей информационной системы (с привязкой к географическому расположению и локациям); </w:t>
      </w:r>
    </w:p>
    <w:p w14:paraId="64C8C369"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модель информационной системы в соответствии с UML-2 (включая диаграмму прецедентов и не менее трех других диаграмм); </w:t>
      </w:r>
    </w:p>
    <w:p w14:paraId="04FD7A79"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структуру цифрового продукта; </w:t>
      </w:r>
    </w:p>
    <w:p w14:paraId="0B5039F2" w14:textId="77C7D78B" w:rsidR="00C21571" w:rsidRPr="002C01AC" w:rsidRDefault="00C21571" w:rsidP="002C01AC">
      <w:pPr>
        <w:pStyle w:val="aff1"/>
        <w:numPr>
          <w:ilvl w:val="0"/>
          <w:numId w:val="26"/>
        </w:numPr>
        <w:spacing w:after="0" w:line="360" w:lineRule="auto"/>
        <w:jc w:val="both"/>
        <w:rPr>
          <w:rFonts w:ascii="Times New Roman" w:hAnsi="Times New Roman"/>
          <w:sz w:val="28"/>
          <w:szCs w:val="28"/>
        </w:rPr>
      </w:pPr>
      <w:proofErr w:type="spellStart"/>
      <w:r w:rsidRPr="002C01AC">
        <w:rPr>
          <w:rFonts w:ascii="Times New Roman" w:hAnsi="Times New Roman"/>
          <w:sz w:val="28"/>
          <w:szCs w:val="28"/>
        </w:rPr>
        <w:t>Wireframe</w:t>
      </w:r>
      <w:proofErr w:type="spellEnd"/>
      <w:r w:rsidRPr="002C01AC">
        <w:rPr>
          <w:rFonts w:ascii="Times New Roman" w:hAnsi="Times New Roman"/>
          <w:sz w:val="28"/>
          <w:szCs w:val="28"/>
        </w:rPr>
        <w:t xml:space="preserve">-эскизы (не менее </w:t>
      </w:r>
      <w:r w:rsidR="00780639">
        <w:rPr>
          <w:rFonts w:ascii="Times New Roman" w:hAnsi="Times New Roman"/>
          <w:sz w:val="28"/>
          <w:szCs w:val="28"/>
        </w:rPr>
        <w:t>5</w:t>
      </w:r>
      <w:bookmarkStart w:id="16" w:name="_GoBack"/>
      <w:bookmarkEnd w:id="16"/>
      <w:r w:rsidRPr="002C01AC">
        <w:rPr>
          <w:rFonts w:ascii="Times New Roman" w:hAnsi="Times New Roman"/>
          <w:sz w:val="28"/>
          <w:szCs w:val="28"/>
        </w:rPr>
        <w:t xml:space="preserve">) страниц (экранных форм) МДО системы; </w:t>
      </w:r>
    </w:p>
    <w:p w14:paraId="1FCB9F0E"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проект дизайна компонент разрабатываемой системы (не менее двух страниц или экранных форм); </w:t>
      </w:r>
    </w:p>
    <w:p w14:paraId="61A1A105"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модель баз данных; </w:t>
      </w:r>
    </w:p>
    <w:p w14:paraId="10AB1ADB"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математическую модель. </w:t>
      </w:r>
    </w:p>
    <w:p w14:paraId="0AA288A9"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Согласованность и логическая взаимосвязь каждого раздела Отчета со всеми остальными, а также предыдущими Отчетами имеют важное значение. </w:t>
      </w:r>
    </w:p>
    <w:p w14:paraId="625DC916" w14:textId="2A0725FB" w:rsidR="002C01AC" w:rsidRPr="002C01AC" w:rsidRDefault="002C01AC" w:rsidP="002C01AC">
      <w:pPr>
        <w:spacing w:after="0" w:line="360" w:lineRule="auto"/>
        <w:ind w:firstLine="567"/>
        <w:jc w:val="both"/>
        <w:rPr>
          <w:rFonts w:ascii="Times New Roman" w:hAnsi="Times New Roman" w:cs="Times New Roman"/>
          <w:sz w:val="28"/>
          <w:szCs w:val="28"/>
        </w:rPr>
      </w:pPr>
      <w:bookmarkStart w:id="17" w:name="_Toc125989620"/>
      <w:r w:rsidRPr="002C01AC">
        <w:rPr>
          <w:rFonts w:ascii="Times New Roman" w:hAnsi="Times New Roman" w:cs="Times New Roman"/>
          <w:sz w:val="28"/>
          <w:szCs w:val="28"/>
        </w:rPr>
        <w:t xml:space="preserve">Во время работы над модулем Интернет доступен, однако с любыми целями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r w:rsidRPr="002C01AC">
        <w:rPr>
          <w:rFonts w:ascii="Times New Roman" w:hAnsi="Times New Roman" w:cs="Times New Roman"/>
          <w:sz w:val="28"/>
          <w:szCs w:val="28"/>
          <w:lang w:val="en-US"/>
        </w:rPr>
        <w:t>GitHub</w:t>
      </w:r>
      <w:r w:rsidRPr="002C01AC">
        <w:rPr>
          <w:rFonts w:ascii="Times New Roman" w:hAnsi="Times New Roman" w:cs="Times New Roman"/>
          <w:sz w:val="28"/>
          <w:szCs w:val="28"/>
        </w:rPr>
        <w:t xml:space="preserve"> или аналоги,</w:t>
      </w:r>
      <w:r w:rsidR="004B2ABA">
        <w:rPr>
          <w:rFonts w:ascii="Times New Roman" w:hAnsi="Times New Roman" w:cs="Times New Roman"/>
          <w:sz w:val="28"/>
          <w:szCs w:val="28"/>
        </w:rPr>
        <w:t xml:space="preserve"> </w:t>
      </w:r>
      <w:proofErr w:type="spellStart"/>
      <w:r w:rsidR="004B2ABA">
        <w:rPr>
          <w:rFonts w:ascii="Times New Roman" w:hAnsi="Times New Roman"/>
          <w:sz w:val="28"/>
          <w:szCs w:val="28"/>
        </w:rPr>
        <w:t>Stack</w:t>
      </w:r>
      <w:proofErr w:type="spellEnd"/>
      <w:r w:rsidR="004B2ABA">
        <w:rPr>
          <w:rFonts w:ascii="Times New Roman" w:hAnsi="Times New Roman"/>
          <w:sz w:val="28"/>
          <w:szCs w:val="28"/>
        </w:rPr>
        <w:t xml:space="preserve"> </w:t>
      </w:r>
      <w:proofErr w:type="spellStart"/>
      <w:r w:rsidR="004B2ABA">
        <w:rPr>
          <w:rFonts w:ascii="Times New Roman" w:hAnsi="Times New Roman"/>
          <w:sz w:val="28"/>
          <w:szCs w:val="28"/>
        </w:rPr>
        <w:t>Overflow</w:t>
      </w:r>
      <w:proofErr w:type="spellEnd"/>
      <w:r w:rsidR="004B2ABA">
        <w:rPr>
          <w:rFonts w:ascii="Times New Roman" w:hAnsi="Times New Roman"/>
          <w:sz w:val="28"/>
          <w:szCs w:val="28"/>
        </w:rPr>
        <w:t xml:space="preserve"> - </w:t>
      </w:r>
      <w:r w:rsidR="004B2ABA" w:rsidRPr="004B2ABA">
        <w:rPr>
          <w:rFonts w:ascii="Times New Roman" w:hAnsi="Times New Roman"/>
          <w:sz w:val="28"/>
          <w:szCs w:val="28"/>
        </w:rPr>
        <w:t>сайт вопросов и ответов для программистов</w:t>
      </w:r>
      <w:r w:rsidR="004B2ABA">
        <w:rPr>
          <w:rFonts w:ascii="Times New Roman" w:hAnsi="Times New Roman"/>
          <w:sz w:val="28"/>
          <w:szCs w:val="28"/>
        </w:rPr>
        <w:t>,</w:t>
      </w:r>
      <w:r w:rsidRPr="002C01AC">
        <w:rPr>
          <w:rFonts w:ascii="Times New Roman" w:hAnsi="Times New Roman" w:cs="Times New Roman"/>
          <w:sz w:val="28"/>
          <w:szCs w:val="28"/>
        </w:rPr>
        <w:t xml:space="preserve"> социальные сети, а также любые иные Интернет-ресурсы с целями, отличными от поиска открытой информации по данной предметной области. </w:t>
      </w:r>
    </w:p>
    <w:p w14:paraId="54F1F14C" w14:textId="0940C28D" w:rsidR="00C21571" w:rsidRPr="002C01AC" w:rsidRDefault="00C21571" w:rsidP="002C01AC">
      <w:pPr>
        <w:pStyle w:val="-2"/>
        <w:spacing w:before="0" w:after="0"/>
        <w:ind w:firstLine="709"/>
        <w:rPr>
          <w:rFonts w:ascii="Times New Roman" w:hAnsi="Times New Roman"/>
          <w:bCs/>
          <w:szCs w:val="28"/>
          <w:lang w:eastAsia="ru-RU"/>
        </w:rPr>
      </w:pPr>
      <w:bookmarkStart w:id="18" w:name="_Toc165382617"/>
      <w:r w:rsidRPr="002C01AC">
        <w:rPr>
          <w:rFonts w:ascii="Times New Roman" w:hAnsi="Times New Roman"/>
          <w:bCs/>
          <w:szCs w:val="28"/>
          <w:lang w:eastAsia="ru-RU"/>
        </w:rPr>
        <w:t>Модуль В.</w:t>
      </w:r>
      <w:r w:rsidRPr="002C01AC">
        <w:rPr>
          <w:rFonts w:ascii="Times New Roman" w:hAnsi="Times New Roman"/>
          <w:szCs w:val="28"/>
          <w:lang w:eastAsia="ru-RU"/>
        </w:rPr>
        <w:t xml:space="preserve"> Документирование</w:t>
      </w:r>
      <w:bookmarkEnd w:id="18"/>
      <w:r w:rsidRPr="002C01AC">
        <w:rPr>
          <w:rFonts w:ascii="Times New Roman" w:hAnsi="Times New Roman"/>
          <w:szCs w:val="28"/>
          <w:lang w:eastAsia="ru-RU"/>
        </w:rPr>
        <w:t xml:space="preserve"> </w:t>
      </w:r>
      <w:bookmarkEnd w:id="17"/>
    </w:p>
    <w:p w14:paraId="60C2C773" w14:textId="77777777" w:rsidR="00C21571" w:rsidRPr="002C01AC" w:rsidRDefault="00C21571" w:rsidP="002C01AC">
      <w:pPr>
        <w:spacing w:after="0" w:line="360" w:lineRule="auto"/>
        <w:ind w:firstLine="709"/>
        <w:contextualSpacing/>
        <w:jc w:val="both"/>
        <w:rPr>
          <w:rFonts w:ascii="Times New Roman" w:eastAsia="Times New Roman" w:hAnsi="Times New Roman" w:cs="Times New Roman"/>
          <w:bCs/>
          <w:sz w:val="28"/>
          <w:szCs w:val="28"/>
        </w:rPr>
      </w:pPr>
      <w:r w:rsidRPr="002C01AC">
        <w:rPr>
          <w:rFonts w:ascii="Times New Roman" w:eastAsia="Times New Roman" w:hAnsi="Times New Roman" w:cs="Times New Roman"/>
          <w:bCs/>
          <w:i/>
          <w:sz w:val="28"/>
          <w:szCs w:val="28"/>
        </w:rPr>
        <w:t>Время на выполнение модуля</w:t>
      </w:r>
      <w:r w:rsidRPr="002C01AC">
        <w:rPr>
          <w:rFonts w:ascii="Times New Roman" w:eastAsia="Times New Roman" w:hAnsi="Times New Roman" w:cs="Times New Roman"/>
          <w:bCs/>
          <w:sz w:val="28"/>
          <w:szCs w:val="28"/>
        </w:rPr>
        <w:t xml:space="preserve"> – 3 часа. </w:t>
      </w:r>
    </w:p>
    <w:p w14:paraId="2E08DC8B"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Вам необходимо разработать комплект программной и пользовательской документации для цифрового продукта, включая следующие документы. </w:t>
      </w:r>
    </w:p>
    <w:p w14:paraId="25017FBD" w14:textId="77777777" w:rsidR="00C21571" w:rsidRPr="002C01AC" w:rsidRDefault="00C21571" w:rsidP="002C01AC">
      <w:pPr>
        <w:pStyle w:val="aff1"/>
        <w:numPr>
          <w:ilvl w:val="0"/>
          <w:numId w:val="27"/>
        </w:numPr>
        <w:spacing w:after="0" w:line="360" w:lineRule="auto"/>
        <w:jc w:val="both"/>
        <w:rPr>
          <w:rFonts w:ascii="Times New Roman" w:hAnsi="Times New Roman"/>
          <w:sz w:val="28"/>
          <w:szCs w:val="28"/>
        </w:rPr>
      </w:pPr>
      <w:r w:rsidRPr="002C01AC">
        <w:rPr>
          <w:rFonts w:ascii="Times New Roman" w:hAnsi="Times New Roman"/>
          <w:sz w:val="28"/>
          <w:szCs w:val="28"/>
        </w:rPr>
        <w:t xml:space="preserve">Программа и методика испытаний, включая описание необходимого и достаточного набора тест-кейсов. </w:t>
      </w:r>
    </w:p>
    <w:p w14:paraId="458E34D3" w14:textId="77777777" w:rsidR="00C21571" w:rsidRPr="002C01AC" w:rsidRDefault="00C21571" w:rsidP="002C01AC">
      <w:pPr>
        <w:pStyle w:val="aff1"/>
        <w:numPr>
          <w:ilvl w:val="0"/>
          <w:numId w:val="27"/>
        </w:numPr>
        <w:spacing w:after="0" w:line="360" w:lineRule="auto"/>
        <w:jc w:val="both"/>
        <w:rPr>
          <w:rFonts w:ascii="Times New Roman" w:hAnsi="Times New Roman"/>
          <w:sz w:val="28"/>
          <w:szCs w:val="28"/>
        </w:rPr>
      </w:pPr>
      <w:r w:rsidRPr="002C01AC">
        <w:rPr>
          <w:rFonts w:ascii="Times New Roman" w:hAnsi="Times New Roman"/>
          <w:sz w:val="28"/>
          <w:szCs w:val="28"/>
        </w:rPr>
        <w:lastRenderedPageBreak/>
        <w:t xml:space="preserve">техническое задание на разработку МДО (в соответствии с ГОСТ 19.201-78); </w:t>
      </w:r>
    </w:p>
    <w:p w14:paraId="7B8D6135" w14:textId="77777777" w:rsidR="00C21571" w:rsidRPr="002C01AC" w:rsidRDefault="00C21571" w:rsidP="002C01AC">
      <w:pPr>
        <w:pStyle w:val="aff1"/>
        <w:numPr>
          <w:ilvl w:val="0"/>
          <w:numId w:val="27"/>
        </w:numPr>
        <w:spacing w:after="0" w:line="360" w:lineRule="auto"/>
        <w:jc w:val="both"/>
        <w:rPr>
          <w:rFonts w:ascii="Times New Roman" w:hAnsi="Times New Roman"/>
          <w:sz w:val="28"/>
          <w:szCs w:val="28"/>
        </w:rPr>
      </w:pPr>
      <w:r w:rsidRPr="002C01AC">
        <w:rPr>
          <w:rFonts w:ascii="Times New Roman" w:hAnsi="Times New Roman"/>
          <w:sz w:val="28"/>
          <w:szCs w:val="28"/>
        </w:rPr>
        <w:t xml:space="preserve">Отражающая все функции и удобная для работы Инструкция пользователя (включая F.A.Q., руководство по установке, настройке, эксплуатации, ограничения и требования действующих нормативных документов в области по охраны труда, технике безопасности и экологии, защиты персональных данных и других областей права). </w:t>
      </w:r>
    </w:p>
    <w:p w14:paraId="79D7374B"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Результат работы оформите в виде отчета в свободной форме,</w:t>
      </w:r>
      <w:r w:rsidRPr="002C01AC">
        <w:rPr>
          <w:rFonts w:ascii="Times New Roman" w:eastAsia="Times New Roman" w:hAnsi="Times New Roman" w:cs="Times New Roman"/>
          <w:bCs/>
          <w:sz w:val="28"/>
          <w:szCs w:val="28"/>
        </w:rPr>
        <w:t xml:space="preserve"> сохраненный в виде одного PDF-документа с именем «x-03.pdf», где x – номер команды</w:t>
      </w:r>
      <w:r w:rsidRPr="002C01AC">
        <w:rPr>
          <w:rFonts w:ascii="Times New Roman" w:hAnsi="Times New Roman" w:cs="Times New Roman"/>
          <w:sz w:val="28"/>
          <w:szCs w:val="28"/>
        </w:rPr>
        <w:t xml:space="preserve">. Согласованность и логическая взаимосвязь каждого раздела Отчета со всеми остальными, а также предыдущими Отчетами имеют важное значение. </w:t>
      </w:r>
    </w:p>
    <w:p w14:paraId="4D453ECF" w14:textId="77777777" w:rsidR="004B2ABA" w:rsidRPr="002C01AC" w:rsidRDefault="004B2ABA" w:rsidP="004B2ABA">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Во время работы над модулем Интернет доступен, однако с любыми целями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r w:rsidRPr="002C01AC">
        <w:rPr>
          <w:rFonts w:ascii="Times New Roman" w:hAnsi="Times New Roman" w:cs="Times New Roman"/>
          <w:sz w:val="28"/>
          <w:szCs w:val="28"/>
          <w:lang w:val="en-US"/>
        </w:rPr>
        <w:t>GitHub</w:t>
      </w:r>
      <w:r w:rsidRPr="002C01AC">
        <w:rPr>
          <w:rFonts w:ascii="Times New Roman" w:hAnsi="Times New Roman" w:cs="Times New Roman"/>
          <w:sz w:val="28"/>
          <w:szCs w:val="28"/>
        </w:rPr>
        <w:t xml:space="preserve"> или аналоги,</w:t>
      </w:r>
      <w:r>
        <w:rPr>
          <w:rFonts w:ascii="Times New Roman" w:hAnsi="Times New Roman" w:cs="Times New Roman"/>
          <w:sz w:val="28"/>
          <w:szCs w:val="28"/>
        </w:rPr>
        <w:t xml:space="preserve"> </w:t>
      </w:r>
      <w:proofErr w:type="spellStart"/>
      <w:r>
        <w:rPr>
          <w:rFonts w:ascii="Times New Roman" w:hAnsi="Times New Roman"/>
          <w:sz w:val="28"/>
          <w:szCs w:val="28"/>
        </w:rPr>
        <w:t>Stack</w:t>
      </w:r>
      <w:proofErr w:type="spellEnd"/>
      <w:r>
        <w:rPr>
          <w:rFonts w:ascii="Times New Roman" w:hAnsi="Times New Roman"/>
          <w:sz w:val="28"/>
          <w:szCs w:val="28"/>
        </w:rPr>
        <w:t xml:space="preserve"> </w:t>
      </w:r>
      <w:proofErr w:type="spellStart"/>
      <w:r>
        <w:rPr>
          <w:rFonts w:ascii="Times New Roman" w:hAnsi="Times New Roman"/>
          <w:sz w:val="28"/>
          <w:szCs w:val="28"/>
        </w:rPr>
        <w:t>Overflow</w:t>
      </w:r>
      <w:proofErr w:type="spellEnd"/>
      <w:r>
        <w:rPr>
          <w:rFonts w:ascii="Times New Roman" w:hAnsi="Times New Roman"/>
          <w:sz w:val="28"/>
          <w:szCs w:val="28"/>
        </w:rPr>
        <w:t xml:space="preserve"> - </w:t>
      </w:r>
      <w:r w:rsidRPr="004B2ABA">
        <w:rPr>
          <w:rFonts w:ascii="Times New Roman" w:hAnsi="Times New Roman"/>
          <w:sz w:val="28"/>
          <w:szCs w:val="28"/>
        </w:rPr>
        <w:t xml:space="preserve">сайт вопросов и ответов для </w:t>
      </w:r>
      <w:proofErr w:type="gramStart"/>
      <w:r w:rsidRPr="004B2ABA">
        <w:rPr>
          <w:rFonts w:ascii="Times New Roman" w:hAnsi="Times New Roman"/>
          <w:sz w:val="28"/>
          <w:szCs w:val="28"/>
        </w:rPr>
        <w:t>программистов</w:t>
      </w:r>
      <w:r>
        <w:rPr>
          <w:rFonts w:ascii="Times New Roman" w:hAnsi="Times New Roman"/>
          <w:sz w:val="28"/>
          <w:szCs w:val="28"/>
        </w:rPr>
        <w:t xml:space="preserve">, </w:t>
      </w:r>
      <w:r w:rsidRPr="002C01AC">
        <w:rPr>
          <w:rFonts w:ascii="Times New Roman" w:hAnsi="Times New Roman" w:cs="Times New Roman"/>
          <w:sz w:val="28"/>
          <w:szCs w:val="28"/>
        </w:rPr>
        <w:t xml:space="preserve"> социальные</w:t>
      </w:r>
      <w:proofErr w:type="gramEnd"/>
      <w:r w:rsidRPr="002C01AC">
        <w:rPr>
          <w:rFonts w:ascii="Times New Roman" w:hAnsi="Times New Roman" w:cs="Times New Roman"/>
          <w:sz w:val="28"/>
          <w:szCs w:val="28"/>
        </w:rPr>
        <w:t xml:space="preserve"> сети, а также любые иные Интернет-ресурсы с целями, отличными от поиска открытой информации по данной предметной области. </w:t>
      </w:r>
    </w:p>
    <w:p w14:paraId="0D91CD94" w14:textId="59DEFE7C" w:rsidR="00C21571" w:rsidRPr="002C01AC" w:rsidRDefault="00C21571" w:rsidP="002C01AC">
      <w:pPr>
        <w:pStyle w:val="-2"/>
        <w:spacing w:before="0" w:after="0"/>
        <w:ind w:firstLine="567"/>
        <w:rPr>
          <w:rFonts w:ascii="Times New Roman" w:hAnsi="Times New Roman"/>
          <w:bCs/>
          <w:szCs w:val="28"/>
          <w:lang w:eastAsia="ru-RU"/>
        </w:rPr>
      </w:pPr>
      <w:bookmarkStart w:id="19" w:name="_Toc165382618"/>
      <w:r w:rsidRPr="002C01AC">
        <w:rPr>
          <w:rFonts w:ascii="Times New Roman" w:hAnsi="Times New Roman"/>
          <w:bCs/>
          <w:szCs w:val="28"/>
          <w:lang w:eastAsia="ru-RU"/>
        </w:rPr>
        <w:t>Модуль Г.</w:t>
      </w:r>
      <w:r w:rsidR="002C01AC">
        <w:rPr>
          <w:rFonts w:ascii="Times New Roman" w:hAnsi="Times New Roman"/>
          <w:szCs w:val="28"/>
          <w:lang w:eastAsia="ru-RU"/>
        </w:rPr>
        <w:t xml:space="preserve"> Разработка</w:t>
      </w:r>
      <w:bookmarkEnd w:id="19"/>
      <w:r w:rsidR="002C01AC">
        <w:rPr>
          <w:rFonts w:ascii="Times New Roman" w:hAnsi="Times New Roman"/>
          <w:szCs w:val="28"/>
          <w:lang w:eastAsia="ru-RU"/>
        </w:rPr>
        <w:t xml:space="preserve"> </w:t>
      </w:r>
    </w:p>
    <w:p w14:paraId="2D884EDB" w14:textId="77777777" w:rsidR="00C21571" w:rsidRPr="002C01AC" w:rsidRDefault="00C21571" w:rsidP="002C01AC">
      <w:pPr>
        <w:spacing w:after="0" w:line="360" w:lineRule="auto"/>
        <w:ind w:firstLine="567"/>
        <w:contextualSpacing/>
        <w:jc w:val="both"/>
        <w:rPr>
          <w:rFonts w:ascii="Times New Roman" w:eastAsia="Times New Roman" w:hAnsi="Times New Roman" w:cs="Times New Roman"/>
          <w:bCs/>
          <w:sz w:val="28"/>
          <w:szCs w:val="28"/>
        </w:rPr>
      </w:pPr>
      <w:r w:rsidRPr="002C01AC">
        <w:rPr>
          <w:rFonts w:ascii="Times New Roman" w:eastAsia="Times New Roman" w:hAnsi="Times New Roman" w:cs="Times New Roman"/>
          <w:bCs/>
          <w:i/>
          <w:sz w:val="28"/>
          <w:szCs w:val="28"/>
        </w:rPr>
        <w:t>Время на выполнение модуля</w:t>
      </w:r>
      <w:r w:rsidRPr="002C01AC">
        <w:rPr>
          <w:rFonts w:ascii="Times New Roman" w:eastAsia="Times New Roman" w:hAnsi="Times New Roman" w:cs="Times New Roman"/>
          <w:bCs/>
          <w:sz w:val="28"/>
          <w:szCs w:val="28"/>
        </w:rPr>
        <w:t xml:space="preserve"> – 2 часа. </w:t>
      </w:r>
    </w:p>
    <w:p w14:paraId="50F64E2C"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Для проверки компетенций команды в области ИТ вам предлагается выполнить небольшое тестовое задание по тематике проекта. Вы получите его в виде мини-ТЗ непосредственно перед началом данного модуля. </w:t>
      </w:r>
    </w:p>
    <w:p w14:paraId="1421CFFE"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Результат работы должен представлять собой Отчет в свободной о разработанной информационной системе (цифровом продукте), сохраненный в виде одного PDF-документа с именем «x-04.pdf», где x – номер команды, и включающий в себя: </w:t>
      </w:r>
    </w:p>
    <w:p w14:paraId="70350D3A"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инструкцию по инсталляции и запуску разработанного программного обеспечения и пароли доступа к нему (если требуются); </w:t>
      </w:r>
    </w:p>
    <w:p w14:paraId="3E494EA0"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lastRenderedPageBreak/>
        <w:t>дополнительную информацию, которую необходимо сообщить для проверки вашего программного обеспечения в произвольной форме.</w:t>
      </w:r>
    </w:p>
    <w:p w14:paraId="1D5A20FA"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Все разработанное ПО должно быть сохранено в виде ZIP-архива с именем «х-PO.zip», где x – номер команды. ПО должно быть готово к демонстрации работоспособности на любой ЭВМ (с учетом выполнения прилагаемых инструкций за разумное время). </w:t>
      </w:r>
    </w:p>
    <w:p w14:paraId="25AFC9EC"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Разработанное ПО должно соответствовать ранее переданной на проверку документации. </w:t>
      </w:r>
    </w:p>
    <w:p w14:paraId="6F682FF2" w14:textId="77777777" w:rsidR="004B2ABA" w:rsidRPr="002C01AC" w:rsidRDefault="004B2ABA" w:rsidP="004B2ABA">
      <w:pPr>
        <w:spacing w:after="0" w:line="360" w:lineRule="auto"/>
        <w:ind w:firstLine="567"/>
        <w:jc w:val="both"/>
        <w:rPr>
          <w:rFonts w:ascii="Times New Roman" w:hAnsi="Times New Roman" w:cs="Times New Roman"/>
          <w:sz w:val="28"/>
          <w:szCs w:val="28"/>
        </w:rPr>
      </w:pPr>
      <w:bookmarkStart w:id="20" w:name="_Toc125989622"/>
      <w:r w:rsidRPr="002C01AC">
        <w:rPr>
          <w:rFonts w:ascii="Times New Roman" w:hAnsi="Times New Roman" w:cs="Times New Roman"/>
          <w:sz w:val="28"/>
          <w:szCs w:val="28"/>
        </w:rPr>
        <w:t xml:space="preserve">Во время работы над модулем Интернет доступен, однако с любыми целями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r w:rsidRPr="002C01AC">
        <w:rPr>
          <w:rFonts w:ascii="Times New Roman" w:hAnsi="Times New Roman" w:cs="Times New Roman"/>
          <w:sz w:val="28"/>
          <w:szCs w:val="28"/>
          <w:lang w:val="en-US"/>
        </w:rPr>
        <w:t>GitHub</w:t>
      </w:r>
      <w:r w:rsidRPr="002C01AC">
        <w:rPr>
          <w:rFonts w:ascii="Times New Roman" w:hAnsi="Times New Roman" w:cs="Times New Roman"/>
          <w:sz w:val="28"/>
          <w:szCs w:val="28"/>
        </w:rPr>
        <w:t xml:space="preserve"> или аналоги,</w:t>
      </w:r>
      <w:r>
        <w:rPr>
          <w:rFonts w:ascii="Times New Roman" w:hAnsi="Times New Roman" w:cs="Times New Roman"/>
          <w:sz w:val="28"/>
          <w:szCs w:val="28"/>
        </w:rPr>
        <w:t xml:space="preserve"> </w:t>
      </w:r>
      <w:proofErr w:type="spellStart"/>
      <w:r>
        <w:rPr>
          <w:rFonts w:ascii="Times New Roman" w:hAnsi="Times New Roman"/>
          <w:sz w:val="28"/>
          <w:szCs w:val="28"/>
        </w:rPr>
        <w:t>Stack</w:t>
      </w:r>
      <w:proofErr w:type="spellEnd"/>
      <w:r>
        <w:rPr>
          <w:rFonts w:ascii="Times New Roman" w:hAnsi="Times New Roman"/>
          <w:sz w:val="28"/>
          <w:szCs w:val="28"/>
        </w:rPr>
        <w:t xml:space="preserve"> </w:t>
      </w:r>
      <w:proofErr w:type="spellStart"/>
      <w:r>
        <w:rPr>
          <w:rFonts w:ascii="Times New Roman" w:hAnsi="Times New Roman"/>
          <w:sz w:val="28"/>
          <w:szCs w:val="28"/>
        </w:rPr>
        <w:t>Overflow</w:t>
      </w:r>
      <w:proofErr w:type="spellEnd"/>
      <w:r>
        <w:rPr>
          <w:rFonts w:ascii="Times New Roman" w:hAnsi="Times New Roman"/>
          <w:sz w:val="28"/>
          <w:szCs w:val="28"/>
        </w:rPr>
        <w:t xml:space="preserve"> - </w:t>
      </w:r>
      <w:r w:rsidRPr="004B2ABA">
        <w:rPr>
          <w:rFonts w:ascii="Times New Roman" w:hAnsi="Times New Roman"/>
          <w:sz w:val="28"/>
          <w:szCs w:val="28"/>
        </w:rPr>
        <w:t xml:space="preserve">сайт вопросов и ответов для </w:t>
      </w:r>
      <w:proofErr w:type="gramStart"/>
      <w:r w:rsidRPr="004B2ABA">
        <w:rPr>
          <w:rFonts w:ascii="Times New Roman" w:hAnsi="Times New Roman"/>
          <w:sz w:val="28"/>
          <w:szCs w:val="28"/>
        </w:rPr>
        <w:t>программистов</w:t>
      </w:r>
      <w:r>
        <w:rPr>
          <w:rFonts w:ascii="Times New Roman" w:hAnsi="Times New Roman"/>
          <w:sz w:val="28"/>
          <w:szCs w:val="28"/>
        </w:rPr>
        <w:t xml:space="preserve">, </w:t>
      </w:r>
      <w:r w:rsidRPr="002C01AC">
        <w:rPr>
          <w:rFonts w:ascii="Times New Roman" w:hAnsi="Times New Roman" w:cs="Times New Roman"/>
          <w:sz w:val="28"/>
          <w:szCs w:val="28"/>
        </w:rPr>
        <w:t xml:space="preserve"> социальные</w:t>
      </w:r>
      <w:proofErr w:type="gramEnd"/>
      <w:r w:rsidRPr="002C01AC">
        <w:rPr>
          <w:rFonts w:ascii="Times New Roman" w:hAnsi="Times New Roman" w:cs="Times New Roman"/>
          <w:sz w:val="28"/>
          <w:szCs w:val="28"/>
        </w:rPr>
        <w:t xml:space="preserve"> сети, а также любые иные Интернет-ресурсы с целями, отличными от поиска открытой информации по данной предметной области. </w:t>
      </w:r>
    </w:p>
    <w:p w14:paraId="0D98D5FA" w14:textId="635B91D5" w:rsidR="00C21571" w:rsidRPr="002C01AC" w:rsidRDefault="00C21571" w:rsidP="002C01AC">
      <w:pPr>
        <w:pStyle w:val="-2"/>
        <w:spacing w:before="0" w:after="0"/>
        <w:ind w:firstLine="709"/>
        <w:rPr>
          <w:rFonts w:ascii="Times New Roman" w:hAnsi="Times New Roman"/>
          <w:szCs w:val="28"/>
          <w:lang w:eastAsia="ru-RU"/>
        </w:rPr>
      </w:pPr>
      <w:bookmarkStart w:id="21" w:name="_Toc165382619"/>
      <w:r w:rsidRPr="002C01AC">
        <w:rPr>
          <w:rFonts w:ascii="Times New Roman" w:hAnsi="Times New Roman"/>
          <w:szCs w:val="28"/>
          <w:lang w:eastAsia="ru-RU"/>
        </w:rPr>
        <w:t>Модуль Д.</w:t>
      </w:r>
      <w:r w:rsidRPr="002C01AC">
        <w:rPr>
          <w:rFonts w:ascii="Times New Roman" w:hAnsi="Times New Roman"/>
          <w:color w:val="000000"/>
          <w:szCs w:val="28"/>
          <w:lang w:eastAsia="ru-RU"/>
        </w:rPr>
        <w:t xml:space="preserve"> Внедрение</w:t>
      </w:r>
      <w:bookmarkEnd w:id="20"/>
      <w:bookmarkEnd w:id="21"/>
    </w:p>
    <w:p w14:paraId="3B559EB4" w14:textId="77777777" w:rsidR="00C21571" w:rsidRPr="002C01AC" w:rsidRDefault="00C21571" w:rsidP="002C01AC">
      <w:pPr>
        <w:spacing w:after="0" w:line="360" w:lineRule="auto"/>
        <w:ind w:firstLine="709"/>
        <w:contextualSpacing/>
        <w:jc w:val="both"/>
        <w:rPr>
          <w:rFonts w:ascii="Times New Roman" w:eastAsia="Times New Roman" w:hAnsi="Times New Roman" w:cs="Times New Roman"/>
          <w:bCs/>
          <w:sz w:val="28"/>
          <w:szCs w:val="28"/>
        </w:rPr>
      </w:pPr>
      <w:r w:rsidRPr="002C01AC">
        <w:rPr>
          <w:rFonts w:ascii="Times New Roman" w:eastAsia="Times New Roman" w:hAnsi="Times New Roman" w:cs="Times New Roman"/>
          <w:bCs/>
          <w:i/>
          <w:sz w:val="28"/>
          <w:szCs w:val="28"/>
        </w:rPr>
        <w:t>Время на выполнение модуля</w:t>
      </w:r>
      <w:r w:rsidRPr="002C01AC">
        <w:rPr>
          <w:rFonts w:ascii="Times New Roman" w:eastAsia="Times New Roman" w:hAnsi="Times New Roman" w:cs="Times New Roman"/>
          <w:bCs/>
          <w:sz w:val="28"/>
          <w:szCs w:val="28"/>
        </w:rPr>
        <w:t xml:space="preserve"> – 1 час. </w:t>
      </w:r>
    </w:p>
    <w:p w14:paraId="0EC7293B"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Для внедрения новых бизнес-процессов и обучения персонала использования предлагаемым цифровым продуктом вам необходимо: </w:t>
      </w:r>
    </w:p>
    <w:p w14:paraId="0985789B"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Разработать матрицу компетенций сотрудников организации; </w:t>
      </w:r>
    </w:p>
    <w:p w14:paraId="60708050"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Разработать программу обучения сотрудников организации; </w:t>
      </w:r>
    </w:p>
    <w:p w14:paraId="56F76B22"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Рассчитать затраты на внедрение новых процессов и цифрового продукта; </w:t>
      </w:r>
    </w:p>
    <w:p w14:paraId="6CD5CAAB"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Построить финансовую модель и обосновать выгоду предложенного решения; </w:t>
      </w:r>
    </w:p>
    <w:p w14:paraId="60CD01B9"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Собрать соответствующие результаты работ предыдущих модулей и сформировать Паспорт проекта цифровой трансформации. </w:t>
      </w:r>
    </w:p>
    <w:p w14:paraId="33C7FCEF"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Также для выступления с обоснованием вашего Проекта сделайте презентацию работы, представив свои идеи и все полученные результаты. В ней </w:t>
      </w:r>
      <w:r w:rsidRPr="002C01AC">
        <w:rPr>
          <w:rFonts w:ascii="Times New Roman" w:hAnsi="Times New Roman" w:cs="Times New Roman"/>
          <w:sz w:val="28"/>
          <w:szCs w:val="28"/>
        </w:rPr>
        <w:lastRenderedPageBreak/>
        <w:t xml:space="preserve">должны присутствовать все достигнутые результаты – минимум 12 актуальных и содержательных слайдов. </w:t>
      </w:r>
    </w:p>
    <w:p w14:paraId="1A3F37CA"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Во время очной презентации аргументировано и содержательно докажите, почему руководство должно выделить ресурсы именно на ваш проект цифровой трансформации. Обратите внимание, что оно ждет от вас аргументов необходимости и актуальности проекта, вашей способности его выполнить, а не отчета о проделанной за 3 дня работе. </w:t>
      </w:r>
    </w:p>
    <w:p w14:paraId="064C077E"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У вас будет не более 10 минут на очное представление своих результатов, включая ответы на вопросы. В течение этого времени вам надо будет выступить перед экспертами с разработанной презентацией и обязательно продемонстрировать работу разработанного вами программного обеспечения. </w:t>
      </w:r>
    </w:p>
    <w:p w14:paraId="2DC82EB6"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Минимальное количество слайдов во время демонстрации которых выступает любой из конкурсантов – 30%.</w:t>
      </w:r>
    </w:p>
    <w:p w14:paraId="73B4CFF6" w14:textId="77777777" w:rsidR="00C21571" w:rsidRPr="002C01AC" w:rsidRDefault="00C21571" w:rsidP="002C01AC">
      <w:pPr>
        <w:spacing w:after="0" w:line="360" w:lineRule="auto"/>
        <w:ind w:firstLine="567"/>
        <w:jc w:val="both"/>
        <w:rPr>
          <w:rFonts w:ascii="Times New Roman" w:hAnsi="Times New Roman" w:cs="Times New Roman"/>
          <w:sz w:val="28"/>
          <w:szCs w:val="28"/>
        </w:rPr>
      </w:pPr>
      <w:r w:rsidRPr="002C01AC">
        <w:rPr>
          <w:rFonts w:ascii="Times New Roman" w:hAnsi="Times New Roman" w:cs="Times New Roman"/>
          <w:sz w:val="28"/>
          <w:szCs w:val="28"/>
        </w:rPr>
        <w:t xml:space="preserve">Результат работы должен представлять: </w:t>
      </w:r>
    </w:p>
    <w:p w14:paraId="7A9AF405"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сборный документ с именем «х-PROJECT.pdf» (где x – номер рабочего места).; </w:t>
      </w:r>
    </w:p>
    <w:p w14:paraId="25905423" w14:textId="77777777"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 xml:space="preserve">подготовленную презентация для представления агрегированного результата работы команды – PDF-документ с именем «х-PRESENTATION.pdf», где x – номер команды. </w:t>
      </w:r>
    </w:p>
    <w:p w14:paraId="2CF880FB" w14:textId="3B2233D4" w:rsidR="00C21571" w:rsidRPr="002C01AC" w:rsidRDefault="00C21571" w:rsidP="002C01AC">
      <w:pPr>
        <w:pStyle w:val="aff1"/>
        <w:numPr>
          <w:ilvl w:val="0"/>
          <w:numId w:val="26"/>
        </w:numPr>
        <w:spacing w:after="0" w:line="360" w:lineRule="auto"/>
        <w:jc w:val="both"/>
        <w:rPr>
          <w:rFonts w:ascii="Times New Roman" w:hAnsi="Times New Roman"/>
          <w:sz w:val="28"/>
          <w:szCs w:val="28"/>
        </w:rPr>
      </w:pPr>
      <w:r w:rsidRPr="002C01AC">
        <w:rPr>
          <w:rFonts w:ascii="Times New Roman" w:hAnsi="Times New Roman"/>
          <w:sz w:val="28"/>
          <w:szCs w:val="28"/>
        </w:rPr>
        <w:t>текст доклада к презентации – PDF-документ с именем «х-TEXT.pdf», где x – номер команды.</w:t>
      </w:r>
    </w:p>
    <w:p w14:paraId="16CA43C3" w14:textId="77777777" w:rsidR="004B2ABA" w:rsidRPr="004B2ABA" w:rsidRDefault="004B2ABA" w:rsidP="004B2ABA">
      <w:pPr>
        <w:spacing w:after="0" w:line="360" w:lineRule="auto"/>
        <w:ind w:firstLine="709"/>
        <w:jc w:val="both"/>
        <w:rPr>
          <w:rFonts w:ascii="Times New Roman" w:hAnsi="Times New Roman"/>
          <w:sz w:val="28"/>
          <w:szCs w:val="28"/>
        </w:rPr>
      </w:pPr>
      <w:r w:rsidRPr="004B2ABA">
        <w:rPr>
          <w:rFonts w:ascii="Times New Roman" w:hAnsi="Times New Roman"/>
          <w:sz w:val="28"/>
          <w:szCs w:val="28"/>
        </w:rPr>
        <w:t xml:space="preserve">Во время работы над модулем Интернет доступен, однако с любыми целями запрещается использовать информационные ресурсы после авторизации, сетевые диски, мессенджеры, ресурсы с генеративными способами формирования текста или изображений, репозитории </w:t>
      </w:r>
      <w:r w:rsidRPr="004B2ABA">
        <w:rPr>
          <w:rFonts w:ascii="Times New Roman" w:hAnsi="Times New Roman"/>
          <w:sz w:val="28"/>
          <w:szCs w:val="28"/>
          <w:lang w:val="en-US"/>
        </w:rPr>
        <w:t>GitHub</w:t>
      </w:r>
      <w:r w:rsidRPr="004B2ABA">
        <w:rPr>
          <w:rFonts w:ascii="Times New Roman" w:hAnsi="Times New Roman"/>
          <w:sz w:val="28"/>
          <w:szCs w:val="28"/>
        </w:rPr>
        <w:t xml:space="preserve"> или аналоги, </w:t>
      </w:r>
      <w:proofErr w:type="spellStart"/>
      <w:r w:rsidRPr="004B2ABA">
        <w:rPr>
          <w:rFonts w:ascii="Times New Roman" w:hAnsi="Times New Roman"/>
          <w:sz w:val="28"/>
          <w:szCs w:val="28"/>
        </w:rPr>
        <w:t>Stack</w:t>
      </w:r>
      <w:proofErr w:type="spellEnd"/>
      <w:r w:rsidRPr="004B2ABA">
        <w:rPr>
          <w:rFonts w:ascii="Times New Roman" w:hAnsi="Times New Roman"/>
          <w:sz w:val="28"/>
          <w:szCs w:val="28"/>
        </w:rPr>
        <w:t xml:space="preserve"> </w:t>
      </w:r>
      <w:proofErr w:type="spellStart"/>
      <w:r w:rsidRPr="004B2ABA">
        <w:rPr>
          <w:rFonts w:ascii="Times New Roman" w:hAnsi="Times New Roman"/>
          <w:sz w:val="28"/>
          <w:szCs w:val="28"/>
        </w:rPr>
        <w:t>Overflow</w:t>
      </w:r>
      <w:proofErr w:type="spellEnd"/>
      <w:r w:rsidRPr="004B2ABA">
        <w:rPr>
          <w:rFonts w:ascii="Times New Roman" w:hAnsi="Times New Roman"/>
          <w:sz w:val="28"/>
          <w:szCs w:val="28"/>
        </w:rPr>
        <w:t xml:space="preserve"> - сайт вопросов и ответов для </w:t>
      </w:r>
      <w:proofErr w:type="gramStart"/>
      <w:r w:rsidRPr="004B2ABA">
        <w:rPr>
          <w:rFonts w:ascii="Times New Roman" w:hAnsi="Times New Roman"/>
          <w:sz w:val="28"/>
          <w:szCs w:val="28"/>
        </w:rPr>
        <w:t>программистов,  социальные</w:t>
      </w:r>
      <w:proofErr w:type="gramEnd"/>
      <w:r w:rsidRPr="004B2ABA">
        <w:rPr>
          <w:rFonts w:ascii="Times New Roman" w:hAnsi="Times New Roman"/>
          <w:sz w:val="28"/>
          <w:szCs w:val="28"/>
        </w:rPr>
        <w:t xml:space="preserve"> сети, а также любые иные Интернет-ресурсы с целями, отличными от поиска открытой информации по данной предметной области. </w:t>
      </w:r>
    </w:p>
    <w:p w14:paraId="28B6497F" w14:textId="46B50572" w:rsidR="00D17132" w:rsidRPr="00D83E4E" w:rsidRDefault="0060658F" w:rsidP="00C21571">
      <w:pPr>
        <w:pStyle w:val="-1"/>
        <w:jc w:val="center"/>
        <w:rPr>
          <w:rFonts w:ascii="Times New Roman" w:hAnsi="Times New Roman"/>
          <w:color w:val="auto"/>
          <w:sz w:val="28"/>
          <w:szCs w:val="28"/>
        </w:rPr>
      </w:pPr>
      <w:bookmarkStart w:id="22" w:name="_Toc165382620"/>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bookmarkEnd w:id="13"/>
      <w:bookmarkEnd w:id="22"/>
    </w:p>
    <w:p w14:paraId="1209346E"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 время работы над модулями Конкурсанты имеют право выполнять задания текущего и любых других модулей по своему усмотрению. </w:t>
      </w:r>
    </w:p>
    <w:p w14:paraId="0B6654D1"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работы Конкурсантов внутри команды определяется самими Конкурсантами. </w:t>
      </w:r>
    </w:p>
    <w:p w14:paraId="31788075"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Общение Конкурсантов внутри одной команды является допустимым. </w:t>
      </w:r>
    </w:p>
    <w:p w14:paraId="76E4D800"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p>
    <w:p w14:paraId="443F6D7D"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случае осознанного желания Конкурсанта, команда может состоять из одного человека. При этом никаких особых условий для выполнения Конкурсного задания и его оценки не предполагается. </w:t>
      </w:r>
    </w:p>
    <w:p w14:paraId="60DF2B56"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Тематика Конкурсного задания доносится до сведения Конкурсантов не ранее чем за 15 минут до начала работы над модулем А. Тематику определяет Главный эксперт, она является секретной для всех участников. </w:t>
      </w:r>
    </w:p>
    <w:p w14:paraId="2E2A0F63"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Задание модуля Г «Разработка» доносится до сведения Конкурсантов не ранее чем за 15 минут до начала работы над модулем. Задание формируется экспертами и утверждается Главным экспертом во время работы Конкурсантов над модулем В «Документирование». Оно является секретным. </w:t>
      </w:r>
    </w:p>
    <w:p w14:paraId="0A1CAF3D"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роли эксперта, которому задают вопросы Конкурсанты во время работы надо модулем А могут выступать: </w:t>
      </w:r>
    </w:p>
    <w:p w14:paraId="097B7DAC" w14:textId="77777777" w:rsidR="00C87C73" w:rsidRDefault="00C87C73" w:rsidP="00C87C73">
      <w:pPr>
        <w:pStyle w:val="aff1"/>
        <w:numPr>
          <w:ilvl w:val="0"/>
          <w:numId w:val="28"/>
        </w:numPr>
        <w:spacing w:after="0"/>
        <w:jc w:val="both"/>
        <w:rPr>
          <w:rFonts w:ascii="Times New Roman" w:eastAsia="Times New Roman" w:hAnsi="Times New Roman"/>
          <w:sz w:val="28"/>
          <w:szCs w:val="28"/>
        </w:rPr>
      </w:pPr>
      <w:r>
        <w:rPr>
          <w:rFonts w:ascii="Times New Roman" w:eastAsia="Times New Roman" w:hAnsi="Times New Roman"/>
          <w:sz w:val="28"/>
          <w:szCs w:val="28"/>
        </w:rPr>
        <w:t xml:space="preserve">приглашенный специалист (представитель работодателя, эксперт в области); </w:t>
      </w:r>
    </w:p>
    <w:p w14:paraId="6190E009" w14:textId="16B53D52" w:rsidR="00C87C73" w:rsidRDefault="00C87C73" w:rsidP="00C87C73">
      <w:pPr>
        <w:pStyle w:val="aff1"/>
        <w:numPr>
          <w:ilvl w:val="0"/>
          <w:numId w:val="28"/>
        </w:numPr>
        <w:spacing w:after="0"/>
        <w:jc w:val="both"/>
        <w:rPr>
          <w:rFonts w:ascii="Times New Roman" w:eastAsia="Times New Roman" w:hAnsi="Times New Roman"/>
          <w:sz w:val="28"/>
          <w:szCs w:val="28"/>
        </w:rPr>
      </w:pPr>
      <w:r>
        <w:rPr>
          <w:rFonts w:ascii="Times New Roman" w:eastAsia="Times New Roman" w:hAnsi="Times New Roman"/>
          <w:sz w:val="28"/>
          <w:szCs w:val="28"/>
        </w:rPr>
        <w:t>один из экспертов, аккредитованный на площадке (</w:t>
      </w:r>
      <w:r w:rsidR="00A767CB">
        <w:rPr>
          <w:rFonts w:ascii="Times New Roman" w:eastAsia="Times New Roman" w:hAnsi="Times New Roman"/>
          <w:sz w:val="28"/>
          <w:szCs w:val="28"/>
        </w:rPr>
        <w:t xml:space="preserve">Главный эксперт или эксперт-наставник </w:t>
      </w:r>
      <w:r>
        <w:rPr>
          <w:rFonts w:ascii="Times New Roman" w:eastAsia="Times New Roman" w:hAnsi="Times New Roman"/>
          <w:sz w:val="28"/>
          <w:szCs w:val="28"/>
        </w:rPr>
        <w:t xml:space="preserve">по поручению Главного эксперта). </w:t>
      </w:r>
    </w:p>
    <w:p w14:paraId="3EF63C49" w14:textId="7AEB294D" w:rsidR="00C87C73" w:rsidRDefault="00C87C73" w:rsidP="00C87C73">
      <w:pPr>
        <w:spacing w:after="0"/>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Перед началом работы Главный эксперт должен утвердить Методику оценки, которая определяет признаки выполнения аспектов. При оценке использование Методики оценки обязательно. </w:t>
      </w:r>
    </w:p>
    <w:p w14:paraId="6AD0F918" w14:textId="7A2DC424" w:rsidR="00EA30C6" w:rsidRPr="00F3099C" w:rsidRDefault="00C87C73" w:rsidP="00A767CB">
      <w:pPr>
        <w:spacing w:after="0" w:line="276" w:lineRule="auto"/>
        <w:ind w:firstLine="567"/>
        <w:jc w:val="both"/>
        <w:rPr>
          <w:rFonts w:ascii="Times New Roman" w:hAnsi="Times New Roman"/>
          <w:sz w:val="28"/>
          <w:szCs w:val="28"/>
        </w:rPr>
      </w:pPr>
      <w:r w:rsidRPr="00A767CB">
        <w:rPr>
          <w:rFonts w:ascii="Times New Roman" w:eastAsia="Times New Roman" w:hAnsi="Times New Roman" w:cs="Times New Roman"/>
          <w:sz w:val="28"/>
          <w:szCs w:val="28"/>
        </w:rPr>
        <w:t>В случае любого нерегламентированного использования сети Интернет или получения Конкурсантами каким-либо способом нерегламентированной информации, которая может способствовать получению преимущества, результаты за соответствующий модуль (и) могут быть обнулены в</w:t>
      </w:r>
      <w:r>
        <w:rPr>
          <w:rFonts w:ascii="Times New Roman" w:eastAsia="Times New Roman" w:hAnsi="Times New Roman"/>
          <w:sz w:val="28"/>
          <w:szCs w:val="28"/>
        </w:rPr>
        <w:t xml:space="preserve"> установленном порядке.</w:t>
      </w:r>
    </w:p>
    <w:p w14:paraId="245CDCAC" w14:textId="3300886E" w:rsidR="00E15F2A" w:rsidRPr="00A4187F" w:rsidRDefault="00A11569" w:rsidP="00A4187F">
      <w:pPr>
        <w:pStyle w:val="-2"/>
        <w:ind w:firstLine="709"/>
        <w:rPr>
          <w:rFonts w:ascii="Times New Roman" w:hAnsi="Times New Roman"/>
        </w:rPr>
      </w:pPr>
      <w:bookmarkStart w:id="23" w:name="_Toc78885659"/>
      <w:bookmarkStart w:id="24" w:name="_Toc165382621"/>
      <w:r w:rsidRPr="00A4187F">
        <w:rPr>
          <w:rFonts w:ascii="Times New Roman" w:hAnsi="Times New Roman"/>
          <w:color w:val="000000"/>
        </w:rPr>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23"/>
      <w:r w:rsidRPr="00A4187F">
        <w:rPr>
          <w:rFonts w:ascii="Times New Roman" w:hAnsi="Times New Roman"/>
        </w:rPr>
        <w:t>Личный инструмент конкурсанта</w:t>
      </w:r>
      <w:bookmarkEnd w:id="24"/>
    </w:p>
    <w:p w14:paraId="0D88BF7A" w14:textId="7E121DFE"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Конкурсанты могут привезти на конкурсную площадку любое лицензионное программное обеспечение (инсталляция на предоставляемые площадкой ЭВМ лежит в зоне ответственности Конкурсантов и не гарантируется), </w:t>
      </w:r>
      <w:r w:rsidR="00A767CB">
        <w:rPr>
          <w:rFonts w:ascii="Times New Roman" w:eastAsia="Times New Roman" w:hAnsi="Times New Roman" w:cs="Times New Roman"/>
          <w:sz w:val="28"/>
          <w:szCs w:val="28"/>
        </w:rPr>
        <w:t xml:space="preserve">бумагу, ручку, что </w:t>
      </w:r>
      <w:r>
        <w:rPr>
          <w:rFonts w:ascii="Times New Roman" w:eastAsia="Times New Roman" w:hAnsi="Times New Roman" w:cs="Times New Roman"/>
          <w:sz w:val="28"/>
          <w:szCs w:val="28"/>
        </w:rPr>
        <w:t>в обязательно</w:t>
      </w:r>
      <w:r w:rsidR="00A767CB">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 порядке проверяется в день Д-1 уполномоченными экспертами.</w:t>
      </w:r>
    </w:p>
    <w:p w14:paraId="52266730"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Конкурсант не обязан привозить что-либо из указанного списка: отсутствие чего-либо их перечисленного не может являться препятствием к выполнению задания. </w:t>
      </w:r>
    </w:p>
    <w:p w14:paraId="112A6605" w14:textId="73692741" w:rsidR="00E15F2A" w:rsidRPr="00A4187F" w:rsidRDefault="00A11569" w:rsidP="00A4187F">
      <w:pPr>
        <w:pStyle w:val="-2"/>
        <w:ind w:firstLine="709"/>
        <w:rPr>
          <w:rFonts w:ascii="Times New Roman" w:hAnsi="Times New Roman"/>
        </w:rPr>
      </w:pPr>
      <w:bookmarkStart w:id="25" w:name="_Toc78885660"/>
      <w:bookmarkStart w:id="26" w:name="_Toc165382622"/>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25"/>
      <w:bookmarkEnd w:id="26"/>
    </w:p>
    <w:p w14:paraId="15721C40" w14:textId="77777777" w:rsidR="00C87C73" w:rsidRDefault="00C87C73" w:rsidP="00C87C73">
      <w:pPr>
        <w:spacing w:after="0" w:line="276"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Следующие материалы и оборудования могут быть пронесены и использованы на площадке Конкурсантами и/или Экспертами-наставниками только по отдельному разрешению Главного эксперта: </w:t>
      </w:r>
    </w:p>
    <w:p w14:paraId="55B26E42"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 xml:space="preserve">не прошедшее в установленном порядке проверку программное обеспечение или оборудование из </w:t>
      </w:r>
      <w:proofErr w:type="spellStart"/>
      <w:r>
        <w:rPr>
          <w:rFonts w:ascii="Times New Roman" w:hAnsi="Times New Roman"/>
          <w:sz w:val="28"/>
          <w:szCs w:val="28"/>
        </w:rPr>
        <w:t>Тулбокса</w:t>
      </w:r>
      <w:proofErr w:type="spellEnd"/>
      <w:r>
        <w:rPr>
          <w:rFonts w:ascii="Times New Roman" w:hAnsi="Times New Roman"/>
          <w:sz w:val="28"/>
          <w:szCs w:val="28"/>
        </w:rPr>
        <w:t xml:space="preserve">; </w:t>
      </w:r>
    </w:p>
    <w:p w14:paraId="393CBDDB"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мобильные устройства (в том числе телефоны);</w:t>
      </w:r>
    </w:p>
    <w:p w14:paraId="6A4C5944"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фото/видео устройства;</w:t>
      </w:r>
    </w:p>
    <w:p w14:paraId="0E097653"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карты памяти и другие носители информации;</w:t>
      </w:r>
    </w:p>
    <w:p w14:paraId="1C0D01DB"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внутренние устройства памяти в собственном оборудовании;</w:t>
      </w:r>
    </w:p>
    <w:p w14:paraId="3A0CEEC6" w14:textId="646FF24A"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 xml:space="preserve">книги, справочники и другие источники информации; </w:t>
      </w:r>
    </w:p>
    <w:p w14:paraId="35AEEBA8" w14:textId="1DC6080E" w:rsidR="004B2ABA" w:rsidRDefault="004B2ABA" w:rsidP="00C87C73">
      <w:pPr>
        <w:pStyle w:val="aff1"/>
        <w:numPr>
          <w:ilvl w:val="0"/>
          <w:numId w:val="27"/>
        </w:numPr>
        <w:jc w:val="both"/>
        <w:rPr>
          <w:rFonts w:ascii="Times New Roman" w:hAnsi="Times New Roman"/>
          <w:sz w:val="28"/>
          <w:szCs w:val="28"/>
        </w:rPr>
      </w:pPr>
      <w:r>
        <w:rPr>
          <w:rFonts w:ascii="Times New Roman" w:hAnsi="Times New Roman"/>
          <w:sz w:val="28"/>
          <w:szCs w:val="28"/>
        </w:rPr>
        <w:t>критерии оценки и методика оценки конкурсного задания и их компоненты;</w:t>
      </w:r>
    </w:p>
    <w:p w14:paraId="1D30EEF5" w14:textId="77777777" w:rsidR="00C87C73" w:rsidRDefault="00C87C73" w:rsidP="00C87C73">
      <w:pPr>
        <w:pStyle w:val="aff1"/>
        <w:numPr>
          <w:ilvl w:val="0"/>
          <w:numId w:val="27"/>
        </w:numPr>
        <w:jc w:val="both"/>
        <w:rPr>
          <w:rFonts w:ascii="Times New Roman" w:hAnsi="Times New Roman"/>
          <w:sz w:val="28"/>
          <w:szCs w:val="28"/>
        </w:rPr>
      </w:pPr>
      <w:r>
        <w:rPr>
          <w:rFonts w:ascii="Times New Roman" w:hAnsi="Times New Roman"/>
          <w:sz w:val="28"/>
          <w:szCs w:val="28"/>
        </w:rPr>
        <w:t xml:space="preserve">сетевые ресурсы (в том числе облачные диски и хранилища); </w:t>
      </w:r>
    </w:p>
    <w:p w14:paraId="794BFC5A" w14:textId="488CF464" w:rsidR="00C87C73" w:rsidRDefault="00C87C73" w:rsidP="004B2ABA">
      <w:pPr>
        <w:pStyle w:val="aff1"/>
        <w:numPr>
          <w:ilvl w:val="0"/>
          <w:numId w:val="27"/>
        </w:numPr>
        <w:jc w:val="both"/>
        <w:rPr>
          <w:rFonts w:ascii="Times New Roman" w:hAnsi="Times New Roman"/>
          <w:sz w:val="28"/>
          <w:szCs w:val="28"/>
        </w:rPr>
      </w:pPr>
      <w:proofErr w:type="spellStart"/>
      <w:r>
        <w:rPr>
          <w:rFonts w:ascii="Times New Roman" w:hAnsi="Times New Roman"/>
          <w:sz w:val="28"/>
          <w:szCs w:val="28"/>
        </w:rPr>
        <w:t>интернет-ресурсы</w:t>
      </w:r>
      <w:proofErr w:type="spellEnd"/>
      <w:r>
        <w:rPr>
          <w:rFonts w:ascii="Times New Roman" w:hAnsi="Times New Roman"/>
          <w:sz w:val="28"/>
          <w:szCs w:val="28"/>
        </w:rPr>
        <w:t xml:space="preserve"> (</w:t>
      </w:r>
      <w:r w:rsidR="00A767CB" w:rsidRPr="002C01AC">
        <w:rPr>
          <w:rFonts w:ascii="Times New Roman" w:hAnsi="Times New Roman"/>
          <w:sz w:val="28"/>
          <w:szCs w:val="28"/>
        </w:rPr>
        <w:t xml:space="preserve">информационные ресурсы после </w:t>
      </w:r>
      <w:proofErr w:type="gramStart"/>
      <w:r w:rsidR="00A767CB" w:rsidRPr="002C01AC">
        <w:rPr>
          <w:rFonts w:ascii="Times New Roman" w:hAnsi="Times New Roman"/>
          <w:sz w:val="28"/>
          <w:szCs w:val="28"/>
        </w:rPr>
        <w:t>авторизации,  мессенджеры</w:t>
      </w:r>
      <w:proofErr w:type="gramEnd"/>
      <w:r w:rsidR="00A767CB" w:rsidRPr="002C01AC">
        <w:rPr>
          <w:rFonts w:ascii="Times New Roman" w:hAnsi="Times New Roman"/>
          <w:sz w:val="28"/>
          <w:szCs w:val="28"/>
        </w:rPr>
        <w:t xml:space="preserve">, ресурсы с генеративными способами формирования текста или изображений, репозитории </w:t>
      </w:r>
      <w:r w:rsidR="00A767CB" w:rsidRPr="002C01AC">
        <w:rPr>
          <w:rFonts w:ascii="Times New Roman" w:hAnsi="Times New Roman"/>
          <w:sz w:val="28"/>
          <w:szCs w:val="28"/>
          <w:lang w:val="en-US"/>
        </w:rPr>
        <w:t>GitHub</w:t>
      </w:r>
      <w:r w:rsidR="00A767CB" w:rsidRPr="002C01AC">
        <w:rPr>
          <w:rFonts w:ascii="Times New Roman" w:hAnsi="Times New Roman"/>
          <w:sz w:val="28"/>
          <w:szCs w:val="28"/>
        </w:rPr>
        <w:t xml:space="preserve"> или аналоги, </w:t>
      </w:r>
      <w:proofErr w:type="spellStart"/>
      <w:r w:rsidR="004B2ABA">
        <w:rPr>
          <w:rFonts w:ascii="Times New Roman" w:hAnsi="Times New Roman"/>
          <w:sz w:val="28"/>
          <w:szCs w:val="28"/>
        </w:rPr>
        <w:t>Stack</w:t>
      </w:r>
      <w:proofErr w:type="spellEnd"/>
      <w:r w:rsidR="004B2ABA">
        <w:rPr>
          <w:rFonts w:ascii="Times New Roman" w:hAnsi="Times New Roman"/>
          <w:sz w:val="28"/>
          <w:szCs w:val="28"/>
        </w:rPr>
        <w:t xml:space="preserve"> </w:t>
      </w:r>
      <w:proofErr w:type="spellStart"/>
      <w:r w:rsidR="004B2ABA">
        <w:rPr>
          <w:rFonts w:ascii="Times New Roman" w:hAnsi="Times New Roman"/>
          <w:sz w:val="28"/>
          <w:szCs w:val="28"/>
        </w:rPr>
        <w:t>Overflow</w:t>
      </w:r>
      <w:proofErr w:type="spellEnd"/>
      <w:r w:rsidR="004B2ABA">
        <w:rPr>
          <w:rFonts w:ascii="Times New Roman" w:hAnsi="Times New Roman"/>
          <w:sz w:val="28"/>
          <w:szCs w:val="28"/>
        </w:rPr>
        <w:t xml:space="preserve"> - </w:t>
      </w:r>
      <w:r w:rsidR="004B2ABA" w:rsidRPr="004B2ABA">
        <w:rPr>
          <w:rFonts w:ascii="Times New Roman" w:hAnsi="Times New Roman"/>
          <w:sz w:val="28"/>
          <w:szCs w:val="28"/>
        </w:rPr>
        <w:t>сайт вопросов и ответов для программистов</w:t>
      </w:r>
      <w:r w:rsidR="004B2ABA">
        <w:rPr>
          <w:rFonts w:ascii="Times New Roman" w:hAnsi="Times New Roman"/>
          <w:sz w:val="28"/>
          <w:szCs w:val="28"/>
        </w:rPr>
        <w:t xml:space="preserve">, </w:t>
      </w:r>
      <w:r w:rsidR="00A767CB" w:rsidRPr="002C01AC">
        <w:rPr>
          <w:rFonts w:ascii="Times New Roman" w:hAnsi="Times New Roman"/>
          <w:sz w:val="28"/>
          <w:szCs w:val="28"/>
        </w:rPr>
        <w:t>социальные сети, а также любые иные Интернет-ресурсы с целями, отличными от поиска открытой информации по данной предметной области</w:t>
      </w:r>
      <w:r>
        <w:rPr>
          <w:rFonts w:ascii="Times New Roman" w:hAnsi="Times New Roman"/>
          <w:sz w:val="28"/>
          <w:szCs w:val="28"/>
        </w:rPr>
        <w:t xml:space="preserve">). </w:t>
      </w:r>
    </w:p>
    <w:p w14:paraId="538D3EE9" w14:textId="15FC91CD" w:rsidR="00E15F2A" w:rsidRPr="003732A7" w:rsidRDefault="00E15F2A" w:rsidP="00E15F2A">
      <w:pPr>
        <w:spacing w:after="0" w:line="360" w:lineRule="auto"/>
        <w:jc w:val="both"/>
        <w:rPr>
          <w:rFonts w:ascii="Times New Roman" w:eastAsia="Times New Roman" w:hAnsi="Times New Roman" w:cs="Times New Roman"/>
          <w:sz w:val="28"/>
          <w:szCs w:val="28"/>
        </w:rPr>
      </w:pPr>
    </w:p>
    <w:p w14:paraId="03196394" w14:textId="5B970BBB" w:rsidR="00B37579" w:rsidRPr="00D83E4E" w:rsidRDefault="00A11569" w:rsidP="00D83E4E">
      <w:pPr>
        <w:pStyle w:val="-1"/>
        <w:jc w:val="center"/>
        <w:rPr>
          <w:rFonts w:ascii="Times New Roman" w:hAnsi="Times New Roman"/>
          <w:color w:val="auto"/>
          <w:sz w:val="28"/>
          <w:szCs w:val="28"/>
        </w:rPr>
      </w:pPr>
      <w:bookmarkStart w:id="27" w:name="_Toc165382623"/>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7"/>
    </w:p>
    <w:p w14:paraId="46229CC1" w14:textId="77777777" w:rsidR="00C87C73" w:rsidRDefault="00E12D6A" w:rsidP="00C87C73">
      <w:pPr>
        <w:spacing w:after="0" w:line="276" w:lineRule="auto"/>
        <w:jc w:val="both"/>
        <w:rPr>
          <w:rFonts w:ascii="Times New Roman" w:hAnsi="Times New Roman" w:cs="Times New Roman"/>
          <w:sz w:val="28"/>
          <w:szCs w:val="28"/>
        </w:rPr>
      </w:pPr>
      <w:hyperlink r:id="rId9" w:tooltip="Инструкция%20к%20матрице.docx" w:history="1">
        <w:r w:rsidR="00C87C73">
          <w:rPr>
            <w:rStyle w:val="ae"/>
            <w:rFonts w:ascii="Times New Roman" w:hAnsi="Times New Roman" w:cs="Times New Roman"/>
            <w:sz w:val="28"/>
            <w:szCs w:val="28"/>
          </w:rPr>
          <w:t>Приложение №1 Инструкция по заполнению матрицы конкурсного задания</w:t>
        </w:r>
      </w:hyperlink>
    </w:p>
    <w:p w14:paraId="38E47014" w14:textId="77777777" w:rsidR="00C87C73" w:rsidRDefault="00E12D6A" w:rsidP="00C87C73">
      <w:pPr>
        <w:spacing w:after="0" w:line="276" w:lineRule="auto"/>
        <w:jc w:val="both"/>
        <w:rPr>
          <w:rFonts w:ascii="Times New Roman" w:hAnsi="Times New Roman" w:cs="Times New Roman"/>
          <w:sz w:val="28"/>
          <w:szCs w:val="28"/>
        </w:rPr>
      </w:pPr>
      <w:hyperlink r:id="rId10" w:tooltip="Матрица%20-%20Цифровая%20трансформация.xlsx" w:history="1">
        <w:r w:rsidR="00C87C73">
          <w:rPr>
            <w:rStyle w:val="ae"/>
            <w:rFonts w:ascii="Times New Roman" w:hAnsi="Times New Roman" w:cs="Times New Roman"/>
            <w:sz w:val="28"/>
            <w:szCs w:val="28"/>
          </w:rPr>
          <w:t>Приложение №2 Матрица конкурсного задания</w:t>
        </w:r>
      </w:hyperlink>
    </w:p>
    <w:p w14:paraId="2D7ED230" w14:textId="52319138" w:rsidR="00C87C73" w:rsidRDefault="00E12D6A" w:rsidP="00C87C73">
      <w:pPr>
        <w:spacing w:after="0" w:line="276" w:lineRule="auto"/>
        <w:jc w:val="both"/>
        <w:rPr>
          <w:rFonts w:ascii="Times New Roman" w:hAnsi="Times New Roman" w:cs="Times New Roman"/>
          <w:sz w:val="28"/>
          <w:szCs w:val="28"/>
        </w:rPr>
      </w:pPr>
      <w:hyperlink r:id="rId11" w:tooltip="Охрана%20труда%20-%20цифровая%20транформация.docx" w:history="1">
        <w:r w:rsidR="00D226AE">
          <w:rPr>
            <w:rStyle w:val="ae"/>
            <w:rFonts w:ascii="Times New Roman" w:hAnsi="Times New Roman" w:cs="Times New Roman"/>
            <w:sz w:val="28"/>
            <w:szCs w:val="28"/>
          </w:rPr>
          <w:t>Приложение № 3</w:t>
        </w:r>
        <w:r w:rsidR="00C87C73">
          <w:rPr>
            <w:rStyle w:val="ae"/>
            <w:rFonts w:ascii="Times New Roman" w:hAnsi="Times New Roman" w:cs="Times New Roman"/>
            <w:sz w:val="28"/>
            <w:szCs w:val="28"/>
          </w:rPr>
          <w:t xml:space="preserve"> Инструкция по охране труда и технике безопасности по компетенции «Цифровая трансформация».</w:t>
        </w:r>
      </w:hyperlink>
      <w:r w:rsidR="00C87C73">
        <w:rPr>
          <w:rFonts w:ascii="Times New Roman" w:hAnsi="Times New Roman" w:cs="Times New Roman"/>
          <w:sz w:val="28"/>
          <w:szCs w:val="28"/>
        </w:rPr>
        <w:t xml:space="preserve"> </w:t>
      </w:r>
    </w:p>
    <w:p w14:paraId="7552404B" w14:textId="3471DE83" w:rsidR="00C87C73" w:rsidRDefault="00E12D6A" w:rsidP="00C87C73">
      <w:pPr>
        <w:spacing w:after="0" w:line="276" w:lineRule="auto"/>
        <w:jc w:val="both"/>
        <w:rPr>
          <w:rFonts w:ascii="Times New Roman" w:hAnsi="Times New Roman" w:cs="Times New Roman"/>
          <w:sz w:val="28"/>
          <w:szCs w:val="28"/>
        </w:rPr>
      </w:pPr>
      <w:hyperlink r:id="rId12" w:tooltip="Методика%20оценки%20-%20Цифровая%20трансформация.docx" w:history="1">
        <w:r w:rsidR="00C87C73">
          <w:rPr>
            <w:rStyle w:val="ae"/>
            <w:rFonts w:ascii="Times New Roman" w:hAnsi="Times New Roman" w:cs="Times New Roman"/>
            <w:sz w:val="28"/>
            <w:szCs w:val="28"/>
          </w:rPr>
          <w:t>Приложение №</w:t>
        </w:r>
        <w:r w:rsidR="00D226AE">
          <w:rPr>
            <w:rStyle w:val="ae"/>
            <w:rFonts w:ascii="Times New Roman" w:hAnsi="Times New Roman" w:cs="Times New Roman"/>
            <w:sz w:val="28"/>
            <w:szCs w:val="28"/>
          </w:rPr>
          <w:t xml:space="preserve"> 4</w:t>
        </w:r>
        <w:r w:rsidR="00C87C73">
          <w:rPr>
            <w:rStyle w:val="ae"/>
            <w:rFonts w:ascii="Times New Roman" w:hAnsi="Times New Roman" w:cs="Times New Roman"/>
            <w:sz w:val="28"/>
            <w:szCs w:val="28"/>
          </w:rPr>
          <w:t xml:space="preserve"> Методика оценки.</w:t>
        </w:r>
      </w:hyperlink>
      <w:r w:rsidR="00C87C73">
        <w:rPr>
          <w:rFonts w:ascii="Times New Roman" w:hAnsi="Times New Roman" w:cs="Times New Roman"/>
          <w:sz w:val="28"/>
          <w:szCs w:val="28"/>
        </w:rPr>
        <w:t xml:space="preserve"> </w:t>
      </w:r>
    </w:p>
    <w:sectPr w:rsidR="00C87C73" w:rsidSect="00473C4A">
      <w:footerReference w:type="default" r:id="rId13"/>
      <w:footerReference w:type="first" r:id="rId14"/>
      <w:pgSz w:w="11906" w:h="16838"/>
      <w:pgMar w:top="1134" w:right="849" w:bottom="1134" w:left="1418" w:header="624"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F5D65" w14:textId="77777777" w:rsidR="00E12D6A" w:rsidRDefault="00E12D6A" w:rsidP="00970F49">
      <w:pPr>
        <w:spacing w:after="0" w:line="240" w:lineRule="auto"/>
      </w:pPr>
      <w:r>
        <w:separator/>
      </w:r>
    </w:p>
  </w:endnote>
  <w:endnote w:type="continuationSeparator" w:id="0">
    <w:p w14:paraId="2CE6C233" w14:textId="77777777" w:rsidR="00E12D6A" w:rsidRDefault="00E12D6A"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104416"/>
      <w:docPartObj>
        <w:docPartGallery w:val="Page Numbers (Bottom of Page)"/>
        <w:docPartUnique/>
      </w:docPartObj>
    </w:sdtPr>
    <w:sdtEndPr/>
    <w:sdtContent>
      <w:p w14:paraId="25CDE468" w14:textId="18E5B4CA" w:rsidR="00473C4A" w:rsidRDefault="00473C4A">
        <w:pPr>
          <w:pStyle w:val="a7"/>
          <w:jc w:val="right"/>
        </w:pPr>
        <w:r>
          <w:fldChar w:fldCharType="begin"/>
        </w:r>
        <w:r>
          <w:instrText>PAGE   \* MERGEFORMAT</w:instrText>
        </w:r>
        <w:r>
          <w:fldChar w:fldCharType="separate"/>
        </w:r>
        <w:r w:rsidR="00780639">
          <w:rPr>
            <w:noProof/>
          </w:rPr>
          <w:t>12</w:t>
        </w:r>
        <w:r>
          <w:fldChar w:fldCharType="end"/>
        </w:r>
      </w:p>
    </w:sdtContent>
  </w:sdt>
  <w:p w14:paraId="4954A654" w14:textId="77777777" w:rsidR="00FC6098" w:rsidRDefault="00FC6098">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EF7A" w14:textId="1326888F" w:rsidR="00473C4A" w:rsidRDefault="00473C4A">
    <w:pPr>
      <w:pStyle w:val="a7"/>
      <w:jc w:val="right"/>
    </w:pPr>
  </w:p>
  <w:p w14:paraId="53CBA541" w14:textId="77777777" w:rsidR="00473C4A" w:rsidRDefault="00473C4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9A120" w14:textId="77777777" w:rsidR="00E12D6A" w:rsidRDefault="00E12D6A" w:rsidP="00970F49">
      <w:pPr>
        <w:spacing w:after="0" w:line="240" w:lineRule="auto"/>
      </w:pPr>
      <w:r>
        <w:separator/>
      </w:r>
    </w:p>
  </w:footnote>
  <w:footnote w:type="continuationSeparator" w:id="0">
    <w:p w14:paraId="69801589" w14:textId="77777777" w:rsidR="00E12D6A" w:rsidRDefault="00E12D6A" w:rsidP="00970F49">
      <w:pPr>
        <w:spacing w:after="0" w:line="240" w:lineRule="auto"/>
      </w:pPr>
      <w:r>
        <w:continuationSeparator/>
      </w:r>
    </w:p>
  </w:footnote>
  <w:footnote w:id="1">
    <w:p w14:paraId="2C418BAC" w14:textId="77777777" w:rsidR="009E52E7" w:rsidRDefault="009E52E7" w:rsidP="009E52E7">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6D48"/>
    <w:multiLevelType w:val="hybridMultilevel"/>
    <w:tmpl w:val="7C9A9EDE"/>
    <w:lvl w:ilvl="0" w:tplc="5852D1B2">
      <w:start w:val="1"/>
      <w:numFmt w:val="bullet"/>
      <w:lvlText w:val=""/>
      <w:lvlJc w:val="left"/>
      <w:pPr>
        <w:ind w:left="720" w:hanging="360"/>
      </w:pPr>
      <w:rPr>
        <w:rFonts w:ascii="Symbol" w:hAnsi="Symbol" w:hint="default"/>
      </w:rPr>
    </w:lvl>
    <w:lvl w:ilvl="1" w:tplc="24DEAC12">
      <w:start w:val="1"/>
      <w:numFmt w:val="bullet"/>
      <w:lvlText w:val="o"/>
      <w:lvlJc w:val="left"/>
      <w:pPr>
        <w:ind w:left="1440" w:hanging="360"/>
      </w:pPr>
      <w:rPr>
        <w:rFonts w:ascii="Courier New" w:hAnsi="Courier New" w:cs="Courier New" w:hint="default"/>
      </w:rPr>
    </w:lvl>
    <w:lvl w:ilvl="2" w:tplc="C93A5A9C">
      <w:start w:val="1"/>
      <w:numFmt w:val="bullet"/>
      <w:lvlText w:val=""/>
      <w:lvlJc w:val="left"/>
      <w:pPr>
        <w:ind w:left="2160" w:hanging="360"/>
      </w:pPr>
      <w:rPr>
        <w:rFonts w:ascii="Wingdings" w:hAnsi="Wingdings" w:hint="default"/>
      </w:rPr>
    </w:lvl>
    <w:lvl w:ilvl="3" w:tplc="AD8EB0E4">
      <w:start w:val="1"/>
      <w:numFmt w:val="bullet"/>
      <w:lvlText w:val=""/>
      <w:lvlJc w:val="left"/>
      <w:pPr>
        <w:ind w:left="2880" w:hanging="360"/>
      </w:pPr>
      <w:rPr>
        <w:rFonts w:ascii="Symbol" w:hAnsi="Symbol" w:hint="default"/>
      </w:rPr>
    </w:lvl>
    <w:lvl w:ilvl="4" w:tplc="B9F4549A">
      <w:start w:val="1"/>
      <w:numFmt w:val="bullet"/>
      <w:lvlText w:val="o"/>
      <w:lvlJc w:val="left"/>
      <w:pPr>
        <w:ind w:left="3600" w:hanging="360"/>
      </w:pPr>
      <w:rPr>
        <w:rFonts w:ascii="Courier New" w:hAnsi="Courier New" w:cs="Courier New" w:hint="default"/>
      </w:rPr>
    </w:lvl>
    <w:lvl w:ilvl="5" w:tplc="15B05FBC">
      <w:start w:val="1"/>
      <w:numFmt w:val="bullet"/>
      <w:lvlText w:val=""/>
      <w:lvlJc w:val="left"/>
      <w:pPr>
        <w:ind w:left="4320" w:hanging="360"/>
      </w:pPr>
      <w:rPr>
        <w:rFonts w:ascii="Wingdings" w:hAnsi="Wingdings" w:hint="default"/>
      </w:rPr>
    </w:lvl>
    <w:lvl w:ilvl="6" w:tplc="2DEAEE80">
      <w:start w:val="1"/>
      <w:numFmt w:val="bullet"/>
      <w:lvlText w:val=""/>
      <w:lvlJc w:val="left"/>
      <w:pPr>
        <w:ind w:left="5040" w:hanging="360"/>
      </w:pPr>
      <w:rPr>
        <w:rFonts w:ascii="Symbol" w:hAnsi="Symbol" w:hint="default"/>
      </w:rPr>
    </w:lvl>
    <w:lvl w:ilvl="7" w:tplc="506CB4A6">
      <w:start w:val="1"/>
      <w:numFmt w:val="bullet"/>
      <w:lvlText w:val="o"/>
      <w:lvlJc w:val="left"/>
      <w:pPr>
        <w:ind w:left="5760" w:hanging="360"/>
      </w:pPr>
      <w:rPr>
        <w:rFonts w:ascii="Courier New" w:hAnsi="Courier New" w:cs="Courier New" w:hint="default"/>
      </w:rPr>
    </w:lvl>
    <w:lvl w:ilvl="8" w:tplc="F384B22A">
      <w:start w:val="1"/>
      <w:numFmt w:val="bullet"/>
      <w:lvlText w:val=""/>
      <w:lvlJc w:val="left"/>
      <w:pPr>
        <w:ind w:left="6480" w:hanging="360"/>
      </w:pPr>
      <w:rPr>
        <w:rFonts w:ascii="Wingdings" w:hAnsi="Wingdings" w:hint="default"/>
      </w:rPr>
    </w:lvl>
  </w:abstractNum>
  <w:abstractNum w:abstractNumId="1"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A403D02"/>
    <w:multiLevelType w:val="hybridMultilevel"/>
    <w:tmpl w:val="7108CE94"/>
    <w:lvl w:ilvl="0" w:tplc="825CA2DC">
      <w:start w:val="1"/>
      <w:numFmt w:val="bullet"/>
      <w:lvlText w:val=""/>
      <w:lvlJc w:val="left"/>
      <w:pPr>
        <w:ind w:left="1287" w:hanging="360"/>
      </w:pPr>
      <w:rPr>
        <w:rFonts w:ascii="Symbol" w:hAnsi="Symbol" w:hint="default"/>
      </w:rPr>
    </w:lvl>
    <w:lvl w:ilvl="1" w:tplc="702CEB68">
      <w:start w:val="1"/>
      <w:numFmt w:val="bullet"/>
      <w:lvlText w:val="o"/>
      <w:lvlJc w:val="left"/>
      <w:pPr>
        <w:ind w:left="2007" w:hanging="360"/>
      </w:pPr>
      <w:rPr>
        <w:rFonts w:ascii="Courier New" w:hAnsi="Courier New" w:cs="Courier New" w:hint="default"/>
      </w:rPr>
    </w:lvl>
    <w:lvl w:ilvl="2" w:tplc="8D766DF6">
      <w:start w:val="1"/>
      <w:numFmt w:val="bullet"/>
      <w:lvlText w:val=""/>
      <w:lvlJc w:val="left"/>
      <w:pPr>
        <w:ind w:left="2727" w:hanging="360"/>
      </w:pPr>
      <w:rPr>
        <w:rFonts w:ascii="Wingdings" w:hAnsi="Wingdings" w:hint="default"/>
      </w:rPr>
    </w:lvl>
    <w:lvl w:ilvl="3" w:tplc="12802FEE">
      <w:start w:val="1"/>
      <w:numFmt w:val="bullet"/>
      <w:lvlText w:val=""/>
      <w:lvlJc w:val="left"/>
      <w:pPr>
        <w:ind w:left="3447" w:hanging="360"/>
      </w:pPr>
      <w:rPr>
        <w:rFonts w:ascii="Symbol" w:hAnsi="Symbol" w:hint="default"/>
      </w:rPr>
    </w:lvl>
    <w:lvl w:ilvl="4" w:tplc="083C257C">
      <w:start w:val="1"/>
      <w:numFmt w:val="bullet"/>
      <w:lvlText w:val="o"/>
      <w:lvlJc w:val="left"/>
      <w:pPr>
        <w:ind w:left="4167" w:hanging="360"/>
      </w:pPr>
      <w:rPr>
        <w:rFonts w:ascii="Courier New" w:hAnsi="Courier New" w:cs="Courier New" w:hint="default"/>
      </w:rPr>
    </w:lvl>
    <w:lvl w:ilvl="5" w:tplc="78A4AB00">
      <w:start w:val="1"/>
      <w:numFmt w:val="bullet"/>
      <w:lvlText w:val=""/>
      <w:lvlJc w:val="left"/>
      <w:pPr>
        <w:ind w:left="4887" w:hanging="360"/>
      </w:pPr>
      <w:rPr>
        <w:rFonts w:ascii="Wingdings" w:hAnsi="Wingdings" w:hint="default"/>
      </w:rPr>
    </w:lvl>
    <w:lvl w:ilvl="6" w:tplc="8B500C7A">
      <w:start w:val="1"/>
      <w:numFmt w:val="bullet"/>
      <w:lvlText w:val=""/>
      <w:lvlJc w:val="left"/>
      <w:pPr>
        <w:ind w:left="5607" w:hanging="360"/>
      </w:pPr>
      <w:rPr>
        <w:rFonts w:ascii="Symbol" w:hAnsi="Symbol" w:hint="default"/>
      </w:rPr>
    </w:lvl>
    <w:lvl w:ilvl="7" w:tplc="15DABD5E">
      <w:start w:val="1"/>
      <w:numFmt w:val="bullet"/>
      <w:lvlText w:val="o"/>
      <w:lvlJc w:val="left"/>
      <w:pPr>
        <w:ind w:left="6327" w:hanging="360"/>
      </w:pPr>
      <w:rPr>
        <w:rFonts w:ascii="Courier New" w:hAnsi="Courier New" w:cs="Courier New" w:hint="default"/>
      </w:rPr>
    </w:lvl>
    <w:lvl w:ilvl="8" w:tplc="561CEDDE">
      <w:start w:val="1"/>
      <w:numFmt w:val="bullet"/>
      <w:lvlText w:val=""/>
      <w:lvlJc w:val="left"/>
      <w:pPr>
        <w:ind w:left="7047" w:hanging="360"/>
      </w:pPr>
      <w:rPr>
        <w:rFonts w:ascii="Wingdings" w:hAnsi="Wingdings" w:hint="default"/>
      </w:r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D15BD8"/>
    <w:multiLevelType w:val="hybridMultilevel"/>
    <w:tmpl w:val="5AC0EC30"/>
    <w:lvl w:ilvl="0" w:tplc="A58C62E8">
      <w:start w:val="1"/>
      <w:numFmt w:val="bullet"/>
      <w:lvlText w:val="‒"/>
      <w:lvlJc w:val="left"/>
      <w:pPr>
        <w:ind w:left="1287" w:hanging="360"/>
      </w:pPr>
      <w:rPr>
        <w:rFonts w:ascii="Times New Roman" w:hAnsi="Times New Roman" w:cs="Times New Roman" w:hint="default"/>
      </w:rPr>
    </w:lvl>
    <w:lvl w:ilvl="1" w:tplc="D6AADB00">
      <w:start w:val="1"/>
      <w:numFmt w:val="bullet"/>
      <w:lvlText w:val="o"/>
      <w:lvlJc w:val="left"/>
      <w:pPr>
        <w:ind w:left="2007" w:hanging="360"/>
      </w:pPr>
      <w:rPr>
        <w:rFonts w:ascii="Courier New" w:hAnsi="Courier New" w:cs="Courier New" w:hint="default"/>
      </w:rPr>
    </w:lvl>
    <w:lvl w:ilvl="2" w:tplc="0D188EA6">
      <w:start w:val="1"/>
      <w:numFmt w:val="bullet"/>
      <w:lvlText w:val=""/>
      <w:lvlJc w:val="left"/>
      <w:pPr>
        <w:ind w:left="2727" w:hanging="360"/>
      </w:pPr>
      <w:rPr>
        <w:rFonts w:ascii="Wingdings" w:hAnsi="Wingdings" w:hint="default"/>
      </w:rPr>
    </w:lvl>
    <w:lvl w:ilvl="3" w:tplc="059A34DC">
      <w:start w:val="1"/>
      <w:numFmt w:val="bullet"/>
      <w:lvlText w:val=""/>
      <w:lvlJc w:val="left"/>
      <w:pPr>
        <w:ind w:left="3447" w:hanging="360"/>
      </w:pPr>
      <w:rPr>
        <w:rFonts w:ascii="Symbol" w:hAnsi="Symbol" w:hint="default"/>
      </w:rPr>
    </w:lvl>
    <w:lvl w:ilvl="4" w:tplc="22CC4C2C">
      <w:start w:val="1"/>
      <w:numFmt w:val="bullet"/>
      <w:lvlText w:val="o"/>
      <w:lvlJc w:val="left"/>
      <w:pPr>
        <w:ind w:left="4167" w:hanging="360"/>
      </w:pPr>
      <w:rPr>
        <w:rFonts w:ascii="Courier New" w:hAnsi="Courier New" w:cs="Courier New" w:hint="default"/>
      </w:rPr>
    </w:lvl>
    <w:lvl w:ilvl="5" w:tplc="9D9E602A">
      <w:start w:val="1"/>
      <w:numFmt w:val="bullet"/>
      <w:lvlText w:val=""/>
      <w:lvlJc w:val="left"/>
      <w:pPr>
        <w:ind w:left="4887" w:hanging="360"/>
      </w:pPr>
      <w:rPr>
        <w:rFonts w:ascii="Wingdings" w:hAnsi="Wingdings" w:hint="default"/>
      </w:rPr>
    </w:lvl>
    <w:lvl w:ilvl="6" w:tplc="A23EA104">
      <w:start w:val="1"/>
      <w:numFmt w:val="bullet"/>
      <w:lvlText w:val=""/>
      <w:lvlJc w:val="left"/>
      <w:pPr>
        <w:ind w:left="5607" w:hanging="360"/>
      </w:pPr>
      <w:rPr>
        <w:rFonts w:ascii="Symbol" w:hAnsi="Symbol" w:hint="default"/>
      </w:rPr>
    </w:lvl>
    <w:lvl w:ilvl="7" w:tplc="90B26B50">
      <w:start w:val="1"/>
      <w:numFmt w:val="bullet"/>
      <w:lvlText w:val="o"/>
      <w:lvlJc w:val="left"/>
      <w:pPr>
        <w:ind w:left="6327" w:hanging="360"/>
      </w:pPr>
      <w:rPr>
        <w:rFonts w:ascii="Courier New" w:hAnsi="Courier New" w:cs="Courier New" w:hint="default"/>
      </w:rPr>
    </w:lvl>
    <w:lvl w:ilvl="8" w:tplc="6EF427DE">
      <w:start w:val="1"/>
      <w:numFmt w:val="bullet"/>
      <w:lvlText w:val=""/>
      <w:lvlJc w:val="left"/>
      <w:pPr>
        <w:ind w:left="7047" w:hanging="360"/>
      </w:pPr>
      <w:rPr>
        <w:rFonts w:ascii="Wingdings" w:hAnsi="Wingdings"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8855E9"/>
    <w:multiLevelType w:val="hybridMultilevel"/>
    <w:tmpl w:val="21E0CFC0"/>
    <w:lvl w:ilvl="0" w:tplc="9DC4F51A">
      <w:start w:val="1"/>
      <w:numFmt w:val="bullet"/>
      <w:lvlText w:val=""/>
      <w:lvlJc w:val="left"/>
      <w:pPr>
        <w:ind w:left="1287" w:hanging="360"/>
      </w:pPr>
      <w:rPr>
        <w:rFonts w:ascii="Symbol" w:hAnsi="Symbol" w:hint="default"/>
      </w:rPr>
    </w:lvl>
    <w:lvl w:ilvl="1" w:tplc="8C26F740">
      <w:start w:val="1"/>
      <w:numFmt w:val="bullet"/>
      <w:lvlText w:val="o"/>
      <w:lvlJc w:val="left"/>
      <w:pPr>
        <w:ind w:left="2007" w:hanging="360"/>
      </w:pPr>
      <w:rPr>
        <w:rFonts w:ascii="Courier New" w:hAnsi="Courier New" w:cs="Courier New" w:hint="default"/>
      </w:rPr>
    </w:lvl>
    <w:lvl w:ilvl="2" w:tplc="DDE2CC3E">
      <w:start w:val="1"/>
      <w:numFmt w:val="bullet"/>
      <w:lvlText w:val=""/>
      <w:lvlJc w:val="left"/>
      <w:pPr>
        <w:ind w:left="2727" w:hanging="360"/>
      </w:pPr>
      <w:rPr>
        <w:rFonts w:ascii="Wingdings" w:hAnsi="Wingdings" w:hint="default"/>
      </w:rPr>
    </w:lvl>
    <w:lvl w:ilvl="3" w:tplc="130E7982">
      <w:start w:val="1"/>
      <w:numFmt w:val="bullet"/>
      <w:lvlText w:val=""/>
      <w:lvlJc w:val="left"/>
      <w:pPr>
        <w:ind w:left="3447" w:hanging="360"/>
      </w:pPr>
      <w:rPr>
        <w:rFonts w:ascii="Symbol" w:hAnsi="Symbol" w:hint="default"/>
      </w:rPr>
    </w:lvl>
    <w:lvl w:ilvl="4" w:tplc="DEBEA6FC">
      <w:start w:val="1"/>
      <w:numFmt w:val="bullet"/>
      <w:lvlText w:val="o"/>
      <w:lvlJc w:val="left"/>
      <w:pPr>
        <w:ind w:left="4167" w:hanging="360"/>
      </w:pPr>
      <w:rPr>
        <w:rFonts w:ascii="Courier New" w:hAnsi="Courier New" w:cs="Courier New" w:hint="default"/>
      </w:rPr>
    </w:lvl>
    <w:lvl w:ilvl="5" w:tplc="9CBC6264">
      <w:start w:val="1"/>
      <w:numFmt w:val="bullet"/>
      <w:lvlText w:val=""/>
      <w:lvlJc w:val="left"/>
      <w:pPr>
        <w:ind w:left="4887" w:hanging="360"/>
      </w:pPr>
      <w:rPr>
        <w:rFonts w:ascii="Wingdings" w:hAnsi="Wingdings" w:hint="default"/>
      </w:rPr>
    </w:lvl>
    <w:lvl w:ilvl="6" w:tplc="EBC0E95A">
      <w:start w:val="1"/>
      <w:numFmt w:val="bullet"/>
      <w:lvlText w:val=""/>
      <w:lvlJc w:val="left"/>
      <w:pPr>
        <w:ind w:left="5607" w:hanging="360"/>
      </w:pPr>
      <w:rPr>
        <w:rFonts w:ascii="Symbol" w:hAnsi="Symbol" w:hint="default"/>
      </w:rPr>
    </w:lvl>
    <w:lvl w:ilvl="7" w:tplc="AF667AB0">
      <w:start w:val="1"/>
      <w:numFmt w:val="bullet"/>
      <w:lvlText w:val="o"/>
      <w:lvlJc w:val="left"/>
      <w:pPr>
        <w:ind w:left="6327" w:hanging="360"/>
      </w:pPr>
      <w:rPr>
        <w:rFonts w:ascii="Courier New" w:hAnsi="Courier New" w:cs="Courier New" w:hint="default"/>
      </w:rPr>
    </w:lvl>
    <w:lvl w:ilvl="8" w:tplc="1BEA1FF8">
      <w:start w:val="1"/>
      <w:numFmt w:val="bullet"/>
      <w:lvlText w:val=""/>
      <w:lvlJc w:val="left"/>
      <w:pPr>
        <w:ind w:left="7047" w:hanging="360"/>
      </w:pPr>
      <w:rPr>
        <w:rFonts w:ascii="Wingdings" w:hAnsi="Wingdings" w:hint="default"/>
      </w:rPr>
    </w:lvl>
  </w:abstractNum>
  <w:abstractNum w:abstractNumId="19"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0"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64653D"/>
    <w:multiLevelType w:val="hybridMultilevel"/>
    <w:tmpl w:val="39BC57B2"/>
    <w:lvl w:ilvl="0" w:tplc="D13A1AAA">
      <w:start w:val="1"/>
      <w:numFmt w:val="bullet"/>
      <w:lvlText w:val=""/>
      <w:lvlJc w:val="left"/>
      <w:pPr>
        <w:ind w:left="1287" w:hanging="360"/>
      </w:pPr>
      <w:rPr>
        <w:rFonts w:ascii="Symbol" w:hAnsi="Symbol" w:hint="default"/>
      </w:rPr>
    </w:lvl>
    <w:lvl w:ilvl="1" w:tplc="45D8F402">
      <w:start w:val="1"/>
      <w:numFmt w:val="bullet"/>
      <w:lvlText w:val="o"/>
      <w:lvlJc w:val="left"/>
      <w:pPr>
        <w:ind w:left="2007" w:hanging="360"/>
      </w:pPr>
      <w:rPr>
        <w:rFonts w:ascii="Courier New" w:hAnsi="Courier New" w:cs="Courier New" w:hint="default"/>
      </w:rPr>
    </w:lvl>
    <w:lvl w:ilvl="2" w:tplc="B9A693AC">
      <w:start w:val="1"/>
      <w:numFmt w:val="bullet"/>
      <w:lvlText w:val=""/>
      <w:lvlJc w:val="left"/>
      <w:pPr>
        <w:ind w:left="2727" w:hanging="360"/>
      </w:pPr>
      <w:rPr>
        <w:rFonts w:ascii="Wingdings" w:hAnsi="Wingdings" w:hint="default"/>
      </w:rPr>
    </w:lvl>
    <w:lvl w:ilvl="3" w:tplc="B88A2EEE">
      <w:start w:val="1"/>
      <w:numFmt w:val="bullet"/>
      <w:lvlText w:val=""/>
      <w:lvlJc w:val="left"/>
      <w:pPr>
        <w:ind w:left="3447" w:hanging="360"/>
      </w:pPr>
      <w:rPr>
        <w:rFonts w:ascii="Symbol" w:hAnsi="Symbol" w:hint="default"/>
      </w:rPr>
    </w:lvl>
    <w:lvl w:ilvl="4" w:tplc="B7E69DB2">
      <w:start w:val="1"/>
      <w:numFmt w:val="bullet"/>
      <w:lvlText w:val="o"/>
      <w:lvlJc w:val="left"/>
      <w:pPr>
        <w:ind w:left="4167" w:hanging="360"/>
      </w:pPr>
      <w:rPr>
        <w:rFonts w:ascii="Courier New" w:hAnsi="Courier New" w:cs="Courier New" w:hint="default"/>
      </w:rPr>
    </w:lvl>
    <w:lvl w:ilvl="5" w:tplc="27D4694E">
      <w:start w:val="1"/>
      <w:numFmt w:val="bullet"/>
      <w:lvlText w:val=""/>
      <w:lvlJc w:val="left"/>
      <w:pPr>
        <w:ind w:left="4887" w:hanging="360"/>
      </w:pPr>
      <w:rPr>
        <w:rFonts w:ascii="Wingdings" w:hAnsi="Wingdings" w:hint="default"/>
      </w:rPr>
    </w:lvl>
    <w:lvl w:ilvl="6" w:tplc="5A060A86">
      <w:start w:val="1"/>
      <w:numFmt w:val="bullet"/>
      <w:lvlText w:val=""/>
      <w:lvlJc w:val="left"/>
      <w:pPr>
        <w:ind w:left="5607" w:hanging="360"/>
      </w:pPr>
      <w:rPr>
        <w:rFonts w:ascii="Symbol" w:hAnsi="Symbol" w:hint="default"/>
      </w:rPr>
    </w:lvl>
    <w:lvl w:ilvl="7" w:tplc="1A7C71AE">
      <w:start w:val="1"/>
      <w:numFmt w:val="bullet"/>
      <w:lvlText w:val="o"/>
      <w:lvlJc w:val="left"/>
      <w:pPr>
        <w:ind w:left="6327" w:hanging="360"/>
      </w:pPr>
      <w:rPr>
        <w:rFonts w:ascii="Courier New" w:hAnsi="Courier New" w:cs="Courier New" w:hint="default"/>
      </w:rPr>
    </w:lvl>
    <w:lvl w:ilvl="8" w:tplc="B4F0D5B0">
      <w:start w:val="1"/>
      <w:numFmt w:val="bullet"/>
      <w:lvlText w:val=""/>
      <w:lvlJc w:val="left"/>
      <w:pPr>
        <w:ind w:left="7047" w:hanging="360"/>
      </w:pPr>
      <w:rPr>
        <w:rFonts w:ascii="Wingdings" w:hAnsi="Wingdings" w:hint="default"/>
      </w:rPr>
    </w:lvl>
  </w:abstractNum>
  <w:num w:numId="1">
    <w:abstractNumId w:val="17"/>
  </w:num>
  <w:num w:numId="2">
    <w:abstractNumId w:val="10"/>
  </w:num>
  <w:num w:numId="3">
    <w:abstractNumId w:val="7"/>
  </w:num>
  <w:num w:numId="4">
    <w:abstractNumId w:val="2"/>
  </w:num>
  <w:num w:numId="5">
    <w:abstractNumId w:val="1"/>
  </w:num>
  <w:num w:numId="6">
    <w:abstractNumId w:val="11"/>
  </w:num>
  <w:num w:numId="7">
    <w:abstractNumId w:val="3"/>
  </w:num>
  <w:num w:numId="8">
    <w:abstractNumId w:val="6"/>
  </w:num>
  <w:num w:numId="9">
    <w:abstractNumId w:val="22"/>
  </w:num>
  <w:num w:numId="10">
    <w:abstractNumId w:val="8"/>
  </w:num>
  <w:num w:numId="11">
    <w:abstractNumId w:val="4"/>
  </w:num>
  <w:num w:numId="12">
    <w:abstractNumId w:val="13"/>
  </w:num>
  <w:num w:numId="13">
    <w:abstractNumId w:val="25"/>
  </w:num>
  <w:num w:numId="14">
    <w:abstractNumId w:val="14"/>
  </w:num>
  <w:num w:numId="15">
    <w:abstractNumId w:val="23"/>
  </w:num>
  <w:num w:numId="16">
    <w:abstractNumId w:val="26"/>
  </w:num>
  <w:num w:numId="17">
    <w:abstractNumId w:val="24"/>
  </w:num>
  <w:num w:numId="18">
    <w:abstractNumId w:val="21"/>
  </w:num>
  <w:num w:numId="19">
    <w:abstractNumId w:val="16"/>
  </w:num>
  <w:num w:numId="20">
    <w:abstractNumId w:val="19"/>
  </w:num>
  <w:num w:numId="21">
    <w:abstractNumId w:val="15"/>
  </w:num>
  <w:num w:numId="22">
    <w:abstractNumId w:val="5"/>
  </w:num>
  <w:num w:numId="23">
    <w:abstractNumId w:val="20"/>
  </w:num>
  <w:num w:numId="24">
    <w:abstractNumId w:val="0"/>
  </w:num>
  <w:num w:numId="25">
    <w:abstractNumId w:val="27"/>
  </w:num>
  <w:num w:numId="26">
    <w:abstractNumId w:val="18"/>
  </w:num>
  <w:num w:numId="27">
    <w:abstractNumId w:val="12"/>
  </w:num>
  <w:num w:numId="28">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29E8"/>
    <w:rsid w:val="00127743"/>
    <w:rsid w:val="00137545"/>
    <w:rsid w:val="0015561E"/>
    <w:rsid w:val="001627D5"/>
    <w:rsid w:val="00171BA6"/>
    <w:rsid w:val="0017612A"/>
    <w:rsid w:val="001B4B65"/>
    <w:rsid w:val="001C1282"/>
    <w:rsid w:val="001C63E7"/>
    <w:rsid w:val="001E1DF9"/>
    <w:rsid w:val="00220E70"/>
    <w:rsid w:val="002228E8"/>
    <w:rsid w:val="00237603"/>
    <w:rsid w:val="00247E8C"/>
    <w:rsid w:val="00270E01"/>
    <w:rsid w:val="002776A1"/>
    <w:rsid w:val="0029547E"/>
    <w:rsid w:val="002B1426"/>
    <w:rsid w:val="002B3DBB"/>
    <w:rsid w:val="002C01AC"/>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4353"/>
    <w:rsid w:val="00461AC6"/>
    <w:rsid w:val="00473C4A"/>
    <w:rsid w:val="0047429B"/>
    <w:rsid w:val="004904C5"/>
    <w:rsid w:val="004917C4"/>
    <w:rsid w:val="004A07A5"/>
    <w:rsid w:val="004B2ABA"/>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50D9"/>
    <w:rsid w:val="007274B8"/>
    <w:rsid w:val="00727F97"/>
    <w:rsid w:val="00730AE0"/>
    <w:rsid w:val="0074372D"/>
    <w:rsid w:val="007604F9"/>
    <w:rsid w:val="00764773"/>
    <w:rsid w:val="007735DC"/>
    <w:rsid w:val="00780639"/>
    <w:rsid w:val="0078311A"/>
    <w:rsid w:val="00791D70"/>
    <w:rsid w:val="007A61C5"/>
    <w:rsid w:val="007A6888"/>
    <w:rsid w:val="007B0DCC"/>
    <w:rsid w:val="007B2222"/>
    <w:rsid w:val="007B3FD5"/>
    <w:rsid w:val="007D3601"/>
    <w:rsid w:val="007D6C20"/>
    <w:rsid w:val="007E73B4"/>
    <w:rsid w:val="00812516"/>
    <w:rsid w:val="00813729"/>
    <w:rsid w:val="00832EBB"/>
    <w:rsid w:val="00834734"/>
    <w:rsid w:val="00835BF6"/>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40D0"/>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767CB"/>
    <w:rsid w:val="00A8496D"/>
    <w:rsid w:val="00A85D42"/>
    <w:rsid w:val="00A87627"/>
    <w:rsid w:val="00A91D4B"/>
    <w:rsid w:val="00A962D4"/>
    <w:rsid w:val="00A9790B"/>
    <w:rsid w:val="00AA2B8A"/>
    <w:rsid w:val="00AD2200"/>
    <w:rsid w:val="00AE6AB7"/>
    <w:rsid w:val="00AE7A32"/>
    <w:rsid w:val="00B162B5"/>
    <w:rsid w:val="00B236AD"/>
    <w:rsid w:val="00B30A26"/>
    <w:rsid w:val="00B330F5"/>
    <w:rsid w:val="00B3384D"/>
    <w:rsid w:val="00B37579"/>
    <w:rsid w:val="00B40FFB"/>
    <w:rsid w:val="00B4196F"/>
    <w:rsid w:val="00B45392"/>
    <w:rsid w:val="00B45AA4"/>
    <w:rsid w:val="00B610A2"/>
    <w:rsid w:val="00BA2CF0"/>
    <w:rsid w:val="00BC3813"/>
    <w:rsid w:val="00BC7808"/>
    <w:rsid w:val="00BE099A"/>
    <w:rsid w:val="00C06EBC"/>
    <w:rsid w:val="00C0723F"/>
    <w:rsid w:val="00C121F9"/>
    <w:rsid w:val="00C17B01"/>
    <w:rsid w:val="00C21571"/>
    <w:rsid w:val="00C21E3A"/>
    <w:rsid w:val="00C26C83"/>
    <w:rsid w:val="00C31CA1"/>
    <w:rsid w:val="00C52383"/>
    <w:rsid w:val="00C56A9B"/>
    <w:rsid w:val="00C740CF"/>
    <w:rsid w:val="00C8277D"/>
    <w:rsid w:val="00C87C73"/>
    <w:rsid w:val="00C95538"/>
    <w:rsid w:val="00C96567"/>
    <w:rsid w:val="00C97E44"/>
    <w:rsid w:val="00CA6CCD"/>
    <w:rsid w:val="00CC50B7"/>
    <w:rsid w:val="00CD66EF"/>
    <w:rsid w:val="00CE2498"/>
    <w:rsid w:val="00CE36B8"/>
    <w:rsid w:val="00CF0DA9"/>
    <w:rsid w:val="00D02C00"/>
    <w:rsid w:val="00D12ABD"/>
    <w:rsid w:val="00D16F4B"/>
    <w:rsid w:val="00D17132"/>
    <w:rsid w:val="00D2075B"/>
    <w:rsid w:val="00D226AE"/>
    <w:rsid w:val="00D229F1"/>
    <w:rsid w:val="00D37CEC"/>
    <w:rsid w:val="00D37DEA"/>
    <w:rsid w:val="00D405D4"/>
    <w:rsid w:val="00D41269"/>
    <w:rsid w:val="00D45007"/>
    <w:rsid w:val="00D617CC"/>
    <w:rsid w:val="00D82186"/>
    <w:rsid w:val="00D83E4E"/>
    <w:rsid w:val="00D87A1E"/>
    <w:rsid w:val="00D96994"/>
    <w:rsid w:val="00DE39D8"/>
    <w:rsid w:val="00DE5614"/>
    <w:rsid w:val="00E022B1"/>
    <w:rsid w:val="00E0407E"/>
    <w:rsid w:val="00E04FDF"/>
    <w:rsid w:val="00E12D6A"/>
    <w:rsid w:val="00E15F2A"/>
    <w:rsid w:val="00E279E8"/>
    <w:rsid w:val="00E579D6"/>
    <w:rsid w:val="00E75567"/>
    <w:rsid w:val="00E857D6"/>
    <w:rsid w:val="00EA0163"/>
    <w:rsid w:val="00EA0C3A"/>
    <w:rsid w:val="00EA30C6"/>
    <w:rsid w:val="00EB2779"/>
    <w:rsid w:val="00EB4FF8"/>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GridTable3-Accent5">
    <w:name w:val="Grid Table 3 - Accent 5"/>
    <w:basedOn w:val="a3"/>
    <w:uiPriority w:val="99"/>
    <w:rsid w:val="00C2157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rivonosova.nv\Downloads\&#1052;&#1077;&#1090;&#1086;&#1076;&#1080;&#1082;&#1072;%20&#1086;&#1094;&#1077;&#1085;&#1082;&#1080;%20-%20&#1062;&#1080;&#1092;&#1088;&#1086;&#1074;&#1072;&#1103;%20&#1090;&#1088;&#1072;&#1085;&#1089;&#1092;&#1086;&#1088;&#1084;&#1072;&#1094;&#1080;&#1103;.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rivonosova.nv\Downloads\&#1054;&#1093;&#1088;&#1072;&#1085;&#1072;%20&#1090;&#1088;&#1091;&#1076;&#1072;%20-%20&#1094;&#1080;&#1092;&#1088;&#1086;&#1074;&#1072;&#1103;%20&#1090;&#1088;&#1072;&#1085;&#1092;&#1086;&#1088;&#1084;&#1072;&#1094;&#1080;&#1103;.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krivonosova.nv\Downloads\&#1052;&#1072;&#1090;&#1088;&#1080;&#1094;&#1072;%20-%20&#1062;&#1080;&#1092;&#1088;&#1086;&#1074;&#1072;&#1103;%20&#1090;&#1088;&#1072;&#1085;&#1089;&#1092;&#1086;&#1088;&#1084;&#1072;&#1094;&#1080;&#1103;.xlsx" TargetMode="External"/><Relationship Id="rId4" Type="http://schemas.openxmlformats.org/officeDocument/2006/relationships/settings" Target="settings.xml"/><Relationship Id="rId9" Type="http://schemas.openxmlformats.org/officeDocument/2006/relationships/hyperlink" Target="file:///C:\Users\krivonosova.nv\Downloads\&#1048;&#1085;&#1089;&#1090;&#1088;&#1091;&#1082;&#1094;&#1080;&#1103;%20&#1082;%20&#1084;&#1072;&#1090;&#1088;&#1080;&#1094;&#1077;.docx"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C4194-5C13-4C51-9DA0-1AEAFE5F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16</Pages>
  <Words>3837</Words>
  <Characters>21876</Characters>
  <Application>Microsoft Office Word</Application>
  <DocSecurity>0</DocSecurity>
  <Lines>182</Lines>
  <Paragraphs>51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Наталья Викторовна Кривоносова</cp:lastModifiedBy>
  <cp:revision>5</cp:revision>
  <dcterms:created xsi:type="dcterms:W3CDTF">2024-04-30T11:02:00Z</dcterms:created>
  <dcterms:modified xsi:type="dcterms:W3CDTF">2024-04-30T12:26:00Z</dcterms:modified>
</cp:coreProperties>
</file>