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BEB" w:rsidRDefault="00057DF3" w:rsidP="00A51BEB">
      <w:pPr>
        <w:widowControl w:val="0"/>
        <w:spacing w:after="0" w:line="240" w:lineRule="auto"/>
        <w:contextualSpacing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Приложение №4</w:t>
      </w:r>
    </w:p>
    <w:p w:rsidR="00A51BEB" w:rsidRDefault="00A51BEB" w:rsidP="00A51BEB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Требования к оформлению электронной презентации</w:t>
      </w:r>
    </w:p>
    <w:p w:rsidR="00A51BEB" w:rsidRDefault="00A51BEB" w:rsidP="00A51BEB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tbl>
      <w:tblPr>
        <w:tblStyle w:val="1"/>
        <w:tblW w:w="9639" w:type="dxa"/>
        <w:tblLayout w:type="fixed"/>
        <w:tblLook w:val="04A0" w:firstRow="1" w:lastRow="0" w:firstColumn="1" w:lastColumn="0" w:noHBand="0" w:noVBand="1"/>
      </w:tblPr>
      <w:tblGrid>
        <w:gridCol w:w="458"/>
        <w:gridCol w:w="2514"/>
        <w:gridCol w:w="6667"/>
      </w:tblGrid>
      <w:tr w:rsidR="00A51BEB" w:rsidTr="002B0416">
        <w:trPr>
          <w:trHeight w:val="360"/>
          <w:tblHeader/>
        </w:trPr>
        <w:tc>
          <w:tcPr>
            <w:tcW w:w="458" w:type="dxa"/>
            <w:vAlign w:val="center"/>
          </w:tcPr>
          <w:p w:rsidR="00A51BEB" w:rsidRDefault="00A51BEB" w:rsidP="005E1AA8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2514" w:type="dxa"/>
            <w:vAlign w:val="center"/>
          </w:tcPr>
          <w:p w:rsidR="00A51BEB" w:rsidRDefault="00A51BEB" w:rsidP="005E1AA8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</w:p>
        </w:tc>
        <w:tc>
          <w:tcPr>
            <w:tcW w:w="6667" w:type="dxa"/>
            <w:vAlign w:val="center"/>
          </w:tcPr>
          <w:p w:rsidR="00A51BEB" w:rsidRDefault="00A51BEB" w:rsidP="005E1AA8">
            <w:pPr>
              <w:widowControl w:val="0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Показатели оценки</w:t>
            </w:r>
          </w:p>
        </w:tc>
      </w:tr>
      <w:tr w:rsidR="00CB0B4E" w:rsidTr="002B0416">
        <w:trPr>
          <w:trHeight w:val="360"/>
        </w:trPr>
        <w:tc>
          <w:tcPr>
            <w:tcW w:w="458" w:type="dxa"/>
            <w:vAlign w:val="center"/>
          </w:tcPr>
          <w:p w:rsidR="00CB0B4E" w:rsidRDefault="00CB0B4E" w:rsidP="00A51BEB">
            <w:pPr>
              <w:widowControl w:val="0"/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14" w:type="dxa"/>
            <w:vAlign w:val="center"/>
          </w:tcPr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Анимационные эффекты</w:t>
            </w:r>
          </w:p>
        </w:tc>
        <w:tc>
          <w:tcPr>
            <w:tcW w:w="6667" w:type="dxa"/>
            <w:vAlign w:val="center"/>
          </w:tcPr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Умеренное использование анимационных эффектов (они не должны отвлекать внимание от содержания информации на слайде)</w:t>
            </w:r>
          </w:p>
        </w:tc>
      </w:tr>
      <w:tr w:rsidR="00CB0B4E" w:rsidTr="002B0416">
        <w:trPr>
          <w:trHeight w:val="360"/>
        </w:trPr>
        <w:tc>
          <w:tcPr>
            <w:tcW w:w="458" w:type="dxa"/>
            <w:vAlign w:val="center"/>
          </w:tcPr>
          <w:p w:rsidR="00CB0B4E" w:rsidRDefault="00CB0B4E" w:rsidP="00A51BEB">
            <w:pPr>
              <w:widowControl w:val="0"/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14" w:type="dxa"/>
            <w:vAlign w:val="center"/>
          </w:tcPr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цвета</w:t>
            </w:r>
          </w:p>
        </w:tc>
        <w:tc>
          <w:tcPr>
            <w:tcW w:w="6667" w:type="dxa"/>
            <w:vAlign w:val="center"/>
          </w:tcPr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на одном слайде не более трех цветов: один для фона, один для заголовка, один для текста.</w:t>
            </w:r>
          </w:p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Использование контрастных цветов для фона и текста </w:t>
            </w:r>
          </w:p>
        </w:tc>
      </w:tr>
      <w:tr w:rsidR="00CB0B4E" w:rsidTr="002B0416">
        <w:trPr>
          <w:trHeight w:val="195"/>
        </w:trPr>
        <w:tc>
          <w:tcPr>
            <w:tcW w:w="458" w:type="dxa"/>
            <w:vAlign w:val="center"/>
          </w:tcPr>
          <w:p w:rsidR="00CB0B4E" w:rsidRDefault="00CB0B4E" w:rsidP="00A51BEB">
            <w:pPr>
              <w:widowControl w:val="0"/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14" w:type="dxa"/>
            <w:vAlign w:val="center"/>
          </w:tcPr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информации</w:t>
            </w:r>
          </w:p>
        </w:tc>
        <w:tc>
          <w:tcPr>
            <w:tcW w:w="6667" w:type="dxa"/>
            <w:vAlign w:val="center"/>
          </w:tcPr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Удержание соотношения информации на слайде: 30% – текст, 70% – изображение</w:t>
            </w:r>
          </w:p>
        </w:tc>
      </w:tr>
      <w:tr w:rsidR="00CB0B4E" w:rsidTr="002B0416">
        <w:trPr>
          <w:trHeight w:val="360"/>
        </w:trPr>
        <w:tc>
          <w:tcPr>
            <w:tcW w:w="458" w:type="dxa"/>
            <w:vAlign w:val="center"/>
          </w:tcPr>
          <w:p w:rsidR="00CB0B4E" w:rsidRDefault="00CB0B4E" w:rsidP="00A51BEB">
            <w:pPr>
              <w:widowControl w:val="0"/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14" w:type="dxa"/>
            <w:vAlign w:val="center"/>
          </w:tcPr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Правило начального (титульного) слайда и заключительного (последнего) слайда</w:t>
            </w:r>
          </w:p>
        </w:tc>
        <w:tc>
          <w:tcPr>
            <w:tcW w:w="6667" w:type="dxa"/>
            <w:vAlign w:val="center"/>
          </w:tcPr>
          <w:p w:rsidR="00CB0B4E" w:rsidRPr="00A75F18" w:rsidRDefault="00CB0B4E" w:rsidP="00ED1BC4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ED1BC4">
              <w:rPr>
                <w:rFonts w:ascii="Times New Roman" w:hAnsi="Times New Roman"/>
                <w:sz w:val="24"/>
              </w:rPr>
              <w:t xml:space="preserve">Наличие на </w:t>
            </w:r>
            <w:r w:rsidRPr="00A75F18">
              <w:rPr>
                <w:rFonts w:ascii="Times New Roman" w:hAnsi="Times New Roman"/>
                <w:color w:val="auto"/>
                <w:sz w:val="24"/>
              </w:rPr>
              <w:t>первом слайде общей информации: наименование модуля, ФИО</w:t>
            </w:r>
            <w:r w:rsidR="00A75F18" w:rsidRPr="00A75F18">
              <w:rPr>
                <w:rFonts w:ascii="Times New Roman" w:hAnsi="Times New Roman"/>
                <w:color w:val="auto"/>
                <w:sz w:val="24"/>
              </w:rPr>
              <w:t xml:space="preserve"> разработчика, должность, личная фотография</w:t>
            </w:r>
            <w:r w:rsidRPr="00A75F18">
              <w:rPr>
                <w:rFonts w:ascii="Times New Roman" w:hAnsi="Times New Roman"/>
                <w:color w:val="auto"/>
                <w:sz w:val="24"/>
              </w:rPr>
              <w:t>.</w:t>
            </w:r>
            <w:r w:rsidR="00D52249" w:rsidRPr="00A75F18">
              <w:rPr>
                <w:color w:val="auto"/>
              </w:rPr>
              <w:t xml:space="preserve"> </w:t>
            </w:r>
          </w:p>
          <w:p w:rsidR="00D52249" w:rsidRPr="00A75F18" w:rsidRDefault="00D52249" w:rsidP="00D52249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A75F18">
              <w:rPr>
                <w:rFonts w:ascii="Times New Roman" w:hAnsi="Times New Roman"/>
                <w:color w:val="auto"/>
                <w:sz w:val="24"/>
              </w:rPr>
              <w:t xml:space="preserve">ФИО </w:t>
            </w:r>
            <w:r w:rsidR="009025E9" w:rsidRPr="00A75F18">
              <w:rPr>
                <w:rFonts w:ascii="Times New Roman" w:hAnsi="Times New Roman"/>
                <w:color w:val="auto"/>
                <w:sz w:val="24"/>
              </w:rPr>
              <w:t>разработчика</w:t>
            </w:r>
            <w:r w:rsidRPr="00A75F18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9025E9" w:rsidRPr="00A75F18">
              <w:rPr>
                <w:rFonts w:ascii="Times New Roman" w:hAnsi="Times New Roman"/>
                <w:color w:val="auto"/>
                <w:sz w:val="24"/>
              </w:rPr>
              <w:t>долж</w:t>
            </w:r>
            <w:r w:rsidR="00057DF3" w:rsidRPr="00A75F18">
              <w:rPr>
                <w:rFonts w:ascii="Times New Roman" w:hAnsi="Times New Roman"/>
                <w:color w:val="auto"/>
                <w:sz w:val="24"/>
              </w:rPr>
              <w:t>н</w:t>
            </w:r>
            <w:r w:rsidR="009025E9" w:rsidRPr="00A75F18">
              <w:rPr>
                <w:rFonts w:ascii="Times New Roman" w:hAnsi="Times New Roman"/>
                <w:color w:val="auto"/>
                <w:sz w:val="24"/>
              </w:rPr>
              <w:t>о</w:t>
            </w:r>
            <w:r w:rsidR="00A75F18" w:rsidRPr="00A75F18">
              <w:rPr>
                <w:rFonts w:ascii="Times New Roman" w:hAnsi="Times New Roman"/>
                <w:color w:val="auto"/>
                <w:sz w:val="24"/>
              </w:rPr>
              <w:t xml:space="preserve"> быть написано</w:t>
            </w:r>
            <w:r w:rsidRPr="00A75F18">
              <w:rPr>
                <w:rFonts w:ascii="Times New Roman" w:hAnsi="Times New Roman"/>
                <w:color w:val="auto"/>
                <w:sz w:val="24"/>
              </w:rPr>
              <w:t xml:space="preserve"> полностью. </w:t>
            </w:r>
          </w:p>
          <w:p w:rsidR="00D52249" w:rsidRPr="00A75F18" w:rsidRDefault="00D52249" w:rsidP="00D52249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A75F18">
              <w:rPr>
                <w:rFonts w:ascii="Times New Roman" w:hAnsi="Times New Roman"/>
                <w:color w:val="auto"/>
                <w:sz w:val="24"/>
              </w:rPr>
              <w:t xml:space="preserve">Не должно быть лишней информации на слайдах. </w:t>
            </w:r>
          </w:p>
          <w:p w:rsidR="00D52249" w:rsidRPr="00A75F18" w:rsidRDefault="00D52249" w:rsidP="00D52249">
            <w:pPr>
              <w:widowControl w:val="0"/>
              <w:contextualSpacing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A75F18">
              <w:rPr>
                <w:rFonts w:ascii="Times New Roman" w:hAnsi="Times New Roman"/>
                <w:color w:val="auto"/>
                <w:sz w:val="24"/>
              </w:rPr>
              <w:t>Личная фотография должна соответствовать заданной ситуации.</w:t>
            </w:r>
          </w:p>
          <w:p w:rsidR="00D52249" w:rsidRDefault="00CB0B4E" w:rsidP="00D52249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A75F18">
              <w:rPr>
                <w:rFonts w:ascii="Times New Roman" w:hAnsi="Times New Roman"/>
                <w:color w:val="auto"/>
                <w:sz w:val="24"/>
              </w:rPr>
              <w:t xml:space="preserve">Наличие на заключительном слайде дублирования первого слайда с включением контактной </w:t>
            </w:r>
            <w:r w:rsidRPr="00ED1BC4">
              <w:rPr>
                <w:rFonts w:ascii="Times New Roman" w:hAnsi="Times New Roman"/>
                <w:sz w:val="24"/>
              </w:rPr>
              <w:t xml:space="preserve">информации </w:t>
            </w:r>
            <w:r>
              <w:rPr>
                <w:rFonts w:ascii="Times New Roman" w:hAnsi="Times New Roman"/>
                <w:sz w:val="24"/>
              </w:rPr>
              <w:t>(телефон/ссылка на сайт/QR-код)</w:t>
            </w:r>
            <w:r w:rsidR="00D52249">
              <w:rPr>
                <w:rFonts w:ascii="Times New Roman" w:hAnsi="Times New Roman"/>
                <w:sz w:val="24"/>
              </w:rPr>
              <w:t>.</w:t>
            </w:r>
          </w:p>
        </w:tc>
      </w:tr>
      <w:tr w:rsidR="00CB0B4E" w:rsidTr="002B0416">
        <w:trPr>
          <w:trHeight w:val="360"/>
        </w:trPr>
        <w:tc>
          <w:tcPr>
            <w:tcW w:w="458" w:type="dxa"/>
            <w:vAlign w:val="center"/>
          </w:tcPr>
          <w:p w:rsidR="00CB0B4E" w:rsidRDefault="00CB0B4E" w:rsidP="00A51BEB">
            <w:pPr>
              <w:widowControl w:val="0"/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14" w:type="dxa"/>
            <w:vAlign w:val="center"/>
          </w:tcPr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Расположение информации на странице</w:t>
            </w:r>
          </w:p>
        </w:tc>
        <w:tc>
          <w:tcPr>
            <w:tcW w:w="6667" w:type="dxa"/>
            <w:vAlign w:val="center"/>
          </w:tcPr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Предпочтительно горизонтальное расположение информации.</w:t>
            </w:r>
          </w:p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Предпочтительно выравнивание информации по   центру экрана</w:t>
            </w:r>
          </w:p>
        </w:tc>
      </w:tr>
      <w:tr w:rsidR="00CB0B4E" w:rsidTr="002B0416">
        <w:trPr>
          <w:trHeight w:val="405"/>
        </w:trPr>
        <w:tc>
          <w:tcPr>
            <w:tcW w:w="458" w:type="dxa"/>
            <w:vAlign w:val="center"/>
          </w:tcPr>
          <w:p w:rsidR="00CB0B4E" w:rsidRDefault="00CB0B4E" w:rsidP="00A51BEB">
            <w:pPr>
              <w:widowControl w:val="0"/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14" w:type="dxa"/>
            <w:vAlign w:val="center"/>
          </w:tcPr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информации</w:t>
            </w:r>
          </w:p>
        </w:tc>
        <w:tc>
          <w:tcPr>
            <w:tcW w:w="6667" w:type="dxa"/>
            <w:vAlign w:val="center"/>
          </w:tcPr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коротких информативных слов и предложений.</w:t>
            </w:r>
          </w:p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Привлекательность заголовка (передача сути содержания материала)</w:t>
            </w:r>
          </w:p>
        </w:tc>
      </w:tr>
      <w:tr w:rsidR="00CB0B4E" w:rsidTr="002B0416">
        <w:trPr>
          <w:trHeight w:val="360"/>
        </w:trPr>
        <w:tc>
          <w:tcPr>
            <w:tcW w:w="458" w:type="dxa"/>
            <w:vAlign w:val="center"/>
          </w:tcPr>
          <w:p w:rsidR="00CB0B4E" w:rsidRDefault="00CB0B4E" w:rsidP="00A51BEB">
            <w:pPr>
              <w:widowControl w:val="0"/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14" w:type="dxa"/>
            <w:vAlign w:val="center"/>
          </w:tcPr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Способы выделения информации</w:t>
            </w:r>
          </w:p>
        </w:tc>
        <w:tc>
          <w:tcPr>
            <w:tcW w:w="6667" w:type="dxa"/>
            <w:vAlign w:val="center"/>
          </w:tcPr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Применение: рамки; границы, заливку; штриховку, стр</w:t>
            </w:r>
            <w:r w:rsidR="00CE0BC0">
              <w:rPr>
                <w:rFonts w:ascii="Times New Roman" w:hAnsi="Times New Roman"/>
                <w:sz w:val="24"/>
              </w:rPr>
              <w:t xml:space="preserve">елки; рисунки, диаграммы, схемы для </w:t>
            </w:r>
            <w:bookmarkStart w:id="0" w:name="_GoBack"/>
            <w:bookmarkEnd w:id="0"/>
            <w:r w:rsidR="00CE0BC0">
              <w:rPr>
                <w:rFonts w:ascii="Times New Roman" w:hAnsi="Times New Roman"/>
                <w:color w:val="auto"/>
                <w:sz w:val="24"/>
              </w:rPr>
              <w:t xml:space="preserve">выделения </w:t>
            </w:r>
            <w:r w:rsidR="00CE0BC0" w:rsidRPr="001A526F">
              <w:rPr>
                <w:rFonts w:ascii="Times New Roman" w:hAnsi="Times New Roman"/>
                <w:color w:val="auto"/>
                <w:sz w:val="24"/>
              </w:rPr>
              <w:t>наиболее важных фактов</w:t>
            </w:r>
          </w:p>
        </w:tc>
      </w:tr>
      <w:tr w:rsidR="00CB0B4E" w:rsidTr="002B0416">
        <w:trPr>
          <w:trHeight w:val="360"/>
        </w:trPr>
        <w:tc>
          <w:tcPr>
            <w:tcW w:w="458" w:type="dxa"/>
            <w:vAlign w:val="center"/>
          </w:tcPr>
          <w:p w:rsidR="00CB0B4E" w:rsidRDefault="00CB0B4E" w:rsidP="00A51BEB">
            <w:pPr>
              <w:widowControl w:val="0"/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14" w:type="dxa"/>
            <w:vAlign w:val="center"/>
          </w:tcPr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Стиль</w:t>
            </w:r>
          </w:p>
        </w:tc>
        <w:tc>
          <w:tcPr>
            <w:tcW w:w="6667" w:type="dxa"/>
            <w:vAlign w:val="center"/>
          </w:tcPr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единого стиля оформления.</w:t>
            </w:r>
          </w:p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Преобладание основной информации (текст, иллюстрации) над вспомогательной</w:t>
            </w:r>
          </w:p>
        </w:tc>
      </w:tr>
      <w:tr w:rsidR="00CB0B4E" w:rsidTr="002B0416">
        <w:trPr>
          <w:trHeight w:val="113"/>
        </w:trPr>
        <w:tc>
          <w:tcPr>
            <w:tcW w:w="458" w:type="dxa"/>
            <w:vAlign w:val="center"/>
          </w:tcPr>
          <w:p w:rsidR="00CB0B4E" w:rsidRDefault="00CB0B4E" w:rsidP="00A51BEB">
            <w:pPr>
              <w:widowControl w:val="0"/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14" w:type="dxa"/>
            <w:vAlign w:val="center"/>
          </w:tcPr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Фон</w:t>
            </w:r>
          </w:p>
        </w:tc>
        <w:tc>
          <w:tcPr>
            <w:tcW w:w="6667" w:type="dxa"/>
            <w:vAlign w:val="center"/>
          </w:tcPr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Предпочтителен холодный тон фона презентации</w:t>
            </w:r>
          </w:p>
        </w:tc>
      </w:tr>
      <w:tr w:rsidR="00CB0B4E" w:rsidTr="002B0416">
        <w:trPr>
          <w:trHeight w:val="70"/>
        </w:trPr>
        <w:tc>
          <w:tcPr>
            <w:tcW w:w="458" w:type="dxa"/>
            <w:vAlign w:val="center"/>
          </w:tcPr>
          <w:p w:rsidR="00CB0B4E" w:rsidRDefault="00CB0B4E" w:rsidP="00A51BEB">
            <w:pPr>
              <w:widowControl w:val="0"/>
              <w:numPr>
                <w:ilvl w:val="0"/>
                <w:numId w:val="3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14" w:type="dxa"/>
            <w:vAlign w:val="center"/>
          </w:tcPr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Шрифты</w:t>
            </w:r>
          </w:p>
        </w:tc>
        <w:tc>
          <w:tcPr>
            <w:tcW w:w="6667" w:type="dxa"/>
            <w:vAlign w:val="center"/>
          </w:tcPr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Для заголовков кегель – не менее 32.</w:t>
            </w:r>
          </w:p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Для информации кегель – не менее 24.</w:t>
            </w:r>
          </w:p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Недопустимо смешивание разных типов шрифтов в одной презентации.</w:t>
            </w:r>
          </w:p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Применение жирного, курсивного начертания, подчеркивание выделенного текста для смыслового выделения информации.  </w:t>
            </w:r>
          </w:p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Недопустимо злоупотребление прописными буквами. </w:t>
            </w:r>
          </w:p>
          <w:p w:rsidR="00CB0B4E" w:rsidRDefault="00CB0B4E" w:rsidP="005E1AA8">
            <w:pPr>
              <w:widowControl w:val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шрифта: для основного текста гладкий шрифт без засечек (Arial, Tahoma, Verdana), для заголовка можно использовать декоративный шрифт, если он хорошо читаем</w:t>
            </w:r>
          </w:p>
        </w:tc>
      </w:tr>
    </w:tbl>
    <w:p w:rsidR="00A51BEB" w:rsidRDefault="00A51BEB" w:rsidP="009025E9">
      <w:pPr>
        <w:widowControl w:val="0"/>
        <w:spacing w:after="0" w:line="360" w:lineRule="auto"/>
        <w:rPr>
          <w:rFonts w:ascii="Times New Roman" w:hAnsi="Times New Roman"/>
          <w:b/>
          <w:sz w:val="28"/>
        </w:rPr>
      </w:pPr>
    </w:p>
    <w:sectPr w:rsidR="00A51BEB">
      <w:headerReference w:type="default" r:id="rId7"/>
      <w:footerReference w:type="default" r:id="rId8"/>
      <w:pgSz w:w="11906" w:h="16838"/>
      <w:pgMar w:top="1134" w:right="849" w:bottom="1134" w:left="1418" w:header="624" w:footer="17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FE9" w:rsidRDefault="00314FE9">
      <w:pPr>
        <w:spacing w:after="0" w:line="240" w:lineRule="auto"/>
      </w:pPr>
      <w:r>
        <w:separator/>
      </w:r>
    </w:p>
  </w:endnote>
  <w:endnote w:type="continuationSeparator" w:id="0">
    <w:p w:rsidR="00314FE9" w:rsidRDefault="00314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A51BEB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2B0416">
      <w:rPr>
        <w:noProof/>
      </w:rPr>
      <w:t>1</w:t>
    </w:r>
    <w:r>
      <w:fldChar w:fldCharType="end"/>
    </w:r>
  </w:p>
  <w:tbl>
    <w:tblPr>
      <w:tblW w:w="0" w:type="auto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05"/>
      <w:gridCol w:w="3902"/>
    </w:tblGrid>
    <w:tr w:rsidR="00FD6F01">
      <w:tc>
        <w:tcPr>
          <w:tcW w:w="6305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FD6F01" w:rsidRDefault="00314FE9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</w:rPr>
          </w:pPr>
        </w:p>
      </w:tc>
      <w:tc>
        <w:tcPr>
          <w:tcW w:w="3902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FD6F01" w:rsidRDefault="00314FE9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caps/>
              <w:sz w:val="18"/>
            </w:rPr>
          </w:pPr>
        </w:p>
      </w:tc>
    </w:tr>
  </w:tbl>
  <w:p w:rsidR="00FD6F01" w:rsidRDefault="00314F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FE9" w:rsidRDefault="00314FE9">
      <w:pPr>
        <w:spacing w:after="0" w:line="240" w:lineRule="auto"/>
      </w:pPr>
      <w:r>
        <w:separator/>
      </w:r>
    </w:p>
  </w:footnote>
  <w:footnote w:type="continuationSeparator" w:id="0">
    <w:p w:rsidR="00314FE9" w:rsidRDefault="00314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314FE9">
    <w:pPr>
      <w:pStyle w:val="a7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41B81"/>
    <w:multiLevelType w:val="multilevel"/>
    <w:tmpl w:val="9350DFF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F7918D7"/>
    <w:multiLevelType w:val="multilevel"/>
    <w:tmpl w:val="701EA38C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F94520"/>
    <w:multiLevelType w:val="multilevel"/>
    <w:tmpl w:val="4218F8DA"/>
    <w:lvl w:ilvl="0">
      <w:start w:val="1"/>
      <w:numFmt w:val="decimal"/>
      <w:lvlText w:val="%1."/>
      <w:lvlJc w:val="left"/>
      <w:pPr>
        <w:ind w:left="3589" w:hanging="360"/>
      </w:pPr>
    </w:lvl>
    <w:lvl w:ilvl="1">
      <w:start w:val="1"/>
      <w:numFmt w:val="lowerLetter"/>
      <w:lvlText w:val="%2."/>
      <w:lvlJc w:val="left"/>
      <w:pPr>
        <w:ind w:left="4309" w:hanging="360"/>
      </w:pPr>
    </w:lvl>
    <w:lvl w:ilvl="2">
      <w:start w:val="1"/>
      <w:numFmt w:val="lowerRoman"/>
      <w:lvlText w:val="%3."/>
      <w:lvlJc w:val="right"/>
      <w:pPr>
        <w:ind w:left="5029" w:hanging="180"/>
      </w:pPr>
    </w:lvl>
    <w:lvl w:ilvl="3">
      <w:start w:val="1"/>
      <w:numFmt w:val="decimal"/>
      <w:lvlText w:val="%4."/>
      <w:lvlJc w:val="left"/>
      <w:pPr>
        <w:ind w:left="5749" w:hanging="360"/>
      </w:pPr>
    </w:lvl>
    <w:lvl w:ilvl="4">
      <w:start w:val="1"/>
      <w:numFmt w:val="lowerLetter"/>
      <w:lvlText w:val="%5."/>
      <w:lvlJc w:val="left"/>
      <w:pPr>
        <w:ind w:left="6469" w:hanging="360"/>
      </w:pPr>
    </w:lvl>
    <w:lvl w:ilvl="5">
      <w:start w:val="1"/>
      <w:numFmt w:val="lowerRoman"/>
      <w:lvlText w:val="%6."/>
      <w:lvlJc w:val="right"/>
      <w:pPr>
        <w:ind w:left="7189" w:hanging="180"/>
      </w:pPr>
    </w:lvl>
    <w:lvl w:ilvl="6">
      <w:start w:val="1"/>
      <w:numFmt w:val="decimal"/>
      <w:lvlText w:val="%7."/>
      <w:lvlJc w:val="left"/>
      <w:pPr>
        <w:ind w:left="7909" w:hanging="360"/>
      </w:pPr>
    </w:lvl>
    <w:lvl w:ilvl="7">
      <w:start w:val="1"/>
      <w:numFmt w:val="lowerLetter"/>
      <w:lvlText w:val="%8."/>
      <w:lvlJc w:val="left"/>
      <w:pPr>
        <w:ind w:left="8629" w:hanging="360"/>
      </w:pPr>
    </w:lvl>
    <w:lvl w:ilvl="8">
      <w:start w:val="1"/>
      <w:numFmt w:val="lowerRoman"/>
      <w:lvlText w:val="%9."/>
      <w:lvlJc w:val="right"/>
      <w:pPr>
        <w:ind w:left="9349" w:hanging="180"/>
      </w:pPr>
    </w:lvl>
  </w:abstractNum>
  <w:abstractNum w:abstractNumId="3" w15:restartNumberingAfterBreak="0">
    <w:nsid w:val="3B97425F"/>
    <w:multiLevelType w:val="multilevel"/>
    <w:tmpl w:val="13DC637E"/>
    <w:lvl w:ilvl="0">
      <w:start w:val="1"/>
      <w:numFmt w:val="decimal"/>
      <w:lvlText w:val="%1."/>
      <w:lvlJc w:val="left"/>
      <w:pPr>
        <w:ind w:left="0" w:firstLine="708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9C15A1"/>
    <w:multiLevelType w:val="multilevel"/>
    <w:tmpl w:val="EC02BC3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5724EE"/>
    <w:multiLevelType w:val="multilevel"/>
    <w:tmpl w:val="FDDA4C60"/>
    <w:lvl w:ilvl="0">
      <w:start w:val="1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54908EB"/>
    <w:multiLevelType w:val="multilevel"/>
    <w:tmpl w:val="AFE67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C6F72"/>
    <w:multiLevelType w:val="multilevel"/>
    <w:tmpl w:val="593CC894"/>
    <w:lvl w:ilvl="0">
      <w:start w:val="1"/>
      <w:numFmt w:val="decimal"/>
      <w:lvlText w:val="%1."/>
      <w:lvlJc w:val="left"/>
      <w:pPr>
        <w:ind w:left="1260" w:hanging="286"/>
      </w:pPr>
      <w:rPr>
        <w:rFonts w:ascii="Times New Roman" w:hAnsi="Times New Roman"/>
        <w:spacing w:val="-15"/>
        <w:sz w:val="28"/>
      </w:rPr>
    </w:lvl>
    <w:lvl w:ilvl="1">
      <w:start w:val="3"/>
      <w:numFmt w:val="decimal"/>
      <w:lvlText w:val="%2."/>
      <w:lvlJc w:val="left"/>
      <w:pPr>
        <w:ind w:left="2566" w:hanging="452"/>
        <w:jc w:val="right"/>
      </w:pPr>
      <w:rPr>
        <w:rFonts w:ascii="Times New Roman" w:hAnsi="Times New Roman"/>
        <w:b/>
        <w:spacing w:val="0"/>
        <w:sz w:val="28"/>
      </w:rPr>
    </w:lvl>
    <w:lvl w:ilvl="2">
      <w:start w:val="1"/>
      <w:numFmt w:val="decimal"/>
      <w:lvlText w:val="%2.%3."/>
      <w:lvlJc w:val="left"/>
      <w:pPr>
        <w:ind w:left="3997" w:hanging="720"/>
        <w:jc w:val="right"/>
      </w:pPr>
      <w:rPr>
        <w:rFonts w:ascii="Times New Roman" w:hAnsi="Times New Roman"/>
        <w:b/>
        <w:sz w:val="32"/>
      </w:rPr>
    </w:lvl>
    <w:lvl w:ilvl="3">
      <w:numFmt w:val="bullet"/>
      <w:lvlText w:val="•"/>
      <w:lvlJc w:val="left"/>
      <w:pPr>
        <w:ind w:left="4000" w:hanging="720"/>
      </w:pPr>
    </w:lvl>
    <w:lvl w:ilvl="4">
      <w:numFmt w:val="bullet"/>
      <w:lvlText w:val="•"/>
      <w:lvlJc w:val="left"/>
      <w:pPr>
        <w:ind w:left="4590" w:hanging="720"/>
      </w:pPr>
    </w:lvl>
    <w:lvl w:ilvl="5">
      <w:numFmt w:val="bullet"/>
      <w:lvlText w:val="•"/>
      <w:lvlJc w:val="left"/>
      <w:pPr>
        <w:ind w:left="5181" w:hanging="720"/>
      </w:pPr>
    </w:lvl>
    <w:lvl w:ilvl="6">
      <w:numFmt w:val="bullet"/>
      <w:lvlText w:val="•"/>
      <w:lvlJc w:val="left"/>
      <w:pPr>
        <w:ind w:left="5772" w:hanging="720"/>
      </w:pPr>
    </w:lvl>
    <w:lvl w:ilvl="7">
      <w:numFmt w:val="bullet"/>
      <w:lvlText w:val="•"/>
      <w:lvlJc w:val="left"/>
      <w:pPr>
        <w:ind w:left="6363" w:hanging="720"/>
      </w:pPr>
    </w:lvl>
    <w:lvl w:ilvl="8">
      <w:numFmt w:val="bullet"/>
      <w:lvlText w:val="•"/>
      <w:lvlJc w:val="left"/>
      <w:pPr>
        <w:ind w:left="6953" w:hanging="720"/>
      </w:pPr>
    </w:lvl>
  </w:abstractNum>
  <w:abstractNum w:abstractNumId="8" w15:restartNumberingAfterBreak="0">
    <w:nsid w:val="69483161"/>
    <w:multiLevelType w:val="multilevel"/>
    <w:tmpl w:val="2730C56E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06404A7"/>
    <w:multiLevelType w:val="multilevel"/>
    <w:tmpl w:val="4D04206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E95F66"/>
    <w:multiLevelType w:val="multilevel"/>
    <w:tmpl w:val="4164F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33"/>
    <w:rsid w:val="00057DF3"/>
    <w:rsid w:val="00191DD8"/>
    <w:rsid w:val="00283342"/>
    <w:rsid w:val="002B0416"/>
    <w:rsid w:val="00314FE9"/>
    <w:rsid w:val="003A1355"/>
    <w:rsid w:val="003E416F"/>
    <w:rsid w:val="00531C13"/>
    <w:rsid w:val="00605CEA"/>
    <w:rsid w:val="006A4FA4"/>
    <w:rsid w:val="009025E9"/>
    <w:rsid w:val="009D15F9"/>
    <w:rsid w:val="00A51BEB"/>
    <w:rsid w:val="00A75F18"/>
    <w:rsid w:val="00AE653E"/>
    <w:rsid w:val="00C326EF"/>
    <w:rsid w:val="00C47433"/>
    <w:rsid w:val="00CB0B4E"/>
    <w:rsid w:val="00CE0BC0"/>
    <w:rsid w:val="00D52249"/>
    <w:rsid w:val="00D52768"/>
    <w:rsid w:val="00D85B97"/>
    <w:rsid w:val="00DE2DC9"/>
    <w:rsid w:val="00ED1BC4"/>
    <w:rsid w:val="00F3645F"/>
    <w:rsid w:val="00F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109CA"/>
  <w15:chartTrackingRefBased/>
  <w15:docId w15:val="{22E38487-8EE7-4769-B914-3D21FD50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EB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A51BEB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basedOn w:val="a0"/>
    <w:link w:val="a3"/>
    <w:rsid w:val="00A51BEB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footer"/>
    <w:basedOn w:val="a"/>
    <w:link w:val="a6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51BEB"/>
    <w:rPr>
      <w:rFonts w:eastAsia="Times New Roman" w:cs="Times New Roman"/>
      <w:color w:val="000000"/>
      <w:szCs w:val="20"/>
      <w:lang w:eastAsia="ru-RU"/>
    </w:rPr>
  </w:style>
  <w:style w:type="paragraph" w:styleId="a7">
    <w:name w:val="header"/>
    <w:basedOn w:val="a"/>
    <w:link w:val="a8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51BEB"/>
    <w:rPr>
      <w:rFonts w:eastAsia="Times New Roman" w:cs="Times New Roman"/>
      <w:color w:val="000000"/>
      <w:szCs w:val="20"/>
      <w:lang w:eastAsia="ru-RU"/>
    </w:rPr>
  </w:style>
  <w:style w:type="table" w:customStyle="1" w:styleId="2">
    <w:name w:val="Сетка таблицы2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Дзюма Александр Александрович</dc:creator>
  <cp:keywords/>
  <dc:description/>
  <cp:lastModifiedBy>Дзюма Александр Александрович</cp:lastModifiedBy>
  <cp:revision>17</cp:revision>
  <dcterms:created xsi:type="dcterms:W3CDTF">2023-02-05T22:28:00Z</dcterms:created>
  <dcterms:modified xsi:type="dcterms:W3CDTF">2024-05-01T04:49:00Z</dcterms:modified>
</cp:coreProperties>
</file>