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F704" w14:textId="77777777" w:rsidR="007D6D7B" w:rsidRDefault="00757F28">
      <w:pPr>
        <w:pStyle w:val="a3"/>
        <w:ind w:left="218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608EE52C" wp14:editId="64FAC331">
            <wp:extent cx="3441441" cy="136683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441" cy="1366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006BB" w14:textId="77777777" w:rsidR="007D6D7B" w:rsidRDefault="007D6D7B">
      <w:pPr>
        <w:pStyle w:val="a3"/>
        <w:ind w:left="0"/>
        <w:jc w:val="left"/>
        <w:rPr>
          <w:sz w:val="48"/>
        </w:rPr>
      </w:pPr>
    </w:p>
    <w:p w14:paraId="566F0933" w14:textId="77777777" w:rsidR="007D6D7B" w:rsidRDefault="007D6D7B">
      <w:pPr>
        <w:pStyle w:val="a3"/>
        <w:ind w:left="0"/>
        <w:jc w:val="left"/>
        <w:rPr>
          <w:sz w:val="48"/>
        </w:rPr>
      </w:pPr>
    </w:p>
    <w:p w14:paraId="7CC0DE7D" w14:textId="77777777" w:rsidR="007D6D7B" w:rsidRDefault="007D6D7B">
      <w:pPr>
        <w:pStyle w:val="a3"/>
        <w:ind w:left="0"/>
        <w:jc w:val="left"/>
        <w:rPr>
          <w:sz w:val="48"/>
        </w:rPr>
      </w:pPr>
    </w:p>
    <w:p w14:paraId="0E245002" w14:textId="77777777" w:rsidR="007D6D7B" w:rsidRDefault="007D6D7B">
      <w:pPr>
        <w:pStyle w:val="a3"/>
        <w:spacing w:before="182"/>
        <w:ind w:left="0"/>
        <w:jc w:val="left"/>
        <w:rPr>
          <w:sz w:val="48"/>
        </w:rPr>
      </w:pPr>
    </w:p>
    <w:p w14:paraId="221E141A" w14:textId="77777777" w:rsidR="007D6D7B" w:rsidRDefault="00757F28">
      <w:pPr>
        <w:pStyle w:val="a4"/>
      </w:pPr>
      <w:bookmarkStart w:id="0" w:name="Инструкция_по_охране_труда"/>
      <w:bookmarkEnd w:id="0"/>
      <w:r>
        <w:t>Инструкция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2"/>
        </w:rPr>
        <w:t xml:space="preserve"> труда</w:t>
      </w:r>
    </w:p>
    <w:p w14:paraId="5800FAC5" w14:textId="77777777" w:rsidR="006F347E" w:rsidRDefault="006F347E" w:rsidP="006F347E">
      <w:pPr>
        <w:spacing w:before="3"/>
        <w:ind w:left="1" w:right="27"/>
        <w:jc w:val="center"/>
        <w:rPr>
          <w:sz w:val="40"/>
        </w:rPr>
      </w:pPr>
      <w:bookmarkStart w:id="1" w:name="компетенции_«Адаптация_иностранных_гражд"/>
      <w:bookmarkEnd w:id="1"/>
    </w:p>
    <w:p w14:paraId="1C560624" w14:textId="5B0132A6" w:rsidR="006F347E" w:rsidRPr="006F347E" w:rsidRDefault="00757F28" w:rsidP="006F347E">
      <w:pPr>
        <w:spacing w:before="3"/>
        <w:ind w:left="1" w:right="27"/>
        <w:jc w:val="center"/>
        <w:rPr>
          <w:sz w:val="40"/>
        </w:rPr>
      </w:pPr>
      <w:r>
        <w:rPr>
          <w:sz w:val="40"/>
        </w:rPr>
        <w:t>компетенции</w:t>
      </w:r>
      <w:r>
        <w:rPr>
          <w:spacing w:val="-9"/>
          <w:sz w:val="40"/>
        </w:rPr>
        <w:t xml:space="preserve"> </w:t>
      </w:r>
      <w:r w:rsidRPr="007C0D4F">
        <w:rPr>
          <w:b/>
          <w:bCs/>
          <w:sz w:val="40"/>
        </w:rPr>
        <w:t>«Адаптация</w:t>
      </w:r>
      <w:r w:rsidRPr="007C0D4F">
        <w:rPr>
          <w:b/>
          <w:bCs/>
          <w:spacing w:val="-11"/>
          <w:sz w:val="40"/>
        </w:rPr>
        <w:t xml:space="preserve"> </w:t>
      </w:r>
      <w:r w:rsidRPr="007C0D4F">
        <w:rPr>
          <w:b/>
          <w:bCs/>
          <w:sz w:val="40"/>
        </w:rPr>
        <w:t>иностранных</w:t>
      </w:r>
      <w:r w:rsidRPr="007C0D4F">
        <w:rPr>
          <w:b/>
          <w:bCs/>
          <w:spacing w:val="-12"/>
          <w:sz w:val="40"/>
        </w:rPr>
        <w:t xml:space="preserve"> </w:t>
      </w:r>
      <w:r w:rsidRPr="007C0D4F">
        <w:rPr>
          <w:b/>
          <w:bCs/>
          <w:sz w:val="40"/>
        </w:rPr>
        <w:t>гражда</w:t>
      </w:r>
      <w:r w:rsidR="006F347E" w:rsidRPr="007C0D4F">
        <w:rPr>
          <w:b/>
          <w:bCs/>
          <w:sz w:val="40"/>
        </w:rPr>
        <w:t xml:space="preserve">н </w:t>
      </w:r>
      <w:r w:rsidRPr="007C0D4F">
        <w:rPr>
          <w:b/>
          <w:bCs/>
          <w:sz w:val="40"/>
        </w:rPr>
        <w:t>(миграционный эксперт</w:t>
      </w:r>
      <w:r w:rsidR="006F347E" w:rsidRPr="007C0D4F">
        <w:rPr>
          <w:b/>
          <w:bCs/>
          <w:sz w:val="40"/>
        </w:rPr>
        <w:t>)</w:t>
      </w:r>
      <w:r w:rsidRPr="007C0D4F">
        <w:rPr>
          <w:b/>
          <w:bCs/>
          <w:sz w:val="40"/>
        </w:rPr>
        <w:t>»</w:t>
      </w:r>
      <w:bookmarkStart w:id="2" w:name="Итогового_(межрегионального)_этапа_чемпи"/>
      <w:bookmarkEnd w:id="2"/>
    </w:p>
    <w:p w14:paraId="34FF6B31" w14:textId="77777777" w:rsidR="006F347E" w:rsidRPr="006F347E" w:rsidRDefault="00757F28" w:rsidP="006F347E">
      <w:pPr>
        <w:spacing w:before="3"/>
        <w:ind w:left="1" w:right="27"/>
        <w:jc w:val="center"/>
        <w:rPr>
          <w:sz w:val="40"/>
        </w:rPr>
      </w:pPr>
      <w:r w:rsidRPr="006F347E">
        <w:rPr>
          <w:sz w:val="36"/>
        </w:rPr>
        <w:t>Итогового</w:t>
      </w:r>
      <w:r w:rsidRPr="006F347E">
        <w:rPr>
          <w:spacing w:val="-10"/>
          <w:sz w:val="36"/>
        </w:rPr>
        <w:t xml:space="preserve"> </w:t>
      </w:r>
      <w:r w:rsidRPr="006F347E">
        <w:rPr>
          <w:sz w:val="36"/>
        </w:rPr>
        <w:t>(межрегионального)</w:t>
      </w:r>
      <w:r w:rsidRPr="006F347E">
        <w:rPr>
          <w:spacing w:val="-10"/>
          <w:sz w:val="36"/>
        </w:rPr>
        <w:t xml:space="preserve"> </w:t>
      </w:r>
      <w:r w:rsidRPr="006F347E">
        <w:rPr>
          <w:sz w:val="36"/>
        </w:rPr>
        <w:t>этапа</w:t>
      </w:r>
      <w:r w:rsidR="006F347E" w:rsidRPr="006F347E">
        <w:rPr>
          <w:spacing w:val="-5"/>
          <w:sz w:val="36"/>
        </w:rPr>
        <w:t xml:space="preserve"> </w:t>
      </w:r>
      <w:r w:rsidRPr="006F347E">
        <w:rPr>
          <w:sz w:val="36"/>
        </w:rPr>
        <w:t>чемпионата</w:t>
      </w:r>
      <w:r w:rsidRPr="006F347E">
        <w:rPr>
          <w:spacing w:val="-9"/>
          <w:sz w:val="36"/>
        </w:rPr>
        <w:t xml:space="preserve"> </w:t>
      </w:r>
    </w:p>
    <w:p w14:paraId="737D2F96" w14:textId="600EDB49" w:rsidR="006F347E" w:rsidRPr="006F347E" w:rsidRDefault="00757F28" w:rsidP="006F347E">
      <w:pPr>
        <w:spacing w:before="3"/>
        <w:ind w:left="1" w:right="27"/>
        <w:jc w:val="center"/>
        <w:rPr>
          <w:sz w:val="40"/>
        </w:rPr>
      </w:pPr>
      <w:r w:rsidRPr="006F347E">
        <w:rPr>
          <w:sz w:val="36"/>
        </w:rPr>
        <w:t>по профессиональному</w:t>
      </w:r>
      <w:r w:rsidRPr="006F347E">
        <w:rPr>
          <w:spacing w:val="-4"/>
          <w:sz w:val="36"/>
        </w:rPr>
        <w:t xml:space="preserve"> </w:t>
      </w:r>
      <w:r w:rsidRPr="006F347E">
        <w:rPr>
          <w:sz w:val="36"/>
        </w:rPr>
        <w:t>мастерству</w:t>
      </w:r>
    </w:p>
    <w:p w14:paraId="4DA7E6A8" w14:textId="77777777" w:rsidR="006F347E" w:rsidRPr="006F347E" w:rsidRDefault="00757F28" w:rsidP="006F347E">
      <w:pPr>
        <w:ind w:right="992"/>
        <w:jc w:val="center"/>
        <w:rPr>
          <w:sz w:val="36"/>
        </w:rPr>
      </w:pPr>
      <w:r w:rsidRPr="006F347E">
        <w:rPr>
          <w:sz w:val="36"/>
        </w:rPr>
        <w:t xml:space="preserve">«Профессионалы» </w:t>
      </w:r>
      <w:r w:rsidRPr="006F347E">
        <w:rPr>
          <w:sz w:val="36"/>
        </w:rPr>
        <w:t>- 2024</w:t>
      </w:r>
    </w:p>
    <w:p w14:paraId="73C8773B" w14:textId="61387330" w:rsidR="007D6D7B" w:rsidRPr="006F347E" w:rsidRDefault="00757F28" w:rsidP="006F347E">
      <w:pPr>
        <w:ind w:right="992"/>
        <w:jc w:val="center"/>
        <w:rPr>
          <w:sz w:val="36"/>
        </w:rPr>
      </w:pPr>
      <w:r w:rsidRPr="006F347E">
        <w:rPr>
          <w:sz w:val="36"/>
        </w:rPr>
        <w:t xml:space="preserve">Оренбургская </w:t>
      </w:r>
      <w:r w:rsidRPr="006F347E">
        <w:rPr>
          <w:spacing w:val="-2"/>
          <w:sz w:val="36"/>
        </w:rPr>
        <w:t>область</w:t>
      </w:r>
    </w:p>
    <w:p w14:paraId="4C7435A2" w14:textId="77777777" w:rsidR="007D6D7B" w:rsidRPr="006F347E" w:rsidRDefault="007D6D7B" w:rsidP="006F347E">
      <w:pPr>
        <w:pStyle w:val="a3"/>
        <w:ind w:left="0"/>
        <w:jc w:val="center"/>
        <w:rPr>
          <w:sz w:val="20"/>
        </w:rPr>
      </w:pPr>
    </w:p>
    <w:p w14:paraId="213A64EA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583E2F69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64ADB725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7757E4C6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01F07413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00A19F00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535D68EA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418EC666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1D5E0548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3AFD66E9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2661C4A0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0FC0E8A6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76A9D675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6C954282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352566BE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76E3680D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0D1BC38C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7D29790B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3B159B20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46ECE57A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092C64C5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07229F2E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5641515F" w14:textId="77777777" w:rsidR="007D6D7B" w:rsidRDefault="007D6D7B">
      <w:pPr>
        <w:pStyle w:val="a3"/>
        <w:ind w:left="0"/>
        <w:jc w:val="left"/>
        <w:rPr>
          <w:sz w:val="20"/>
        </w:rPr>
      </w:pPr>
    </w:p>
    <w:p w14:paraId="6D789F02" w14:textId="77777777" w:rsidR="006F347E" w:rsidRDefault="006F347E" w:rsidP="006F347E">
      <w:pPr>
        <w:spacing w:before="1"/>
        <w:ind w:right="27"/>
        <w:jc w:val="center"/>
        <w:rPr>
          <w:sz w:val="28"/>
          <w:szCs w:val="28"/>
        </w:rPr>
      </w:pPr>
      <w:bookmarkStart w:id="3" w:name="2024_г."/>
      <w:bookmarkEnd w:id="3"/>
    </w:p>
    <w:p w14:paraId="5A3F65E2" w14:textId="47790C42" w:rsidR="007D6D7B" w:rsidRDefault="00757F28" w:rsidP="006F347E">
      <w:pPr>
        <w:spacing w:before="1"/>
        <w:ind w:right="27"/>
        <w:jc w:val="center"/>
        <w:rPr>
          <w:sz w:val="24"/>
        </w:rPr>
      </w:pPr>
      <w:r w:rsidRPr="006F347E">
        <w:rPr>
          <w:sz w:val="28"/>
          <w:szCs w:val="28"/>
        </w:rPr>
        <w:t xml:space="preserve">2024 </w:t>
      </w:r>
      <w:r w:rsidRPr="006F347E">
        <w:rPr>
          <w:spacing w:val="-5"/>
          <w:sz w:val="28"/>
          <w:szCs w:val="28"/>
        </w:rPr>
        <w:t>г</w:t>
      </w:r>
      <w:r>
        <w:rPr>
          <w:spacing w:val="-5"/>
          <w:sz w:val="24"/>
        </w:rPr>
        <w:t>.</w:t>
      </w:r>
    </w:p>
    <w:p w14:paraId="4D3478FA" w14:textId="77777777" w:rsidR="007D6D7B" w:rsidRDefault="007D6D7B">
      <w:pPr>
        <w:jc w:val="center"/>
        <w:rPr>
          <w:sz w:val="24"/>
        </w:rPr>
        <w:sectPr w:rsidR="007D6D7B" w:rsidSect="006F347E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7111DB8B" w14:textId="77777777" w:rsidR="007D6D7B" w:rsidRDefault="00757F28">
      <w:pPr>
        <w:spacing w:before="69"/>
        <w:ind w:right="29"/>
        <w:jc w:val="center"/>
        <w:rPr>
          <w:b/>
          <w:sz w:val="28"/>
        </w:rPr>
      </w:pPr>
      <w:bookmarkStart w:id="4" w:name="Содержание"/>
      <w:bookmarkEnd w:id="4"/>
      <w:r>
        <w:rPr>
          <w:b/>
          <w:spacing w:val="-2"/>
          <w:sz w:val="28"/>
        </w:rPr>
        <w:lastRenderedPageBreak/>
        <w:t>Содержание</w:t>
      </w:r>
    </w:p>
    <w:bookmarkStart w:id="5" w:name="1._Область_применения_3" w:displacedByCustomXml="next"/>
    <w:bookmarkEnd w:id="5" w:displacedByCustomXml="next"/>
    <w:sdt>
      <w:sdtPr>
        <w:id w:val="-2003895510"/>
        <w:docPartObj>
          <w:docPartGallery w:val="Table of Contents"/>
          <w:docPartUnique/>
        </w:docPartObj>
      </w:sdtPr>
      <w:sdtEndPr/>
      <w:sdtContent>
        <w:p w14:paraId="552063B3" w14:textId="77777777" w:rsidR="007D6D7B" w:rsidRDefault="00757F28">
          <w:pPr>
            <w:pStyle w:val="10"/>
            <w:numPr>
              <w:ilvl w:val="0"/>
              <w:numId w:val="11"/>
            </w:numPr>
            <w:tabs>
              <w:tab w:val="left" w:pos="310"/>
              <w:tab w:val="right" w:pos="10014"/>
            </w:tabs>
            <w:spacing w:before="318"/>
            <w:ind w:left="310" w:hanging="210"/>
            <w:rPr>
              <w:u w:val="none"/>
            </w:rPr>
          </w:pPr>
          <w:hyperlink w:anchor="_bookmark0" w:history="1">
            <w:r>
              <w:rPr>
                <w:color w:val="0000FF"/>
                <w:spacing w:val="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​Область</w:t>
            </w:r>
            <w:r>
              <w:rPr>
                <w:color w:val="0000FF"/>
                <w:spacing w:val="2"/>
                <w:u w:color="0000FF"/>
              </w:rPr>
              <w:t xml:space="preserve"> </w:t>
            </w:r>
            <w:r>
              <w:rPr>
                <w:color w:val="0000FF"/>
                <w:spacing w:val="-2"/>
                <w:u w:color="0000FF"/>
              </w:rPr>
              <w:t>применения</w:t>
            </w:r>
          </w:hyperlink>
          <w:hyperlink w:anchor="_bookmark0" w:history="1">
            <w:r>
              <w:rPr>
                <w:color w:val="0000FF"/>
                <w:u w:val="none"/>
              </w:rPr>
              <w:tab/>
            </w:r>
            <w:r>
              <w:rPr>
                <w:spacing w:val="-10"/>
                <w:u w:val="none"/>
              </w:rPr>
              <w:t>3</w:t>
            </w:r>
          </w:hyperlink>
        </w:p>
        <w:bookmarkStart w:id="6" w:name="2._Нормативные_ссылки_3"/>
        <w:bookmarkEnd w:id="6"/>
        <w:p w14:paraId="569D9BC6" w14:textId="77777777" w:rsidR="007D6D7B" w:rsidRDefault="00757F28">
          <w:pPr>
            <w:pStyle w:val="10"/>
            <w:numPr>
              <w:ilvl w:val="0"/>
              <w:numId w:val="11"/>
            </w:numPr>
            <w:tabs>
              <w:tab w:val="left" w:pos="310"/>
              <w:tab w:val="right" w:pos="10014"/>
            </w:tabs>
            <w:ind w:left="310" w:hanging="210"/>
            <w:rPr>
              <w:u w:val="none"/>
            </w:rPr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color w:val="0000FF"/>
              <w:spacing w:val="-3"/>
              <w:u w:color="0000FF"/>
            </w:rPr>
            <w:t xml:space="preserve"> </w:t>
          </w:r>
          <w:r>
            <w:rPr>
              <w:color w:val="0000FF"/>
              <w:u w:color="0000FF"/>
            </w:rPr>
            <w:t>​Нормативные</w:t>
          </w:r>
          <w:r>
            <w:rPr>
              <w:color w:val="0000FF"/>
              <w:spacing w:val="-2"/>
              <w:u w:color="0000FF"/>
            </w:rPr>
            <w:t xml:space="preserve"> ссылки</w:t>
          </w:r>
          <w:r>
            <w:rPr>
              <w:color w:val="0000FF"/>
              <w:spacing w:val="-2"/>
              <w:u w:color="0000FF"/>
            </w:rPr>
            <w:fldChar w:fldCharType="end"/>
          </w:r>
          <w:hyperlink w:anchor="_bookmark1" w:history="1">
            <w:r>
              <w:rPr>
                <w:color w:val="0000FF"/>
                <w:u w:val="none"/>
              </w:rPr>
              <w:tab/>
            </w:r>
            <w:r>
              <w:rPr>
                <w:spacing w:val="-10"/>
                <w:u w:val="none"/>
              </w:rPr>
              <w:t>3</w:t>
            </w:r>
          </w:hyperlink>
        </w:p>
        <w:bookmarkStart w:id="7" w:name="3._Общие_требования_охраны_труда_3"/>
        <w:bookmarkEnd w:id="7"/>
        <w:p w14:paraId="776DDB49" w14:textId="77777777" w:rsidR="007D6D7B" w:rsidRDefault="00757F28">
          <w:pPr>
            <w:pStyle w:val="10"/>
            <w:numPr>
              <w:ilvl w:val="0"/>
              <w:numId w:val="11"/>
            </w:numPr>
            <w:tabs>
              <w:tab w:val="left" w:pos="310"/>
              <w:tab w:val="right" w:pos="10014"/>
            </w:tabs>
            <w:ind w:left="310" w:hanging="210"/>
            <w:rPr>
              <w:u w:val="none"/>
            </w:rPr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>
              <w:color w:val="0000FF"/>
              <w:spacing w:val="-3"/>
              <w:u w:color="0000FF"/>
            </w:rPr>
            <w:t xml:space="preserve"> </w:t>
          </w:r>
          <w:r>
            <w:rPr>
              <w:color w:val="0000FF"/>
              <w:u w:color="0000FF"/>
            </w:rPr>
            <w:t>​Общие</w:t>
          </w:r>
          <w:r>
            <w:rPr>
              <w:color w:val="0000FF"/>
              <w:spacing w:val="-3"/>
              <w:u w:color="0000FF"/>
            </w:rPr>
            <w:t xml:space="preserve"> </w:t>
          </w:r>
          <w:r>
            <w:rPr>
              <w:color w:val="0000FF"/>
              <w:u w:color="0000FF"/>
            </w:rPr>
            <w:t>требования</w:t>
          </w:r>
          <w:r>
            <w:rPr>
              <w:color w:val="0000FF"/>
              <w:spacing w:val="-2"/>
              <w:u w:color="0000FF"/>
            </w:rPr>
            <w:t xml:space="preserve"> </w:t>
          </w:r>
          <w:r>
            <w:rPr>
              <w:color w:val="0000FF"/>
              <w:u w:color="0000FF"/>
            </w:rPr>
            <w:t>охраны</w:t>
          </w:r>
          <w:r>
            <w:rPr>
              <w:color w:val="0000FF"/>
              <w:spacing w:val="-1"/>
              <w:u w:color="0000FF"/>
            </w:rPr>
            <w:t xml:space="preserve"> </w:t>
          </w:r>
          <w:r>
            <w:rPr>
              <w:color w:val="0000FF"/>
              <w:spacing w:val="-4"/>
              <w:u w:color="0000FF"/>
            </w:rPr>
            <w:t>труда</w:t>
          </w:r>
          <w:r>
            <w:rPr>
              <w:color w:val="0000FF"/>
              <w:spacing w:val="-4"/>
              <w:u w:color="0000FF"/>
            </w:rPr>
            <w:fldChar w:fldCharType="end"/>
          </w:r>
          <w:hyperlink w:anchor="_bookmark2" w:history="1">
            <w:r>
              <w:rPr>
                <w:color w:val="0000FF"/>
                <w:u w:val="none"/>
              </w:rPr>
              <w:tab/>
            </w:r>
            <w:r>
              <w:rPr>
                <w:spacing w:val="-10"/>
                <w:u w:val="none"/>
              </w:rPr>
              <w:t>3</w:t>
            </w:r>
          </w:hyperlink>
        </w:p>
        <w:p w14:paraId="4C826FFD" w14:textId="77777777" w:rsidR="007D6D7B" w:rsidRDefault="00757F28">
          <w:pPr>
            <w:pStyle w:val="10"/>
            <w:numPr>
              <w:ilvl w:val="0"/>
              <w:numId w:val="11"/>
            </w:numPr>
            <w:tabs>
              <w:tab w:val="left" w:pos="310"/>
              <w:tab w:val="right" w:pos="10014"/>
            </w:tabs>
            <w:spacing w:before="158"/>
            <w:ind w:left="310" w:hanging="210"/>
            <w:rPr>
              <w:u w:val="none"/>
            </w:rPr>
          </w:pPr>
          <w:hyperlink w:anchor="_bookmark3" w:history="1">
            <w:r>
              <w:rPr>
                <w:color w:val="0000FF"/>
                <w:spacing w:val="-5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​Требования</w:t>
            </w:r>
            <w:r>
              <w:rPr>
                <w:color w:val="0000FF"/>
                <w:spacing w:val="-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охраны</w:t>
            </w:r>
            <w:r>
              <w:rPr>
                <w:color w:val="0000FF"/>
                <w:spacing w:val="-7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труда</w:t>
            </w:r>
            <w:r>
              <w:rPr>
                <w:color w:val="0000FF"/>
                <w:spacing w:val="-3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перед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началом</w:t>
            </w:r>
            <w:r>
              <w:rPr>
                <w:color w:val="0000FF"/>
                <w:spacing w:val="-5"/>
                <w:u w:color="0000FF"/>
              </w:rPr>
              <w:t xml:space="preserve"> </w:t>
            </w:r>
            <w:r>
              <w:rPr>
                <w:color w:val="0000FF"/>
                <w:spacing w:val="-2"/>
                <w:u w:color="0000FF"/>
              </w:rPr>
              <w:t>работы</w:t>
            </w:r>
          </w:hyperlink>
          <w:hyperlink w:anchor="_bookmark3" w:history="1">
            <w:r>
              <w:rPr>
                <w:color w:val="0000FF"/>
                <w:u w:val="none"/>
              </w:rPr>
              <w:tab/>
            </w:r>
            <w:r>
              <w:rPr>
                <w:spacing w:val="-10"/>
                <w:u w:val="none"/>
              </w:rPr>
              <w:t>6</w:t>
            </w:r>
          </w:hyperlink>
        </w:p>
        <w:bookmarkStart w:id="8" w:name="5._Требования_охраны_труда_во_время_рабо"/>
        <w:bookmarkEnd w:id="8"/>
        <w:p w14:paraId="430F091D" w14:textId="77777777" w:rsidR="007D6D7B" w:rsidRDefault="00757F28">
          <w:pPr>
            <w:pStyle w:val="10"/>
            <w:numPr>
              <w:ilvl w:val="0"/>
              <w:numId w:val="11"/>
            </w:numPr>
            <w:tabs>
              <w:tab w:val="left" w:pos="310"/>
              <w:tab w:val="right" w:pos="10014"/>
            </w:tabs>
            <w:spacing w:before="164"/>
            <w:ind w:left="310" w:hanging="210"/>
            <w:rPr>
              <w:u w:val="none"/>
            </w:rPr>
          </w:pP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>
              <w:color w:val="0000FF"/>
              <w:spacing w:val="-3"/>
              <w:u w:color="0000FF"/>
            </w:rPr>
            <w:t xml:space="preserve"> </w:t>
          </w:r>
          <w:r>
            <w:rPr>
              <w:color w:val="0000FF"/>
              <w:u w:color="0000FF"/>
            </w:rPr>
            <w:t>​Требования</w:t>
          </w:r>
          <w:r>
            <w:rPr>
              <w:color w:val="0000FF"/>
              <w:spacing w:val="-1"/>
              <w:u w:color="0000FF"/>
            </w:rPr>
            <w:t xml:space="preserve"> </w:t>
          </w:r>
          <w:r>
            <w:rPr>
              <w:color w:val="0000FF"/>
              <w:u w:color="0000FF"/>
            </w:rPr>
            <w:t>охраны</w:t>
          </w:r>
          <w:r>
            <w:rPr>
              <w:color w:val="0000FF"/>
              <w:spacing w:val="-5"/>
              <w:u w:color="0000FF"/>
            </w:rPr>
            <w:t xml:space="preserve"> </w:t>
          </w:r>
          <w:r>
            <w:rPr>
              <w:color w:val="0000FF"/>
              <w:u w:color="0000FF"/>
            </w:rPr>
            <w:t>труда</w:t>
          </w:r>
          <w:r>
            <w:rPr>
              <w:color w:val="0000FF"/>
              <w:spacing w:val="-2"/>
              <w:u w:color="0000FF"/>
            </w:rPr>
            <w:t xml:space="preserve"> </w:t>
          </w:r>
          <w:r>
            <w:rPr>
              <w:color w:val="0000FF"/>
              <w:u w:color="0000FF"/>
            </w:rPr>
            <w:t>во</w:t>
          </w:r>
          <w:r>
            <w:rPr>
              <w:color w:val="0000FF"/>
              <w:spacing w:val="-2"/>
              <w:u w:color="0000FF"/>
            </w:rPr>
            <w:t xml:space="preserve"> </w:t>
          </w:r>
          <w:r>
            <w:rPr>
              <w:color w:val="0000FF"/>
              <w:u w:color="0000FF"/>
            </w:rPr>
            <w:t>время</w:t>
          </w:r>
          <w:r>
            <w:rPr>
              <w:color w:val="0000FF"/>
              <w:spacing w:val="-2"/>
              <w:u w:color="0000FF"/>
            </w:rPr>
            <w:t xml:space="preserve"> работы</w:t>
          </w:r>
          <w:r>
            <w:rPr>
              <w:color w:val="0000FF"/>
              <w:spacing w:val="-2"/>
              <w:u w:color="0000FF"/>
            </w:rPr>
            <w:fldChar w:fldCharType="end"/>
          </w:r>
          <w:hyperlink w:anchor="_bookmark4" w:history="1">
            <w:r>
              <w:rPr>
                <w:color w:val="0000FF"/>
                <w:u w:val="none"/>
              </w:rPr>
              <w:tab/>
            </w:r>
            <w:r>
              <w:rPr>
                <w:spacing w:val="-10"/>
                <w:u w:val="none"/>
              </w:rPr>
              <w:t>7</w:t>
            </w:r>
          </w:hyperlink>
        </w:p>
        <w:p w14:paraId="32DD6CF6" w14:textId="77777777" w:rsidR="007D6D7B" w:rsidRDefault="00757F28">
          <w:pPr>
            <w:pStyle w:val="10"/>
            <w:numPr>
              <w:ilvl w:val="0"/>
              <w:numId w:val="11"/>
            </w:numPr>
            <w:tabs>
              <w:tab w:val="left" w:pos="310"/>
              <w:tab w:val="right" w:pos="10014"/>
            </w:tabs>
            <w:spacing w:before="158"/>
            <w:ind w:left="310" w:hanging="210"/>
            <w:rPr>
              <w:u w:val="none"/>
            </w:rPr>
          </w:pPr>
          <w:hyperlink w:anchor="_bookmark5" w:history="1">
            <w:r>
              <w:rPr>
                <w:color w:val="0000FF"/>
                <w:spacing w:val="-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​Требования охраны</w:t>
            </w:r>
            <w:r>
              <w:rPr>
                <w:color w:val="0000FF"/>
                <w:spacing w:val="-6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труда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в</w:t>
            </w:r>
            <w:r>
              <w:rPr>
                <w:color w:val="0000FF"/>
                <w:spacing w:val="-3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аварийных</w:t>
            </w:r>
            <w:r>
              <w:rPr>
                <w:color w:val="0000FF"/>
                <w:spacing w:val="-7"/>
                <w:u w:color="0000FF"/>
              </w:rPr>
              <w:t xml:space="preserve"> </w:t>
            </w:r>
            <w:r>
              <w:rPr>
                <w:color w:val="0000FF"/>
                <w:spacing w:val="-2"/>
                <w:u w:color="0000FF"/>
              </w:rPr>
              <w:t>ситуациях</w:t>
            </w:r>
          </w:hyperlink>
          <w:hyperlink w:anchor="_bookmark5" w:history="1">
            <w:r>
              <w:rPr>
                <w:color w:val="0000FF"/>
                <w:u w:val="none"/>
              </w:rPr>
              <w:tab/>
            </w:r>
            <w:r>
              <w:rPr>
                <w:spacing w:val="-10"/>
                <w:u w:val="none"/>
              </w:rPr>
              <w:t>9</w:t>
            </w:r>
          </w:hyperlink>
        </w:p>
        <w:p w14:paraId="73A9E185" w14:textId="77777777" w:rsidR="007D6D7B" w:rsidRDefault="00757F28">
          <w:pPr>
            <w:pStyle w:val="10"/>
            <w:numPr>
              <w:ilvl w:val="0"/>
              <w:numId w:val="11"/>
            </w:numPr>
            <w:tabs>
              <w:tab w:val="left" w:pos="310"/>
              <w:tab w:val="right" w:pos="10014"/>
            </w:tabs>
            <w:ind w:left="310" w:hanging="210"/>
            <w:rPr>
              <w:u w:val="none"/>
            </w:rPr>
          </w:pPr>
          <w:hyperlink w:anchor="_bookmark6" w:history="1">
            <w:r>
              <w:rPr>
                <w:color w:val="0000FF"/>
                <w:spacing w:val="-5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​Требования</w:t>
            </w:r>
            <w:r>
              <w:rPr>
                <w:color w:val="0000FF"/>
                <w:spacing w:val="-1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охраны</w:t>
            </w:r>
            <w:r>
              <w:rPr>
                <w:color w:val="0000FF"/>
                <w:spacing w:val="-6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труда</w:t>
            </w:r>
            <w:r>
              <w:rPr>
                <w:color w:val="0000FF"/>
                <w:spacing w:val="-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по</w:t>
            </w:r>
            <w:r>
              <w:rPr>
                <w:color w:val="0000FF"/>
                <w:spacing w:val="-2"/>
                <w:u w:color="0000FF"/>
              </w:rPr>
              <w:t xml:space="preserve"> </w:t>
            </w:r>
            <w:r>
              <w:rPr>
                <w:color w:val="0000FF"/>
                <w:u w:color="0000FF"/>
              </w:rPr>
              <w:t>окончании</w:t>
            </w:r>
            <w:r>
              <w:rPr>
                <w:color w:val="0000FF"/>
                <w:spacing w:val="-7"/>
                <w:u w:color="0000FF"/>
              </w:rPr>
              <w:t xml:space="preserve"> </w:t>
            </w:r>
            <w:r>
              <w:rPr>
                <w:color w:val="0000FF"/>
                <w:spacing w:val="-2"/>
                <w:u w:color="0000FF"/>
              </w:rPr>
              <w:t>работы</w:t>
            </w:r>
          </w:hyperlink>
          <w:hyperlink w:anchor="_bookmark6" w:history="1">
            <w:r>
              <w:rPr>
                <w:color w:val="0000FF"/>
                <w:u w:val="none"/>
              </w:rPr>
              <w:tab/>
            </w:r>
            <w:r>
              <w:rPr>
                <w:spacing w:val="-5"/>
                <w:u w:val="none"/>
              </w:rPr>
              <w:t>10</w:t>
            </w:r>
          </w:hyperlink>
        </w:p>
      </w:sdtContent>
    </w:sdt>
    <w:p w14:paraId="573DA872" w14:textId="77777777" w:rsidR="007D6D7B" w:rsidRDefault="007D6D7B">
      <w:pPr>
        <w:sectPr w:rsidR="007D6D7B">
          <w:footerReference w:type="default" r:id="rId9"/>
          <w:pgSz w:w="11910" w:h="16840"/>
          <w:pgMar w:top="1340" w:right="440" w:bottom="920" w:left="1320" w:header="0" w:footer="731" w:gutter="0"/>
          <w:pgNumType w:start="2"/>
          <w:cols w:space="720"/>
        </w:sectPr>
      </w:pPr>
    </w:p>
    <w:p w14:paraId="73740470" w14:textId="77777777" w:rsidR="007D6D7B" w:rsidRPr="006F347E" w:rsidRDefault="00757F28" w:rsidP="006F347E">
      <w:pPr>
        <w:pStyle w:val="1"/>
        <w:numPr>
          <w:ilvl w:val="0"/>
          <w:numId w:val="10"/>
        </w:numPr>
        <w:tabs>
          <w:tab w:val="left" w:pos="0"/>
        </w:tabs>
        <w:spacing w:line="360" w:lineRule="auto"/>
        <w:ind w:left="0" w:firstLine="0"/>
        <w:jc w:val="center"/>
      </w:pPr>
      <w:bookmarkStart w:id="9" w:name="1._Область_применения"/>
      <w:bookmarkStart w:id="10" w:name="_bookmark0"/>
      <w:bookmarkEnd w:id="9"/>
      <w:bookmarkEnd w:id="10"/>
      <w:r w:rsidRPr="006F347E">
        <w:lastRenderedPageBreak/>
        <w:t>Область</w:t>
      </w:r>
      <w:r w:rsidRPr="006F347E">
        <w:rPr>
          <w:spacing w:val="-5"/>
        </w:rPr>
        <w:t xml:space="preserve"> </w:t>
      </w:r>
      <w:r w:rsidRPr="006F347E">
        <w:rPr>
          <w:spacing w:val="-2"/>
        </w:rPr>
        <w:t>применения</w:t>
      </w:r>
    </w:p>
    <w:p w14:paraId="44DB3386" w14:textId="77777777" w:rsidR="007D6D7B" w:rsidRPr="006F347E" w:rsidRDefault="00757F28" w:rsidP="006F347E">
      <w:pPr>
        <w:pStyle w:val="a5"/>
        <w:numPr>
          <w:ilvl w:val="1"/>
          <w:numId w:val="10"/>
        </w:numPr>
        <w:tabs>
          <w:tab w:val="left" w:pos="1319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11" w:name="1.1_Настоящие_правила_разработаны_на_осн"/>
      <w:bookmarkEnd w:id="11"/>
      <w:r w:rsidRPr="006F347E">
        <w:rPr>
          <w:sz w:val="28"/>
          <w:szCs w:val="28"/>
        </w:rPr>
        <w:t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</w:t>
      </w:r>
      <w:r w:rsidRPr="006F347E">
        <w:rPr>
          <w:sz w:val="28"/>
          <w:szCs w:val="28"/>
        </w:rPr>
        <w:t>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285478D1" w14:textId="2B552454" w:rsidR="007D6D7B" w:rsidRPr="006F347E" w:rsidRDefault="00757F28" w:rsidP="006F347E">
      <w:pPr>
        <w:pStyle w:val="a5"/>
        <w:numPr>
          <w:ilvl w:val="1"/>
          <w:numId w:val="10"/>
        </w:numPr>
        <w:tabs>
          <w:tab w:val="left" w:pos="136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12" w:name="1.2_Выполнение_требований_настоящих_прав"/>
      <w:bookmarkEnd w:id="12"/>
      <w:r w:rsidRPr="006F347E">
        <w:rPr>
          <w:sz w:val="28"/>
          <w:szCs w:val="28"/>
        </w:rPr>
        <w:t>Выполнение требований настоящих правил обязательны для всех участников Итогового (межрегиона</w:t>
      </w:r>
      <w:r w:rsidRPr="006F347E">
        <w:rPr>
          <w:sz w:val="28"/>
          <w:szCs w:val="28"/>
        </w:rPr>
        <w:t>льного) этапа Чемпионата по профессиональному</w:t>
      </w:r>
      <w:r w:rsidRPr="006F347E">
        <w:rPr>
          <w:spacing w:val="54"/>
          <w:sz w:val="28"/>
          <w:szCs w:val="28"/>
        </w:rPr>
        <w:t xml:space="preserve"> </w:t>
      </w:r>
      <w:r w:rsidRPr="006F347E">
        <w:rPr>
          <w:sz w:val="28"/>
          <w:szCs w:val="28"/>
        </w:rPr>
        <w:t>мастерству</w:t>
      </w:r>
      <w:r w:rsidRPr="006F347E">
        <w:rPr>
          <w:spacing w:val="55"/>
          <w:sz w:val="28"/>
          <w:szCs w:val="28"/>
        </w:rPr>
        <w:t xml:space="preserve"> </w:t>
      </w:r>
      <w:r w:rsidRPr="006F347E">
        <w:rPr>
          <w:sz w:val="28"/>
          <w:szCs w:val="28"/>
        </w:rPr>
        <w:t>«Профессионалы»</w:t>
      </w:r>
      <w:r w:rsidRPr="006F347E">
        <w:rPr>
          <w:spacing w:val="54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54"/>
          <w:sz w:val="28"/>
          <w:szCs w:val="28"/>
        </w:rPr>
        <w:t xml:space="preserve"> </w:t>
      </w:r>
      <w:r w:rsidRPr="006F347E">
        <w:rPr>
          <w:sz w:val="28"/>
          <w:szCs w:val="28"/>
        </w:rPr>
        <w:t>2024</w:t>
      </w:r>
      <w:r w:rsidRPr="006F347E">
        <w:rPr>
          <w:spacing w:val="55"/>
          <w:sz w:val="28"/>
          <w:szCs w:val="28"/>
        </w:rPr>
        <w:t xml:space="preserve"> </w:t>
      </w:r>
      <w:r w:rsidRPr="006F347E">
        <w:rPr>
          <w:sz w:val="28"/>
          <w:szCs w:val="28"/>
        </w:rPr>
        <w:t>г.</w:t>
      </w:r>
      <w:r w:rsidRPr="006F347E">
        <w:rPr>
          <w:spacing w:val="55"/>
          <w:sz w:val="28"/>
          <w:szCs w:val="28"/>
        </w:rPr>
        <w:t xml:space="preserve">  </w:t>
      </w:r>
      <w:r w:rsidRPr="006F347E">
        <w:rPr>
          <w:spacing w:val="-2"/>
          <w:sz w:val="28"/>
          <w:szCs w:val="28"/>
        </w:rPr>
        <w:t>компетенции</w:t>
      </w:r>
    </w:p>
    <w:p w14:paraId="4BABBB4C" w14:textId="77777777" w:rsidR="007D6D7B" w:rsidRPr="006F347E" w:rsidRDefault="00757F28" w:rsidP="006F347E">
      <w:pPr>
        <w:pStyle w:val="a3"/>
        <w:spacing w:line="360" w:lineRule="auto"/>
        <w:ind w:left="0" w:firstLine="709"/>
        <w:jc w:val="left"/>
      </w:pPr>
      <w:r w:rsidRPr="006F347E">
        <w:t>«Адаптация</w:t>
      </w:r>
      <w:r w:rsidRPr="006F347E">
        <w:rPr>
          <w:spacing w:val="-6"/>
        </w:rPr>
        <w:t xml:space="preserve"> </w:t>
      </w:r>
      <w:r w:rsidRPr="006F347E">
        <w:t>иностранных</w:t>
      </w:r>
      <w:r w:rsidRPr="006F347E">
        <w:rPr>
          <w:spacing w:val="-4"/>
        </w:rPr>
        <w:t xml:space="preserve"> </w:t>
      </w:r>
      <w:r w:rsidRPr="006F347E">
        <w:t>граждан</w:t>
      </w:r>
      <w:r w:rsidRPr="006F347E">
        <w:rPr>
          <w:spacing w:val="-4"/>
        </w:rPr>
        <w:t xml:space="preserve"> </w:t>
      </w:r>
      <w:r w:rsidRPr="006F347E">
        <w:t>(миграционный</w:t>
      </w:r>
      <w:r w:rsidRPr="006F347E">
        <w:rPr>
          <w:spacing w:val="-4"/>
        </w:rPr>
        <w:t xml:space="preserve"> </w:t>
      </w:r>
      <w:r w:rsidRPr="006F347E">
        <w:rPr>
          <w:spacing w:val="-2"/>
        </w:rPr>
        <w:t>эксперт)»</w:t>
      </w:r>
      <w:r w:rsidRPr="006F347E">
        <w:rPr>
          <w:spacing w:val="-2"/>
        </w:rPr>
        <w:t>.</w:t>
      </w:r>
    </w:p>
    <w:p w14:paraId="163D367E" w14:textId="77777777" w:rsidR="007D6D7B" w:rsidRPr="006F347E" w:rsidRDefault="007D6D7B" w:rsidP="006F347E">
      <w:pPr>
        <w:pStyle w:val="a3"/>
        <w:spacing w:line="360" w:lineRule="auto"/>
        <w:ind w:left="0" w:firstLine="709"/>
        <w:jc w:val="left"/>
      </w:pPr>
    </w:p>
    <w:p w14:paraId="4560381F" w14:textId="77777777" w:rsidR="007D6D7B" w:rsidRPr="006F347E" w:rsidRDefault="00757F28" w:rsidP="006F347E">
      <w:pPr>
        <w:pStyle w:val="1"/>
        <w:numPr>
          <w:ilvl w:val="0"/>
          <w:numId w:val="10"/>
        </w:numPr>
        <w:tabs>
          <w:tab w:val="left" w:pos="0"/>
        </w:tabs>
        <w:spacing w:line="360" w:lineRule="auto"/>
        <w:ind w:left="0" w:firstLine="0"/>
        <w:jc w:val="center"/>
      </w:pPr>
      <w:bookmarkStart w:id="13" w:name="2._Нормативные_ссылки"/>
      <w:bookmarkStart w:id="14" w:name="_bookmark1"/>
      <w:bookmarkEnd w:id="13"/>
      <w:bookmarkEnd w:id="14"/>
      <w:r w:rsidRPr="006F347E">
        <w:t>Нормативные</w:t>
      </w:r>
      <w:r w:rsidRPr="006F347E">
        <w:rPr>
          <w:spacing w:val="-11"/>
        </w:rPr>
        <w:t xml:space="preserve"> </w:t>
      </w:r>
      <w:r w:rsidRPr="006F347E">
        <w:rPr>
          <w:spacing w:val="-2"/>
        </w:rPr>
        <w:t>ссылки</w:t>
      </w:r>
    </w:p>
    <w:p w14:paraId="1755C785" w14:textId="78D15482" w:rsidR="007D6D7B" w:rsidRPr="006F347E" w:rsidRDefault="00757F28" w:rsidP="006F347E">
      <w:pPr>
        <w:pStyle w:val="a5"/>
        <w:numPr>
          <w:ilvl w:val="1"/>
          <w:numId w:val="10"/>
        </w:numPr>
        <w:tabs>
          <w:tab w:val="left" w:pos="1425"/>
          <w:tab w:val="left" w:pos="2699"/>
          <w:tab w:val="left" w:pos="4478"/>
          <w:tab w:val="left" w:pos="5017"/>
          <w:tab w:val="left" w:pos="6541"/>
          <w:tab w:val="left" w:pos="8195"/>
          <w:tab w:val="left" w:pos="986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15" w:name="2.1_Правила_разработаны_на_основании_сле"/>
      <w:bookmarkEnd w:id="15"/>
      <w:r w:rsidRPr="006F347E">
        <w:rPr>
          <w:spacing w:val="-2"/>
          <w:sz w:val="28"/>
          <w:szCs w:val="28"/>
        </w:rPr>
        <w:t>Правила</w:t>
      </w:r>
      <w:r w:rsidR="006F347E">
        <w:rPr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разработаны</w:t>
      </w:r>
      <w:r w:rsidRPr="006F347E">
        <w:rPr>
          <w:sz w:val="28"/>
          <w:szCs w:val="28"/>
        </w:rPr>
        <w:tab/>
      </w:r>
      <w:r w:rsidR="006F347E">
        <w:rPr>
          <w:sz w:val="28"/>
          <w:szCs w:val="28"/>
        </w:rPr>
        <w:t xml:space="preserve"> </w:t>
      </w:r>
      <w:r w:rsidRPr="006F347E">
        <w:rPr>
          <w:spacing w:val="-6"/>
          <w:sz w:val="28"/>
          <w:szCs w:val="28"/>
        </w:rPr>
        <w:t>на</w:t>
      </w:r>
      <w:r w:rsidR="006F347E">
        <w:rPr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основании</w:t>
      </w:r>
      <w:r w:rsidR="006F347E">
        <w:rPr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следующих</w:t>
      </w:r>
      <w:r w:rsidR="006F347E">
        <w:rPr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документов</w:t>
      </w:r>
      <w:r w:rsidR="006F347E">
        <w:rPr>
          <w:sz w:val="28"/>
          <w:szCs w:val="28"/>
        </w:rPr>
        <w:t xml:space="preserve"> </w:t>
      </w:r>
      <w:r w:rsidRPr="006F347E">
        <w:rPr>
          <w:spacing w:val="-10"/>
          <w:sz w:val="28"/>
          <w:szCs w:val="28"/>
        </w:rPr>
        <w:t xml:space="preserve">и </w:t>
      </w:r>
      <w:r w:rsidRPr="006F347E">
        <w:rPr>
          <w:spacing w:val="-2"/>
          <w:sz w:val="28"/>
          <w:szCs w:val="28"/>
        </w:rPr>
        <w:t>источников:</w:t>
      </w:r>
    </w:p>
    <w:p w14:paraId="50D3ED04" w14:textId="77777777" w:rsidR="007D6D7B" w:rsidRPr="006F347E" w:rsidRDefault="00757F28" w:rsidP="006F347E">
      <w:pPr>
        <w:pStyle w:val="a5"/>
        <w:numPr>
          <w:ilvl w:val="2"/>
          <w:numId w:val="10"/>
        </w:numPr>
        <w:tabs>
          <w:tab w:val="left" w:pos="144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16" w:name="2.1.1_Трудовой_кодекс_Российской_Федерац"/>
      <w:bookmarkEnd w:id="16"/>
      <w:r w:rsidRPr="006F347E">
        <w:rPr>
          <w:sz w:val="28"/>
          <w:szCs w:val="28"/>
        </w:rPr>
        <w:t>Трудовой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кодекс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Российской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Федерации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от</w:t>
      </w:r>
      <w:r w:rsidRPr="006F347E">
        <w:rPr>
          <w:spacing w:val="1"/>
          <w:sz w:val="28"/>
          <w:szCs w:val="28"/>
        </w:rPr>
        <w:t xml:space="preserve"> </w:t>
      </w:r>
      <w:r w:rsidRPr="006F347E">
        <w:rPr>
          <w:sz w:val="28"/>
          <w:szCs w:val="28"/>
        </w:rPr>
        <w:t>30.12.2001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№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197-</w:t>
      </w:r>
      <w:r w:rsidRPr="006F347E">
        <w:rPr>
          <w:spacing w:val="-5"/>
          <w:sz w:val="28"/>
          <w:szCs w:val="28"/>
        </w:rPr>
        <w:t>ФЗ;</w:t>
      </w:r>
    </w:p>
    <w:p w14:paraId="2F5394EF" w14:textId="5E13FB93" w:rsidR="007D6D7B" w:rsidRDefault="00757F28" w:rsidP="006F347E">
      <w:pPr>
        <w:pStyle w:val="a3"/>
        <w:spacing w:line="360" w:lineRule="auto"/>
        <w:ind w:left="0" w:firstLine="709"/>
      </w:pPr>
      <w:bookmarkStart w:id="17" w:name="2.1.2._Приказ_Минтруда_России_от_29.10.2"/>
      <w:bookmarkEnd w:id="17"/>
      <w:r w:rsidRPr="006F347E">
        <w:t>2.1.2.</w:t>
      </w:r>
      <w:r w:rsidRPr="006F347E">
        <w:rPr>
          <w:spacing w:val="23"/>
        </w:rPr>
        <w:t xml:space="preserve"> </w:t>
      </w:r>
      <w:r w:rsidRPr="006F347E">
        <w:t>Приказ</w:t>
      </w:r>
      <w:r w:rsidRPr="006F347E">
        <w:rPr>
          <w:spacing w:val="22"/>
        </w:rPr>
        <w:t xml:space="preserve"> </w:t>
      </w:r>
      <w:r w:rsidRPr="006F347E">
        <w:t>Минтруда</w:t>
      </w:r>
      <w:r w:rsidRPr="006F347E">
        <w:rPr>
          <w:spacing w:val="23"/>
        </w:rPr>
        <w:t xml:space="preserve"> </w:t>
      </w:r>
      <w:r w:rsidRPr="006F347E">
        <w:t>России</w:t>
      </w:r>
      <w:r w:rsidRPr="006F347E">
        <w:rPr>
          <w:spacing w:val="22"/>
        </w:rPr>
        <w:t xml:space="preserve"> </w:t>
      </w:r>
      <w:r w:rsidRPr="006F347E">
        <w:t>от</w:t>
      </w:r>
      <w:r w:rsidRPr="006F347E">
        <w:rPr>
          <w:spacing w:val="25"/>
        </w:rPr>
        <w:t xml:space="preserve"> </w:t>
      </w:r>
      <w:r w:rsidRPr="006F347E">
        <w:t>29.10.2021</w:t>
      </w:r>
      <w:r w:rsidRPr="006F347E">
        <w:rPr>
          <w:spacing w:val="27"/>
        </w:rPr>
        <w:t xml:space="preserve"> </w:t>
      </w:r>
      <w:r w:rsidRPr="006F347E">
        <w:t>№772н</w:t>
      </w:r>
      <w:r w:rsidRPr="006F347E">
        <w:rPr>
          <w:spacing w:val="22"/>
        </w:rPr>
        <w:t xml:space="preserve"> </w:t>
      </w:r>
      <w:r w:rsidRPr="006F347E">
        <w:t>(с</w:t>
      </w:r>
      <w:r w:rsidRPr="006F347E">
        <w:rPr>
          <w:spacing w:val="23"/>
        </w:rPr>
        <w:t xml:space="preserve"> </w:t>
      </w:r>
      <w:r w:rsidRPr="006F347E">
        <w:t>изм.</w:t>
      </w:r>
      <w:r w:rsidRPr="006F347E">
        <w:rPr>
          <w:spacing w:val="22"/>
        </w:rPr>
        <w:t xml:space="preserve"> </w:t>
      </w:r>
      <w:r w:rsidRPr="006F347E">
        <w:t>от</w:t>
      </w:r>
      <w:r w:rsidRPr="006F347E">
        <w:rPr>
          <w:spacing w:val="25"/>
        </w:rPr>
        <w:t xml:space="preserve"> </w:t>
      </w:r>
      <w:r w:rsidRPr="006F347E">
        <w:rPr>
          <w:spacing w:val="-2"/>
        </w:rPr>
        <w:t>17.03.2022)</w:t>
      </w:r>
      <w:r w:rsidR="006F347E">
        <w:t xml:space="preserve"> </w:t>
      </w:r>
      <w:r w:rsidRPr="006F347E">
        <w:t>«Об</w:t>
      </w:r>
      <w:r w:rsidRPr="006F347E">
        <w:rPr>
          <w:spacing w:val="80"/>
        </w:rPr>
        <w:t xml:space="preserve"> </w:t>
      </w:r>
      <w:r w:rsidRPr="006F347E">
        <w:t>утверждении</w:t>
      </w:r>
      <w:r w:rsidRPr="006F347E">
        <w:rPr>
          <w:spacing w:val="40"/>
        </w:rPr>
        <w:t xml:space="preserve"> </w:t>
      </w:r>
      <w:r w:rsidRPr="006F347E">
        <w:t>основных</w:t>
      </w:r>
      <w:r w:rsidRPr="006F347E">
        <w:rPr>
          <w:spacing w:val="40"/>
        </w:rPr>
        <w:t xml:space="preserve"> </w:t>
      </w:r>
      <w:r w:rsidRPr="006F347E">
        <w:t>требований</w:t>
      </w:r>
      <w:r w:rsidRPr="006F347E">
        <w:rPr>
          <w:spacing w:val="40"/>
        </w:rPr>
        <w:t xml:space="preserve"> </w:t>
      </w:r>
      <w:r w:rsidRPr="006F347E">
        <w:t>к</w:t>
      </w:r>
      <w:r w:rsidRPr="006F347E">
        <w:rPr>
          <w:spacing w:val="40"/>
        </w:rPr>
        <w:t xml:space="preserve"> </w:t>
      </w:r>
      <w:r w:rsidRPr="006F347E">
        <w:t>порядку</w:t>
      </w:r>
      <w:r w:rsidRPr="006F347E">
        <w:rPr>
          <w:spacing w:val="40"/>
        </w:rPr>
        <w:t xml:space="preserve"> </w:t>
      </w:r>
      <w:r w:rsidRPr="006F347E">
        <w:t>разработки</w:t>
      </w:r>
      <w:r w:rsidRPr="006F347E">
        <w:rPr>
          <w:spacing w:val="40"/>
        </w:rPr>
        <w:t xml:space="preserve"> </w:t>
      </w:r>
      <w:r w:rsidRPr="006F347E">
        <w:t>и</w:t>
      </w:r>
      <w:r w:rsidRPr="006F347E">
        <w:rPr>
          <w:spacing w:val="40"/>
        </w:rPr>
        <w:t xml:space="preserve"> </w:t>
      </w:r>
      <w:r w:rsidRPr="006F347E">
        <w:t>содержанию</w:t>
      </w:r>
      <w:r w:rsidRPr="006F347E">
        <w:rPr>
          <w:spacing w:val="80"/>
        </w:rPr>
        <w:t xml:space="preserve"> </w:t>
      </w:r>
      <w:r w:rsidRPr="006F347E">
        <w:t>правил и инструкций по охране труда, разрабатываемых работодателем»</w:t>
      </w:r>
      <w:r w:rsidR="006F347E">
        <w:t>.</w:t>
      </w:r>
    </w:p>
    <w:p w14:paraId="3FA73029" w14:textId="77777777" w:rsidR="006F347E" w:rsidRPr="006F347E" w:rsidRDefault="006F347E" w:rsidP="006F347E">
      <w:pPr>
        <w:pStyle w:val="a3"/>
        <w:spacing w:line="360" w:lineRule="auto"/>
        <w:ind w:left="0" w:firstLine="709"/>
      </w:pPr>
    </w:p>
    <w:p w14:paraId="3485642D" w14:textId="77777777" w:rsidR="007D6D7B" w:rsidRPr="006F347E" w:rsidRDefault="00757F28" w:rsidP="006F347E">
      <w:pPr>
        <w:pStyle w:val="1"/>
        <w:numPr>
          <w:ilvl w:val="0"/>
          <w:numId w:val="10"/>
        </w:numPr>
        <w:tabs>
          <w:tab w:val="left" w:pos="0"/>
        </w:tabs>
        <w:spacing w:line="360" w:lineRule="auto"/>
        <w:ind w:left="0" w:firstLine="0"/>
        <w:jc w:val="center"/>
      </w:pPr>
      <w:bookmarkStart w:id="18" w:name="3._Общие_требования_охраны_труда"/>
      <w:bookmarkStart w:id="19" w:name="_bookmark2"/>
      <w:bookmarkEnd w:id="18"/>
      <w:bookmarkEnd w:id="19"/>
      <w:r w:rsidRPr="006F347E">
        <w:t>Общие</w:t>
      </w:r>
      <w:r w:rsidRPr="006F347E">
        <w:rPr>
          <w:spacing w:val="-6"/>
        </w:rPr>
        <w:t xml:space="preserve"> </w:t>
      </w:r>
      <w:r w:rsidRPr="006F347E">
        <w:t>требования</w:t>
      </w:r>
      <w:r w:rsidRPr="006F347E">
        <w:rPr>
          <w:spacing w:val="-8"/>
        </w:rPr>
        <w:t xml:space="preserve"> </w:t>
      </w:r>
      <w:r w:rsidRPr="006F347E">
        <w:t>охраны</w:t>
      </w:r>
      <w:r w:rsidRPr="006F347E">
        <w:rPr>
          <w:spacing w:val="-4"/>
        </w:rPr>
        <w:t xml:space="preserve"> труда</w:t>
      </w:r>
    </w:p>
    <w:p w14:paraId="7C60D388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420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0" w:name="3.1._К_выполнению_конкурсного_задания_по"/>
      <w:bookmarkEnd w:id="20"/>
      <w:r w:rsidRPr="006F347E">
        <w:rPr>
          <w:sz w:val="28"/>
          <w:szCs w:val="28"/>
        </w:rPr>
        <w:t>К выполнению конкурсного задания по компетенции «Адаптация иностранных граждан (миграционный эксперт)» допускаются участники Чемпионата, прошедшие вводный ин</w:t>
      </w:r>
      <w:r w:rsidRPr="006F347E">
        <w:rPr>
          <w:sz w:val="28"/>
          <w:szCs w:val="28"/>
        </w:rPr>
        <w:t>структаж по охране труда, инструктаж на рабочем месте, обучение и проверку знаний требований охраны труда, имеющие справку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об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обучении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(или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работе)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образовательной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организации, ознакомленные с инструкцией по охране труда, не имеющие противопоказаний к вы</w:t>
      </w:r>
      <w:r w:rsidRPr="006F347E">
        <w:rPr>
          <w:sz w:val="28"/>
          <w:szCs w:val="28"/>
        </w:rPr>
        <w:t>полнению заданий по состоянию здоровья и имеющие необходимые навыки по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 xml:space="preserve">эксплуатации инструмента, приспособлений и </w:t>
      </w:r>
      <w:r w:rsidRPr="006F347E">
        <w:rPr>
          <w:sz w:val="28"/>
          <w:szCs w:val="28"/>
        </w:rPr>
        <w:lastRenderedPageBreak/>
        <w:t>оборудования.</w:t>
      </w:r>
    </w:p>
    <w:p w14:paraId="29A009A9" w14:textId="100D93C0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30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1" w:name="3.2._Участник_Чемпионата_обязан:"/>
      <w:bookmarkEnd w:id="21"/>
      <w:r w:rsidRPr="006F347E">
        <w:rPr>
          <w:sz w:val="28"/>
          <w:szCs w:val="28"/>
        </w:rPr>
        <w:t>Участник Чемпионата</w:t>
      </w:r>
      <w:r w:rsidRPr="006F347E">
        <w:rPr>
          <w:spacing w:val="4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обязан:</w:t>
      </w:r>
    </w:p>
    <w:p w14:paraId="2B1725B3" w14:textId="77777777" w:rsidR="007D6D7B" w:rsidRPr="006F347E" w:rsidRDefault="00757F28" w:rsidP="006F347E">
      <w:pPr>
        <w:pStyle w:val="a5"/>
        <w:numPr>
          <w:ilvl w:val="2"/>
          <w:numId w:val="9"/>
        </w:numPr>
        <w:tabs>
          <w:tab w:val="left" w:pos="1620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2" w:name="3.2.1._Выполнять_только_ту_работу,_котор"/>
      <w:bookmarkEnd w:id="22"/>
      <w:r w:rsidRPr="006F347E">
        <w:rPr>
          <w:sz w:val="28"/>
          <w:szCs w:val="28"/>
        </w:rPr>
        <w:t xml:space="preserve">Выполнять только ту работу, которая определена его ролью на </w:t>
      </w:r>
      <w:r w:rsidRPr="006F347E">
        <w:rPr>
          <w:spacing w:val="-2"/>
          <w:sz w:val="28"/>
          <w:szCs w:val="28"/>
        </w:rPr>
        <w:t>Чемпионате.</w:t>
      </w:r>
    </w:p>
    <w:p w14:paraId="320E1361" w14:textId="77777777" w:rsidR="007D6D7B" w:rsidRPr="006F347E" w:rsidRDefault="00757F28" w:rsidP="006F347E">
      <w:pPr>
        <w:pStyle w:val="a5"/>
        <w:numPr>
          <w:ilvl w:val="2"/>
          <w:numId w:val="9"/>
        </w:numPr>
        <w:tabs>
          <w:tab w:val="left" w:pos="163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3" w:name="3.2.2._Правильно_применять_средства_инди"/>
      <w:bookmarkEnd w:id="23"/>
      <w:r w:rsidRPr="006F347E">
        <w:rPr>
          <w:sz w:val="28"/>
          <w:szCs w:val="28"/>
        </w:rPr>
        <w:t xml:space="preserve">Правильно </w:t>
      </w:r>
      <w:r w:rsidRPr="006F347E">
        <w:rPr>
          <w:sz w:val="28"/>
          <w:szCs w:val="28"/>
        </w:rPr>
        <w:t xml:space="preserve">применять средства индивидуальной и коллективной </w:t>
      </w:r>
      <w:r w:rsidRPr="006F347E">
        <w:rPr>
          <w:spacing w:val="-2"/>
          <w:sz w:val="28"/>
          <w:szCs w:val="28"/>
        </w:rPr>
        <w:t>защиты.</w:t>
      </w:r>
    </w:p>
    <w:p w14:paraId="610A316D" w14:textId="77777777" w:rsidR="007D6D7B" w:rsidRPr="006F347E" w:rsidRDefault="00757F28" w:rsidP="006F347E">
      <w:pPr>
        <w:pStyle w:val="a5"/>
        <w:numPr>
          <w:ilvl w:val="2"/>
          <w:numId w:val="8"/>
        </w:numPr>
        <w:tabs>
          <w:tab w:val="left" w:pos="151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4" w:name="3.3.3._Соблюдать_требования_охраны_труда"/>
      <w:bookmarkEnd w:id="24"/>
      <w:r w:rsidRPr="006F347E">
        <w:rPr>
          <w:sz w:val="28"/>
          <w:szCs w:val="28"/>
        </w:rPr>
        <w:t>Соблюдать</w:t>
      </w:r>
      <w:r w:rsidRPr="006F347E">
        <w:rPr>
          <w:spacing w:val="-8"/>
          <w:sz w:val="28"/>
          <w:szCs w:val="28"/>
        </w:rPr>
        <w:t xml:space="preserve"> </w:t>
      </w:r>
      <w:r w:rsidRPr="006F347E">
        <w:rPr>
          <w:sz w:val="28"/>
          <w:szCs w:val="28"/>
        </w:rPr>
        <w:t>требования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охраны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труда.</w:t>
      </w:r>
    </w:p>
    <w:p w14:paraId="5F16FD7C" w14:textId="77777777" w:rsidR="007D6D7B" w:rsidRPr="006F347E" w:rsidRDefault="00757F28" w:rsidP="006F347E">
      <w:pPr>
        <w:pStyle w:val="a5"/>
        <w:numPr>
          <w:ilvl w:val="2"/>
          <w:numId w:val="8"/>
        </w:numPr>
        <w:tabs>
          <w:tab w:val="left" w:pos="160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5" w:name="3.3.4._Немедленно_извещать_экспертов_о_л"/>
      <w:bookmarkEnd w:id="25"/>
      <w:r w:rsidRPr="006F347E">
        <w:rPr>
          <w:sz w:val="28"/>
          <w:szCs w:val="28"/>
        </w:rPr>
        <w:t>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том числе о проявлении признаков острого профессионально</w:t>
      </w:r>
      <w:r w:rsidRPr="006F347E">
        <w:rPr>
          <w:sz w:val="28"/>
          <w:szCs w:val="28"/>
        </w:rPr>
        <w:t xml:space="preserve">го заболевания </w:t>
      </w:r>
      <w:r w:rsidRPr="006F347E">
        <w:rPr>
          <w:spacing w:val="-2"/>
          <w:sz w:val="28"/>
          <w:szCs w:val="28"/>
        </w:rPr>
        <w:t>(отравления).</w:t>
      </w:r>
    </w:p>
    <w:p w14:paraId="1007648D" w14:textId="77777777" w:rsidR="007D6D7B" w:rsidRPr="006F347E" w:rsidRDefault="00757F28" w:rsidP="006F347E">
      <w:pPr>
        <w:pStyle w:val="a5"/>
        <w:numPr>
          <w:ilvl w:val="2"/>
          <w:numId w:val="8"/>
        </w:numPr>
        <w:tabs>
          <w:tab w:val="left" w:pos="164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6" w:name="3.3.5._Применять_безопасные_методы_и_при"/>
      <w:bookmarkEnd w:id="26"/>
      <w:r w:rsidRPr="006F347E">
        <w:rPr>
          <w:sz w:val="28"/>
          <w:szCs w:val="28"/>
        </w:rPr>
        <w:t>Применять безопасные методы и приёмы выполнения работ и оказания первой помощи, инструктаж по охране труда.</w:t>
      </w:r>
    </w:p>
    <w:p w14:paraId="06A93B49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51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7" w:name="3.3._При_выполнении_работ_на_участника_Ч"/>
      <w:bookmarkEnd w:id="27"/>
      <w:r w:rsidRPr="006F347E">
        <w:rPr>
          <w:sz w:val="28"/>
          <w:szCs w:val="28"/>
        </w:rPr>
        <w:t>При выполнении работ на участника Чемпионата возможны воздействия следующих опасных и вредных производственных факторов</w:t>
      </w:r>
      <w:r w:rsidRPr="006F347E">
        <w:rPr>
          <w:sz w:val="28"/>
          <w:szCs w:val="28"/>
        </w:rPr>
        <w:t>:</w:t>
      </w:r>
    </w:p>
    <w:p w14:paraId="25540CA1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970"/>
        </w:tabs>
        <w:spacing w:line="360" w:lineRule="auto"/>
        <w:ind w:left="0" w:firstLine="709"/>
        <w:rPr>
          <w:sz w:val="28"/>
          <w:szCs w:val="28"/>
        </w:rPr>
      </w:pPr>
      <w:bookmarkStart w:id="28" w:name="-_поражение_электрическим_током;"/>
      <w:bookmarkEnd w:id="28"/>
      <w:r w:rsidRPr="006F347E">
        <w:rPr>
          <w:sz w:val="28"/>
          <w:szCs w:val="28"/>
        </w:rPr>
        <w:t>поражение электрическим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током;</w:t>
      </w:r>
    </w:p>
    <w:p w14:paraId="24753D4E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1054"/>
        </w:tabs>
        <w:spacing w:line="360" w:lineRule="auto"/>
        <w:ind w:left="0" w:firstLine="709"/>
        <w:rPr>
          <w:sz w:val="28"/>
          <w:szCs w:val="28"/>
        </w:rPr>
      </w:pPr>
      <w:bookmarkStart w:id="29" w:name="-_повышенная_загазованность_воздуха_рабо"/>
      <w:bookmarkEnd w:id="29"/>
      <w:r w:rsidRPr="006F347E">
        <w:rPr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40BD9162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970"/>
        </w:tabs>
        <w:spacing w:line="360" w:lineRule="auto"/>
        <w:ind w:left="0" w:firstLine="709"/>
        <w:rPr>
          <w:sz w:val="28"/>
          <w:szCs w:val="28"/>
        </w:rPr>
      </w:pPr>
      <w:bookmarkStart w:id="30" w:name="-_повышенная_или_пониженная_температура_"/>
      <w:bookmarkEnd w:id="30"/>
      <w:r w:rsidRPr="006F347E">
        <w:rPr>
          <w:sz w:val="28"/>
          <w:szCs w:val="28"/>
        </w:rPr>
        <w:t>повышенная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или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пониженная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температура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воздуха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рабочей</w:t>
      </w:r>
      <w:r w:rsidRPr="006F347E">
        <w:rPr>
          <w:spacing w:val="-2"/>
          <w:sz w:val="28"/>
          <w:szCs w:val="28"/>
        </w:rPr>
        <w:t xml:space="preserve"> зоны;</w:t>
      </w:r>
    </w:p>
    <w:p w14:paraId="437F3158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989"/>
        </w:tabs>
        <w:spacing w:line="360" w:lineRule="auto"/>
        <w:ind w:left="0" w:firstLine="709"/>
        <w:rPr>
          <w:sz w:val="28"/>
          <w:szCs w:val="28"/>
        </w:rPr>
      </w:pPr>
      <w:bookmarkStart w:id="31" w:name="-_повышенная_температура_обрабатываемого"/>
      <w:bookmarkEnd w:id="31"/>
      <w:r w:rsidRPr="006F347E">
        <w:rPr>
          <w:sz w:val="28"/>
          <w:szCs w:val="28"/>
        </w:rPr>
        <w:t>повышенная температура обрабатываемого материала, изделий, наружн</w:t>
      </w:r>
      <w:r w:rsidRPr="006F347E">
        <w:rPr>
          <w:sz w:val="28"/>
          <w:szCs w:val="28"/>
        </w:rPr>
        <w:t>ой поверхности оборудования и внутренней поверхности замкнутых пространств, расплавленный металл;</w:t>
      </w:r>
    </w:p>
    <w:p w14:paraId="0194E785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970"/>
        </w:tabs>
        <w:spacing w:line="360" w:lineRule="auto"/>
        <w:ind w:left="0" w:firstLine="709"/>
        <w:rPr>
          <w:sz w:val="28"/>
          <w:szCs w:val="28"/>
        </w:rPr>
      </w:pPr>
      <w:bookmarkStart w:id="32" w:name="-_ультрафиолетовое_и_инфракрасное_излуче"/>
      <w:bookmarkEnd w:id="32"/>
      <w:r w:rsidRPr="006F347E">
        <w:rPr>
          <w:sz w:val="28"/>
          <w:szCs w:val="28"/>
        </w:rPr>
        <w:t>ультрафиолетовое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и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 xml:space="preserve">инфракрасное </w:t>
      </w:r>
      <w:r w:rsidRPr="006F347E">
        <w:rPr>
          <w:spacing w:val="-2"/>
          <w:sz w:val="28"/>
          <w:szCs w:val="28"/>
        </w:rPr>
        <w:t>излучение;</w:t>
      </w:r>
    </w:p>
    <w:p w14:paraId="48829808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970"/>
        </w:tabs>
        <w:spacing w:line="360" w:lineRule="auto"/>
        <w:ind w:left="0" w:firstLine="709"/>
        <w:rPr>
          <w:sz w:val="28"/>
          <w:szCs w:val="28"/>
        </w:rPr>
      </w:pPr>
      <w:bookmarkStart w:id="33" w:name="-_повышенная_яркость_света_при_осуществл"/>
      <w:bookmarkEnd w:id="33"/>
      <w:r w:rsidRPr="006F347E">
        <w:rPr>
          <w:sz w:val="28"/>
          <w:szCs w:val="28"/>
        </w:rPr>
        <w:t>повышенная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яркость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света</w:t>
      </w:r>
      <w:r w:rsidRPr="006F347E">
        <w:rPr>
          <w:spacing w:val="-7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осуществлении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процесса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сварки;</w:t>
      </w:r>
    </w:p>
    <w:p w14:paraId="550F4605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970"/>
        </w:tabs>
        <w:spacing w:line="360" w:lineRule="auto"/>
        <w:ind w:left="0" w:firstLine="709"/>
        <w:rPr>
          <w:sz w:val="28"/>
          <w:szCs w:val="28"/>
        </w:rPr>
      </w:pPr>
      <w:bookmarkStart w:id="34" w:name="-_повышенные_уровни_шума_и_вибрации_на_р"/>
      <w:bookmarkEnd w:id="34"/>
      <w:r w:rsidRPr="006F347E">
        <w:rPr>
          <w:sz w:val="28"/>
          <w:szCs w:val="28"/>
        </w:rPr>
        <w:t>повышенные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уровни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шума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и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вибрации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на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рабочих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местах;</w:t>
      </w:r>
    </w:p>
    <w:p w14:paraId="45FE0E53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970"/>
        </w:tabs>
        <w:spacing w:line="360" w:lineRule="auto"/>
        <w:ind w:left="0" w:firstLine="709"/>
        <w:rPr>
          <w:sz w:val="28"/>
          <w:szCs w:val="28"/>
        </w:rPr>
      </w:pPr>
      <w:bookmarkStart w:id="35" w:name="-_физические_и_нервно-психические_перегр"/>
      <w:bookmarkEnd w:id="35"/>
      <w:r w:rsidRPr="006F347E">
        <w:rPr>
          <w:sz w:val="28"/>
          <w:szCs w:val="28"/>
        </w:rPr>
        <w:t>физические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нервно-психические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перегрузки;</w:t>
      </w:r>
    </w:p>
    <w:p w14:paraId="3E785E32" w14:textId="77777777" w:rsidR="007D6D7B" w:rsidRPr="006F347E" w:rsidRDefault="00757F28" w:rsidP="006F347E">
      <w:pPr>
        <w:pStyle w:val="a5"/>
        <w:numPr>
          <w:ilvl w:val="0"/>
          <w:numId w:val="7"/>
        </w:numPr>
        <w:tabs>
          <w:tab w:val="left" w:pos="970"/>
        </w:tabs>
        <w:spacing w:line="360" w:lineRule="auto"/>
        <w:ind w:left="0" w:firstLine="709"/>
        <w:rPr>
          <w:sz w:val="28"/>
          <w:szCs w:val="28"/>
        </w:rPr>
      </w:pPr>
      <w:bookmarkStart w:id="36" w:name="-_падающие_предметы_(элементы_оборудован"/>
      <w:bookmarkEnd w:id="36"/>
      <w:r w:rsidRPr="006F347E">
        <w:rPr>
          <w:sz w:val="28"/>
          <w:szCs w:val="28"/>
        </w:rPr>
        <w:t>падающие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предметы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(элементы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оборудования)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и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инструмент.</w:t>
      </w:r>
    </w:p>
    <w:p w14:paraId="2AC2680D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47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37" w:name="3.4._Все_участники_Чемпионата_(эксперты_"/>
      <w:bookmarkEnd w:id="37"/>
      <w:r w:rsidRPr="006F347E">
        <w:rPr>
          <w:sz w:val="28"/>
          <w:szCs w:val="28"/>
        </w:rPr>
        <w:t xml:space="preserve">Все участники Чемпионата (эксперты и конкурсанты) должны находиться на площадке в спецодежде, спецобуви и применять средства </w:t>
      </w:r>
      <w:r w:rsidRPr="006F347E">
        <w:rPr>
          <w:sz w:val="28"/>
          <w:szCs w:val="28"/>
        </w:rPr>
        <w:lastRenderedPageBreak/>
        <w:t>индивидуальной защиты:</w:t>
      </w:r>
    </w:p>
    <w:p w14:paraId="7F1E83ED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32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38" w:name="3.5._Участникам_Чемпионата_необходимо_зн"/>
      <w:bookmarkEnd w:id="38"/>
      <w:r w:rsidRPr="006F347E">
        <w:rPr>
          <w:sz w:val="28"/>
          <w:szCs w:val="28"/>
        </w:rPr>
        <w:t>Участникам Чемпионата необходимо знать и соблюдать требования по охране труда, пожарной безопасности, произв</w:t>
      </w:r>
      <w:r w:rsidRPr="006F347E">
        <w:rPr>
          <w:sz w:val="28"/>
          <w:szCs w:val="28"/>
        </w:rPr>
        <w:t>одственной санитарии.</w:t>
      </w:r>
    </w:p>
    <w:p w14:paraId="3EE5AE36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31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39" w:name="3.6._Конкурсные_работы_должны_проводитьс"/>
      <w:bookmarkEnd w:id="39"/>
      <w:r w:rsidRPr="006F347E">
        <w:rPr>
          <w:sz w:val="28"/>
          <w:szCs w:val="28"/>
        </w:rPr>
        <w:t>Конкурсные работы должны проводиться в соответствии с технической документацией задания Чемпионата.</w:t>
      </w:r>
    </w:p>
    <w:p w14:paraId="0C591567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359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40" w:name="3.7._Участники_обязаны_соблюдать_действу"/>
      <w:bookmarkEnd w:id="40"/>
      <w:r w:rsidRPr="006F347E">
        <w:rPr>
          <w:sz w:val="28"/>
          <w:szCs w:val="28"/>
        </w:rPr>
        <w:t>Участники обязаны соблюдать действующие на Чемпионате правила внутреннего распорядка и графики работы, которыми пред</w:t>
      </w:r>
      <w:r w:rsidRPr="006F347E">
        <w:rPr>
          <w:sz w:val="28"/>
          <w:szCs w:val="28"/>
        </w:rPr>
        <w:t>усматриваются: время начала и окончания работы, перерывы для отдыха и питания и другие вопросы использования времени Чемпионата.</w:t>
      </w:r>
    </w:p>
    <w:p w14:paraId="5096C458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37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41" w:name="3.8._В_случаях_травмирования_или_недомог"/>
      <w:bookmarkEnd w:id="41"/>
      <w:r w:rsidRPr="006F347E">
        <w:rPr>
          <w:sz w:val="28"/>
          <w:szCs w:val="28"/>
        </w:rPr>
        <w:t>В случаях травмирования или недомогания, необходимо прекратить работу, известить об этом экспертов и обратиться в медицинское у</w:t>
      </w:r>
      <w:r w:rsidRPr="006F347E">
        <w:rPr>
          <w:sz w:val="28"/>
          <w:szCs w:val="28"/>
        </w:rPr>
        <w:t>чреждение.</w:t>
      </w:r>
    </w:p>
    <w:p w14:paraId="42F73916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50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42" w:name="3.9._Лица,_не_соблюдающие_настоящие_Прав"/>
      <w:bookmarkEnd w:id="42"/>
      <w:r w:rsidRPr="006F347E">
        <w:rPr>
          <w:sz w:val="28"/>
          <w:szCs w:val="28"/>
        </w:rPr>
        <w:t>Лица, не соблюдающие настоящие Правила, привлекаются к ответственности согласно действующему законодательству.</w:t>
      </w:r>
    </w:p>
    <w:p w14:paraId="2155E805" w14:textId="77777777" w:rsidR="007D6D7B" w:rsidRPr="006F347E" w:rsidRDefault="00757F28" w:rsidP="006F347E">
      <w:pPr>
        <w:pStyle w:val="a5"/>
        <w:numPr>
          <w:ilvl w:val="1"/>
          <w:numId w:val="9"/>
        </w:numPr>
        <w:tabs>
          <w:tab w:val="left" w:pos="144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43" w:name="3.10._Несоблюдение_участником_норм_и_пра"/>
      <w:bookmarkEnd w:id="43"/>
      <w:r w:rsidRPr="006F347E">
        <w:rPr>
          <w:sz w:val="28"/>
          <w:szCs w:val="28"/>
        </w:rPr>
        <w:t>Несоблюдение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участником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норм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7B2D849" w14:textId="77777777" w:rsidR="007D6D7B" w:rsidRPr="006F347E" w:rsidRDefault="00757F28" w:rsidP="006F347E">
      <w:pPr>
        <w:pStyle w:val="1"/>
        <w:numPr>
          <w:ilvl w:val="0"/>
          <w:numId w:val="10"/>
        </w:numPr>
        <w:tabs>
          <w:tab w:val="left" w:pos="0"/>
        </w:tabs>
        <w:spacing w:line="360" w:lineRule="auto"/>
        <w:ind w:left="0" w:firstLine="709"/>
        <w:jc w:val="center"/>
      </w:pPr>
      <w:bookmarkStart w:id="44" w:name="4._Требования_охраны_труда_перед_началом"/>
      <w:bookmarkStart w:id="45" w:name="_bookmark3"/>
      <w:bookmarkEnd w:id="44"/>
      <w:bookmarkEnd w:id="45"/>
      <w:r w:rsidRPr="006F347E">
        <w:t>Требования</w:t>
      </w:r>
      <w:r w:rsidRPr="006F347E">
        <w:rPr>
          <w:spacing w:val="-6"/>
        </w:rPr>
        <w:t xml:space="preserve"> </w:t>
      </w:r>
      <w:r w:rsidRPr="006F347E">
        <w:t>охраны</w:t>
      </w:r>
      <w:r w:rsidRPr="006F347E">
        <w:rPr>
          <w:spacing w:val="-2"/>
        </w:rPr>
        <w:t xml:space="preserve"> </w:t>
      </w:r>
      <w:r w:rsidRPr="006F347E">
        <w:t>труда</w:t>
      </w:r>
      <w:r w:rsidRPr="006F347E">
        <w:rPr>
          <w:spacing w:val="-4"/>
        </w:rPr>
        <w:t xml:space="preserve"> </w:t>
      </w:r>
      <w:r w:rsidRPr="006F347E">
        <w:t>перед</w:t>
      </w:r>
      <w:r w:rsidRPr="006F347E">
        <w:rPr>
          <w:spacing w:val="-5"/>
        </w:rPr>
        <w:t xml:space="preserve"> </w:t>
      </w:r>
      <w:r w:rsidRPr="006F347E">
        <w:t>началом</w:t>
      </w:r>
      <w:r w:rsidRPr="006F347E">
        <w:rPr>
          <w:spacing w:val="-4"/>
        </w:rPr>
        <w:t xml:space="preserve"> </w:t>
      </w:r>
      <w:r w:rsidRPr="006F347E">
        <w:rPr>
          <w:spacing w:val="-2"/>
        </w:rPr>
        <w:t>работы</w:t>
      </w:r>
    </w:p>
    <w:p w14:paraId="23206BDF" w14:textId="77777777" w:rsidR="007D6D7B" w:rsidRPr="006F347E" w:rsidRDefault="00757F28" w:rsidP="006F347E">
      <w:pPr>
        <w:pStyle w:val="a5"/>
        <w:numPr>
          <w:ilvl w:val="1"/>
          <w:numId w:val="6"/>
        </w:numPr>
        <w:tabs>
          <w:tab w:val="left" w:pos="130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46" w:name="4.1._Перед_началом_выполнения_работ_конк"/>
      <w:bookmarkEnd w:id="46"/>
      <w:r w:rsidRPr="006F347E">
        <w:rPr>
          <w:sz w:val="28"/>
          <w:szCs w:val="28"/>
        </w:rPr>
        <w:t>Перед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началом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выполнения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работ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конкурсант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обязан:</w:t>
      </w:r>
    </w:p>
    <w:p w14:paraId="2DD70D86" w14:textId="77777777" w:rsidR="007D6D7B" w:rsidRPr="006F347E" w:rsidRDefault="00757F28" w:rsidP="006F347E">
      <w:pPr>
        <w:pStyle w:val="a5"/>
        <w:numPr>
          <w:ilvl w:val="0"/>
          <w:numId w:val="12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47" w:name="•_В_день_С-1_все_участники_должны_ознако"/>
      <w:bookmarkEnd w:id="47"/>
      <w:r w:rsidRPr="006F347E">
        <w:rPr>
          <w:sz w:val="28"/>
          <w:szCs w:val="28"/>
        </w:rPr>
        <w:t>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</w:t>
      </w:r>
      <w:r w:rsidRPr="006F347E">
        <w:rPr>
          <w:sz w:val="28"/>
          <w:szCs w:val="28"/>
        </w:rPr>
        <w:t>твии с Техническим описанием компетенции.</w:t>
      </w:r>
    </w:p>
    <w:p w14:paraId="2E2E9A68" w14:textId="77777777" w:rsidR="007D6D7B" w:rsidRPr="006F347E" w:rsidRDefault="00757F28" w:rsidP="006F347E">
      <w:pPr>
        <w:pStyle w:val="a5"/>
        <w:numPr>
          <w:ilvl w:val="0"/>
          <w:numId w:val="12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48" w:name="•_Проверить_средства_индивидуальной_защи"/>
      <w:bookmarkEnd w:id="48"/>
      <w:r w:rsidRPr="006F347E">
        <w:rPr>
          <w:sz w:val="28"/>
          <w:szCs w:val="28"/>
        </w:rPr>
        <w:t xml:space="preserve">Проверить средства индивидуальной защиты. Одеть необходимые средства защиты для выполнения подготовки рабочих мест, инструмента и </w:t>
      </w:r>
      <w:r w:rsidRPr="006F347E">
        <w:rPr>
          <w:spacing w:val="-2"/>
          <w:sz w:val="28"/>
          <w:szCs w:val="28"/>
        </w:rPr>
        <w:t>оборудования.</w:t>
      </w:r>
    </w:p>
    <w:p w14:paraId="4CE6619F" w14:textId="77777777" w:rsidR="007D6D7B" w:rsidRPr="006F347E" w:rsidRDefault="00757F28" w:rsidP="006F347E">
      <w:pPr>
        <w:pStyle w:val="a5"/>
        <w:numPr>
          <w:ilvl w:val="0"/>
          <w:numId w:val="12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49" w:name="•_По_окончании_ознакомительного_периода,"/>
      <w:bookmarkEnd w:id="49"/>
      <w:r w:rsidRPr="006F347E">
        <w:rPr>
          <w:sz w:val="28"/>
          <w:szCs w:val="28"/>
        </w:rPr>
        <w:t>По окончании ознакомительного периода, участники подтверждают свое озн</w:t>
      </w:r>
      <w:r w:rsidRPr="006F347E">
        <w:rPr>
          <w:sz w:val="28"/>
          <w:szCs w:val="28"/>
        </w:rPr>
        <w:t xml:space="preserve">акомление со всеми процессами, подписав лист </w:t>
      </w:r>
      <w:r w:rsidRPr="006F347E">
        <w:rPr>
          <w:sz w:val="28"/>
          <w:szCs w:val="28"/>
        </w:rPr>
        <w:lastRenderedPageBreak/>
        <w:t xml:space="preserve">прохождения инструктажа по работе на оборудовании по форме, определенной </w:t>
      </w:r>
      <w:r w:rsidRPr="006F347E">
        <w:rPr>
          <w:spacing w:val="-2"/>
          <w:sz w:val="28"/>
          <w:szCs w:val="28"/>
        </w:rPr>
        <w:t>Оргкомитетом.</w:t>
      </w:r>
    </w:p>
    <w:p w14:paraId="3D3BE26F" w14:textId="77777777" w:rsidR="007D6D7B" w:rsidRPr="006F347E" w:rsidRDefault="00757F28" w:rsidP="006F347E">
      <w:pPr>
        <w:pStyle w:val="a3"/>
        <w:numPr>
          <w:ilvl w:val="0"/>
          <w:numId w:val="12"/>
        </w:numPr>
        <w:tabs>
          <w:tab w:val="left" w:pos="0"/>
        </w:tabs>
        <w:spacing w:line="360" w:lineRule="auto"/>
        <w:ind w:left="0" w:firstLine="709"/>
      </w:pPr>
      <w:bookmarkStart w:id="50" w:name="Подготовить_рабочее_место:"/>
      <w:bookmarkEnd w:id="50"/>
      <w:r w:rsidRPr="006F347E">
        <w:t>Подготовить рабочее</w:t>
      </w:r>
      <w:r w:rsidRPr="006F347E">
        <w:rPr>
          <w:spacing w:val="-1"/>
        </w:rPr>
        <w:t xml:space="preserve"> </w:t>
      </w:r>
      <w:r w:rsidRPr="006F347E">
        <w:rPr>
          <w:spacing w:val="-2"/>
        </w:rPr>
        <w:t>место:</w:t>
      </w:r>
    </w:p>
    <w:p w14:paraId="3D6A95B7" w14:textId="77777777" w:rsidR="007D6D7B" w:rsidRPr="006F347E" w:rsidRDefault="00757F28" w:rsidP="006F347E">
      <w:pPr>
        <w:pStyle w:val="a5"/>
        <w:numPr>
          <w:ilvl w:val="0"/>
          <w:numId w:val="12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51" w:name="•_разместить_канцелярские_принадлежности"/>
      <w:bookmarkEnd w:id="51"/>
      <w:r w:rsidRPr="006F347E">
        <w:rPr>
          <w:sz w:val="28"/>
          <w:szCs w:val="28"/>
        </w:rPr>
        <w:t>разместить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канцелярские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принадлежности</w:t>
      </w:r>
      <w:r w:rsidRPr="006F347E">
        <w:rPr>
          <w:spacing w:val="-8"/>
          <w:sz w:val="28"/>
          <w:szCs w:val="28"/>
        </w:rPr>
        <w:t xml:space="preserve"> </w:t>
      </w:r>
      <w:r w:rsidRPr="006F347E">
        <w:rPr>
          <w:sz w:val="28"/>
          <w:szCs w:val="28"/>
        </w:rPr>
        <w:t>на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рабочем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столе;</w:t>
      </w:r>
    </w:p>
    <w:p w14:paraId="3CFE5BB5" w14:textId="77777777" w:rsidR="007D6D7B" w:rsidRPr="006F347E" w:rsidRDefault="00757F28" w:rsidP="006F347E">
      <w:pPr>
        <w:pStyle w:val="a5"/>
        <w:numPr>
          <w:ilvl w:val="0"/>
          <w:numId w:val="12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52" w:name="•_проверить_высоту_стула_и_стола;"/>
      <w:bookmarkEnd w:id="52"/>
      <w:r w:rsidRPr="006F347E">
        <w:rPr>
          <w:sz w:val="28"/>
          <w:szCs w:val="28"/>
        </w:rPr>
        <w:t>проверить высоту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стула и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стола;</w:t>
      </w:r>
    </w:p>
    <w:p w14:paraId="77671933" w14:textId="44384922" w:rsidR="007D6D7B" w:rsidRPr="006F347E" w:rsidRDefault="00757F28" w:rsidP="006F347E">
      <w:pPr>
        <w:pStyle w:val="a5"/>
        <w:numPr>
          <w:ilvl w:val="0"/>
          <w:numId w:val="13"/>
        </w:numPr>
        <w:tabs>
          <w:tab w:val="left" w:pos="0"/>
          <w:tab w:val="left" w:pos="2319"/>
          <w:tab w:val="left" w:pos="3568"/>
          <w:tab w:val="left" w:pos="3988"/>
          <w:tab w:val="left" w:pos="5737"/>
          <w:tab w:val="left" w:pos="7530"/>
          <w:tab w:val="left" w:pos="7950"/>
          <w:tab w:val="left" w:pos="9884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53" w:name="•_проверить_наличие_и_исправность_инстру"/>
      <w:bookmarkEnd w:id="53"/>
      <w:r w:rsidRPr="006F347E">
        <w:rPr>
          <w:spacing w:val="-2"/>
          <w:sz w:val="28"/>
          <w:szCs w:val="28"/>
        </w:rPr>
        <w:t>проверить</w:t>
      </w:r>
      <w:r w:rsidRPr="006F347E">
        <w:rPr>
          <w:sz w:val="28"/>
          <w:szCs w:val="28"/>
        </w:rPr>
        <w:tab/>
      </w:r>
      <w:r w:rsidRPr="006F347E">
        <w:rPr>
          <w:spacing w:val="-2"/>
          <w:sz w:val="28"/>
          <w:szCs w:val="28"/>
        </w:rPr>
        <w:t>наличие</w:t>
      </w:r>
      <w:r w:rsidR="006F347E">
        <w:rPr>
          <w:sz w:val="28"/>
          <w:szCs w:val="28"/>
        </w:rPr>
        <w:t xml:space="preserve"> </w:t>
      </w:r>
      <w:r w:rsidRPr="006F347E">
        <w:rPr>
          <w:spacing w:val="-10"/>
          <w:sz w:val="28"/>
          <w:szCs w:val="28"/>
        </w:rPr>
        <w:t>и</w:t>
      </w:r>
      <w:r w:rsidR="006F347E">
        <w:rPr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исправность</w:t>
      </w:r>
      <w:r w:rsidR="006F347E">
        <w:rPr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инструмента</w:t>
      </w:r>
      <w:r w:rsidR="006F347E">
        <w:rPr>
          <w:sz w:val="28"/>
          <w:szCs w:val="28"/>
        </w:rPr>
        <w:t xml:space="preserve"> </w:t>
      </w:r>
      <w:r w:rsidRPr="006F347E">
        <w:rPr>
          <w:spacing w:val="-10"/>
          <w:sz w:val="28"/>
          <w:szCs w:val="28"/>
        </w:rPr>
        <w:t>и</w:t>
      </w:r>
      <w:r w:rsidR="006F347E">
        <w:rPr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оборудования</w:t>
      </w:r>
      <w:r w:rsidR="006F347E">
        <w:rPr>
          <w:sz w:val="28"/>
          <w:szCs w:val="28"/>
        </w:rPr>
        <w:t xml:space="preserve"> </w:t>
      </w:r>
      <w:r w:rsidRPr="006F347E">
        <w:rPr>
          <w:spacing w:val="-10"/>
          <w:sz w:val="28"/>
          <w:szCs w:val="28"/>
        </w:rPr>
        <w:t xml:space="preserve">в </w:t>
      </w:r>
      <w:r w:rsidRPr="006F347E">
        <w:rPr>
          <w:sz w:val="28"/>
          <w:szCs w:val="28"/>
        </w:rPr>
        <w:t>соответствии с инфраструктурным листом.</w:t>
      </w:r>
    </w:p>
    <w:p w14:paraId="493EC0C6" w14:textId="77777777" w:rsidR="007D6D7B" w:rsidRPr="006F347E" w:rsidRDefault="00757F28" w:rsidP="006F347E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54" w:name="•_ежедневно,_перед_началом_выполнения_ко"/>
      <w:bookmarkEnd w:id="54"/>
      <w:r w:rsidRPr="006F347E">
        <w:rPr>
          <w:sz w:val="28"/>
          <w:szCs w:val="28"/>
        </w:rPr>
        <w:t>ежедневно,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перед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началом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выполнения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конкурсного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задания,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процессе подготовки рабочего места:</w:t>
      </w:r>
    </w:p>
    <w:p w14:paraId="07764087" w14:textId="77777777" w:rsidR="007D6D7B" w:rsidRPr="006F347E" w:rsidRDefault="00757F28" w:rsidP="006F347E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55" w:name="•_осмотреть_и_привести_в_порядок_рабочее"/>
      <w:bookmarkEnd w:id="55"/>
      <w:r w:rsidRPr="006F347E">
        <w:rPr>
          <w:sz w:val="28"/>
          <w:szCs w:val="28"/>
        </w:rPr>
        <w:t>осмотреть</w:t>
      </w:r>
      <w:r w:rsidRPr="006F347E">
        <w:rPr>
          <w:spacing w:val="38"/>
          <w:sz w:val="28"/>
          <w:szCs w:val="28"/>
        </w:rPr>
        <w:t xml:space="preserve"> </w:t>
      </w:r>
      <w:r w:rsidRPr="006F347E">
        <w:rPr>
          <w:sz w:val="28"/>
          <w:szCs w:val="28"/>
        </w:rPr>
        <w:t>и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привести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38"/>
          <w:sz w:val="28"/>
          <w:szCs w:val="28"/>
        </w:rPr>
        <w:t xml:space="preserve"> </w:t>
      </w:r>
      <w:r w:rsidRPr="006F347E">
        <w:rPr>
          <w:sz w:val="28"/>
          <w:szCs w:val="28"/>
        </w:rPr>
        <w:t>порядок</w:t>
      </w:r>
      <w:r w:rsidRPr="006F347E">
        <w:rPr>
          <w:spacing w:val="39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рабочее</w:t>
      </w:r>
      <w:r w:rsidRPr="006F347E">
        <w:rPr>
          <w:spacing w:val="38"/>
          <w:sz w:val="28"/>
          <w:szCs w:val="28"/>
        </w:rPr>
        <w:t xml:space="preserve"> </w:t>
      </w:r>
      <w:r w:rsidRPr="006F347E">
        <w:rPr>
          <w:sz w:val="28"/>
          <w:szCs w:val="28"/>
        </w:rPr>
        <w:t>мес</w:t>
      </w:r>
      <w:r w:rsidRPr="006F347E">
        <w:rPr>
          <w:sz w:val="28"/>
          <w:szCs w:val="28"/>
        </w:rPr>
        <w:t>то,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>средства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 xml:space="preserve">индивидуальной </w:t>
      </w:r>
      <w:r w:rsidRPr="006F347E">
        <w:rPr>
          <w:spacing w:val="-2"/>
          <w:sz w:val="28"/>
          <w:szCs w:val="28"/>
        </w:rPr>
        <w:t>защиты;</w:t>
      </w:r>
    </w:p>
    <w:p w14:paraId="5E96314A" w14:textId="77777777" w:rsidR="007D6D7B" w:rsidRPr="006F347E" w:rsidRDefault="00757F28" w:rsidP="006F347E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56" w:name="•_убедиться_в_достаточности_освещенности"/>
      <w:bookmarkEnd w:id="56"/>
      <w:r w:rsidRPr="006F347E">
        <w:rPr>
          <w:sz w:val="28"/>
          <w:szCs w:val="28"/>
        </w:rPr>
        <w:t>убедиться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достаточности</w:t>
      </w:r>
      <w:r w:rsidRPr="006F347E">
        <w:rPr>
          <w:spacing w:val="-2"/>
          <w:sz w:val="28"/>
          <w:szCs w:val="28"/>
        </w:rPr>
        <w:t xml:space="preserve"> освещенности;</w:t>
      </w:r>
    </w:p>
    <w:p w14:paraId="42EDD134" w14:textId="77777777" w:rsidR="007D6D7B" w:rsidRPr="006F347E" w:rsidRDefault="00757F28" w:rsidP="006F347E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57" w:name="•_проверить_(визуально)_правильность_под"/>
      <w:bookmarkEnd w:id="57"/>
      <w:r w:rsidRPr="006F347E">
        <w:rPr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387F9241" w14:textId="77777777" w:rsidR="007D6D7B" w:rsidRPr="006F347E" w:rsidRDefault="00757F28" w:rsidP="006F347E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58" w:name="•_проверить_правильность_установки_стола"/>
      <w:bookmarkEnd w:id="58"/>
      <w:r w:rsidRPr="006F347E">
        <w:rPr>
          <w:sz w:val="28"/>
          <w:szCs w:val="28"/>
        </w:rPr>
        <w:t>проверить правильность установки стола, стула, положения оборудования и инструмента, при не</w:t>
      </w:r>
      <w:r w:rsidRPr="006F347E">
        <w:rPr>
          <w:sz w:val="28"/>
          <w:szCs w:val="28"/>
        </w:rPr>
        <w:t>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111AA3B4" w14:textId="77777777" w:rsidR="007D6D7B" w:rsidRPr="006F347E" w:rsidRDefault="00757F28" w:rsidP="006F347E">
      <w:pPr>
        <w:pStyle w:val="a5"/>
        <w:numPr>
          <w:ilvl w:val="1"/>
          <w:numId w:val="6"/>
        </w:numPr>
        <w:tabs>
          <w:tab w:val="left" w:pos="148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59" w:name="4.2._Конкурсант_не_должны_приступать_к_р"/>
      <w:bookmarkEnd w:id="59"/>
      <w:r w:rsidRPr="006F347E">
        <w:rPr>
          <w:sz w:val="28"/>
          <w:szCs w:val="28"/>
        </w:rPr>
        <w:t>Конкурсант не должны приступать к работе при следующих нарушениях требований безопасности:</w:t>
      </w:r>
    </w:p>
    <w:p w14:paraId="4606ECEF" w14:textId="77777777" w:rsidR="007D6D7B" w:rsidRPr="006F347E" w:rsidRDefault="00757F28" w:rsidP="006F347E">
      <w:pPr>
        <w:pStyle w:val="a5"/>
        <w:numPr>
          <w:ilvl w:val="0"/>
          <w:numId w:val="14"/>
        </w:numPr>
        <w:spacing w:line="360" w:lineRule="auto"/>
        <w:ind w:left="0" w:firstLine="709"/>
        <w:rPr>
          <w:sz w:val="28"/>
          <w:szCs w:val="28"/>
        </w:rPr>
      </w:pPr>
      <w:bookmarkStart w:id="60" w:name="•_при_обнаружении_неисправности_инструме"/>
      <w:bookmarkEnd w:id="60"/>
      <w:r w:rsidRPr="006F347E">
        <w:rPr>
          <w:sz w:val="28"/>
          <w:szCs w:val="28"/>
        </w:rPr>
        <w:t>при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обнаружении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неисправности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инструмента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или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оборудования.</w:t>
      </w:r>
    </w:p>
    <w:p w14:paraId="12BC5DAD" w14:textId="118A51F7" w:rsidR="007D6D7B" w:rsidRPr="006F347E" w:rsidRDefault="00757F28" w:rsidP="006F347E">
      <w:pPr>
        <w:pStyle w:val="a5"/>
        <w:numPr>
          <w:ilvl w:val="1"/>
          <w:numId w:val="6"/>
        </w:numPr>
        <w:tabs>
          <w:tab w:val="left" w:pos="143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61" w:name="4.3._Конкурсанту_запрещается_приступать_"/>
      <w:bookmarkEnd w:id="61"/>
      <w:r w:rsidRPr="006F347E">
        <w:rPr>
          <w:sz w:val="28"/>
          <w:szCs w:val="28"/>
        </w:rPr>
        <w:t xml:space="preserve">Конкурсанту запрещается приступать к выполнению конкурсного задания при обнаружении неисправности инструмента или оборудования. </w:t>
      </w:r>
      <w:r w:rsidR="006F347E">
        <w:rPr>
          <w:sz w:val="28"/>
          <w:szCs w:val="28"/>
        </w:rPr>
        <w:t xml:space="preserve">                 </w:t>
      </w:r>
      <w:r w:rsidRPr="006F347E">
        <w:rPr>
          <w:sz w:val="28"/>
          <w:szCs w:val="28"/>
        </w:rPr>
        <w:t>О замеченных недостатках и неисправностях нужно немедленно сообщить техническому эксперту и до устранения неполадок к конкурсном</w:t>
      </w:r>
      <w:r w:rsidRPr="006F347E">
        <w:rPr>
          <w:sz w:val="28"/>
          <w:szCs w:val="28"/>
        </w:rPr>
        <w:t xml:space="preserve">у заданию не </w:t>
      </w:r>
      <w:r w:rsidRPr="006F347E">
        <w:rPr>
          <w:spacing w:val="-2"/>
          <w:sz w:val="28"/>
          <w:szCs w:val="28"/>
        </w:rPr>
        <w:t>приступать.</w:t>
      </w:r>
    </w:p>
    <w:p w14:paraId="5D610778" w14:textId="77777777" w:rsidR="007D6D7B" w:rsidRPr="006F347E" w:rsidRDefault="00757F28" w:rsidP="006F347E">
      <w:pPr>
        <w:pStyle w:val="a5"/>
        <w:numPr>
          <w:ilvl w:val="0"/>
          <w:numId w:val="10"/>
        </w:numPr>
        <w:tabs>
          <w:tab w:val="left" w:pos="171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bookmarkStart w:id="62" w:name="5._Требования_охраны_труда_во_время_выпо"/>
      <w:bookmarkStart w:id="63" w:name="_bookmark4"/>
      <w:bookmarkEnd w:id="62"/>
      <w:bookmarkEnd w:id="63"/>
      <w:r w:rsidRPr="006F347E">
        <w:rPr>
          <w:b/>
          <w:sz w:val="28"/>
          <w:szCs w:val="28"/>
        </w:rPr>
        <w:t>Требования</w:t>
      </w:r>
      <w:r w:rsidRPr="006F347E">
        <w:rPr>
          <w:b/>
          <w:spacing w:val="-6"/>
          <w:sz w:val="28"/>
          <w:szCs w:val="28"/>
        </w:rPr>
        <w:t xml:space="preserve"> </w:t>
      </w:r>
      <w:r w:rsidRPr="006F347E">
        <w:rPr>
          <w:b/>
          <w:sz w:val="28"/>
          <w:szCs w:val="28"/>
        </w:rPr>
        <w:t>охраны</w:t>
      </w:r>
      <w:r w:rsidRPr="006F347E">
        <w:rPr>
          <w:b/>
          <w:spacing w:val="-4"/>
          <w:sz w:val="28"/>
          <w:szCs w:val="28"/>
        </w:rPr>
        <w:t xml:space="preserve"> </w:t>
      </w:r>
      <w:r w:rsidRPr="006F347E">
        <w:rPr>
          <w:b/>
          <w:sz w:val="28"/>
          <w:szCs w:val="28"/>
        </w:rPr>
        <w:t>труда</w:t>
      </w:r>
      <w:r w:rsidRPr="006F347E">
        <w:rPr>
          <w:b/>
          <w:spacing w:val="-4"/>
          <w:sz w:val="28"/>
          <w:szCs w:val="28"/>
        </w:rPr>
        <w:t xml:space="preserve"> </w:t>
      </w:r>
      <w:r w:rsidRPr="006F347E">
        <w:rPr>
          <w:b/>
          <w:sz w:val="28"/>
          <w:szCs w:val="28"/>
        </w:rPr>
        <w:t>во</w:t>
      </w:r>
      <w:r w:rsidRPr="006F347E">
        <w:rPr>
          <w:b/>
          <w:spacing w:val="-4"/>
          <w:sz w:val="28"/>
          <w:szCs w:val="28"/>
        </w:rPr>
        <w:t xml:space="preserve"> </w:t>
      </w:r>
      <w:r w:rsidRPr="006F347E">
        <w:rPr>
          <w:b/>
          <w:sz w:val="28"/>
          <w:szCs w:val="28"/>
        </w:rPr>
        <w:t>время</w:t>
      </w:r>
      <w:r w:rsidRPr="006F347E">
        <w:rPr>
          <w:b/>
          <w:spacing w:val="2"/>
          <w:sz w:val="28"/>
          <w:szCs w:val="28"/>
        </w:rPr>
        <w:t xml:space="preserve"> </w:t>
      </w:r>
      <w:r w:rsidRPr="006F347E">
        <w:rPr>
          <w:b/>
          <w:sz w:val="28"/>
          <w:szCs w:val="28"/>
        </w:rPr>
        <w:t>выполнения</w:t>
      </w:r>
      <w:r w:rsidRPr="006F347E">
        <w:rPr>
          <w:b/>
          <w:spacing w:val="-1"/>
          <w:sz w:val="28"/>
          <w:szCs w:val="28"/>
        </w:rPr>
        <w:t xml:space="preserve"> </w:t>
      </w:r>
      <w:r w:rsidRPr="006F347E">
        <w:rPr>
          <w:b/>
          <w:spacing w:val="-2"/>
          <w:sz w:val="28"/>
          <w:szCs w:val="28"/>
        </w:rPr>
        <w:t>работ</w:t>
      </w:r>
    </w:p>
    <w:p w14:paraId="6E687496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47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64" w:name="5.1._При_выполнении_конкурсных_заданий_к"/>
      <w:bookmarkEnd w:id="64"/>
      <w:r w:rsidRPr="006F347E">
        <w:rPr>
          <w:sz w:val="28"/>
          <w:szCs w:val="28"/>
        </w:rPr>
        <w:t xml:space="preserve">При выполнении конкурсных заданий конкурсанту необходимо соблюдать требования безопасности при использовании инструмента и </w:t>
      </w:r>
      <w:r w:rsidRPr="006F347E">
        <w:rPr>
          <w:spacing w:val="-2"/>
          <w:sz w:val="28"/>
          <w:szCs w:val="28"/>
        </w:rPr>
        <w:t>оборудования.</w:t>
      </w:r>
    </w:p>
    <w:p w14:paraId="384D9135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30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65" w:name="5.2._Необходимо_аккуратно_обращаться_с_п"/>
      <w:bookmarkEnd w:id="65"/>
      <w:r w:rsidRPr="006F347E">
        <w:rPr>
          <w:sz w:val="28"/>
          <w:szCs w:val="28"/>
        </w:rPr>
        <w:lastRenderedPageBreak/>
        <w:t>Необходимо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аккуратно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обращаться с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проводами</w:t>
      </w:r>
      <w:r w:rsidRPr="006F347E">
        <w:rPr>
          <w:spacing w:val="-2"/>
          <w:sz w:val="28"/>
          <w:szCs w:val="28"/>
        </w:rPr>
        <w:t>.</w:t>
      </w:r>
    </w:p>
    <w:p w14:paraId="12C87BB1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30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66" w:name="5.3._Запрещается_работать_с_неисправным_"/>
      <w:bookmarkEnd w:id="66"/>
      <w:r w:rsidRPr="006F347E">
        <w:rPr>
          <w:sz w:val="28"/>
          <w:szCs w:val="28"/>
        </w:rPr>
        <w:t>Запрещается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работать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с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неисправным</w:t>
      </w:r>
      <w:r w:rsidRPr="006F347E">
        <w:rPr>
          <w:spacing w:val="-10"/>
          <w:sz w:val="28"/>
          <w:szCs w:val="28"/>
        </w:rPr>
        <w:t xml:space="preserve"> </w:t>
      </w:r>
      <w:r w:rsidRPr="006F347E">
        <w:rPr>
          <w:sz w:val="28"/>
          <w:szCs w:val="28"/>
        </w:rPr>
        <w:t>компьютером/ноутбуком,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pacing w:val="-4"/>
          <w:sz w:val="28"/>
          <w:szCs w:val="28"/>
        </w:rPr>
        <w:t>МФУ.</w:t>
      </w:r>
    </w:p>
    <w:p w14:paraId="303DFC2F" w14:textId="02771BAB" w:rsidR="007D6D7B" w:rsidRDefault="00757F28" w:rsidP="006F347E">
      <w:pPr>
        <w:pStyle w:val="a5"/>
        <w:numPr>
          <w:ilvl w:val="1"/>
          <w:numId w:val="4"/>
        </w:numPr>
        <w:tabs>
          <w:tab w:val="left" w:pos="1369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67" w:name="5.4._Нельзя_заниматься_очисткой_компьюте"/>
      <w:bookmarkEnd w:id="67"/>
      <w:r w:rsidRPr="006F347E">
        <w:rPr>
          <w:sz w:val="28"/>
          <w:szCs w:val="28"/>
        </w:rPr>
        <w:t>Нельзя заниматься очисткой компьютера/ноутбука, МФУ, когда они находятся под напряжением.</w:t>
      </w:r>
    </w:p>
    <w:p w14:paraId="0C015DCE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33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68" w:name="5.5._Недопустимо_самостоятельно_проводит"/>
      <w:bookmarkEnd w:id="68"/>
      <w:r w:rsidRPr="006F347E">
        <w:rPr>
          <w:sz w:val="28"/>
          <w:szCs w:val="28"/>
        </w:rPr>
        <w:t>Недопустимо самостоятельно проводить ремонт ПК и оргтехники при отсутствии специальных навыков.</w:t>
      </w:r>
    </w:p>
    <w:p w14:paraId="2B786401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300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69" w:name="5.6._Нельзя_располагать_рядом_с_компьюте"/>
      <w:bookmarkEnd w:id="69"/>
      <w:r w:rsidRPr="006F347E">
        <w:rPr>
          <w:sz w:val="28"/>
          <w:szCs w:val="28"/>
        </w:rPr>
        <w:t>Нельзя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располагать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рядом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с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компьютером/ноутбуком,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МФУ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жидкости,</w:t>
      </w:r>
      <w:r w:rsidRPr="006F347E">
        <w:rPr>
          <w:spacing w:val="-8"/>
          <w:sz w:val="28"/>
          <w:szCs w:val="28"/>
        </w:rPr>
        <w:t xml:space="preserve"> </w:t>
      </w:r>
      <w:r w:rsidRPr="006F347E">
        <w:rPr>
          <w:sz w:val="28"/>
          <w:szCs w:val="28"/>
        </w:rPr>
        <w:t>а также работать с мокрыми руками.</w:t>
      </w:r>
    </w:p>
    <w:p w14:paraId="44A14EBC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34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0" w:name="5.7._Необходимо_следить,_чтобы_изображен"/>
      <w:bookmarkEnd w:id="70"/>
      <w:r w:rsidRPr="006F347E">
        <w:rPr>
          <w:sz w:val="28"/>
          <w:szCs w:val="28"/>
        </w:rPr>
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B564A00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30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1" w:name="5.8._Суммарное_время_непосредственной_ра"/>
      <w:bookmarkEnd w:id="71"/>
      <w:r w:rsidRPr="006F347E">
        <w:rPr>
          <w:sz w:val="28"/>
          <w:szCs w:val="28"/>
        </w:rPr>
        <w:t>Суммарное время непосредст</w:t>
      </w:r>
      <w:r w:rsidRPr="006F347E">
        <w:rPr>
          <w:sz w:val="28"/>
          <w:szCs w:val="28"/>
        </w:rPr>
        <w:t>венной работы с ПК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и другой оргтехникой в течение дня должно быть не более 6 часов.</w:t>
      </w:r>
    </w:p>
    <w:p w14:paraId="3861DBAF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369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2" w:name="5.9._Запрещается_прикасаться_к_задней_па"/>
      <w:bookmarkEnd w:id="72"/>
      <w:r w:rsidRPr="006F347E">
        <w:rPr>
          <w:sz w:val="28"/>
          <w:szCs w:val="28"/>
        </w:rPr>
        <w:t>Запрещается прикасаться к задней панели ПК и другой оргтехники, монитора при включенном питании.</w:t>
      </w:r>
    </w:p>
    <w:p w14:paraId="1D35A1D1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45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3" w:name="5.10._Нельзя_допускать_попадание_влаги_н"/>
      <w:bookmarkEnd w:id="73"/>
      <w:r w:rsidRPr="006F347E">
        <w:rPr>
          <w:sz w:val="28"/>
          <w:szCs w:val="28"/>
        </w:rPr>
        <w:t>Нельзя допускать попадание влаги на поверхность монитора, рабочую поверхнос</w:t>
      </w:r>
      <w:r w:rsidRPr="006F347E">
        <w:rPr>
          <w:sz w:val="28"/>
          <w:szCs w:val="28"/>
        </w:rPr>
        <w:t>ть клавиатуры, дисководов, принтеров и других устройств.</w:t>
      </w:r>
    </w:p>
    <w:p w14:paraId="2D8D8F37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44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4" w:name="5.11._Нельзя_производить_самостоятельно_"/>
      <w:bookmarkEnd w:id="74"/>
      <w:r w:rsidRPr="006F347E">
        <w:rPr>
          <w:sz w:val="28"/>
          <w:szCs w:val="28"/>
        </w:rPr>
        <w:t>Нельзя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производить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самостоятельно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вскрытие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и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ремонт</w:t>
      </w:r>
      <w:r w:rsidRPr="006F347E">
        <w:rPr>
          <w:spacing w:val="1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оборудования;</w:t>
      </w:r>
    </w:p>
    <w:p w14:paraId="2ABC04FA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749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5" w:name="5.12._Запрещается_переключать_разъемы_ин"/>
      <w:bookmarkEnd w:id="75"/>
      <w:r w:rsidRPr="006F347E">
        <w:rPr>
          <w:sz w:val="28"/>
          <w:szCs w:val="28"/>
        </w:rPr>
        <w:t>Запрещается переключать разъемы интерфейсных кабелей периферийных устройств.</w:t>
      </w:r>
    </w:p>
    <w:p w14:paraId="0A17B60D" w14:textId="77777777" w:rsidR="007D6D7B" w:rsidRPr="006F347E" w:rsidRDefault="00757F28" w:rsidP="006F347E">
      <w:pPr>
        <w:pStyle w:val="a5"/>
        <w:numPr>
          <w:ilvl w:val="1"/>
          <w:numId w:val="4"/>
        </w:numPr>
        <w:tabs>
          <w:tab w:val="left" w:pos="149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6" w:name="5.13._Запрещается_загромождение_верхних_"/>
      <w:bookmarkEnd w:id="76"/>
      <w:r w:rsidRPr="006F347E">
        <w:rPr>
          <w:sz w:val="28"/>
          <w:szCs w:val="28"/>
        </w:rPr>
        <w:t>Запрещается загромождение верхних панелей устройств бумагами и посторонними предметами.</w:t>
      </w:r>
    </w:p>
    <w:p w14:paraId="562311E3" w14:textId="77777777" w:rsidR="007D6D7B" w:rsidRPr="006F347E" w:rsidRDefault="00757F28" w:rsidP="006F347E">
      <w:pPr>
        <w:pStyle w:val="1"/>
        <w:numPr>
          <w:ilvl w:val="0"/>
          <w:numId w:val="10"/>
        </w:numPr>
        <w:tabs>
          <w:tab w:val="left" w:pos="1790"/>
        </w:tabs>
        <w:spacing w:line="360" w:lineRule="auto"/>
        <w:ind w:left="0" w:firstLine="709"/>
        <w:jc w:val="left"/>
      </w:pPr>
      <w:bookmarkStart w:id="77" w:name="6._Требования_охраны_труда_в_аварийных_с"/>
      <w:bookmarkStart w:id="78" w:name="_bookmark5"/>
      <w:bookmarkEnd w:id="77"/>
      <w:bookmarkEnd w:id="78"/>
      <w:r w:rsidRPr="006F347E">
        <w:t>Требования</w:t>
      </w:r>
      <w:r w:rsidRPr="006F347E">
        <w:rPr>
          <w:spacing w:val="-6"/>
        </w:rPr>
        <w:t xml:space="preserve"> </w:t>
      </w:r>
      <w:r w:rsidRPr="006F347E">
        <w:t>охраны</w:t>
      </w:r>
      <w:r w:rsidRPr="006F347E">
        <w:rPr>
          <w:spacing w:val="-2"/>
        </w:rPr>
        <w:t xml:space="preserve"> </w:t>
      </w:r>
      <w:r w:rsidRPr="006F347E">
        <w:t>труда</w:t>
      </w:r>
      <w:r w:rsidRPr="006F347E">
        <w:rPr>
          <w:spacing w:val="-3"/>
        </w:rPr>
        <w:t xml:space="preserve"> </w:t>
      </w:r>
      <w:r w:rsidRPr="006F347E">
        <w:t>в</w:t>
      </w:r>
      <w:r w:rsidRPr="006F347E">
        <w:rPr>
          <w:spacing w:val="-5"/>
        </w:rPr>
        <w:t xml:space="preserve"> </w:t>
      </w:r>
      <w:r w:rsidRPr="006F347E">
        <w:t>аварийных</w:t>
      </w:r>
      <w:r w:rsidRPr="006F347E">
        <w:rPr>
          <w:spacing w:val="-6"/>
        </w:rPr>
        <w:t xml:space="preserve"> </w:t>
      </w:r>
      <w:r w:rsidRPr="006F347E">
        <w:rPr>
          <w:spacing w:val="-2"/>
        </w:rPr>
        <w:t>ситуациях</w:t>
      </w:r>
    </w:p>
    <w:p w14:paraId="1A72035D" w14:textId="77777777" w:rsidR="007D6D7B" w:rsidRPr="006F347E" w:rsidRDefault="00757F28" w:rsidP="006F347E">
      <w:pPr>
        <w:pStyle w:val="a5"/>
        <w:numPr>
          <w:ilvl w:val="1"/>
          <w:numId w:val="3"/>
        </w:numPr>
        <w:tabs>
          <w:tab w:val="left" w:pos="1390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79" w:name="6.1._При_возникновении_аварий_и_ситуаций"/>
      <w:bookmarkEnd w:id="79"/>
      <w:r w:rsidRPr="006F347E">
        <w:rPr>
          <w:sz w:val="28"/>
          <w:szCs w:val="28"/>
        </w:rPr>
        <w:t>При возникновении аварий и ситуаций, которые</w:t>
      </w:r>
      <w:r w:rsidRPr="006F347E">
        <w:rPr>
          <w:sz w:val="28"/>
          <w:szCs w:val="28"/>
        </w:rPr>
        <w:t xml:space="preserve"> могут привести к авариям и несчастным случаям, необходимо:</w:t>
      </w:r>
    </w:p>
    <w:p w14:paraId="22F7CEB8" w14:textId="77777777" w:rsidR="007D6D7B" w:rsidRPr="006F347E" w:rsidRDefault="00757F28" w:rsidP="006F347E">
      <w:pPr>
        <w:pStyle w:val="a5"/>
        <w:numPr>
          <w:ilvl w:val="2"/>
          <w:numId w:val="3"/>
        </w:numPr>
        <w:tabs>
          <w:tab w:val="left" w:pos="151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80" w:name="6.1.1._Немедленно_прекратить_работы_и_из"/>
      <w:bookmarkEnd w:id="80"/>
      <w:r w:rsidRPr="006F347E">
        <w:rPr>
          <w:sz w:val="28"/>
          <w:szCs w:val="28"/>
        </w:rPr>
        <w:t>Немедленно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прекратить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работы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и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известить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главного</w:t>
      </w:r>
      <w:r w:rsidRPr="006F347E">
        <w:rPr>
          <w:spacing w:val="-2"/>
          <w:sz w:val="28"/>
          <w:szCs w:val="28"/>
        </w:rPr>
        <w:t xml:space="preserve"> эксперта.</w:t>
      </w:r>
    </w:p>
    <w:p w14:paraId="17C22AB5" w14:textId="77777777" w:rsidR="007D6D7B" w:rsidRPr="006F347E" w:rsidRDefault="00757F28" w:rsidP="006F347E">
      <w:pPr>
        <w:pStyle w:val="a5"/>
        <w:numPr>
          <w:ilvl w:val="2"/>
          <w:numId w:val="3"/>
        </w:numPr>
        <w:tabs>
          <w:tab w:val="left" w:pos="1555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81" w:name="6.1.2._Под_руководством_технического_экс"/>
      <w:bookmarkEnd w:id="81"/>
      <w:r w:rsidRPr="006F347E">
        <w:rPr>
          <w:sz w:val="28"/>
          <w:szCs w:val="28"/>
        </w:rPr>
        <w:t xml:space="preserve">Под руководством технического эксперта оперативно принять </w:t>
      </w:r>
      <w:r w:rsidRPr="006F347E">
        <w:rPr>
          <w:sz w:val="28"/>
          <w:szCs w:val="28"/>
        </w:rPr>
        <w:lastRenderedPageBreak/>
        <w:t>меры по устранению причин аварий или ситуаций, которые могут привести к авария</w:t>
      </w:r>
      <w:r w:rsidRPr="006F347E">
        <w:rPr>
          <w:sz w:val="28"/>
          <w:szCs w:val="28"/>
        </w:rPr>
        <w:t>м или несчастным случаям.</w:t>
      </w:r>
    </w:p>
    <w:p w14:paraId="0EED2EA2" w14:textId="77777777" w:rsidR="007D6D7B" w:rsidRPr="006F347E" w:rsidRDefault="00757F28" w:rsidP="006F347E">
      <w:pPr>
        <w:pStyle w:val="a5"/>
        <w:numPr>
          <w:ilvl w:val="1"/>
          <w:numId w:val="3"/>
        </w:numPr>
        <w:tabs>
          <w:tab w:val="left" w:pos="130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82" w:name="6.2._При_обнаружении_в_процессе_работы_в"/>
      <w:bookmarkEnd w:id="82"/>
      <w:r w:rsidRPr="006F347E">
        <w:rPr>
          <w:sz w:val="28"/>
          <w:szCs w:val="28"/>
        </w:rPr>
        <w:t>При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обнаружении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процессе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работы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возгораний</w:t>
      </w:r>
      <w:r w:rsidRPr="006F347E">
        <w:rPr>
          <w:spacing w:val="-2"/>
          <w:sz w:val="28"/>
          <w:szCs w:val="28"/>
        </w:rPr>
        <w:t xml:space="preserve"> необходимо:</w:t>
      </w:r>
    </w:p>
    <w:p w14:paraId="3C22BE44" w14:textId="77777777" w:rsidR="007D6D7B" w:rsidRPr="006F347E" w:rsidRDefault="00757F28" w:rsidP="006F347E">
      <w:pPr>
        <w:pStyle w:val="a5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83" w:name="•_немедленно_оповестить_Главного_эксперт"/>
      <w:bookmarkEnd w:id="83"/>
      <w:r w:rsidRPr="006F347E">
        <w:rPr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7B13F27D" w14:textId="77777777" w:rsidR="007D6D7B" w:rsidRPr="006F347E" w:rsidRDefault="00757F28" w:rsidP="006F347E">
      <w:pPr>
        <w:pStyle w:val="a5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84" w:name="•_При_обнаружении_очага_возгорания_на_ко"/>
      <w:bookmarkEnd w:id="84"/>
      <w:r w:rsidRPr="006F347E">
        <w:rPr>
          <w:sz w:val="28"/>
          <w:szCs w:val="28"/>
        </w:rPr>
        <w:t>При обнаружении очага возгорания на к</w:t>
      </w:r>
      <w:r w:rsidRPr="006F347E">
        <w:rPr>
          <w:sz w:val="28"/>
          <w:szCs w:val="28"/>
        </w:rPr>
        <w:t>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14:paraId="474A92F5" w14:textId="77777777" w:rsidR="007D6D7B" w:rsidRPr="006F347E" w:rsidRDefault="00757F28" w:rsidP="006F347E">
      <w:pPr>
        <w:pStyle w:val="a5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85" w:name="•_При_возгорании_одежды_попытаться_сброс"/>
      <w:bookmarkEnd w:id="85"/>
      <w:r w:rsidRPr="006F347E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</w:t>
      </w:r>
      <w:r w:rsidRPr="006F347E">
        <w:rPr>
          <w:sz w:val="28"/>
          <w:szCs w:val="28"/>
        </w:rPr>
        <w:t>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2F48A10" w14:textId="77777777" w:rsidR="007D6D7B" w:rsidRPr="006F347E" w:rsidRDefault="00757F28" w:rsidP="006F347E">
      <w:pPr>
        <w:pStyle w:val="a5"/>
        <w:numPr>
          <w:ilvl w:val="0"/>
          <w:numId w:val="15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86" w:name="•_В_загоревшемся_помещении_не_следует_до"/>
      <w:bookmarkEnd w:id="86"/>
      <w:r w:rsidRPr="006F347E">
        <w:rPr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</w:t>
      </w:r>
      <w:r w:rsidRPr="006F347E">
        <w:rPr>
          <w:sz w:val="28"/>
          <w:szCs w:val="28"/>
        </w:rPr>
        <w:t>– дым. При наступлении признаков удушья лечь на пол и как можно быстрее ползти в сторону эвакуационного выхода.</w:t>
      </w:r>
    </w:p>
    <w:p w14:paraId="4A613F1C" w14:textId="77777777" w:rsidR="007D6D7B" w:rsidRPr="006F347E" w:rsidRDefault="00757F28" w:rsidP="006F347E">
      <w:pPr>
        <w:pStyle w:val="a5"/>
        <w:numPr>
          <w:ilvl w:val="1"/>
          <w:numId w:val="3"/>
        </w:numPr>
        <w:tabs>
          <w:tab w:val="left" w:pos="1380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87" w:name="6.3._При_несчастном_случае_необходимо_ок"/>
      <w:bookmarkEnd w:id="87"/>
      <w:r w:rsidRPr="006F347E">
        <w:rPr>
          <w:sz w:val="28"/>
          <w:szCs w:val="28"/>
        </w:rPr>
        <w:t>При несчастном случае необходимо оказать пострадавшему первую помощь, при необходимости вызвать скорую медицинскую помощь по телефону 103 или 11</w:t>
      </w:r>
      <w:r w:rsidRPr="006F347E">
        <w:rPr>
          <w:sz w:val="28"/>
          <w:szCs w:val="28"/>
        </w:rPr>
        <w:t>2 и сообщить о происшествии главному эксперту.</w:t>
      </w:r>
    </w:p>
    <w:p w14:paraId="0FBEF0F6" w14:textId="77777777" w:rsidR="007D6D7B" w:rsidRPr="006F347E" w:rsidRDefault="00757F28" w:rsidP="006F347E">
      <w:pPr>
        <w:pStyle w:val="a5"/>
        <w:numPr>
          <w:ilvl w:val="1"/>
          <w:numId w:val="1"/>
        </w:numPr>
        <w:tabs>
          <w:tab w:val="left" w:pos="1301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88" w:name="6.5._В_случае_возникновения_пожара:"/>
      <w:bookmarkEnd w:id="88"/>
      <w:r w:rsidRPr="006F347E">
        <w:rPr>
          <w:sz w:val="28"/>
          <w:szCs w:val="28"/>
        </w:rPr>
        <w:t>В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случае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возникновения</w:t>
      </w:r>
      <w:r w:rsidRPr="006F347E">
        <w:rPr>
          <w:spacing w:val="-2"/>
          <w:sz w:val="28"/>
          <w:szCs w:val="28"/>
        </w:rPr>
        <w:t xml:space="preserve"> пожара:</w:t>
      </w:r>
    </w:p>
    <w:p w14:paraId="2B2ED467" w14:textId="77777777" w:rsidR="007D6D7B" w:rsidRPr="006F347E" w:rsidRDefault="00757F28" w:rsidP="006F347E">
      <w:pPr>
        <w:pStyle w:val="a5"/>
        <w:numPr>
          <w:ilvl w:val="2"/>
          <w:numId w:val="1"/>
        </w:numPr>
        <w:tabs>
          <w:tab w:val="left" w:pos="1520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89" w:name="6.5.1._Оповестить_всех_участников_Отборо"/>
      <w:bookmarkEnd w:id="89"/>
      <w:r w:rsidRPr="006F347E">
        <w:rPr>
          <w:sz w:val="28"/>
          <w:szCs w:val="28"/>
        </w:rPr>
        <w:t>Оповестить всех участников Отборочного чемпионата, находящихся в производственном помещении и принять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меры к тушению очага пожара. Горящие части электроустановок и электропроводк</w:t>
      </w:r>
      <w:r w:rsidRPr="006F347E">
        <w:rPr>
          <w:sz w:val="28"/>
          <w:szCs w:val="28"/>
        </w:rPr>
        <w:t>у, находящиеся под напряжением, тушить углекислотным огнетушителем.</w:t>
      </w:r>
    </w:p>
    <w:p w14:paraId="3E972E63" w14:textId="77777777" w:rsidR="007D6D7B" w:rsidRPr="006F347E" w:rsidRDefault="00757F28" w:rsidP="006F347E">
      <w:pPr>
        <w:pStyle w:val="a5"/>
        <w:numPr>
          <w:ilvl w:val="2"/>
          <w:numId w:val="1"/>
        </w:numPr>
        <w:tabs>
          <w:tab w:val="left" w:pos="1670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90" w:name="6.5.2._Принять_меры_к_вызову_на_место_по"/>
      <w:bookmarkEnd w:id="90"/>
      <w:r w:rsidRPr="006F347E">
        <w:rPr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48DB63EE" w14:textId="77777777" w:rsidR="007D6D7B" w:rsidRPr="006F347E" w:rsidRDefault="00757F28" w:rsidP="006F347E">
      <w:pPr>
        <w:pStyle w:val="a5"/>
        <w:numPr>
          <w:ilvl w:val="1"/>
          <w:numId w:val="1"/>
        </w:numPr>
        <w:tabs>
          <w:tab w:val="left" w:pos="1430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91" w:name="6.6._При_обнаружении_взрывоопасного_или_"/>
      <w:bookmarkEnd w:id="91"/>
      <w:r w:rsidRPr="006F347E">
        <w:rPr>
          <w:sz w:val="28"/>
          <w:szCs w:val="28"/>
        </w:rPr>
        <w:t xml:space="preserve">При обнаружении взрывоопасного или подозрительного предмета нельзя подходить к нему близко, необходимо предупредить о возможной </w:t>
      </w:r>
      <w:r w:rsidRPr="006F347E">
        <w:rPr>
          <w:sz w:val="28"/>
          <w:szCs w:val="28"/>
        </w:rPr>
        <w:lastRenderedPageBreak/>
        <w:t>опасности главного эксперта или</w:t>
      </w:r>
      <w:r w:rsidRPr="006F347E">
        <w:rPr>
          <w:sz w:val="28"/>
          <w:szCs w:val="28"/>
        </w:rPr>
        <w:t xml:space="preserve"> других должностных лиц.</w:t>
      </w:r>
    </w:p>
    <w:p w14:paraId="239584BE" w14:textId="77777777" w:rsidR="007D6D7B" w:rsidRPr="006F347E" w:rsidRDefault="007D6D7B" w:rsidP="006F347E">
      <w:pPr>
        <w:pStyle w:val="a3"/>
        <w:spacing w:line="360" w:lineRule="auto"/>
        <w:ind w:left="0" w:firstLine="709"/>
        <w:jc w:val="left"/>
      </w:pPr>
    </w:p>
    <w:p w14:paraId="3A123A5A" w14:textId="77777777" w:rsidR="007D6D7B" w:rsidRPr="006F347E" w:rsidRDefault="00757F28" w:rsidP="006F347E">
      <w:pPr>
        <w:pStyle w:val="1"/>
        <w:numPr>
          <w:ilvl w:val="0"/>
          <w:numId w:val="10"/>
        </w:numPr>
        <w:tabs>
          <w:tab w:val="left" w:pos="1915"/>
        </w:tabs>
        <w:spacing w:line="360" w:lineRule="auto"/>
        <w:ind w:left="0" w:firstLine="709"/>
        <w:jc w:val="left"/>
      </w:pPr>
      <w:bookmarkStart w:id="92" w:name="7._Требования_охраны_труда_по_окончании_"/>
      <w:bookmarkStart w:id="93" w:name="_bookmark6"/>
      <w:bookmarkEnd w:id="92"/>
      <w:bookmarkEnd w:id="93"/>
      <w:r w:rsidRPr="006F347E">
        <w:t>Требования</w:t>
      </w:r>
      <w:r w:rsidRPr="006F347E">
        <w:rPr>
          <w:spacing w:val="-7"/>
        </w:rPr>
        <w:t xml:space="preserve"> </w:t>
      </w:r>
      <w:r w:rsidRPr="006F347E">
        <w:t>охраны</w:t>
      </w:r>
      <w:r w:rsidRPr="006F347E">
        <w:rPr>
          <w:spacing w:val="-5"/>
        </w:rPr>
        <w:t xml:space="preserve"> </w:t>
      </w:r>
      <w:r w:rsidRPr="006F347E">
        <w:t>труда</w:t>
      </w:r>
      <w:r w:rsidRPr="006F347E">
        <w:rPr>
          <w:spacing w:val="-5"/>
        </w:rPr>
        <w:t xml:space="preserve"> </w:t>
      </w:r>
      <w:r w:rsidRPr="006F347E">
        <w:t>по</w:t>
      </w:r>
      <w:r w:rsidRPr="006F347E">
        <w:rPr>
          <w:spacing w:val="-4"/>
        </w:rPr>
        <w:t xml:space="preserve"> </w:t>
      </w:r>
      <w:r w:rsidRPr="006F347E">
        <w:t>окончании</w:t>
      </w:r>
      <w:r w:rsidRPr="006F347E">
        <w:rPr>
          <w:spacing w:val="-6"/>
        </w:rPr>
        <w:t xml:space="preserve"> </w:t>
      </w:r>
      <w:r w:rsidRPr="006F347E">
        <w:rPr>
          <w:spacing w:val="-2"/>
        </w:rPr>
        <w:t>работы</w:t>
      </w:r>
    </w:p>
    <w:p w14:paraId="6855538D" w14:textId="77777777" w:rsidR="007D6D7B" w:rsidRPr="006F347E" w:rsidRDefault="00757F28" w:rsidP="006F347E">
      <w:pPr>
        <w:pStyle w:val="a3"/>
        <w:spacing w:line="360" w:lineRule="auto"/>
        <w:ind w:left="0" w:firstLine="709"/>
        <w:jc w:val="left"/>
      </w:pPr>
      <w:bookmarkStart w:id="94" w:name="7.1._После_окончания_работ_каждый_конкур"/>
      <w:bookmarkEnd w:id="94"/>
      <w:r w:rsidRPr="006F347E">
        <w:t>7.1.</w:t>
      </w:r>
      <w:r w:rsidRPr="006F347E">
        <w:rPr>
          <w:spacing w:val="-3"/>
        </w:rPr>
        <w:t xml:space="preserve"> </w:t>
      </w:r>
      <w:r w:rsidRPr="006F347E">
        <w:t>После</w:t>
      </w:r>
      <w:r w:rsidRPr="006F347E">
        <w:rPr>
          <w:spacing w:val="-2"/>
        </w:rPr>
        <w:t xml:space="preserve"> </w:t>
      </w:r>
      <w:r w:rsidRPr="006F347E">
        <w:t>окончания</w:t>
      </w:r>
      <w:r w:rsidRPr="006F347E">
        <w:rPr>
          <w:spacing w:val="-1"/>
        </w:rPr>
        <w:t xml:space="preserve"> </w:t>
      </w:r>
      <w:r w:rsidRPr="006F347E">
        <w:t>работ каждый</w:t>
      </w:r>
      <w:r w:rsidRPr="006F347E">
        <w:rPr>
          <w:spacing w:val="-3"/>
        </w:rPr>
        <w:t xml:space="preserve"> </w:t>
      </w:r>
      <w:r w:rsidRPr="006F347E">
        <w:t xml:space="preserve">конкурсант </w:t>
      </w:r>
      <w:r w:rsidRPr="006F347E">
        <w:rPr>
          <w:spacing w:val="-2"/>
        </w:rPr>
        <w:t>обязан:</w:t>
      </w:r>
    </w:p>
    <w:p w14:paraId="2C7345A7" w14:textId="77777777" w:rsidR="007D6D7B" w:rsidRPr="006F347E" w:rsidRDefault="00757F28" w:rsidP="006F347E">
      <w:pPr>
        <w:pStyle w:val="a5"/>
        <w:numPr>
          <w:ilvl w:val="0"/>
          <w:numId w:val="16"/>
        </w:numPr>
        <w:tabs>
          <w:tab w:val="left" w:pos="0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95" w:name="•_привести_в_порядок_рабочее_место."/>
      <w:bookmarkEnd w:id="95"/>
      <w:r w:rsidRPr="006F347E">
        <w:rPr>
          <w:sz w:val="28"/>
          <w:szCs w:val="28"/>
        </w:rPr>
        <w:t>привести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порядок</w:t>
      </w:r>
      <w:r w:rsidRPr="006F347E">
        <w:rPr>
          <w:spacing w:val="-1"/>
          <w:sz w:val="28"/>
          <w:szCs w:val="28"/>
        </w:rPr>
        <w:t xml:space="preserve"> </w:t>
      </w:r>
      <w:r w:rsidRPr="006F347E">
        <w:rPr>
          <w:sz w:val="28"/>
          <w:szCs w:val="28"/>
        </w:rPr>
        <w:t>рабочее</w:t>
      </w:r>
      <w:r w:rsidRPr="006F347E">
        <w:rPr>
          <w:spacing w:val="2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место.</w:t>
      </w:r>
    </w:p>
    <w:p w14:paraId="5D43F40E" w14:textId="77777777" w:rsidR="007D6D7B" w:rsidRPr="006F347E" w:rsidRDefault="00757F28" w:rsidP="006F347E">
      <w:pPr>
        <w:pStyle w:val="a5"/>
        <w:numPr>
          <w:ilvl w:val="0"/>
          <w:numId w:val="16"/>
        </w:numPr>
        <w:tabs>
          <w:tab w:val="left" w:pos="0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96" w:name="•_убрать_средства_индивидуальной_защиты_"/>
      <w:bookmarkEnd w:id="96"/>
      <w:r w:rsidRPr="006F347E">
        <w:rPr>
          <w:sz w:val="28"/>
          <w:szCs w:val="28"/>
        </w:rPr>
        <w:t>убрать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средства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индивидуальной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защиты</w:t>
      </w:r>
      <w:r w:rsidRPr="006F347E">
        <w:rPr>
          <w:spacing w:val="-7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z w:val="28"/>
          <w:szCs w:val="28"/>
        </w:rPr>
        <w:t>отведенное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для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хранений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место.</w:t>
      </w:r>
    </w:p>
    <w:p w14:paraId="12F69581" w14:textId="77777777" w:rsidR="007D6D7B" w:rsidRPr="006F347E" w:rsidRDefault="00757F28" w:rsidP="006F347E">
      <w:pPr>
        <w:pStyle w:val="a5"/>
        <w:numPr>
          <w:ilvl w:val="0"/>
          <w:numId w:val="16"/>
        </w:numPr>
        <w:tabs>
          <w:tab w:val="left" w:pos="0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97" w:name="•_отключить_инструмент_и_оборудование_от"/>
      <w:bookmarkEnd w:id="97"/>
      <w:r w:rsidRPr="006F347E">
        <w:rPr>
          <w:sz w:val="28"/>
          <w:szCs w:val="28"/>
        </w:rPr>
        <w:t>отключить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инструмент</w:t>
      </w:r>
      <w:r w:rsidRPr="006F347E">
        <w:rPr>
          <w:spacing w:val="-2"/>
          <w:sz w:val="28"/>
          <w:szCs w:val="28"/>
        </w:rPr>
        <w:t xml:space="preserve"> </w:t>
      </w:r>
      <w:r w:rsidRPr="006F347E">
        <w:rPr>
          <w:sz w:val="28"/>
          <w:szCs w:val="28"/>
        </w:rPr>
        <w:t>и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оборудование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от</w:t>
      </w:r>
      <w:r w:rsidRPr="006F347E">
        <w:rPr>
          <w:spacing w:val="-6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сети.</w:t>
      </w:r>
    </w:p>
    <w:p w14:paraId="18D2363B" w14:textId="77777777" w:rsidR="007D6D7B" w:rsidRPr="006F347E" w:rsidRDefault="00757F28" w:rsidP="006F347E">
      <w:pPr>
        <w:pStyle w:val="a5"/>
        <w:numPr>
          <w:ilvl w:val="0"/>
          <w:numId w:val="16"/>
        </w:numPr>
        <w:tabs>
          <w:tab w:val="left" w:pos="0"/>
        </w:tabs>
        <w:spacing w:line="360" w:lineRule="auto"/>
        <w:ind w:left="0" w:firstLine="709"/>
        <w:jc w:val="left"/>
        <w:rPr>
          <w:sz w:val="28"/>
          <w:szCs w:val="28"/>
        </w:rPr>
      </w:pPr>
      <w:bookmarkStart w:id="98" w:name="•_инструмент_убрать_в_специально_предназ"/>
      <w:bookmarkEnd w:id="98"/>
      <w:r w:rsidRPr="006F347E">
        <w:rPr>
          <w:sz w:val="28"/>
          <w:szCs w:val="28"/>
        </w:rPr>
        <w:t>инструмент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убрать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в</w:t>
      </w:r>
      <w:r w:rsidRPr="006F347E">
        <w:rPr>
          <w:spacing w:val="-7"/>
          <w:sz w:val="28"/>
          <w:szCs w:val="28"/>
        </w:rPr>
        <w:t xml:space="preserve"> </w:t>
      </w:r>
      <w:r w:rsidRPr="006F347E">
        <w:rPr>
          <w:sz w:val="28"/>
          <w:szCs w:val="28"/>
        </w:rPr>
        <w:t>специально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z w:val="28"/>
          <w:szCs w:val="28"/>
        </w:rPr>
        <w:t>предназначенное</w:t>
      </w:r>
      <w:r w:rsidRPr="006F347E">
        <w:rPr>
          <w:spacing w:val="-4"/>
          <w:sz w:val="28"/>
          <w:szCs w:val="28"/>
        </w:rPr>
        <w:t xml:space="preserve"> </w:t>
      </w:r>
      <w:r w:rsidRPr="006F347E">
        <w:rPr>
          <w:sz w:val="28"/>
          <w:szCs w:val="28"/>
        </w:rPr>
        <w:t>для</w:t>
      </w:r>
      <w:r w:rsidRPr="006F347E">
        <w:rPr>
          <w:spacing w:val="-3"/>
          <w:sz w:val="28"/>
          <w:szCs w:val="28"/>
        </w:rPr>
        <w:t xml:space="preserve"> </w:t>
      </w:r>
      <w:r w:rsidRPr="006F347E">
        <w:rPr>
          <w:sz w:val="28"/>
          <w:szCs w:val="28"/>
        </w:rPr>
        <w:t>хранений</w:t>
      </w:r>
      <w:r w:rsidRPr="006F347E">
        <w:rPr>
          <w:spacing w:val="-5"/>
          <w:sz w:val="28"/>
          <w:szCs w:val="28"/>
        </w:rPr>
        <w:t xml:space="preserve"> </w:t>
      </w:r>
      <w:r w:rsidRPr="006F347E">
        <w:rPr>
          <w:spacing w:val="-2"/>
          <w:sz w:val="28"/>
          <w:szCs w:val="28"/>
        </w:rPr>
        <w:t>место.</w:t>
      </w:r>
    </w:p>
    <w:p w14:paraId="1D946261" w14:textId="77777777" w:rsidR="007D6D7B" w:rsidRPr="006F347E" w:rsidRDefault="00757F28" w:rsidP="006F347E">
      <w:pPr>
        <w:pStyle w:val="a5"/>
        <w:numPr>
          <w:ilvl w:val="0"/>
          <w:numId w:val="16"/>
        </w:numPr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bookmarkStart w:id="99" w:name="•_сообщить_эксперту_о_выявленных_во_врем"/>
      <w:bookmarkEnd w:id="99"/>
      <w:r w:rsidRPr="006F347E">
        <w:rPr>
          <w:sz w:val="28"/>
          <w:szCs w:val="28"/>
        </w:rPr>
        <w:t>сообщить эксперту о выявленных во время выполнения конкурсных</w:t>
      </w:r>
      <w:r w:rsidRPr="006F347E">
        <w:rPr>
          <w:spacing w:val="40"/>
          <w:sz w:val="28"/>
          <w:szCs w:val="28"/>
        </w:rPr>
        <w:t xml:space="preserve"> </w:t>
      </w:r>
      <w:r w:rsidRPr="006F347E">
        <w:rPr>
          <w:sz w:val="28"/>
          <w:szCs w:val="28"/>
        </w:rPr>
        <w:t xml:space="preserve">заданий неполадках и неисправностях оборудования и инструмента, и других факторах, влияющих на безопасность выполнения конкурсного </w:t>
      </w:r>
      <w:r w:rsidRPr="006F347E">
        <w:rPr>
          <w:spacing w:val="-2"/>
          <w:sz w:val="28"/>
          <w:szCs w:val="28"/>
        </w:rPr>
        <w:t>задания.</w:t>
      </w:r>
    </w:p>
    <w:sectPr w:rsidR="007D6D7B" w:rsidRPr="006F347E" w:rsidSect="006F347E">
      <w:pgSz w:w="11910" w:h="16840"/>
      <w:pgMar w:top="1134" w:right="850" w:bottom="1134" w:left="1701" w:header="0" w:footer="73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ADE8F" w14:textId="77777777" w:rsidR="00757F28" w:rsidRDefault="00757F28">
      <w:r>
        <w:separator/>
      </w:r>
    </w:p>
  </w:endnote>
  <w:endnote w:type="continuationSeparator" w:id="0">
    <w:p w14:paraId="706F939A" w14:textId="77777777" w:rsidR="00757F28" w:rsidRDefault="0075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675C" w14:textId="77777777" w:rsidR="007D6D7B" w:rsidRDefault="00757F28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18880" behindDoc="1" locked="0" layoutInCell="1" allowOverlap="1" wp14:anchorId="66E1EF9F" wp14:editId="04B2A000">
              <wp:simplePos x="0" y="0"/>
              <wp:positionH relativeFrom="page">
                <wp:posOffset>7096125</wp:posOffset>
              </wp:positionH>
              <wp:positionV relativeFrom="page">
                <wp:posOffset>10089832</wp:posOffset>
              </wp:positionV>
              <wp:extent cx="16002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B0CF6E" w14:textId="77777777" w:rsidR="007D6D7B" w:rsidRPr="006F347E" w:rsidRDefault="00757F28">
                          <w:pPr>
                            <w:spacing w:line="244" w:lineRule="exact"/>
                            <w:ind w:left="60"/>
                            <w:rPr>
                              <w:sz w:val="24"/>
                              <w:szCs w:val="24"/>
                            </w:rPr>
                          </w:pPr>
                          <w:r w:rsidRPr="006F347E">
                            <w:rPr>
                              <w:spacing w:val="-1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F347E">
                            <w:rPr>
                              <w:spacing w:val="-10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6F347E">
                            <w:rPr>
                              <w:spacing w:val="-10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6F347E">
                            <w:rPr>
                              <w:spacing w:val="-10"/>
                              <w:sz w:val="24"/>
                              <w:szCs w:val="24"/>
                            </w:rPr>
                            <w:t>2</w:t>
                          </w:r>
                          <w:r w:rsidRPr="006F347E">
                            <w:rPr>
                              <w:spacing w:val="-1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E1EF9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8.75pt;margin-top:794.45pt;width:12.6pt;height:13pt;z-index:-1589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" filled="f" stroked="f">
              <v:textbox inset="0,0,0,0">
                <w:txbxContent>
                  <w:p w14:paraId="53B0CF6E" w14:textId="77777777" w:rsidR="007D6D7B" w:rsidRPr="006F347E" w:rsidRDefault="00757F28">
                    <w:pPr>
                      <w:spacing w:line="244" w:lineRule="exact"/>
                      <w:ind w:left="60"/>
                      <w:rPr>
                        <w:sz w:val="24"/>
                        <w:szCs w:val="24"/>
                      </w:rPr>
                    </w:pPr>
                    <w:r w:rsidRPr="006F347E">
                      <w:rPr>
                        <w:spacing w:val="-10"/>
                        <w:sz w:val="24"/>
                        <w:szCs w:val="24"/>
                      </w:rPr>
                      <w:fldChar w:fldCharType="begin"/>
                    </w:r>
                    <w:r w:rsidRPr="006F347E">
                      <w:rPr>
                        <w:spacing w:val="-10"/>
                        <w:sz w:val="24"/>
                        <w:szCs w:val="24"/>
                      </w:rPr>
                      <w:instrText xml:space="preserve"> PAGE </w:instrText>
                    </w:r>
                    <w:r w:rsidRPr="006F347E">
                      <w:rPr>
                        <w:spacing w:val="-10"/>
                        <w:sz w:val="24"/>
                        <w:szCs w:val="24"/>
                      </w:rPr>
                      <w:fldChar w:fldCharType="separate"/>
                    </w:r>
                    <w:r w:rsidRPr="006F347E">
                      <w:rPr>
                        <w:spacing w:val="-10"/>
                        <w:sz w:val="24"/>
                        <w:szCs w:val="24"/>
                      </w:rPr>
                      <w:t>2</w:t>
                    </w:r>
                    <w:r w:rsidRPr="006F347E">
                      <w:rPr>
                        <w:spacing w:val="-1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744D6" w14:textId="77777777" w:rsidR="00757F28" w:rsidRDefault="00757F28">
      <w:r>
        <w:separator/>
      </w:r>
    </w:p>
  </w:footnote>
  <w:footnote w:type="continuationSeparator" w:id="0">
    <w:p w14:paraId="37F427EA" w14:textId="77777777" w:rsidR="00757F28" w:rsidRDefault="00757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1DC"/>
    <w:multiLevelType w:val="multilevel"/>
    <w:tmpl w:val="BD96C658"/>
    <w:lvl w:ilvl="0">
      <w:start w:val="3"/>
      <w:numFmt w:val="decimal"/>
      <w:lvlText w:val="%1"/>
      <w:lvlJc w:val="left"/>
      <w:pPr>
        <w:ind w:left="1511" w:hanging="70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11" w:hanging="70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511" w:hanging="7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07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0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5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0" w:hanging="700"/>
      </w:pPr>
      <w:rPr>
        <w:rFonts w:hint="default"/>
        <w:lang w:val="ru-RU" w:eastAsia="en-US" w:bidi="ar-SA"/>
      </w:rPr>
    </w:lvl>
  </w:abstractNum>
  <w:abstractNum w:abstractNumId="1" w15:restartNumberingAfterBreak="0">
    <w:nsid w:val="03B1416E"/>
    <w:multiLevelType w:val="multilevel"/>
    <w:tmpl w:val="9D5C6492"/>
    <w:lvl w:ilvl="0">
      <w:start w:val="1"/>
      <w:numFmt w:val="decimal"/>
      <w:lvlText w:val="%1."/>
      <w:lvlJc w:val="left"/>
      <w:pPr>
        <w:ind w:left="3857" w:hanging="28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" w:hanging="5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41" w:hanging="6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645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31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6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2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8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3" w:hanging="630"/>
      </w:pPr>
      <w:rPr>
        <w:rFonts w:hint="default"/>
        <w:lang w:val="ru-RU" w:eastAsia="en-US" w:bidi="ar-SA"/>
      </w:rPr>
    </w:lvl>
  </w:abstractNum>
  <w:abstractNum w:abstractNumId="2" w15:restartNumberingAfterBreak="0">
    <w:nsid w:val="04BA0126"/>
    <w:multiLevelType w:val="multilevel"/>
    <w:tmpl w:val="95D22876"/>
    <w:lvl w:ilvl="0">
      <w:start w:val="6"/>
      <w:numFmt w:val="decimal"/>
      <w:lvlText w:val="%1"/>
      <w:lvlJc w:val="left"/>
      <w:pPr>
        <w:ind w:left="1301" w:hanging="49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301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7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5" w:hanging="7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8" w:hanging="7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1" w:hanging="7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3" w:hanging="7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7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9" w:hanging="710"/>
      </w:pPr>
      <w:rPr>
        <w:rFonts w:hint="default"/>
        <w:lang w:val="ru-RU" w:eastAsia="en-US" w:bidi="ar-SA"/>
      </w:rPr>
    </w:lvl>
  </w:abstractNum>
  <w:abstractNum w:abstractNumId="3" w15:restartNumberingAfterBreak="0">
    <w:nsid w:val="06EC37D7"/>
    <w:multiLevelType w:val="hybridMultilevel"/>
    <w:tmpl w:val="0914B1A4"/>
    <w:lvl w:ilvl="0" w:tplc="04440C22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345A48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DB144DA8"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3" w:tplc="B81A53BC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4" w:tplc="B238AD2C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01B84AE8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6" w:tplc="037C15E2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E618DC20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  <w:lvl w:ilvl="8" w:tplc="43DA7488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1FD4AF1"/>
    <w:multiLevelType w:val="multilevel"/>
    <w:tmpl w:val="88243D42"/>
    <w:lvl w:ilvl="0">
      <w:start w:val="5"/>
      <w:numFmt w:val="decimal"/>
      <w:lvlText w:val="%1"/>
      <w:lvlJc w:val="left"/>
      <w:pPr>
        <w:ind w:left="100" w:hanging="6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9" w:hanging="6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3" w:hanging="6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8" w:hanging="6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6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6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6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665"/>
      </w:pPr>
      <w:rPr>
        <w:rFonts w:hint="default"/>
        <w:lang w:val="ru-RU" w:eastAsia="en-US" w:bidi="ar-SA"/>
      </w:rPr>
    </w:lvl>
  </w:abstractNum>
  <w:abstractNum w:abstractNumId="5" w15:restartNumberingAfterBreak="0">
    <w:nsid w:val="160733D2"/>
    <w:multiLevelType w:val="hybridMultilevel"/>
    <w:tmpl w:val="5680CB08"/>
    <w:lvl w:ilvl="0" w:tplc="877C1E34">
      <w:numFmt w:val="bullet"/>
      <w:lvlText w:val="-"/>
      <w:lvlJc w:val="left"/>
      <w:pPr>
        <w:ind w:left="100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DA00F2">
      <w:numFmt w:val="bullet"/>
      <w:lvlText w:val="•"/>
      <w:lvlJc w:val="left"/>
      <w:pPr>
        <w:ind w:left="1104" w:hanging="160"/>
      </w:pPr>
      <w:rPr>
        <w:rFonts w:hint="default"/>
        <w:lang w:val="ru-RU" w:eastAsia="en-US" w:bidi="ar-SA"/>
      </w:rPr>
    </w:lvl>
    <w:lvl w:ilvl="2" w:tplc="92E84BFE">
      <w:numFmt w:val="bullet"/>
      <w:lvlText w:val="•"/>
      <w:lvlJc w:val="left"/>
      <w:pPr>
        <w:ind w:left="2109" w:hanging="160"/>
      </w:pPr>
      <w:rPr>
        <w:rFonts w:hint="default"/>
        <w:lang w:val="ru-RU" w:eastAsia="en-US" w:bidi="ar-SA"/>
      </w:rPr>
    </w:lvl>
    <w:lvl w:ilvl="3" w:tplc="B3DA2C80">
      <w:numFmt w:val="bullet"/>
      <w:lvlText w:val="•"/>
      <w:lvlJc w:val="left"/>
      <w:pPr>
        <w:ind w:left="3113" w:hanging="160"/>
      </w:pPr>
      <w:rPr>
        <w:rFonts w:hint="default"/>
        <w:lang w:val="ru-RU" w:eastAsia="en-US" w:bidi="ar-SA"/>
      </w:rPr>
    </w:lvl>
    <w:lvl w:ilvl="4" w:tplc="7DF0DA78">
      <w:numFmt w:val="bullet"/>
      <w:lvlText w:val="•"/>
      <w:lvlJc w:val="left"/>
      <w:pPr>
        <w:ind w:left="4118" w:hanging="160"/>
      </w:pPr>
      <w:rPr>
        <w:rFonts w:hint="default"/>
        <w:lang w:val="ru-RU" w:eastAsia="en-US" w:bidi="ar-SA"/>
      </w:rPr>
    </w:lvl>
    <w:lvl w:ilvl="5" w:tplc="ADDAF850">
      <w:numFmt w:val="bullet"/>
      <w:lvlText w:val="•"/>
      <w:lvlJc w:val="left"/>
      <w:pPr>
        <w:ind w:left="5122" w:hanging="160"/>
      </w:pPr>
      <w:rPr>
        <w:rFonts w:hint="default"/>
        <w:lang w:val="ru-RU" w:eastAsia="en-US" w:bidi="ar-SA"/>
      </w:rPr>
    </w:lvl>
    <w:lvl w:ilvl="6" w:tplc="D6D0A77C">
      <w:numFmt w:val="bullet"/>
      <w:lvlText w:val="•"/>
      <w:lvlJc w:val="left"/>
      <w:pPr>
        <w:ind w:left="6127" w:hanging="160"/>
      </w:pPr>
      <w:rPr>
        <w:rFonts w:hint="default"/>
        <w:lang w:val="ru-RU" w:eastAsia="en-US" w:bidi="ar-SA"/>
      </w:rPr>
    </w:lvl>
    <w:lvl w:ilvl="7" w:tplc="D74867EE">
      <w:numFmt w:val="bullet"/>
      <w:lvlText w:val="•"/>
      <w:lvlJc w:val="left"/>
      <w:pPr>
        <w:ind w:left="7131" w:hanging="160"/>
      </w:pPr>
      <w:rPr>
        <w:rFonts w:hint="default"/>
        <w:lang w:val="ru-RU" w:eastAsia="en-US" w:bidi="ar-SA"/>
      </w:rPr>
    </w:lvl>
    <w:lvl w:ilvl="8" w:tplc="9F0C0DC0">
      <w:numFmt w:val="bullet"/>
      <w:lvlText w:val="•"/>
      <w:lvlJc w:val="left"/>
      <w:pPr>
        <w:ind w:left="8136" w:hanging="160"/>
      </w:pPr>
      <w:rPr>
        <w:rFonts w:hint="default"/>
        <w:lang w:val="ru-RU" w:eastAsia="en-US" w:bidi="ar-SA"/>
      </w:rPr>
    </w:lvl>
  </w:abstractNum>
  <w:abstractNum w:abstractNumId="6" w15:restartNumberingAfterBreak="0">
    <w:nsid w:val="1823192D"/>
    <w:multiLevelType w:val="hybridMultilevel"/>
    <w:tmpl w:val="099C202C"/>
    <w:lvl w:ilvl="0" w:tplc="B25C087E">
      <w:start w:val="1"/>
      <w:numFmt w:val="decimal"/>
      <w:lvlText w:val="%1."/>
      <w:lvlJc w:val="left"/>
      <w:pPr>
        <w:ind w:left="380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FF"/>
        <w:spacing w:val="0"/>
        <w:w w:val="90"/>
        <w:sz w:val="28"/>
        <w:szCs w:val="28"/>
        <w:u w:val="single" w:color="0000FF"/>
        <w:lang w:val="ru-RU" w:eastAsia="en-US" w:bidi="ar-SA"/>
      </w:rPr>
    </w:lvl>
    <w:lvl w:ilvl="1" w:tplc="4342B5F6">
      <w:numFmt w:val="bullet"/>
      <w:lvlText w:val="•"/>
      <w:lvlJc w:val="left"/>
      <w:pPr>
        <w:ind w:left="1356" w:hanging="280"/>
      </w:pPr>
      <w:rPr>
        <w:rFonts w:hint="default"/>
        <w:lang w:val="ru-RU" w:eastAsia="en-US" w:bidi="ar-SA"/>
      </w:rPr>
    </w:lvl>
    <w:lvl w:ilvl="2" w:tplc="1F8C9FEE">
      <w:numFmt w:val="bullet"/>
      <w:lvlText w:val="•"/>
      <w:lvlJc w:val="left"/>
      <w:pPr>
        <w:ind w:left="2333" w:hanging="280"/>
      </w:pPr>
      <w:rPr>
        <w:rFonts w:hint="default"/>
        <w:lang w:val="ru-RU" w:eastAsia="en-US" w:bidi="ar-SA"/>
      </w:rPr>
    </w:lvl>
    <w:lvl w:ilvl="3" w:tplc="FE5EEBE2">
      <w:numFmt w:val="bullet"/>
      <w:lvlText w:val="•"/>
      <w:lvlJc w:val="left"/>
      <w:pPr>
        <w:ind w:left="3309" w:hanging="280"/>
      </w:pPr>
      <w:rPr>
        <w:rFonts w:hint="default"/>
        <w:lang w:val="ru-RU" w:eastAsia="en-US" w:bidi="ar-SA"/>
      </w:rPr>
    </w:lvl>
    <w:lvl w:ilvl="4" w:tplc="E4948228">
      <w:numFmt w:val="bullet"/>
      <w:lvlText w:val="•"/>
      <w:lvlJc w:val="left"/>
      <w:pPr>
        <w:ind w:left="4286" w:hanging="280"/>
      </w:pPr>
      <w:rPr>
        <w:rFonts w:hint="default"/>
        <w:lang w:val="ru-RU" w:eastAsia="en-US" w:bidi="ar-SA"/>
      </w:rPr>
    </w:lvl>
    <w:lvl w:ilvl="5" w:tplc="BF04AAA4">
      <w:numFmt w:val="bullet"/>
      <w:lvlText w:val="•"/>
      <w:lvlJc w:val="left"/>
      <w:pPr>
        <w:ind w:left="5262" w:hanging="280"/>
      </w:pPr>
      <w:rPr>
        <w:rFonts w:hint="default"/>
        <w:lang w:val="ru-RU" w:eastAsia="en-US" w:bidi="ar-SA"/>
      </w:rPr>
    </w:lvl>
    <w:lvl w:ilvl="6" w:tplc="D062CF52">
      <w:numFmt w:val="bullet"/>
      <w:lvlText w:val="•"/>
      <w:lvlJc w:val="left"/>
      <w:pPr>
        <w:ind w:left="6239" w:hanging="280"/>
      </w:pPr>
      <w:rPr>
        <w:rFonts w:hint="default"/>
        <w:lang w:val="ru-RU" w:eastAsia="en-US" w:bidi="ar-SA"/>
      </w:rPr>
    </w:lvl>
    <w:lvl w:ilvl="7" w:tplc="34D8BF50">
      <w:numFmt w:val="bullet"/>
      <w:lvlText w:val="•"/>
      <w:lvlJc w:val="left"/>
      <w:pPr>
        <w:ind w:left="7215" w:hanging="280"/>
      </w:pPr>
      <w:rPr>
        <w:rFonts w:hint="default"/>
        <w:lang w:val="ru-RU" w:eastAsia="en-US" w:bidi="ar-SA"/>
      </w:rPr>
    </w:lvl>
    <w:lvl w:ilvl="8" w:tplc="E7E2865E">
      <w:numFmt w:val="bullet"/>
      <w:lvlText w:val="•"/>
      <w:lvlJc w:val="left"/>
      <w:pPr>
        <w:ind w:left="8192" w:hanging="280"/>
      </w:pPr>
      <w:rPr>
        <w:rFonts w:hint="default"/>
        <w:lang w:val="ru-RU" w:eastAsia="en-US" w:bidi="ar-SA"/>
      </w:rPr>
    </w:lvl>
  </w:abstractNum>
  <w:abstractNum w:abstractNumId="7" w15:restartNumberingAfterBreak="0">
    <w:nsid w:val="2A011DA8"/>
    <w:multiLevelType w:val="hybridMultilevel"/>
    <w:tmpl w:val="FF50685E"/>
    <w:lvl w:ilvl="0" w:tplc="6366BD92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345A48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DB144DA8"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3" w:tplc="B81A53BC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4" w:tplc="B238AD2C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01B84AE8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6" w:tplc="037C15E2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E618DC20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  <w:lvl w:ilvl="8" w:tplc="43DA7488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1727A60"/>
    <w:multiLevelType w:val="hybridMultilevel"/>
    <w:tmpl w:val="1D6AD318"/>
    <w:lvl w:ilvl="0" w:tplc="C69CFED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0E73FC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F418081E"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3" w:tplc="D2B60A10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4" w:tplc="6D62E84E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A8647156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6" w:tplc="66DEB806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3B8E13F4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  <w:lvl w:ilvl="8" w:tplc="DBB6561C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36D7134"/>
    <w:multiLevelType w:val="multilevel"/>
    <w:tmpl w:val="43245234"/>
    <w:lvl w:ilvl="0">
      <w:start w:val="3"/>
      <w:numFmt w:val="decimal"/>
      <w:lvlText w:val="%1"/>
      <w:lvlJc w:val="left"/>
      <w:pPr>
        <w:ind w:left="100" w:hanging="61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8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13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8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1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811"/>
      </w:pPr>
      <w:rPr>
        <w:rFonts w:hint="default"/>
        <w:lang w:val="ru-RU" w:eastAsia="en-US" w:bidi="ar-SA"/>
      </w:rPr>
    </w:lvl>
  </w:abstractNum>
  <w:abstractNum w:abstractNumId="10" w15:restartNumberingAfterBreak="0">
    <w:nsid w:val="46626B7D"/>
    <w:multiLevelType w:val="hybridMultilevel"/>
    <w:tmpl w:val="D7EAB344"/>
    <w:lvl w:ilvl="0" w:tplc="04440C22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345A48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DB144DA8"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3" w:tplc="B81A53BC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4" w:tplc="B238AD2C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01B84AE8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6" w:tplc="037C15E2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E618DC20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  <w:lvl w:ilvl="8" w:tplc="43DA7488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E4C7CB4"/>
    <w:multiLevelType w:val="hybridMultilevel"/>
    <w:tmpl w:val="BD3427AA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4980E65"/>
    <w:multiLevelType w:val="hybridMultilevel"/>
    <w:tmpl w:val="ED5C751C"/>
    <w:lvl w:ilvl="0" w:tplc="04440C22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0E73FC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F418081E"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3" w:tplc="D2B60A10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4" w:tplc="6D62E84E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A8647156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6" w:tplc="66DEB806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3B8E13F4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  <w:lvl w:ilvl="8" w:tplc="DBB6561C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84567B8"/>
    <w:multiLevelType w:val="hybridMultilevel"/>
    <w:tmpl w:val="9EC46FAE"/>
    <w:lvl w:ilvl="0" w:tplc="04440C22">
      <w:start w:val="1"/>
      <w:numFmt w:val="bullet"/>
      <w:lvlText w:val=""/>
      <w:lvlJc w:val="left"/>
      <w:pPr>
        <w:ind w:left="821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0E73FC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F418081E"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3" w:tplc="D2B60A10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4" w:tplc="6D62E84E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A8647156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6" w:tplc="66DEB806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3B8E13F4">
      <w:numFmt w:val="bullet"/>
      <w:lvlText w:val="•"/>
      <w:lvlJc w:val="left"/>
      <w:pPr>
        <w:ind w:left="7347" w:hanging="360"/>
      </w:pPr>
      <w:rPr>
        <w:rFonts w:hint="default"/>
        <w:lang w:val="ru-RU" w:eastAsia="en-US" w:bidi="ar-SA"/>
      </w:rPr>
    </w:lvl>
    <w:lvl w:ilvl="8" w:tplc="DBB6561C">
      <w:numFmt w:val="bullet"/>
      <w:lvlText w:val="•"/>
      <w:lvlJc w:val="left"/>
      <w:pPr>
        <w:ind w:left="828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6236B3C"/>
    <w:multiLevelType w:val="multilevel"/>
    <w:tmpl w:val="637C256C"/>
    <w:lvl w:ilvl="0">
      <w:start w:val="4"/>
      <w:numFmt w:val="decimal"/>
      <w:lvlText w:val="%1"/>
      <w:lvlJc w:val="left"/>
      <w:pPr>
        <w:ind w:left="1301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1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6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1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490"/>
      </w:pPr>
      <w:rPr>
        <w:rFonts w:hint="default"/>
        <w:lang w:val="ru-RU" w:eastAsia="en-US" w:bidi="ar-SA"/>
      </w:rPr>
    </w:lvl>
  </w:abstractNum>
  <w:abstractNum w:abstractNumId="15" w15:restartNumberingAfterBreak="0">
    <w:nsid w:val="7B484A84"/>
    <w:multiLevelType w:val="multilevel"/>
    <w:tmpl w:val="B93A756A"/>
    <w:lvl w:ilvl="0">
      <w:start w:val="6"/>
      <w:numFmt w:val="decimal"/>
      <w:lvlText w:val="%1"/>
      <w:lvlJc w:val="left"/>
      <w:pPr>
        <w:ind w:left="100" w:hanging="5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1" w:hanging="7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6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0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8" w:hanging="7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4"/>
  </w:num>
  <w:num w:numId="5">
    <w:abstractNumId w:val="7"/>
  </w:num>
  <w:num w:numId="6">
    <w:abstractNumId w:val="14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6"/>
  </w:num>
  <w:num w:numId="12">
    <w:abstractNumId w:val="11"/>
  </w:num>
  <w:num w:numId="13">
    <w:abstractNumId w:val="10"/>
  </w:num>
  <w:num w:numId="14">
    <w:abstractNumId w:val="3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7B"/>
    <w:rsid w:val="006F347E"/>
    <w:rsid w:val="00725530"/>
    <w:rsid w:val="00757F28"/>
    <w:rsid w:val="007C0D4F"/>
    <w:rsid w:val="007D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99D86"/>
  <w15:docId w15:val="{F50212ED-A5D2-4CAF-A59C-F8BCA048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hanging="2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3"/>
      <w:ind w:left="310" w:hanging="210"/>
    </w:pPr>
    <w:rPr>
      <w:sz w:val="28"/>
      <w:szCs w:val="28"/>
      <w:u w:val="single" w:color="000000"/>
    </w:r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0" w:right="29"/>
      <w:jc w:val="center"/>
    </w:pPr>
    <w:rPr>
      <w:sz w:val="48"/>
      <w:szCs w:val="48"/>
    </w:rPr>
  </w:style>
  <w:style w:type="paragraph" w:styleId="a5">
    <w:name w:val="List Paragraph"/>
    <w:basedOn w:val="a"/>
    <w:uiPriority w:val="1"/>
    <w:qFormat/>
    <w:pPr>
      <w:ind w:left="100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F34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347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F34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347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9163F-97F7-4035-8EAF-E35CDC8E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Дамеловская Татьяна Александровна</cp:lastModifiedBy>
  <cp:revision>3</cp:revision>
  <dcterms:created xsi:type="dcterms:W3CDTF">2024-04-25T12:30:00Z</dcterms:created>
  <dcterms:modified xsi:type="dcterms:W3CDTF">2024-04-25T12:30:00Z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2024-04-25T00:00:00Z</vt:filetime>
  </property>
</Properties>
</file>