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7F147" w14:textId="77777777" w:rsidR="00C46372" w:rsidRDefault="00C46372" w:rsidP="00CB039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2E4257" w14:textId="01A2FC48" w:rsidR="00C46372" w:rsidRDefault="00C46372" w:rsidP="00C4637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7096918" wp14:editId="3E91FCFB">
            <wp:extent cx="3078480" cy="1286510"/>
            <wp:effectExtent l="0" t="0" r="762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B096AE" w14:textId="77777777" w:rsidR="00C46372" w:rsidRDefault="00C46372" w:rsidP="00CB039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73A47D" w14:textId="77777777" w:rsidR="00C46372" w:rsidRDefault="00C46372" w:rsidP="00CB039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02AF7FB" w14:textId="0A917CF6" w:rsidR="00540C4A" w:rsidRPr="00B433E4" w:rsidRDefault="00426734" w:rsidP="00CB039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</w:p>
    <w:p w14:paraId="3B78474E" w14:textId="77777777" w:rsidR="00540C4A" w:rsidRDefault="00BB53F4" w:rsidP="000C279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540C4A" w:rsidRPr="00B433E4">
        <w:rPr>
          <w:rFonts w:ascii="Times New Roman" w:eastAsia="Calibri" w:hAnsi="Times New Roman" w:cs="Times New Roman"/>
          <w:sz w:val="28"/>
          <w:szCs w:val="28"/>
        </w:rPr>
        <w:t>Оп</w:t>
      </w:r>
      <w:r w:rsidR="00540C4A">
        <w:rPr>
          <w:rFonts w:ascii="Times New Roman" w:eastAsia="Calibri" w:hAnsi="Times New Roman" w:cs="Times New Roman"/>
          <w:sz w:val="28"/>
          <w:szCs w:val="28"/>
        </w:rPr>
        <w:t xml:space="preserve">ределить основное вещество </w:t>
      </w:r>
      <w:r w:rsidR="00162DA7">
        <w:rPr>
          <w:rFonts w:ascii="Times New Roman" w:hAnsi="Times New Roman" w:cs="Times New Roman"/>
          <w:sz w:val="28"/>
          <w:szCs w:val="28"/>
          <w:lang w:eastAsia="ko-KR"/>
        </w:rPr>
        <w:t>железо (</w:t>
      </w:r>
      <w:r w:rsidR="00162DA7">
        <w:rPr>
          <w:rFonts w:ascii="Times New Roman" w:hAnsi="Times New Roman" w:cs="Times New Roman"/>
          <w:sz w:val="28"/>
          <w:szCs w:val="28"/>
          <w:lang w:val="en-US" w:eastAsia="ko-KR"/>
        </w:rPr>
        <w:t>III</w:t>
      </w:r>
      <w:r w:rsidR="00162DA7" w:rsidRPr="00162DA7">
        <w:rPr>
          <w:rFonts w:ascii="Times New Roman" w:hAnsi="Times New Roman" w:cs="Times New Roman"/>
          <w:sz w:val="28"/>
          <w:szCs w:val="28"/>
          <w:lang w:eastAsia="ko-KR"/>
        </w:rPr>
        <w:t>)</w:t>
      </w:r>
      <w:r w:rsidR="00540C4A" w:rsidRPr="00B433E4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540C4A">
        <w:rPr>
          <w:rFonts w:ascii="Times New Roman" w:eastAsia="Calibri" w:hAnsi="Times New Roman" w:cs="Times New Roman"/>
          <w:sz w:val="28"/>
          <w:szCs w:val="28"/>
        </w:rPr>
        <w:t xml:space="preserve"> кристаллогидрате </w:t>
      </w:r>
      <w:r w:rsidR="00162DA7">
        <w:rPr>
          <w:rFonts w:ascii="Times New Roman" w:eastAsia="Calibri" w:hAnsi="Times New Roman" w:cs="Times New Roman"/>
          <w:sz w:val="28"/>
          <w:szCs w:val="28"/>
        </w:rPr>
        <w:t>нитрате железа (</w:t>
      </w:r>
      <w:r w:rsidR="00162DA7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="00162DA7" w:rsidRPr="00162DA7">
        <w:rPr>
          <w:rFonts w:ascii="Times New Roman" w:eastAsia="Calibri" w:hAnsi="Times New Roman" w:cs="Times New Roman"/>
          <w:sz w:val="28"/>
          <w:szCs w:val="28"/>
        </w:rPr>
        <w:t>)</w:t>
      </w:r>
      <w:r w:rsidR="00540C4A" w:rsidRPr="00B433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40C4A" w:rsidRPr="00B433E4">
        <w:rPr>
          <w:rFonts w:ascii="Times New Roman" w:eastAsia="Calibri" w:hAnsi="Times New Roman" w:cs="Times New Roman"/>
          <w:sz w:val="28"/>
          <w:szCs w:val="28"/>
        </w:rPr>
        <w:t>комплексонометрическим</w:t>
      </w:r>
      <w:proofErr w:type="spellEnd"/>
      <w:r w:rsidR="00540C4A" w:rsidRPr="00B433E4">
        <w:rPr>
          <w:rFonts w:ascii="Times New Roman" w:eastAsia="Calibri" w:hAnsi="Times New Roman" w:cs="Times New Roman"/>
          <w:sz w:val="28"/>
          <w:szCs w:val="28"/>
        </w:rPr>
        <w:t xml:space="preserve"> методом.</w:t>
      </w:r>
    </w:p>
    <w:p w14:paraId="10543D33" w14:textId="43458C7A" w:rsidR="00BB53F4" w:rsidRDefault="00BB53F4" w:rsidP="00BB53F4">
      <w:pPr>
        <w:widowControl w:val="0"/>
        <w:spacing w:after="0" w:line="276" w:lineRule="auto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2. </w:t>
      </w:r>
      <w:r w:rsidR="00FD75CC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Сделать вывод </w:t>
      </w:r>
      <w:r w:rsidRPr="0044019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квалификации реактива без учета погрешности измерения. </w:t>
      </w:r>
    </w:p>
    <w:p w14:paraId="5E2AFD8F" w14:textId="782A26DD" w:rsidR="001342BD" w:rsidRPr="00C241E1" w:rsidRDefault="001342BD" w:rsidP="00BB53F4">
      <w:pPr>
        <w:widowControl w:val="0"/>
        <w:spacing w:after="0" w:line="276" w:lineRule="auto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3. Результат представить  в соответствии с </w:t>
      </w:r>
      <w:r w:rsidR="00C241E1" w:rsidRPr="00C241E1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bookmarkStart w:id="0" w:name="_Hlk164773778"/>
      <w:r w:rsidR="00C241E1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ПМГ 96</w:t>
      </w:r>
      <w:r w:rsidR="00DA563A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-2009</w:t>
      </w:r>
      <w:r w:rsidR="007D623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Результаты и характеристики качества измерений</w:t>
      </w:r>
      <w:r w:rsidR="00C241E1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; ГОСТ </w:t>
      </w:r>
      <w:r w:rsidR="007D571E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8.736-2011 Измерения прямые многократные</w:t>
      </w:r>
      <w:r w:rsidR="007D623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, приложение  Е</w:t>
      </w:r>
      <w:r w:rsidR="007D571E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.</w:t>
      </w:r>
    </w:p>
    <w:bookmarkEnd w:id="0"/>
    <w:p w14:paraId="0ABC9A68" w14:textId="77777777" w:rsidR="00BB53F4" w:rsidRDefault="00BB53F4" w:rsidP="000C279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7C4933" w14:textId="77777777" w:rsidR="00540C4A" w:rsidRPr="00BB53F4" w:rsidRDefault="00540C4A" w:rsidP="000C279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B53F4">
        <w:rPr>
          <w:rFonts w:ascii="Times New Roman" w:eastAsia="Calibri" w:hAnsi="Times New Roman" w:cs="Times New Roman"/>
          <w:b/>
          <w:sz w:val="28"/>
          <w:szCs w:val="28"/>
        </w:rPr>
        <w:t>Приготовить:</w:t>
      </w:r>
    </w:p>
    <w:p w14:paraId="3B10CC98" w14:textId="77777777" w:rsidR="00540C4A" w:rsidRPr="00D846E0" w:rsidRDefault="005C7D8F" w:rsidP="000C2797">
      <w:pPr>
        <w:pStyle w:val="ac"/>
        <w:numPr>
          <w:ilvl w:val="0"/>
          <w:numId w:val="7"/>
        </w:numPr>
        <w:spacing w:after="0" w:line="276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Раствор ЭДТА, объем 0,</w:t>
      </w:r>
      <w:r w:rsidR="00540C4A" w:rsidRPr="00CF28F7">
        <w:rPr>
          <w:rFonts w:ascii="Times New Roman" w:eastAsia="Calibri" w:hAnsi="Times New Roman" w:cs="Times New Roman"/>
          <w:sz w:val="28"/>
        </w:rPr>
        <w:t>5 дм</w:t>
      </w:r>
      <w:r w:rsidR="00540C4A" w:rsidRPr="00CF28F7">
        <w:rPr>
          <w:rFonts w:ascii="Times New Roman" w:eastAsia="Calibri" w:hAnsi="Times New Roman" w:cs="Times New Roman"/>
          <w:sz w:val="28"/>
          <w:vertAlign w:val="superscript"/>
        </w:rPr>
        <w:t xml:space="preserve">3 </w:t>
      </w:r>
    </w:p>
    <w:p w14:paraId="0E85BD5D" w14:textId="77777777" w:rsidR="00D846E0" w:rsidRPr="00CF28F7" w:rsidRDefault="00D846E0" w:rsidP="000C2797">
      <w:pPr>
        <w:pStyle w:val="ac"/>
        <w:numPr>
          <w:ilvl w:val="0"/>
          <w:numId w:val="7"/>
        </w:numPr>
        <w:spacing w:after="0" w:line="276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Приготовить раствор </w:t>
      </w:r>
      <w:r>
        <w:rPr>
          <w:rFonts w:ascii="Times New Roman" w:eastAsia="Calibri" w:hAnsi="Times New Roman" w:cs="Times New Roman"/>
          <w:sz w:val="28"/>
          <w:lang w:val="en-US"/>
        </w:rPr>
        <w:t>MgSO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</w:rPr>
        <w:t>, объем 1 дм</w:t>
      </w:r>
      <w:r>
        <w:rPr>
          <w:rFonts w:ascii="Times New Roman" w:eastAsia="Calibri" w:hAnsi="Times New Roman" w:cs="Times New Roman"/>
          <w:sz w:val="28"/>
          <w:vertAlign w:val="superscript"/>
        </w:rPr>
        <w:t>3</w:t>
      </w:r>
    </w:p>
    <w:p w14:paraId="3BBE4512" w14:textId="5B146F8B" w:rsidR="00540C4A" w:rsidRPr="00BB53F4" w:rsidRDefault="008E13AF" w:rsidP="000C2797">
      <w:pPr>
        <w:pStyle w:val="ac"/>
        <w:numPr>
          <w:ilvl w:val="0"/>
          <w:numId w:val="7"/>
        </w:numPr>
        <w:spacing w:after="0" w:line="276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Буферный раствор, объё</w:t>
      </w:r>
      <w:r w:rsidR="00540C4A" w:rsidRPr="00CF28F7">
        <w:rPr>
          <w:rFonts w:ascii="Times New Roman" w:eastAsia="Calibri" w:hAnsi="Times New Roman" w:cs="Times New Roman"/>
          <w:sz w:val="28"/>
        </w:rPr>
        <w:t>м 0,1 дм</w:t>
      </w:r>
      <w:r w:rsidR="00540C4A" w:rsidRPr="00CF28F7">
        <w:rPr>
          <w:rFonts w:ascii="Times New Roman" w:eastAsia="Calibri" w:hAnsi="Times New Roman" w:cs="Times New Roman"/>
          <w:sz w:val="28"/>
          <w:vertAlign w:val="superscript"/>
        </w:rPr>
        <w:t xml:space="preserve">3 </w:t>
      </w:r>
    </w:p>
    <w:p w14:paraId="0D6C846E" w14:textId="77777777" w:rsidR="00BB53F4" w:rsidRPr="00BB53F4" w:rsidRDefault="00BB53F4" w:rsidP="00D846E0">
      <w:pPr>
        <w:spacing w:after="0" w:line="276" w:lineRule="auto"/>
        <w:rPr>
          <w:rFonts w:ascii="Times New Roman" w:eastAsia="Calibri" w:hAnsi="Times New Roman" w:cs="Times New Roman"/>
          <w:sz w:val="28"/>
        </w:rPr>
      </w:pPr>
    </w:p>
    <w:p w14:paraId="17212EFA" w14:textId="77777777" w:rsidR="00E20C2D" w:rsidRPr="00BB53F4" w:rsidRDefault="004C53B8" w:rsidP="00BB53F4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Cs/>
          <w:color w:val="000000"/>
          <w:spacing w:val="3"/>
          <w:sz w:val="28"/>
          <w:szCs w:val="28"/>
          <w:lang w:eastAsia="ru-RU" w:bidi="ru-RU"/>
        </w:rPr>
      </w:pPr>
      <w:proofErr w:type="spellStart"/>
      <w:r w:rsidRPr="00C15371">
        <w:rPr>
          <w:b/>
          <w:bCs/>
          <w:color w:val="000000"/>
          <w:spacing w:val="3"/>
          <w:sz w:val="28"/>
          <w:szCs w:val="28"/>
          <w:lang w:eastAsia="ru-RU" w:bidi="ru-RU"/>
        </w:rPr>
        <w:t>Комплексонометрический</w:t>
      </w:r>
      <w:proofErr w:type="spellEnd"/>
      <w:r w:rsidRPr="00C15371">
        <w:rPr>
          <w:b/>
          <w:bCs/>
          <w:color w:val="000000"/>
          <w:spacing w:val="3"/>
          <w:sz w:val="28"/>
          <w:szCs w:val="28"/>
          <w:lang w:eastAsia="ru-RU" w:bidi="ru-RU"/>
        </w:rPr>
        <w:t xml:space="preserve"> метод определения содержания основного вещества </w:t>
      </w:r>
      <w:r w:rsidR="008047D9" w:rsidRPr="00C15371">
        <w:rPr>
          <w:b/>
          <w:bCs/>
          <w:color w:val="000000"/>
          <w:spacing w:val="3"/>
          <w:sz w:val="28"/>
          <w:szCs w:val="28"/>
          <w:lang w:eastAsia="ru-RU" w:bidi="ru-RU"/>
        </w:rPr>
        <w:t>ГОСТ</w:t>
      </w:r>
      <w:r w:rsidR="00E20C2D" w:rsidRPr="00C15371">
        <w:rPr>
          <w:b/>
          <w:bCs/>
          <w:color w:val="000000"/>
          <w:spacing w:val="3"/>
          <w:sz w:val="28"/>
          <w:szCs w:val="28"/>
          <w:lang w:eastAsia="ru-RU" w:bidi="ru-RU"/>
        </w:rPr>
        <w:t xml:space="preserve"> </w:t>
      </w:r>
      <w:r w:rsidR="004F00D4">
        <w:rPr>
          <w:b/>
          <w:color w:val="000000"/>
          <w:sz w:val="28"/>
          <w:szCs w:val="28"/>
          <w:lang w:eastAsia="ru-RU" w:bidi="ru-RU"/>
        </w:rPr>
        <w:t>10398-2016</w:t>
      </w:r>
      <w:r w:rsidR="0080056B" w:rsidRPr="00C15371">
        <w:rPr>
          <w:b/>
          <w:color w:val="000000"/>
          <w:sz w:val="28"/>
          <w:szCs w:val="28"/>
          <w:lang w:eastAsia="ru-RU" w:bidi="ru-RU"/>
        </w:rPr>
        <w:t xml:space="preserve"> «</w:t>
      </w:r>
      <w:proofErr w:type="spellStart"/>
      <w:r w:rsidR="001E51D4" w:rsidRPr="00C15371">
        <w:rPr>
          <w:b/>
          <w:color w:val="000000"/>
          <w:sz w:val="28"/>
          <w:szCs w:val="28"/>
          <w:lang w:eastAsia="ru-RU" w:bidi="ru-RU"/>
        </w:rPr>
        <w:t>Комплексонометричекий</w:t>
      </w:r>
      <w:proofErr w:type="spellEnd"/>
      <w:r w:rsidR="001E51D4" w:rsidRPr="00C15371">
        <w:rPr>
          <w:b/>
          <w:color w:val="000000"/>
          <w:sz w:val="28"/>
          <w:szCs w:val="28"/>
          <w:lang w:eastAsia="ru-RU" w:bidi="ru-RU"/>
        </w:rPr>
        <w:t xml:space="preserve"> метод определения содержания основного вещества»</w:t>
      </w:r>
    </w:p>
    <w:p w14:paraId="6F13FD71" w14:textId="77777777" w:rsidR="00E20C2D" w:rsidRPr="003D0585" w:rsidRDefault="00E20C2D" w:rsidP="000C279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</w:pPr>
    </w:p>
    <w:p w14:paraId="6CEEC2F9" w14:textId="77777777" w:rsidR="00E20C2D" w:rsidRPr="003D0585" w:rsidRDefault="00E20C2D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Настоящий стандарт распространяется на химические реактивы и особо чистые </w:t>
      </w:r>
      <w:r w:rsidR="00BD3C8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вещества (далее 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продукты) и устанавливает </w:t>
      </w:r>
      <w:proofErr w:type="spellStart"/>
      <w:r w:rsidR="00BD3C8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комплексонометрический</w:t>
      </w:r>
      <w:proofErr w:type="spellEnd"/>
      <w:r w:rsidR="00BD3C8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метод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определения содержания </w:t>
      </w:r>
      <w:r w:rsidR="00BD3C8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основного вещества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в соединениях, в состав которых входят следующие элементы:</w:t>
      </w:r>
    </w:p>
    <w:p w14:paraId="1EBAAC17" w14:textId="77777777" w:rsidR="00E20C2D" w:rsidRPr="00162DA7" w:rsidRDefault="006B2834" w:rsidP="000C2797">
      <w:pPr>
        <w:widowControl w:val="0"/>
        <w:tabs>
          <w:tab w:val="left" w:pos="4102"/>
          <w:tab w:val="left" w:pos="594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алюминий,</w:t>
      </w:r>
      <w:r w:rsidR="003B62F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ab/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н</w:t>
      </w:r>
      <w:r w:rsidR="00E20C2D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икель,</w:t>
      </w:r>
      <w:r w:rsidR="00162DA7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ab/>
        <w:t>железо(</w:t>
      </w:r>
      <w:r w:rsidR="00162DA7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val="en-US" w:eastAsia="ru-RU" w:bidi="ru-RU"/>
        </w:rPr>
        <w:t>III</w:t>
      </w:r>
      <w:r w:rsidR="00162DA7" w:rsidRPr="00162DA7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)</w:t>
      </w:r>
    </w:p>
    <w:p w14:paraId="7A68BBE7" w14:textId="77777777" w:rsidR="00E20C2D" w:rsidRPr="00162DA7" w:rsidRDefault="00E20C2D" w:rsidP="000C2797">
      <w:pPr>
        <w:widowControl w:val="0"/>
        <w:tabs>
          <w:tab w:val="left" w:pos="4102"/>
          <w:tab w:val="left" w:pos="5943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  <w:lang w:eastAsia="ko-KR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свинец,</w:t>
      </w:r>
      <w:r w:rsidR="003B62F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ab/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медь,</w:t>
      </w:r>
      <w:r w:rsidR="00162DA7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ab/>
      </w:r>
      <w:r w:rsidR="00162DA7">
        <w:rPr>
          <w:rFonts w:ascii="Times New Roman" w:hAnsi="Times New Roman" w:cs="Times New Roman"/>
          <w:color w:val="000000"/>
          <w:spacing w:val="-8"/>
          <w:sz w:val="28"/>
          <w:szCs w:val="28"/>
          <w:lang w:eastAsia="ko-KR" w:bidi="ru-RU"/>
        </w:rPr>
        <w:t>кальций</w:t>
      </w:r>
    </w:p>
    <w:p w14:paraId="1EFD8D0C" w14:textId="77777777" w:rsidR="003B62FB" w:rsidRDefault="00E20C2D" w:rsidP="003B62FB">
      <w:pPr>
        <w:widowControl w:val="0"/>
        <w:tabs>
          <w:tab w:val="left" w:pos="4102"/>
          <w:tab w:val="left" w:pos="594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цинк</w:t>
      </w:r>
      <w:r w:rsidR="00E44CBD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,</w:t>
      </w:r>
      <w:r w:rsidR="00E44CBD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ab/>
        <w:t>магний и др.</w:t>
      </w:r>
      <w:r w:rsidR="00162DA7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ab/>
      </w:r>
    </w:p>
    <w:p w14:paraId="0018D038" w14:textId="77777777" w:rsidR="003B62FB" w:rsidRDefault="003B62FB" w:rsidP="003B62FB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F89310" w14:textId="77777777" w:rsidR="003B62FB" w:rsidRPr="00440193" w:rsidRDefault="003B62FB" w:rsidP="003B62FB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0193">
        <w:rPr>
          <w:rFonts w:ascii="Times New Roman" w:hAnsi="Times New Roman"/>
          <w:sz w:val="28"/>
          <w:szCs w:val="28"/>
          <w:lang w:eastAsia="ru-RU"/>
        </w:rPr>
        <w:t>ТЕХНИЧЕСКИЕ ТРЕБОВАНИЯ</w:t>
      </w:r>
    </w:p>
    <w:p w14:paraId="252EB8CA" w14:textId="77777777" w:rsidR="003B62FB" w:rsidRPr="00440193" w:rsidRDefault="003B62FB" w:rsidP="003B62FB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193">
        <w:rPr>
          <w:rFonts w:ascii="Times New Roman" w:hAnsi="Times New Roman"/>
          <w:sz w:val="28"/>
          <w:szCs w:val="28"/>
          <w:lang w:eastAsia="ru-RU"/>
        </w:rPr>
        <w:t xml:space="preserve">По физико-химическим показателям </w:t>
      </w:r>
      <w:r w:rsidR="00162DA7">
        <w:rPr>
          <w:rFonts w:ascii="Times New Roman" w:hAnsi="Times New Roman"/>
          <w:sz w:val="28"/>
          <w:szCs w:val="28"/>
          <w:lang w:eastAsia="ru-RU"/>
        </w:rPr>
        <w:t>9</w:t>
      </w:r>
      <w:r w:rsidRPr="00440193">
        <w:rPr>
          <w:rFonts w:ascii="Times New Roman" w:hAnsi="Times New Roman"/>
          <w:sz w:val="28"/>
          <w:szCs w:val="28"/>
          <w:lang w:eastAsia="ru-RU"/>
        </w:rPr>
        <w:t>-водн</w:t>
      </w:r>
      <w:r w:rsidR="00162DA7">
        <w:rPr>
          <w:rFonts w:ascii="Times New Roman" w:hAnsi="Times New Roman"/>
          <w:sz w:val="28"/>
          <w:szCs w:val="28"/>
          <w:lang w:eastAsia="ru-RU"/>
        </w:rPr>
        <w:t>ое</w:t>
      </w:r>
      <w:r w:rsidRPr="004401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2DA7">
        <w:rPr>
          <w:rFonts w:ascii="Times New Roman" w:hAnsi="Times New Roman"/>
          <w:sz w:val="28"/>
          <w:szCs w:val="28"/>
          <w:lang w:eastAsia="ru-RU"/>
        </w:rPr>
        <w:t>азотнокислое железо (</w:t>
      </w:r>
      <w:r w:rsidR="00162DA7">
        <w:rPr>
          <w:rFonts w:ascii="Times New Roman" w:hAnsi="Times New Roman"/>
          <w:sz w:val="28"/>
          <w:szCs w:val="28"/>
          <w:lang w:val="en-US" w:eastAsia="ru-RU"/>
        </w:rPr>
        <w:t>III</w:t>
      </w:r>
      <w:r w:rsidR="00162DA7" w:rsidRPr="00162DA7">
        <w:rPr>
          <w:rFonts w:ascii="Times New Roman" w:hAnsi="Times New Roman"/>
          <w:sz w:val="28"/>
          <w:szCs w:val="28"/>
          <w:lang w:eastAsia="ru-RU"/>
        </w:rPr>
        <w:t>)</w:t>
      </w:r>
      <w:r w:rsidRPr="00440193">
        <w:rPr>
          <w:rFonts w:ascii="Times New Roman" w:hAnsi="Times New Roman"/>
          <w:sz w:val="28"/>
          <w:szCs w:val="28"/>
          <w:lang w:eastAsia="ru-RU"/>
        </w:rPr>
        <w:t xml:space="preserve"> должен соответствовать требованиям и нормам по ГОСТ </w:t>
      </w:r>
      <w:r w:rsidR="00162DA7">
        <w:rPr>
          <w:rFonts w:ascii="Times New Roman" w:hAnsi="Times New Roman"/>
          <w:sz w:val="28"/>
          <w:szCs w:val="28"/>
          <w:lang w:eastAsia="ru-RU"/>
        </w:rPr>
        <w:t>4111-74</w:t>
      </w:r>
      <w:r w:rsidRPr="00440193">
        <w:rPr>
          <w:rFonts w:ascii="Times New Roman" w:hAnsi="Times New Roman"/>
          <w:sz w:val="28"/>
          <w:szCs w:val="28"/>
          <w:lang w:eastAsia="ru-RU"/>
        </w:rPr>
        <w:t>, указанным в таблице.</w:t>
      </w:r>
    </w:p>
    <w:tbl>
      <w:tblPr>
        <w:tblStyle w:val="ad"/>
        <w:tblW w:w="10422" w:type="dxa"/>
        <w:jc w:val="center"/>
        <w:tblLook w:val="00A0" w:firstRow="1" w:lastRow="0" w:firstColumn="1" w:lastColumn="0" w:noHBand="0" w:noVBand="0"/>
      </w:tblPr>
      <w:tblGrid>
        <w:gridCol w:w="4060"/>
        <w:gridCol w:w="3306"/>
        <w:gridCol w:w="3056"/>
      </w:tblGrid>
      <w:tr w:rsidR="003B62FB" w:rsidRPr="00440193" w14:paraId="36210E08" w14:textId="77777777" w:rsidTr="009E7747">
        <w:trPr>
          <w:trHeight w:val="313"/>
          <w:jc w:val="center"/>
        </w:trPr>
        <w:tc>
          <w:tcPr>
            <w:tcW w:w="4060" w:type="dxa"/>
            <w:vMerge w:val="restart"/>
            <w:vAlign w:val="center"/>
          </w:tcPr>
          <w:p w14:paraId="0C73D4AF" w14:textId="77777777" w:rsidR="003B62FB" w:rsidRPr="00440193" w:rsidRDefault="003B62FB" w:rsidP="00161E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6362" w:type="dxa"/>
            <w:gridSpan w:val="2"/>
          </w:tcPr>
          <w:p w14:paraId="52B2F2FF" w14:textId="77777777" w:rsidR="003B62FB" w:rsidRPr="00440193" w:rsidRDefault="003B62FB" w:rsidP="00161E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val="en-US" w:eastAsia="ru-RU"/>
              </w:rPr>
            </w:pP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>Норма</w:t>
            </w:r>
          </w:p>
        </w:tc>
      </w:tr>
      <w:tr w:rsidR="00D846E0" w:rsidRPr="00440193" w14:paraId="5443759B" w14:textId="77777777" w:rsidTr="00D846E0">
        <w:trPr>
          <w:jc w:val="center"/>
        </w:trPr>
        <w:tc>
          <w:tcPr>
            <w:tcW w:w="4060" w:type="dxa"/>
            <w:vMerge/>
            <w:vAlign w:val="center"/>
          </w:tcPr>
          <w:p w14:paraId="2D242A3D" w14:textId="77777777" w:rsidR="00D846E0" w:rsidRPr="00440193" w:rsidRDefault="00D846E0" w:rsidP="00161E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306" w:type="dxa"/>
          </w:tcPr>
          <w:p w14:paraId="5F753E20" w14:textId="77777777" w:rsidR="00D846E0" w:rsidRPr="00440193" w:rsidRDefault="00D846E0" w:rsidP="00161E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B62FB">
              <w:rPr>
                <w:rFonts w:ascii="Times New Roman" w:hAnsi="Times New Roman"/>
                <w:sz w:val="24"/>
                <w:szCs w:val="28"/>
                <w:lang w:eastAsia="ru-RU"/>
              </w:rPr>
              <w:t>Химически чистый (</w:t>
            </w:r>
            <w:proofErr w:type="spellStart"/>
            <w:r w:rsidRPr="003B62FB">
              <w:rPr>
                <w:rFonts w:ascii="Times New Roman" w:hAnsi="Times New Roman"/>
                <w:sz w:val="24"/>
                <w:szCs w:val="28"/>
                <w:lang w:eastAsia="ru-RU"/>
              </w:rPr>
              <w:t>х.</w:t>
            </w:r>
            <w:proofErr w:type="gramStart"/>
            <w:r w:rsidRPr="003B62FB">
              <w:rPr>
                <w:rFonts w:ascii="Times New Roman" w:hAnsi="Times New Roman"/>
                <w:sz w:val="24"/>
                <w:szCs w:val="28"/>
                <w:lang w:eastAsia="ru-RU"/>
              </w:rPr>
              <w:t>ч</w:t>
            </w:r>
            <w:proofErr w:type="spellEnd"/>
            <w:proofErr w:type="gramEnd"/>
            <w:r w:rsidRPr="003B62FB">
              <w:rPr>
                <w:rFonts w:ascii="Times New Roman" w:hAnsi="Times New Roman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3056" w:type="dxa"/>
            <w:vAlign w:val="center"/>
          </w:tcPr>
          <w:p w14:paraId="2FDD34E8" w14:textId="77777777" w:rsidR="00D846E0" w:rsidRPr="00440193" w:rsidRDefault="00D846E0" w:rsidP="00161E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>Чистый (</w:t>
            </w:r>
            <w:proofErr w:type="gramStart"/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>ч</w:t>
            </w:r>
            <w:proofErr w:type="gramEnd"/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>.)</w:t>
            </w:r>
          </w:p>
        </w:tc>
      </w:tr>
      <w:tr w:rsidR="00D846E0" w:rsidRPr="00440193" w14:paraId="08C68A55" w14:textId="77777777" w:rsidTr="00D846E0">
        <w:trPr>
          <w:trHeight w:val="557"/>
          <w:jc w:val="center"/>
        </w:trPr>
        <w:tc>
          <w:tcPr>
            <w:tcW w:w="4060" w:type="dxa"/>
          </w:tcPr>
          <w:p w14:paraId="3B03A688" w14:textId="77777777" w:rsidR="00D846E0" w:rsidRDefault="00D846E0" w:rsidP="003B62F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 xml:space="preserve">Массовая доля 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9</w:t>
            </w: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-водного 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азотнокислого железа (</w:t>
            </w:r>
            <w:r>
              <w:rPr>
                <w:rFonts w:ascii="Times New Roman" w:eastAsiaTheme="minorEastAsia" w:hAnsi="Times New Roman" w:hint="eastAsia"/>
                <w:sz w:val="24"/>
                <w:szCs w:val="28"/>
                <w:lang w:val="en-US" w:eastAsia="ko-KR"/>
              </w:rPr>
              <w:t>III</w:t>
            </w:r>
            <w:r w:rsidRPr="00162DA7">
              <w:rPr>
                <w:rFonts w:ascii="Times New Roman" w:eastAsiaTheme="minorEastAsia" w:hAnsi="Times New Roman" w:hint="eastAsia"/>
                <w:sz w:val="24"/>
                <w:szCs w:val="28"/>
                <w:lang w:eastAsia="ko-KR"/>
              </w:rPr>
              <w:t>)</w:t>
            </w: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14:paraId="1618867A" w14:textId="77777777" w:rsidR="00D846E0" w:rsidRPr="00440193" w:rsidRDefault="00D846E0" w:rsidP="00162D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40193"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eastAsia="ru-RU"/>
              </w:rPr>
              <w:t>Fe</w:t>
            </w:r>
            <w:proofErr w:type="spellEnd"/>
            <w:r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eastAsia="ru-RU"/>
              </w:rPr>
              <w:t>(NO</w:t>
            </w:r>
            <w:r w:rsidRPr="00162DA7">
              <w:rPr>
                <w:rFonts w:ascii="Times New Roman" w:hAnsi="Times New Roman"/>
                <w:color w:val="000000"/>
                <w:spacing w:val="-8"/>
                <w:sz w:val="24"/>
                <w:szCs w:val="28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eastAsia="ru-RU"/>
              </w:rPr>
              <w:t>)</w:t>
            </w:r>
            <w:r w:rsidRPr="00162DA7">
              <w:rPr>
                <w:rFonts w:ascii="Times New Roman" w:hAnsi="Times New Roman"/>
                <w:color w:val="000000"/>
                <w:spacing w:val="-8"/>
                <w:sz w:val="24"/>
                <w:szCs w:val="28"/>
                <w:vertAlign w:val="subscript"/>
                <w:lang w:eastAsia="ru-RU"/>
              </w:rPr>
              <w:t>3</w:t>
            </w:r>
            <w:r w:rsidRPr="00440193"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eastAsia="ru-RU"/>
              </w:rPr>
              <w:t>∙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eastAsia="ru-RU"/>
              </w:rPr>
              <w:t>9</w:t>
            </w:r>
            <w:r w:rsidRPr="00440193"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val="en-US" w:eastAsia="ru-RU"/>
              </w:rPr>
              <w:t>H</w:t>
            </w:r>
            <w:r w:rsidRPr="00440193">
              <w:rPr>
                <w:rFonts w:ascii="Times New Roman" w:hAnsi="Times New Roman"/>
                <w:color w:val="000000"/>
                <w:spacing w:val="-8"/>
                <w:sz w:val="24"/>
                <w:szCs w:val="28"/>
                <w:vertAlign w:val="subscript"/>
                <w:lang w:eastAsia="ru-RU"/>
              </w:rPr>
              <w:t>2</w:t>
            </w:r>
            <w:r w:rsidRPr="00440193"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val="en-US" w:eastAsia="ru-RU"/>
              </w:rPr>
              <w:t>O</w:t>
            </w:r>
            <w:r w:rsidRPr="00440193"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eastAsia="ru-RU"/>
              </w:rPr>
              <w:t>), % не менее</w:t>
            </w:r>
          </w:p>
        </w:tc>
        <w:tc>
          <w:tcPr>
            <w:tcW w:w="3306" w:type="dxa"/>
            <w:vAlign w:val="center"/>
          </w:tcPr>
          <w:p w14:paraId="45EBAC58" w14:textId="77777777" w:rsidR="00D846E0" w:rsidRPr="00440193" w:rsidRDefault="00D846E0" w:rsidP="003B62F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98,5</w:t>
            </w:r>
          </w:p>
        </w:tc>
        <w:tc>
          <w:tcPr>
            <w:tcW w:w="3056" w:type="dxa"/>
            <w:vAlign w:val="center"/>
          </w:tcPr>
          <w:p w14:paraId="7D3F8461" w14:textId="77777777" w:rsidR="00D846E0" w:rsidRPr="00440193" w:rsidRDefault="00D846E0" w:rsidP="003B62F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8,0</w:t>
            </w:r>
          </w:p>
        </w:tc>
      </w:tr>
    </w:tbl>
    <w:p w14:paraId="43B5938E" w14:textId="77777777" w:rsidR="003B62FB" w:rsidRDefault="003B62FB" w:rsidP="003B62FB">
      <w:pPr>
        <w:widowControl w:val="0"/>
        <w:tabs>
          <w:tab w:val="left" w:pos="4102"/>
          <w:tab w:val="left" w:pos="594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pacing w:val="-8"/>
          <w:sz w:val="28"/>
          <w:szCs w:val="28"/>
          <w:lang w:eastAsia="ru-RU" w:bidi="ru-RU"/>
        </w:rPr>
      </w:pPr>
    </w:p>
    <w:p w14:paraId="27EA7CAA" w14:textId="77777777" w:rsidR="00E20C2D" w:rsidRDefault="004F00D4" w:rsidP="000C2797">
      <w:pPr>
        <w:pStyle w:val="ac"/>
        <w:widowControl w:val="0"/>
        <w:numPr>
          <w:ilvl w:val="0"/>
          <w:numId w:val="8"/>
        </w:numPr>
        <w:tabs>
          <w:tab w:val="left" w:pos="4102"/>
          <w:tab w:val="left" w:pos="5943"/>
        </w:tabs>
        <w:spacing w:after="0" w:line="276" w:lineRule="auto"/>
        <w:jc w:val="both"/>
        <w:rPr>
          <w:rFonts w:ascii="Times New Roman" w:eastAsia="Lucida Sans Unicode" w:hAnsi="Times New Roman" w:cs="Times New Roman"/>
          <w:b/>
          <w:color w:val="000000"/>
          <w:spacing w:val="-8"/>
          <w:sz w:val="28"/>
          <w:szCs w:val="28"/>
          <w:lang w:eastAsia="ru-RU" w:bidi="ru-RU"/>
        </w:rPr>
      </w:pPr>
      <w:r w:rsidRPr="004F00D4">
        <w:rPr>
          <w:rFonts w:ascii="Times New Roman" w:eastAsia="Lucida Sans Unicode" w:hAnsi="Times New Roman" w:cs="Times New Roman"/>
          <w:b/>
          <w:color w:val="000000"/>
          <w:spacing w:val="-8"/>
          <w:sz w:val="28"/>
          <w:szCs w:val="28"/>
          <w:lang w:eastAsia="ru-RU" w:bidi="ru-RU"/>
        </w:rPr>
        <w:t>Сущность метода</w:t>
      </w:r>
    </w:p>
    <w:p w14:paraId="69BD4392" w14:textId="77777777" w:rsidR="008B3A4C" w:rsidRPr="008B3A4C" w:rsidRDefault="008B3A4C" w:rsidP="000C2797">
      <w:pPr>
        <w:widowControl w:val="0"/>
        <w:tabs>
          <w:tab w:val="left" w:pos="4102"/>
          <w:tab w:val="left" w:pos="5943"/>
        </w:tabs>
        <w:spacing w:after="0" w:line="276" w:lineRule="auto"/>
        <w:ind w:left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8B3A4C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На анализ предлагается реактив </w:t>
      </w:r>
      <w:proofErr w:type="spellStart"/>
      <w:r w:rsidR="00162DA7">
        <w:rPr>
          <w:rFonts w:ascii="Times New Roman" w:hAnsi="Times New Roman"/>
          <w:color w:val="000000"/>
          <w:spacing w:val="-8"/>
          <w:sz w:val="24"/>
          <w:szCs w:val="28"/>
          <w:lang w:eastAsia="ru-RU"/>
        </w:rPr>
        <w:t>Fe</w:t>
      </w:r>
      <w:proofErr w:type="spellEnd"/>
      <w:r w:rsidR="00162DA7">
        <w:rPr>
          <w:rFonts w:ascii="Times New Roman" w:hAnsi="Times New Roman"/>
          <w:color w:val="000000"/>
          <w:spacing w:val="-8"/>
          <w:sz w:val="24"/>
          <w:szCs w:val="28"/>
          <w:lang w:eastAsia="ru-RU"/>
        </w:rPr>
        <w:t>(NO</w:t>
      </w:r>
      <w:r w:rsidR="00162DA7" w:rsidRPr="00162DA7">
        <w:rPr>
          <w:rFonts w:ascii="Times New Roman" w:hAnsi="Times New Roman"/>
          <w:color w:val="000000"/>
          <w:spacing w:val="-8"/>
          <w:sz w:val="24"/>
          <w:szCs w:val="28"/>
          <w:vertAlign w:val="subscript"/>
          <w:lang w:eastAsia="ru-RU"/>
        </w:rPr>
        <w:t>3</w:t>
      </w:r>
      <w:r w:rsidR="00162DA7">
        <w:rPr>
          <w:rFonts w:ascii="Times New Roman" w:hAnsi="Times New Roman"/>
          <w:color w:val="000000"/>
          <w:spacing w:val="-8"/>
          <w:sz w:val="24"/>
          <w:szCs w:val="28"/>
          <w:lang w:eastAsia="ru-RU"/>
        </w:rPr>
        <w:t>)</w:t>
      </w:r>
      <w:r w:rsidR="00162DA7" w:rsidRPr="00162DA7">
        <w:rPr>
          <w:rFonts w:ascii="Times New Roman" w:hAnsi="Times New Roman"/>
          <w:color w:val="000000"/>
          <w:spacing w:val="-8"/>
          <w:sz w:val="24"/>
          <w:szCs w:val="28"/>
          <w:vertAlign w:val="subscript"/>
          <w:lang w:eastAsia="ru-RU"/>
        </w:rPr>
        <w:t>3</w:t>
      </w:r>
      <w:r w:rsidR="00162DA7" w:rsidRPr="00440193">
        <w:rPr>
          <w:rFonts w:ascii="Times New Roman" w:hAnsi="Times New Roman"/>
          <w:color w:val="000000"/>
          <w:spacing w:val="-8"/>
          <w:sz w:val="24"/>
          <w:szCs w:val="28"/>
          <w:lang w:eastAsia="ru-RU"/>
        </w:rPr>
        <w:t>∙</w:t>
      </w:r>
      <w:r w:rsidR="00162DA7">
        <w:rPr>
          <w:rFonts w:ascii="Times New Roman" w:hAnsi="Times New Roman"/>
          <w:color w:val="000000"/>
          <w:spacing w:val="-8"/>
          <w:sz w:val="24"/>
          <w:szCs w:val="28"/>
          <w:lang w:eastAsia="ru-RU"/>
        </w:rPr>
        <w:t>9</w:t>
      </w:r>
      <w:r w:rsidR="00162DA7" w:rsidRPr="00440193">
        <w:rPr>
          <w:rFonts w:ascii="Times New Roman" w:hAnsi="Times New Roman"/>
          <w:color w:val="000000"/>
          <w:spacing w:val="-8"/>
          <w:sz w:val="24"/>
          <w:szCs w:val="28"/>
          <w:lang w:val="en-US" w:eastAsia="ru-RU"/>
        </w:rPr>
        <w:t>H</w:t>
      </w:r>
      <w:r w:rsidR="00162DA7" w:rsidRPr="00440193">
        <w:rPr>
          <w:rFonts w:ascii="Times New Roman" w:hAnsi="Times New Roman"/>
          <w:color w:val="000000"/>
          <w:spacing w:val="-8"/>
          <w:sz w:val="24"/>
          <w:szCs w:val="28"/>
          <w:vertAlign w:val="subscript"/>
          <w:lang w:eastAsia="ru-RU"/>
        </w:rPr>
        <w:t>2</w:t>
      </w:r>
      <w:r w:rsidR="00162DA7" w:rsidRPr="00440193">
        <w:rPr>
          <w:rFonts w:ascii="Times New Roman" w:hAnsi="Times New Roman"/>
          <w:color w:val="000000"/>
          <w:spacing w:val="-8"/>
          <w:sz w:val="24"/>
          <w:szCs w:val="28"/>
          <w:lang w:val="en-US" w:eastAsia="ru-RU"/>
        </w:rPr>
        <w:t>O</w:t>
      </w:r>
      <w:r w:rsidRPr="008B3A4C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.</w:t>
      </w:r>
    </w:p>
    <w:p w14:paraId="1CD632A0" w14:textId="77777777" w:rsidR="00E20C2D" w:rsidRPr="003D0585" w:rsidRDefault="00E20C2D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Метод основан на образовании </w:t>
      </w:r>
      <w:proofErr w:type="spellStart"/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малодиссоциированных</w:t>
      </w:r>
      <w:proofErr w:type="spellEnd"/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комплексных соединений катионов с ЭДТА.</w:t>
      </w:r>
    </w:p>
    <w:p w14:paraId="6060DDE5" w14:textId="77777777" w:rsidR="00E20C2D" w:rsidRPr="003D0585" w:rsidRDefault="00E20C2D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При этом различные элементы, независимо от валентности, реагируют с ЭДТА в молярном соотношении 1:1,</w:t>
      </w:r>
    </w:p>
    <w:p w14:paraId="7F2D75C0" w14:textId="77777777" w:rsidR="00E20C2D" w:rsidRPr="003D0585" w:rsidRDefault="00E20C2D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Настоящий стандарт предусматривает два типа </w:t>
      </w:r>
      <w:proofErr w:type="spellStart"/>
      <w:r w:rsidR="00BD3C8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комплексонометрического</w:t>
      </w:r>
      <w:proofErr w:type="spellEnd"/>
      <w:r w:rsidR="00BD3C8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титрования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: </w:t>
      </w:r>
      <w:proofErr w:type="gramStart"/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прямое</w:t>
      </w:r>
      <w:proofErr w:type="gramEnd"/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.</w:t>
      </w:r>
    </w:p>
    <w:p w14:paraId="0E0B459B" w14:textId="77777777" w:rsidR="00E20C2D" w:rsidRPr="003D0585" w:rsidRDefault="006B2834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Эквивалентную точку</w:t>
      </w:r>
      <w:r w:rsidR="00E20C2D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при титровании определяют с помощью соответствующего </w:t>
      </w:r>
      <w:r w:rsidR="0010218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индикатора</w:t>
      </w:r>
      <w:r w:rsidR="00E20C2D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. </w:t>
      </w:r>
    </w:p>
    <w:p w14:paraId="617A12B7" w14:textId="77777777" w:rsidR="003D0585" w:rsidRDefault="003D0585" w:rsidP="000C279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</w:pPr>
    </w:p>
    <w:p w14:paraId="232CD44B" w14:textId="0A06B5D7" w:rsidR="00102183" w:rsidRPr="003E0D06" w:rsidRDefault="005277B3" w:rsidP="000C2797">
      <w:pPr>
        <w:pStyle w:val="ac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</w:pPr>
      <w:r w:rsidRPr="003E0D06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  <w:t>Предварительные расчеты</w:t>
      </w:r>
    </w:p>
    <w:p w14:paraId="09D9049C" w14:textId="77777777" w:rsidR="00102183" w:rsidRPr="003D0585" w:rsidRDefault="00102183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85">
        <w:rPr>
          <w:rFonts w:ascii="Times New Roman" w:hAnsi="Times New Roman" w:cs="Times New Roman"/>
          <w:sz w:val="28"/>
          <w:szCs w:val="28"/>
        </w:rPr>
        <w:t>При определении соединений с неопределенным составом (некоторые гидроокиси, кристаллогидраты, основные карбонаты), когда нормируется массовая доля части определяемого соединения или ме</w:t>
      </w:r>
      <w:r w:rsidR="00BD3C83" w:rsidRPr="003D0585">
        <w:rPr>
          <w:rFonts w:ascii="Times New Roman" w:hAnsi="Times New Roman" w:cs="Times New Roman"/>
          <w:sz w:val="28"/>
          <w:szCs w:val="28"/>
        </w:rPr>
        <w:t>талла (катиона), массу навески (</w:t>
      </w:r>
      <w:r w:rsidRPr="003D058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BD3C83" w:rsidRPr="003D0585">
        <w:rPr>
          <w:rFonts w:ascii="Times New Roman" w:hAnsi="Times New Roman" w:cs="Times New Roman"/>
          <w:sz w:val="28"/>
          <w:szCs w:val="28"/>
        </w:rPr>
        <w:t>)</w:t>
      </w:r>
      <w:r w:rsidRPr="003D0585">
        <w:rPr>
          <w:rFonts w:ascii="Times New Roman" w:hAnsi="Times New Roman" w:cs="Times New Roman"/>
          <w:sz w:val="28"/>
          <w:szCs w:val="28"/>
        </w:rPr>
        <w:t xml:space="preserve"> в граммах вычисляют по формуле</w:t>
      </w:r>
      <w:r w:rsidR="00FE6C53" w:rsidRPr="003D0585">
        <w:rPr>
          <w:rFonts w:ascii="Times New Roman" w:hAnsi="Times New Roman" w:cs="Times New Roman"/>
          <w:sz w:val="28"/>
          <w:szCs w:val="28"/>
        </w:rPr>
        <w:t>:</w:t>
      </w:r>
    </w:p>
    <w:p w14:paraId="65929376" w14:textId="77777777" w:rsidR="00102183" w:rsidRPr="003D0585" w:rsidRDefault="00FE6C53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8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D3C83" w:rsidRPr="003D058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D0585">
        <w:rPr>
          <w:rFonts w:ascii="Times New Roman" w:hAnsi="Times New Roman" w:cs="Times New Roman"/>
          <w:sz w:val="28"/>
          <w:szCs w:val="28"/>
        </w:rPr>
        <w:t xml:space="preserve"> </w:t>
      </w:r>
      <w:r w:rsidRPr="003D058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102183" w:rsidRPr="003D0585">
        <w:rPr>
          <w:rFonts w:ascii="Times New Roman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А</m:t>
            </m:r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С</m:t>
            </m:r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(27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±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2)</m:t>
            </m:r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100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</w:rPr>
              <m:t>∙n∙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1000</m:t>
            </m:r>
          </m:den>
        </m:f>
      </m:oMath>
      <w:r w:rsidR="00102183" w:rsidRPr="003D0585">
        <w:rPr>
          <w:rFonts w:ascii="Times New Roman" w:hAnsi="Times New Roman" w:cs="Times New Roman"/>
          <w:sz w:val="28"/>
          <w:szCs w:val="28"/>
        </w:rPr>
        <w:t xml:space="preserve"> </w:t>
      </w:r>
      <w:r w:rsidR="00102183" w:rsidRPr="003D0585">
        <w:rPr>
          <w:rFonts w:ascii="Times New Roman" w:hAnsi="Times New Roman" w:cs="Times New Roman"/>
          <w:sz w:val="28"/>
          <w:szCs w:val="28"/>
        </w:rPr>
        <w:tab/>
      </w:r>
    </w:p>
    <w:p w14:paraId="432FF7F3" w14:textId="200B778F" w:rsidR="00102183" w:rsidRPr="003D0585" w:rsidRDefault="004F00D4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2183" w:rsidRPr="003D058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02183" w:rsidRPr="003D05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02183" w:rsidRPr="003D0585">
        <w:rPr>
          <w:rFonts w:ascii="Times New Roman" w:hAnsi="Times New Roman" w:cs="Times New Roman"/>
          <w:sz w:val="28"/>
          <w:szCs w:val="28"/>
        </w:rPr>
        <w:t xml:space="preserve"> относительная атомная масса определяемого элемента или относительная молекулярная масса определяемой части соединения, г</w:t>
      </w:r>
      <w:r>
        <w:rPr>
          <w:rFonts w:ascii="Times New Roman" w:hAnsi="Times New Roman" w:cs="Times New Roman"/>
          <w:sz w:val="28"/>
          <w:szCs w:val="28"/>
        </w:rPr>
        <w:t>/моль</w:t>
      </w:r>
      <w:r w:rsidR="00D846E0" w:rsidRPr="00D846E0">
        <w:rPr>
          <w:rFonts w:ascii="Times New Roman" w:hAnsi="Times New Roman" w:cs="Times New Roman"/>
          <w:sz w:val="28"/>
          <w:szCs w:val="28"/>
        </w:rPr>
        <w:t xml:space="preserve"> </w:t>
      </w:r>
      <w:r w:rsidR="00D846E0" w:rsidRPr="003E0D06">
        <w:rPr>
          <w:rFonts w:ascii="Times New Roman" w:hAnsi="Times New Roman" w:cs="Times New Roman"/>
          <w:sz w:val="28"/>
          <w:szCs w:val="28"/>
        </w:rPr>
        <w:t>(М</w:t>
      </w:r>
      <w:r w:rsidR="00D846E0" w:rsidRPr="003E0D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Fe</w:t>
      </w:r>
      <w:r w:rsidR="00D846E0" w:rsidRPr="003E0D06">
        <w:rPr>
          <w:rFonts w:ascii="Times New Roman" w:hAnsi="Times New Roman" w:cs="Times New Roman"/>
          <w:sz w:val="28"/>
          <w:szCs w:val="28"/>
        </w:rPr>
        <w:t>=5</w:t>
      </w:r>
      <w:r w:rsidR="00C07D5F">
        <w:rPr>
          <w:rFonts w:ascii="Times New Roman" w:hAnsi="Times New Roman" w:cs="Times New Roman"/>
          <w:sz w:val="28"/>
          <w:szCs w:val="28"/>
        </w:rPr>
        <w:t>5,85</w:t>
      </w:r>
      <w:r w:rsidR="00D846E0" w:rsidRPr="003E0D06">
        <w:rPr>
          <w:rFonts w:ascii="Times New Roman" w:hAnsi="Times New Roman" w:cs="Times New Roman"/>
          <w:sz w:val="28"/>
          <w:szCs w:val="28"/>
        </w:rPr>
        <w:t xml:space="preserve"> г/моль)</w:t>
      </w:r>
      <w:r w:rsidR="00102183" w:rsidRPr="003E0D06">
        <w:rPr>
          <w:rFonts w:ascii="Times New Roman" w:hAnsi="Times New Roman" w:cs="Times New Roman"/>
          <w:sz w:val="28"/>
          <w:szCs w:val="28"/>
        </w:rPr>
        <w:t>;</w:t>
      </w:r>
    </w:p>
    <w:p w14:paraId="2247F634" w14:textId="77777777" w:rsidR="00102183" w:rsidRPr="003D0585" w:rsidRDefault="00102183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85">
        <w:rPr>
          <w:rFonts w:ascii="Times New Roman" w:hAnsi="Times New Roman" w:cs="Times New Roman"/>
          <w:sz w:val="28"/>
          <w:szCs w:val="28"/>
        </w:rPr>
        <w:t xml:space="preserve">С </w:t>
      </w:r>
      <w:r w:rsidR="004F00D4">
        <w:rPr>
          <w:rFonts w:ascii="Times New Roman" w:hAnsi="Times New Roman" w:cs="Times New Roman"/>
          <w:sz w:val="28"/>
          <w:szCs w:val="28"/>
        </w:rPr>
        <w:t>–</w:t>
      </w:r>
      <w:r w:rsidRPr="003D0585">
        <w:rPr>
          <w:rFonts w:ascii="Times New Roman" w:hAnsi="Times New Roman" w:cs="Times New Roman"/>
          <w:sz w:val="28"/>
          <w:szCs w:val="28"/>
        </w:rPr>
        <w:t xml:space="preserve"> концентраций применяемог</w:t>
      </w:r>
      <w:r w:rsidR="006B2834" w:rsidRPr="003D0585">
        <w:rPr>
          <w:rFonts w:ascii="Times New Roman" w:hAnsi="Times New Roman" w:cs="Times New Roman"/>
          <w:sz w:val="28"/>
          <w:szCs w:val="28"/>
        </w:rPr>
        <w:t>о для титров</w:t>
      </w:r>
      <w:r w:rsidR="00F0442C" w:rsidRPr="003D0585">
        <w:rPr>
          <w:rFonts w:ascii="Times New Roman" w:hAnsi="Times New Roman" w:cs="Times New Roman"/>
          <w:sz w:val="28"/>
          <w:szCs w:val="28"/>
        </w:rPr>
        <w:t xml:space="preserve">ания раствора ЭДТА (0.05 </w:t>
      </w:r>
      <w:r w:rsidR="006B2834" w:rsidRPr="003D0585">
        <w:rPr>
          <w:rFonts w:ascii="Times New Roman" w:hAnsi="Times New Roman" w:cs="Times New Roman"/>
          <w:sz w:val="28"/>
          <w:szCs w:val="28"/>
        </w:rPr>
        <w:t xml:space="preserve"> моль/дм</w:t>
      </w:r>
      <w:r w:rsidR="006B2834" w:rsidRPr="003D058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D0585">
        <w:rPr>
          <w:rFonts w:ascii="Times New Roman" w:hAnsi="Times New Roman" w:cs="Times New Roman"/>
          <w:sz w:val="28"/>
          <w:szCs w:val="28"/>
        </w:rPr>
        <w:t>);</w:t>
      </w:r>
    </w:p>
    <w:p w14:paraId="3DBCE2F6" w14:textId="79DD3DB2" w:rsidR="00102183" w:rsidRPr="003B62FB" w:rsidRDefault="00102183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85">
        <w:rPr>
          <w:rFonts w:ascii="Times New Roman" w:hAnsi="Times New Roman" w:cs="Times New Roman"/>
          <w:sz w:val="28"/>
          <w:szCs w:val="28"/>
        </w:rPr>
        <w:t xml:space="preserve"> </w:t>
      </w:r>
      <w:r w:rsidR="006B2834" w:rsidRPr="003D058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B2834" w:rsidRPr="003D0585">
        <w:rPr>
          <w:rFonts w:ascii="Times New Roman" w:hAnsi="Times New Roman" w:cs="Times New Roman"/>
          <w:sz w:val="28"/>
          <w:szCs w:val="28"/>
        </w:rPr>
        <w:t xml:space="preserve"> </w:t>
      </w:r>
      <w:r w:rsidR="004F00D4">
        <w:rPr>
          <w:rFonts w:ascii="Times New Roman" w:hAnsi="Times New Roman" w:cs="Times New Roman"/>
          <w:sz w:val="28"/>
          <w:szCs w:val="28"/>
        </w:rPr>
        <w:t>–</w:t>
      </w:r>
      <w:r w:rsidRPr="003D05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0585">
        <w:rPr>
          <w:rFonts w:ascii="Times New Roman" w:hAnsi="Times New Roman" w:cs="Times New Roman"/>
          <w:sz w:val="28"/>
          <w:szCs w:val="28"/>
        </w:rPr>
        <w:t>норма</w:t>
      </w:r>
      <w:proofErr w:type="gramEnd"/>
      <w:r w:rsidRPr="003D0585">
        <w:rPr>
          <w:rFonts w:ascii="Times New Roman" w:hAnsi="Times New Roman" w:cs="Times New Roman"/>
          <w:sz w:val="28"/>
          <w:szCs w:val="28"/>
        </w:rPr>
        <w:t xml:space="preserve"> массовой доли определяемого элемента или части соединения, %</w:t>
      </w:r>
      <w:r w:rsidR="004F00D4" w:rsidRPr="004F00D4">
        <w:rPr>
          <w:rFonts w:ascii="Times New Roman" w:hAnsi="Times New Roman" w:cs="Times New Roman"/>
          <w:sz w:val="28"/>
          <w:szCs w:val="28"/>
        </w:rPr>
        <w:t>,</w:t>
      </w:r>
      <w:r w:rsidR="00D846E0">
        <w:rPr>
          <w:rFonts w:ascii="Times New Roman" w:hAnsi="Times New Roman" w:cs="Times New Roman"/>
          <w:sz w:val="28"/>
          <w:szCs w:val="28"/>
        </w:rPr>
        <w:t xml:space="preserve"> (М</w:t>
      </w:r>
      <w:r w:rsidR="00D846E0" w:rsidRPr="00D846E0">
        <w:rPr>
          <w:rFonts w:ascii="Times New Roman" w:hAnsi="Times New Roman" w:cs="Times New Roman"/>
          <w:sz w:val="28"/>
          <w:szCs w:val="28"/>
        </w:rPr>
        <w:t xml:space="preserve"> </w:t>
      </w:r>
      <w:r w:rsidR="00D846E0" w:rsidRPr="003E0D06">
        <w:rPr>
          <w:rFonts w:ascii="Times New Roman" w:hAnsi="Times New Roman" w:cs="Times New Roman"/>
          <w:sz w:val="28"/>
          <w:szCs w:val="28"/>
        </w:rPr>
        <w:t>(</w:t>
      </w:r>
      <w:r w:rsidR="00D846E0" w:rsidRPr="003E0D06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D846E0" w:rsidRPr="003E0D06">
        <w:rPr>
          <w:rFonts w:ascii="Times New Roman" w:hAnsi="Times New Roman" w:cs="Times New Roman"/>
          <w:sz w:val="28"/>
          <w:szCs w:val="28"/>
        </w:rPr>
        <w:t>(</w:t>
      </w:r>
      <w:r w:rsidR="00D846E0" w:rsidRPr="003E0D06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D846E0" w:rsidRPr="003E0D0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846E0" w:rsidRPr="003E0D06">
        <w:rPr>
          <w:rFonts w:ascii="Times New Roman" w:hAnsi="Times New Roman" w:cs="Times New Roman"/>
          <w:sz w:val="28"/>
          <w:szCs w:val="28"/>
        </w:rPr>
        <w:t>)</w:t>
      </w:r>
      <w:r w:rsidR="00D846E0" w:rsidRPr="003E0D0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846E0" w:rsidRPr="003E0D06">
        <w:rPr>
          <w:rFonts w:ascii="Times New Roman" w:hAnsi="Times New Roman" w:cs="Times New Roman"/>
          <w:sz w:val="28"/>
          <w:szCs w:val="28"/>
        </w:rPr>
        <w:t>‧9</w:t>
      </w:r>
      <w:r w:rsidR="00D846E0" w:rsidRPr="003E0D0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D846E0" w:rsidRPr="003E0D0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846E0" w:rsidRPr="003E0D0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846E0" w:rsidRPr="003E0D06">
        <w:rPr>
          <w:rFonts w:ascii="Times New Roman" w:hAnsi="Times New Roman" w:cs="Times New Roman"/>
          <w:sz w:val="28"/>
          <w:szCs w:val="28"/>
        </w:rPr>
        <w:t xml:space="preserve">) = </w:t>
      </w:r>
      <w:r w:rsidR="00222C0E" w:rsidRPr="003E0D06">
        <w:rPr>
          <w:rFonts w:ascii="Times New Roman" w:hAnsi="Times New Roman" w:cs="Times New Roman"/>
          <w:sz w:val="28"/>
          <w:szCs w:val="28"/>
        </w:rPr>
        <w:t>40</w:t>
      </w:r>
      <w:r w:rsidR="00C07D5F">
        <w:rPr>
          <w:rFonts w:ascii="Times New Roman" w:hAnsi="Times New Roman" w:cs="Times New Roman"/>
          <w:sz w:val="28"/>
          <w:szCs w:val="28"/>
        </w:rPr>
        <w:t>3,88</w:t>
      </w:r>
      <w:r w:rsidR="00222C0E" w:rsidRPr="003E0D06">
        <w:rPr>
          <w:rFonts w:ascii="Times New Roman" w:hAnsi="Times New Roman" w:cs="Times New Roman"/>
          <w:sz w:val="28"/>
          <w:szCs w:val="28"/>
        </w:rPr>
        <w:t xml:space="preserve"> г/моль)</w:t>
      </w:r>
      <w:r w:rsidR="003B62FB" w:rsidRPr="003E0D06">
        <w:rPr>
          <w:rFonts w:ascii="Times New Roman" w:hAnsi="Times New Roman" w:cs="Times New Roman"/>
          <w:sz w:val="28"/>
          <w:szCs w:val="28"/>
        </w:rPr>
        <w:t>;</w:t>
      </w:r>
    </w:p>
    <w:p w14:paraId="125BC871" w14:textId="77777777" w:rsidR="00102183" w:rsidRPr="009B2D9F" w:rsidRDefault="004F00D4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B2834" w:rsidRPr="003D0585">
        <w:rPr>
          <w:rFonts w:ascii="Times New Roman" w:hAnsi="Times New Roman" w:cs="Times New Roman"/>
          <w:sz w:val="28"/>
          <w:szCs w:val="28"/>
        </w:rPr>
        <w:t xml:space="preserve"> </w:t>
      </w:r>
      <w:r w:rsidRPr="004F00D4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102183" w:rsidRPr="003D0585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102183" w:rsidRPr="003D0585">
        <w:rPr>
          <w:rFonts w:ascii="Times New Roman" w:hAnsi="Times New Roman" w:cs="Times New Roman"/>
          <w:sz w:val="28"/>
          <w:szCs w:val="28"/>
        </w:rPr>
        <w:t xml:space="preserve"> атомов элемента, входящих </w:t>
      </w:r>
      <w:r>
        <w:rPr>
          <w:rFonts w:ascii="Times New Roman" w:hAnsi="Times New Roman" w:cs="Times New Roman"/>
          <w:sz w:val="28"/>
          <w:szCs w:val="28"/>
        </w:rPr>
        <w:t>п определяемую часть соединения</w:t>
      </w:r>
      <w:r w:rsidR="009B2D9F" w:rsidRPr="009B2D9F">
        <w:rPr>
          <w:rFonts w:ascii="Times New Roman" w:hAnsi="Times New Roman" w:cs="Times New Roman"/>
          <w:sz w:val="28"/>
          <w:szCs w:val="28"/>
        </w:rPr>
        <w:t>;</w:t>
      </w:r>
    </w:p>
    <w:p w14:paraId="66255F0E" w14:textId="77777777" w:rsidR="00F0442C" w:rsidRDefault="006B2834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85">
        <w:rPr>
          <w:rFonts w:ascii="Times New Roman" w:hAnsi="Times New Roman" w:cs="Times New Roman"/>
          <w:sz w:val="28"/>
          <w:szCs w:val="28"/>
        </w:rPr>
        <w:t>(</w:t>
      </w:r>
      <m:oMath>
        <m:r>
          <w:rPr>
            <w:rFonts w:ascii="Cambria Math" w:hAnsi="Times New Roman" w:cs="Times New Roman"/>
            <w:sz w:val="28"/>
            <w:szCs w:val="28"/>
          </w:rPr>
          <m:t>27</m:t>
        </m:r>
        <m:r>
          <w:rPr>
            <w:rFonts w:ascii="Cambria Math" w:hAnsi="Times New Roman" w:cs="Times New Roman"/>
            <w:sz w:val="28"/>
            <w:szCs w:val="28"/>
          </w:rPr>
          <m:t>±</m:t>
        </m:r>
        <m:r>
          <w:rPr>
            <w:rFonts w:ascii="Cambria Math" w:hAnsi="Times New Roman" w:cs="Times New Roman"/>
            <w:sz w:val="28"/>
            <w:szCs w:val="28"/>
          </w:rPr>
          <m:t>2</m:t>
        </m:r>
      </m:oMath>
      <w:r w:rsidRPr="003D0585">
        <w:rPr>
          <w:rFonts w:ascii="Times New Roman" w:hAnsi="Times New Roman" w:cs="Times New Roman"/>
          <w:sz w:val="28"/>
          <w:szCs w:val="28"/>
        </w:rPr>
        <w:t>)</w:t>
      </w:r>
      <w:r w:rsidR="004F00D4">
        <w:rPr>
          <w:rFonts w:ascii="Times New Roman" w:hAnsi="Times New Roman" w:cs="Times New Roman"/>
          <w:sz w:val="28"/>
          <w:szCs w:val="28"/>
        </w:rPr>
        <w:t xml:space="preserve"> –</w:t>
      </w:r>
      <w:r w:rsidRPr="003D0585">
        <w:rPr>
          <w:rFonts w:ascii="Times New Roman" w:hAnsi="Times New Roman" w:cs="Times New Roman"/>
          <w:sz w:val="28"/>
          <w:szCs w:val="28"/>
        </w:rPr>
        <w:t xml:space="preserve"> примерный</w:t>
      </w:r>
      <w:r w:rsidR="00102183" w:rsidRPr="003D0585">
        <w:rPr>
          <w:rFonts w:ascii="Times New Roman" w:hAnsi="Times New Roman" w:cs="Times New Roman"/>
          <w:sz w:val="28"/>
          <w:szCs w:val="28"/>
        </w:rPr>
        <w:t xml:space="preserve"> объем раствора </w:t>
      </w:r>
      <w:r w:rsidRPr="003D0585">
        <w:rPr>
          <w:rFonts w:ascii="Times New Roman" w:hAnsi="Times New Roman" w:cs="Times New Roman"/>
          <w:sz w:val="28"/>
          <w:szCs w:val="28"/>
        </w:rPr>
        <w:t>ЭДТА</w:t>
      </w:r>
      <w:r w:rsidR="00102183" w:rsidRPr="003D0585">
        <w:rPr>
          <w:rFonts w:ascii="Times New Roman" w:hAnsi="Times New Roman" w:cs="Times New Roman"/>
          <w:sz w:val="28"/>
          <w:szCs w:val="28"/>
        </w:rPr>
        <w:t xml:space="preserve">, необходимый для </w:t>
      </w:r>
      <w:r w:rsidR="00F0442C" w:rsidRPr="003D0585">
        <w:rPr>
          <w:rFonts w:ascii="Times New Roman" w:hAnsi="Times New Roman" w:cs="Times New Roman"/>
          <w:sz w:val="28"/>
          <w:szCs w:val="28"/>
        </w:rPr>
        <w:t>титрования навески продукта,</w:t>
      </w:r>
      <w:r w:rsidR="004F222B">
        <w:rPr>
          <w:rFonts w:ascii="Times New Roman" w:hAnsi="Times New Roman" w:cs="Times New Roman"/>
          <w:sz w:val="28"/>
          <w:szCs w:val="28"/>
        </w:rPr>
        <w:t xml:space="preserve"> </w:t>
      </w:r>
      <w:r w:rsidR="00F0442C" w:rsidRPr="003D0585">
        <w:rPr>
          <w:rFonts w:ascii="Times New Roman" w:hAnsi="Times New Roman" w:cs="Times New Roman"/>
          <w:sz w:val="28"/>
          <w:szCs w:val="28"/>
        </w:rPr>
        <w:t>см</w:t>
      </w:r>
      <w:r w:rsidR="00F0442C" w:rsidRPr="003D058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B2D9F" w:rsidRPr="009B2D9F">
        <w:rPr>
          <w:rFonts w:ascii="Times New Roman" w:hAnsi="Times New Roman" w:cs="Times New Roman"/>
          <w:sz w:val="28"/>
          <w:szCs w:val="28"/>
        </w:rPr>
        <w:t>.</w:t>
      </w:r>
    </w:p>
    <w:p w14:paraId="42BC8B48" w14:textId="77777777" w:rsidR="004F00D4" w:rsidRPr="003D0585" w:rsidRDefault="004F00D4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3811E9" w14:textId="77777777" w:rsidR="00F0442C" w:rsidRPr="004F00D4" w:rsidRDefault="004F00D4" w:rsidP="000C2797">
      <w:pPr>
        <w:pStyle w:val="ac"/>
        <w:widowControl w:val="0"/>
        <w:numPr>
          <w:ilvl w:val="0"/>
          <w:numId w:val="8"/>
        </w:numPr>
        <w:tabs>
          <w:tab w:val="left" w:pos="553"/>
        </w:tabs>
        <w:spacing w:after="0" w:line="276" w:lineRule="auto"/>
        <w:rPr>
          <w:rFonts w:ascii="Times New Roman" w:eastAsia="Lucida Sans Unicode" w:hAnsi="Times New Roman" w:cs="Times New Roman"/>
          <w:b/>
          <w:color w:val="000000"/>
          <w:spacing w:val="-10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b/>
          <w:color w:val="000000"/>
          <w:spacing w:val="-10"/>
          <w:sz w:val="28"/>
          <w:szCs w:val="28"/>
          <w:lang w:eastAsia="ru-RU" w:bidi="ru-RU"/>
        </w:rPr>
        <w:t>Средства измерения, вспомогательное оборудование, реактивы, материалы</w:t>
      </w:r>
    </w:p>
    <w:p w14:paraId="4013FFCC" w14:textId="77777777" w:rsidR="00660389" w:rsidRDefault="00660389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Весы электронные аналитические с пределом допускаемой абсолютной погрешности взвешивания не более ±0,0005 г, с наибольшим пределом взвешивания не менее 210 г по ГОСТ </w:t>
      </w:r>
      <w:proofErr w:type="gramStart"/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Р</w:t>
      </w:r>
      <w:proofErr w:type="gramEnd"/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53228-2008;</w:t>
      </w:r>
    </w:p>
    <w:p w14:paraId="5A48FB04" w14:textId="77777777" w:rsidR="00660389" w:rsidRDefault="00660389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Весы лабораторные электронные  с пределом допускаемой абсолютной погрешности взвешивания не более ±0,00</w:t>
      </w:r>
      <w:r w:rsidR="00FE1E43" w:rsidRP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1</w:t>
      </w:r>
      <w:r w:rsidRP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г;</w:t>
      </w:r>
      <w:r w:rsid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с наибольшим пределом взвешивания не менее</w:t>
      </w:r>
      <w:r w:rsidR="00FE1E43" w:rsidRP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320</w:t>
      </w:r>
      <w:r w:rsid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г по ГОСТ </w:t>
      </w:r>
      <w:proofErr w:type="gramStart"/>
      <w:r w:rsid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Р</w:t>
      </w:r>
      <w:proofErr w:type="gramEnd"/>
      <w:r w:rsid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53228-2008;</w:t>
      </w:r>
    </w:p>
    <w:p w14:paraId="3CD2B45A" w14:textId="77777777" w:rsidR="0025609A" w:rsidRDefault="0025609A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lastRenderedPageBreak/>
        <w:t>Плитка электрическая;</w:t>
      </w:r>
    </w:p>
    <w:p w14:paraId="7A5DA9BF" w14:textId="77777777" w:rsidR="00F0442C" w:rsidRDefault="004F00D4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Бюретка 1-1-2-</w:t>
      </w:r>
      <w:r w:rsidR="0090131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25</w:t>
      </w: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-0,1</w:t>
      </w:r>
      <w:r w:rsidR="00660389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по ГОСТ 29251-91</w:t>
      </w:r>
      <w:r w:rsidR="00935789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;</w:t>
      </w:r>
    </w:p>
    <w:p w14:paraId="76460868" w14:textId="77777777" w:rsidR="007C456B" w:rsidRPr="007C456B" w:rsidRDefault="007C456B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7C456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Бюретк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</w:t>
      </w:r>
      <w:r w:rsidRPr="007C456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 1-1-2-50-0,1 по ГОСТ 29251-91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;</w:t>
      </w:r>
    </w:p>
    <w:p w14:paraId="77BD8014" w14:textId="77777777" w:rsidR="00660389" w:rsidRDefault="00FE6C53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Колба коническая</w:t>
      </w:r>
      <w:r w:rsidR="004F00D4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</w:t>
      </w:r>
      <w:r w:rsidR="006603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на</w:t>
      </w:r>
      <w:r w:rsidR="00F0442C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250 см</w:t>
      </w:r>
      <w:r w:rsidR="00F0442C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vertAlign w:val="superscript"/>
          <w:lang w:eastAsia="ru-RU" w:bidi="ru-RU"/>
        </w:rPr>
        <w:t>3</w:t>
      </w:r>
      <w:r w:rsidR="006603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по ГОСТ 25336-82</w:t>
      </w:r>
      <w:r w:rsidR="009357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;</w:t>
      </w:r>
    </w:p>
    <w:p w14:paraId="3BE77AAC" w14:textId="77777777" w:rsidR="007C456B" w:rsidRDefault="007C456B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Колба коническая</w:t>
      </w:r>
      <w:r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на 500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см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vertAlign w:val="superscript"/>
          <w:lang w:eastAsia="ru-RU" w:bidi="ru-RU"/>
        </w:rPr>
        <w:t>3</w:t>
      </w:r>
      <w:r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по ГОСТ 25336-82</w:t>
      </w:r>
    </w:p>
    <w:p w14:paraId="3A59F89E" w14:textId="6CF8F00F" w:rsidR="00660389" w:rsidRDefault="008E13AF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Колба мерная</w:t>
      </w:r>
      <w:r w:rsidR="006603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</w:t>
      </w:r>
      <w:r w:rsidR="00BF6A0F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1-100 (500, 1000) -2 </w:t>
      </w:r>
      <w:r w:rsidR="006603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по ГОСТ 1770-74;</w:t>
      </w:r>
    </w:p>
    <w:p w14:paraId="28A3A0F6" w14:textId="4B5DEFA1" w:rsidR="00660389" w:rsidRDefault="008E13AF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Стакан химический</w:t>
      </w:r>
      <w:r w:rsidR="006603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по ГОСТ 25336-82;</w:t>
      </w:r>
    </w:p>
    <w:p w14:paraId="2862D5DC" w14:textId="7DAF1536" w:rsidR="00F0442C" w:rsidRPr="003D0585" w:rsidRDefault="00F0442C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Стаканчик</w:t>
      </w:r>
      <w:r w:rsidR="009357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для взвешивания</w:t>
      </w:r>
      <w:r w:rsidR="005B532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(</w:t>
      </w:r>
      <w:r w:rsidR="006603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бюксы) по ГОСТ 25336-82</w:t>
      </w:r>
      <w:r w:rsidR="009357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;</w:t>
      </w:r>
    </w:p>
    <w:p w14:paraId="72B32040" w14:textId="1BED6892" w:rsidR="00F0442C" w:rsidRDefault="008E13AF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Цилиндр</w:t>
      </w:r>
      <w:r w:rsidR="004F00D4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  <w:r w:rsidR="00660389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3-</w:t>
      </w:r>
      <w:r w:rsidR="004F00D4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100</w:t>
      </w:r>
      <w:r w:rsidR="00BF6A0F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(50,25,10,250)</w:t>
      </w:r>
      <w:r w:rsidR="00660389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-2 по ГОСТ 1770-74</w:t>
      </w:r>
      <w:r w:rsidR="009357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;</w:t>
      </w:r>
      <w:r w:rsidR="00F0442C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</w:p>
    <w:p w14:paraId="5CE93474" w14:textId="73116726" w:rsidR="00660389" w:rsidRPr="003D0585" w:rsidRDefault="008E13AF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Воронка лабораторная</w:t>
      </w:r>
      <w:r w:rsidR="00660389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по ГОСТ 25336-82;</w:t>
      </w:r>
    </w:p>
    <w:p w14:paraId="798E340F" w14:textId="77777777" w:rsidR="00F0442C" w:rsidRPr="005B532B" w:rsidRDefault="00F0442C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5B53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Аммиак водный, раствор с массовой долей 25 %</w:t>
      </w:r>
      <w:r w:rsidR="004F00D4" w:rsidRPr="005B53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, </w:t>
      </w:r>
      <w:proofErr w:type="spellStart"/>
      <w:r w:rsidR="004F00D4" w:rsidRPr="005B53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х.ч</w:t>
      </w:r>
      <w:proofErr w:type="spellEnd"/>
      <w:r w:rsidR="004F00D4" w:rsidRPr="005B53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.</w:t>
      </w:r>
      <w:r w:rsidR="00660389" w:rsidRPr="005B53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по ГОСТ </w:t>
      </w:r>
      <w:r w:rsidR="00660389" w:rsidRPr="005B532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3760-79</w:t>
      </w:r>
      <w:r w:rsidR="00935789" w:rsidRPr="005B532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;</w:t>
      </w:r>
    </w:p>
    <w:p w14:paraId="5F700F32" w14:textId="77777777" w:rsidR="00901316" w:rsidRDefault="00BD3C83" w:rsidP="000C2797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</w:pPr>
      <w:r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>Аммоний хлористый</w:t>
      </w:r>
      <w:r w:rsidR="004F00D4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 xml:space="preserve">, </w:t>
      </w:r>
      <w:proofErr w:type="spellStart"/>
      <w:r w:rsidR="004F00D4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>х.ч</w:t>
      </w:r>
      <w:proofErr w:type="spellEnd"/>
      <w:r w:rsidR="004F00D4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>.</w:t>
      </w:r>
      <w:r w:rsidR="00660389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 xml:space="preserve"> по ГОСТ </w:t>
      </w:r>
      <w:r w:rsidR="00660389" w:rsidRPr="005B532B">
        <w:rPr>
          <w:b w:val="0"/>
          <w:color w:val="2D2D2D"/>
          <w:spacing w:val="2"/>
          <w:sz w:val="28"/>
          <w:szCs w:val="28"/>
        </w:rPr>
        <w:t>3773-72</w:t>
      </w:r>
      <w:r w:rsidR="00935789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>;</w:t>
      </w:r>
    </w:p>
    <w:p w14:paraId="6903D2CB" w14:textId="77777777" w:rsidR="00901316" w:rsidRPr="00901316" w:rsidRDefault="00901316" w:rsidP="000C2797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</w:pPr>
      <w:r w:rsidRPr="00901316">
        <w:rPr>
          <w:b w:val="0"/>
          <w:color w:val="1A1A1A"/>
          <w:sz w:val="28"/>
          <w:szCs w:val="28"/>
          <w:shd w:val="clear" w:color="auto" w:fill="FFFFFF"/>
        </w:rPr>
        <w:t>ГОСТ 3118—77 Реактивы. Кислота соляная. Технические условия</w:t>
      </w:r>
    </w:p>
    <w:p w14:paraId="52BAA996" w14:textId="77777777" w:rsidR="00F0442C" w:rsidRPr="005B532B" w:rsidRDefault="00F0442C" w:rsidP="00901316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5B53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Вода </w:t>
      </w:r>
      <w:r w:rsidR="00BD3C83" w:rsidRPr="005B53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дистиллированная</w:t>
      </w:r>
      <w:r w:rsidR="00935789" w:rsidRPr="005B532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;</w:t>
      </w:r>
    </w:p>
    <w:p w14:paraId="5E08B249" w14:textId="77777777" w:rsidR="00F0442C" w:rsidRPr="005B532B" w:rsidRDefault="00F0442C" w:rsidP="000C2797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</w:pPr>
      <w:r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>Соль ЭДТА</w:t>
      </w:r>
      <w:r w:rsidR="004F00D4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 xml:space="preserve">, </w:t>
      </w:r>
      <w:proofErr w:type="spellStart"/>
      <w:r w:rsidR="004F00D4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>х.ч</w:t>
      </w:r>
      <w:proofErr w:type="spellEnd"/>
      <w:r w:rsidR="004F00D4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>.</w:t>
      </w:r>
      <w:r w:rsidR="005B532B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 xml:space="preserve"> по ГОСТ </w:t>
      </w:r>
      <w:r w:rsidR="005B532B" w:rsidRPr="005B532B">
        <w:rPr>
          <w:b w:val="0"/>
          <w:color w:val="2D2D2D"/>
          <w:spacing w:val="2"/>
          <w:sz w:val="28"/>
          <w:szCs w:val="28"/>
        </w:rPr>
        <w:t>10652-73</w:t>
      </w:r>
      <w:r w:rsidR="005B532B">
        <w:rPr>
          <w:b w:val="0"/>
          <w:color w:val="2D2D2D"/>
          <w:spacing w:val="2"/>
          <w:sz w:val="28"/>
          <w:szCs w:val="28"/>
        </w:rPr>
        <w:t>;</w:t>
      </w:r>
      <w:r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 xml:space="preserve"> </w:t>
      </w:r>
    </w:p>
    <w:p w14:paraId="0EAC8FB6" w14:textId="77777777" w:rsidR="00F0442C" w:rsidRPr="003D0585" w:rsidRDefault="00BD3C83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Магний сернокислый </w:t>
      </w:r>
      <w:proofErr w:type="spellStart"/>
      <w:r w:rsidR="00D742FE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семиводный</w:t>
      </w:r>
      <w:proofErr w:type="spellEnd"/>
      <w:r w:rsidR="00D742FE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, </w:t>
      </w:r>
      <w:proofErr w:type="spellStart"/>
      <w:r w:rsidR="00D742FE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фиксанал</w:t>
      </w:r>
      <w:proofErr w:type="spellEnd"/>
      <w:r w:rsidR="009357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;</w:t>
      </w:r>
    </w:p>
    <w:p w14:paraId="0D11EFE5" w14:textId="77777777" w:rsidR="00B2702C" w:rsidRPr="003D0585" w:rsidRDefault="00901316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Железо (</w:t>
      </w:r>
      <w:r>
        <w:rPr>
          <w:rFonts w:ascii="Times New Roman" w:hAnsi="Times New Roman" w:cs="Times New Roman" w:hint="eastAsia"/>
          <w:color w:val="000000"/>
          <w:spacing w:val="-6"/>
          <w:sz w:val="28"/>
          <w:szCs w:val="28"/>
          <w:lang w:eastAsia="ko-KR" w:bidi="ru-RU"/>
        </w:rPr>
        <w:t>III)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eastAsia="ko-KR" w:bidi="ru-RU"/>
        </w:rPr>
        <w:t xml:space="preserve"> азотнокислое</w:t>
      </w: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9-водн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eastAsia="ko-KR" w:bidi="ru-RU"/>
        </w:rPr>
        <w:t>ое</w:t>
      </w:r>
      <w:r w:rsidR="004F00D4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, </w:t>
      </w:r>
      <w:proofErr w:type="spellStart"/>
      <w:r w:rsidR="004F00D4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х.ч</w:t>
      </w:r>
      <w:proofErr w:type="spellEnd"/>
      <w:r w:rsidR="00935789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.</w:t>
      </w: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по ГОСТ 4111-74</w:t>
      </w:r>
      <w:r w:rsidR="004F00D4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;</w:t>
      </w:r>
      <w:r w:rsidR="00B2702C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</w:p>
    <w:p w14:paraId="042CCF34" w14:textId="77777777" w:rsidR="00647C90" w:rsidRDefault="00647C90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proofErr w:type="spellStart"/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Эриохром</w:t>
      </w:r>
      <w:proofErr w:type="spellEnd"/>
      <w:r w:rsidR="004F22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чёрный</w:t>
      </w:r>
      <w:proofErr w:type="gramStart"/>
      <w:r w:rsidR="004F22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Т</w:t>
      </w:r>
      <w:proofErr w:type="gramEnd"/>
      <w:r w:rsidR="004F00D4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, индикаторная смесь;</w:t>
      </w:r>
    </w:p>
    <w:p w14:paraId="4615BB68" w14:textId="3298796F" w:rsidR="0025609A" w:rsidRPr="00712F16" w:rsidRDefault="0025609A" w:rsidP="0025609A">
      <w:pPr>
        <w:widowControl w:val="0"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highlight w:val="yellow"/>
          <w:lang w:eastAsia="ru-RU" w:bidi="ru-RU"/>
        </w:rPr>
      </w:pPr>
      <w:r w:rsidRPr="00FD75C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Кислота сульф</w:t>
      </w:r>
      <w:r w:rsidR="008E13AF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осалициловая 10% водный раствор.</w:t>
      </w:r>
    </w:p>
    <w:p w14:paraId="44CCA307" w14:textId="77777777" w:rsidR="005B532B" w:rsidRPr="004F00D4" w:rsidRDefault="005B532B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</w:p>
    <w:p w14:paraId="79971D9B" w14:textId="77777777" w:rsidR="00647C90" w:rsidRPr="004F00D4" w:rsidRDefault="00647C90" w:rsidP="000C2797">
      <w:pPr>
        <w:pStyle w:val="ac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Lucida Sans Unicode" w:hAnsi="Times New Roman" w:cs="Times New Roman"/>
          <w:b/>
          <w:color w:val="000000"/>
          <w:spacing w:val="-6"/>
          <w:sz w:val="28"/>
          <w:szCs w:val="28"/>
          <w:lang w:eastAsia="ru-RU" w:bidi="ru-RU"/>
        </w:rPr>
      </w:pPr>
      <w:r w:rsidRPr="004F00D4">
        <w:rPr>
          <w:rFonts w:ascii="Times New Roman" w:eastAsia="Lucida Sans Unicode" w:hAnsi="Times New Roman" w:cs="Times New Roman"/>
          <w:b/>
          <w:color w:val="000000"/>
          <w:spacing w:val="-6"/>
          <w:sz w:val="28"/>
          <w:szCs w:val="28"/>
          <w:lang w:eastAsia="ru-RU" w:bidi="ru-RU"/>
        </w:rPr>
        <w:t>Подготовка к анализу</w:t>
      </w:r>
    </w:p>
    <w:p w14:paraId="7A57DFEF" w14:textId="6731A6DE" w:rsidR="005277B3" w:rsidRPr="003E0D06" w:rsidRDefault="003A2BCD" w:rsidP="005277B3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</w:pPr>
      <w:r w:rsidRPr="003E0D06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  <w:t xml:space="preserve">4.1 </w:t>
      </w:r>
      <w:r w:rsidR="005277B3" w:rsidRPr="003E0D06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  <w:t>Приготовление буферного раствора</w:t>
      </w:r>
    </w:p>
    <w:p w14:paraId="7811EAC8" w14:textId="76DB7FAB" w:rsidR="005277B3" w:rsidRPr="005277B3" w:rsidRDefault="005277B3" w:rsidP="005277B3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Буферный раствор  рН 9,5 – 10,0;  готовят следующим образом: 70 г хлористого аммония растворяют </w:t>
      </w:r>
      <w:r w:rsidRPr="003E0D06">
        <w:rPr>
          <w:rFonts w:ascii="Times New Roman" w:eastAsia="Lucida Sans Unicode" w:hAnsi="Times New Roman" w:cs="Times New Roman"/>
          <w:smallCaps/>
          <w:color w:val="000000"/>
          <w:spacing w:val="-5"/>
          <w:sz w:val="28"/>
          <w:szCs w:val="28"/>
          <w:lang w:val="en-US" w:eastAsia="ru-RU" w:bidi="ru-RU"/>
        </w:rPr>
        <w:t>b</w:t>
      </w:r>
      <w:r w:rsidRPr="003E0D06">
        <w:rPr>
          <w:rFonts w:ascii="Times New Roman" w:eastAsia="Lucida Sans Unicode" w:hAnsi="Times New Roman" w:cs="Times New Roman"/>
          <w:smallCaps/>
          <w:color w:val="000000"/>
          <w:spacing w:val="-5"/>
          <w:sz w:val="28"/>
          <w:szCs w:val="28"/>
          <w:lang w:eastAsia="ru-RU" w:bidi="ru-RU"/>
        </w:rPr>
        <w:t xml:space="preserve">  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250–300 </w:t>
      </w:r>
      <w:r w:rsidRPr="003E0D06">
        <w:rPr>
          <w:rFonts w:ascii="Times New Roman" w:eastAsia="Lucida Sans Unicode" w:hAnsi="Times New Roman" w:cs="Times New Roman"/>
          <w:color w:val="000000"/>
          <w:spacing w:val="-5"/>
          <w:sz w:val="28"/>
          <w:szCs w:val="28"/>
          <w:lang w:eastAsia="ru-RU" w:bidi="ru-RU"/>
        </w:rPr>
        <w:t>см</w:t>
      </w:r>
      <w:r w:rsidRPr="003E0D06">
        <w:rPr>
          <w:rFonts w:ascii="Times New Roman" w:eastAsia="Lucida Sans Unicode" w:hAnsi="Times New Roman" w:cs="Times New Roman"/>
          <w:color w:val="000000"/>
          <w:spacing w:val="-5"/>
          <w:sz w:val="28"/>
          <w:szCs w:val="28"/>
          <w:vertAlign w:val="superscript"/>
          <w:lang w:eastAsia="ru-RU" w:bidi="ru-RU"/>
        </w:rPr>
        <w:t>3</w:t>
      </w:r>
      <w:r w:rsidRPr="003E0D06">
        <w:rPr>
          <w:rFonts w:ascii="Times New Roman" w:eastAsia="Lucida Sans Unicode" w:hAnsi="Times New Roman" w:cs="Times New Roman"/>
          <w:color w:val="000000"/>
          <w:spacing w:val="-5"/>
          <w:sz w:val="28"/>
          <w:szCs w:val="28"/>
          <w:lang w:eastAsia="ru-RU" w:bidi="ru-RU"/>
        </w:rPr>
        <w:t xml:space="preserve"> 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воды, прибавляют 250 см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3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раствора аммиака с массовой </w:t>
      </w:r>
      <w:r w:rsidRPr="003E0D06">
        <w:rPr>
          <w:rFonts w:ascii="Times New Roman" w:eastAsia="Lucida Sans Unicode" w:hAnsi="Times New Roman" w:cs="Times New Roman"/>
          <w:color w:val="000000"/>
          <w:spacing w:val="-5"/>
          <w:sz w:val="28"/>
          <w:szCs w:val="28"/>
          <w:lang w:eastAsia="ru-RU" w:bidi="ru-RU"/>
        </w:rPr>
        <w:t xml:space="preserve">долей 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25 % и затем доводят </w:t>
      </w:r>
      <w:r w:rsidRPr="003E0D06">
        <w:rPr>
          <w:rFonts w:ascii="Times New Roman" w:eastAsia="Lucida Sans Unicode" w:hAnsi="Times New Roman" w:cs="Times New Roman"/>
          <w:color w:val="000000"/>
          <w:spacing w:val="-5"/>
          <w:sz w:val="28"/>
          <w:szCs w:val="28"/>
          <w:lang w:eastAsia="ru-RU" w:bidi="ru-RU"/>
        </w:rPr>
        <w:t xml:space="preserve">объем 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раствора водой </w:t>
      </w:r>
      <w:r w:rsidRPr="003E0D06">
        <w:rPr>
          <w:rFonts w:ascii="Times New Roman" w:eastAsia="Lucida Sans Unicode" w:hAnsi="Times New Roman" w:cs="Times New Roman"/>
          <w:color w:val="000000"/>
          <w:spacing w:val="-5"/>
          <w:sz w:val="28"/>
          <w:szCs w:val="28"/>
          <w:lang w:eastAsia="ru-RU" w:bidi="ru-RU"/>
        </w:rPr>
        <w:t xml:space="preserve">до 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1 дм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3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.</w:t>
      </w:r>
    </w:p>
    <w:p w14:paraId="3557A9E3" w14:textId="2A5906BC" w:rsidR="00647C90" w:rsidRPr="004F00D4" w:rsidRDefault="005277B3" w:rsidP="000C2797">
      <w:pPr>
        <w:widowControl w:val="0"/>
        <w:tabs>
          <w:tab w:val="left" w:pos="751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  <w:t xml:space="preserve">4.2 </w:t>
      </w:r>
      <w:r w:rsidR="00647C90" w:rsidRPr="004F00D4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  <w:t>Приготовление титрованных растворов</w:t>
      </w:r>
    </w:p>
    <w:p w14:paraId="7F1D3690" w14:textId="77777777" w:rsidR="00647C90" w:rsidRPr="003D0585" w:rsidRDefault="00647C90" w:rsidP="000C2797">
      <w:pPr>
        <w:widowControl w:val="0"/>
        <w:tabs>
          <w:tab w:val="left" w:pos="751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Раствор соли </w:t>
      </w:r>
      <w:r w:rsidR="00BD3C83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магния концентрации точно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0,05 моль/дм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3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(для установки коэффициента поправки раствора </w:t>
      </w:r>
      <w:proofErr w:type="spellStart"/>
      <w:r w:rsidR="00E5323C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Трилона</w:t>
      </w:r>
      <w:proofErr w:type="spellEnd"/>
      <w:r w:rsidR="00E5323C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) готовят из </w:t>
      </w:r>
      <w:proofErr w:type="spellStart"/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фиксанала</w:t>
      </w:r>
      <w:proofErr w:type="spellEnd"/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.</w:t>
      </w:r>
    </w:p>
    <w:p w14:paraId="1EC32EFF" w14:textId="77777777" w:rsidR="00647C90" w:rsidRPr="003D0585" w:rsidRDefault="00647C90" w:rsidP="000C2797">
      <w:pPr>
        <w:widowControl w:val="0"/>
        <w:tabs>
          <w:tab w:val="left" w:pos="751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Раствор </w:t>
      </w:r>
      <w:proofErr w:type="spellStart"/>
      <w:r w:rsidR="00E5323C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Трилона</w:t>
      </w:r>
      <w:proofErr w:type="spellEnd"/>
      <w:proofErr w:type="gramStart"/>
      <w:r w:rsidR="00E5323C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</w:t>
      </w:r>
      <w:proofErr w:type="gramEnd"/>
      <w:r w:rsidR="00E5323C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концентрации 0,05 моль/дм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3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готовят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следующий 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образом.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18,62 г ЭДТА 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помещают и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мерную колбу 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вместимостью 1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дм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3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, растворяют в </w:t>
      </w:r>
      <w:r w:rsidR="00815E0F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теплой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воде</w:t>
      </w:r>
      <w:r w:rsidR="00E06006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(40-60</w:t>
      </w:r>
      <w:r w:rsidR="00E06006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о</w:t>
      </w:r>
      <w:r w:rsidR="00E06006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С)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, 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доводят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объем раствора водой до м</w:t>
      </w:r>
      <w:r w:rsidR="00BD3C83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етки и тщательно перемешивают. </w:t>
      </w:r>
    </w:p>
    <w:p w14:paraId="40EEA9B4" w14:textId="2A48BB48" w:rsidR="003A2BCD" w:rsidRPr="00440193" w:rsidRDefault="003A2BC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pacing w:val="2"/>
          <w:sz w:val="28"/>
          <w:szCs w:val="28"/>
        </w:rPr>
      </w:pPr>
      <w:r w:rsidRPr="00440193">
        <w:rPr>
          <w:rFonts w:ascii="Times New Roman" w:hAnsi="Times New Roman"/>
          <w:bCs/>
          <w:sz w:val="28"/>
          <w:szCs w:val="28"/>
        </w:rPr>
        <w:t>4.</w:t>
      </w:r>
      <w:r w:rsidR="005277B3">
        <w:rPr>
          <w:rFonts w:ascii="Times New Roman" w:hAnsi="Times New Roman"/>
          <w:bCs/>
          <w:sz w:val="28"/>
          <w:szCs w:val="28"/>
        </w:rPr>
        <w:t>3</w:t>
      </w:r>
      <w:r w:rsidRPr="00440193">
        <w:rPr>
          <w:rFonts w:ascii="Times New Roman" w:hAnsi="Times New Roman"/>
          <w:bCs/>
          <w:sz w:val="28"/>
          <w:szCs w:val="28"/>
        </w:rPr>
        <w:t xml:space="preserve"> </w:t>
      </w:r>
      <w:r w:rsidR="001342BD">
        <w:rPr>
          <w:rFonts w:ascii="Times New Roman" w:hAnsi="Times New Roman"/>
          <w:bCs/>
          <w:spacing w:val="2"/>
          <w:sz w:val="28"/>
          <w:szCs w:val="28"/>
        </w:rPr>
        <w:t>Определение</w:t>
      </w:r>
      <w:r w:rsidRPr="00440193">
        <w:rPr>
          <w:rFonts w:ascii="Times New Roman" w:hAnsi="Times New Roman"/>
          <w:bCs/>
          <w:spacing w:val="2"/>
          <w:sz w:val="28"/>
          <w:szCs w:val="28"/>
        </w:rPr>
        <w:t xml:space="preserve"> </w:t>
      </w:r>
      <w:r w:rsidR="001342BD">
        <w:rPr>
          <w:rFonts w:ascii="Times New Roman" w:hAnsi="Times New Roman"/>
          <w:bCs/>
          <w:spacing w:val="2"/>
          <w:sz w:val="28"/>
          <w:szCs w:val="28"/>
        </w:rPr>
        <w:t xml:space="preserve">коэффициента поправки </w:t>
      </w:r>
      <w:r w:rsidRPr="00440193">
        <w:rPr>
          <w:rFonts w:ascii="Times New Roman" w:hAnsi="Times New Roman"/>
          <w:bCs/>
          <w:spacing w:val="2"/>
          <w:sz w:val="28"/>
          <w:szCs w:val="28"/>
        </w:rPr>
        <w:t xml:space="preserve"> раствора </w:t>
      </w:r>
      <w:proofErr w:type="spellStart"/>
      <w:r w:rsidR="0094792F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Трилона</w:t>
      </w:r>
      <w:proofErr w:type="spellEnd"/>
      <w:proofErr w:type="gramStart"/>
      <w:r w:rsidR="0094792F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</w:t>
      </w:r>
      <w:proofErr w:type="gramEnd"/>
      <w:r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,</w:t>
      </w:r>
      <w:r w:rsidRPr="00440193">
        <w:rPr>
          <w:rFonts w:ascii="Times New Roman" w:hAnsi="Times New Roman"/>
          <w:bCs/>
          <w:spacing w:val="2"/>
          <w:sz w:val="28"/>
          <w:szCs w:val="28"/>
        </w:rPr>
        <w:t xml:space="preserve"> моль/дм</w:t>
      </w:r>
      <w:r w:rsidRPr="00440193">
        <w:rPr>
          <w:rFonts w:ascii="Times New Roman" w:hAnsi="Times New Roman"/>
          <w:bCs/>
          <w:spacing w:val="2"/>
          <w:sz w:val="28"/>
          <w:szCs w:val="28"/>
          <w:vertAlign w:val="superscript"/>
        </w:rPr>
        <w:t>3</w:t>
      </w:r>
      <w:r w:rsidRPr="00440193">
        <w:rPr>
          <w:rFonts w:ascii="Times New Roman" w:hAnsi="Times New Roman"/>
          <w:bCs/>
          <w:spacing w:val="2"/>
          <w:sz w:val="28"/>
          <w:szCs w:val="28"/>
        </w:rPr>
        <w:t xml:space="preserve">. </w:t>
      </w:r>
    </w:p>
    <w:p w14:paraId="1EF139A8" w14:textId="681F284B" w:rsidR="003A2BCD" w:rsidRPr="00440193" w:rsidRDefault="001342B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bCs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Коэффициент поправки для раствора </w:t>
      </w:r>
      <w:proofErr w:type="spellStart"/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Трилона</w:t>
      </w:r>
      <w:proofErr w:type="spellEnd"/>
      <w:proofErr w:type="gramStart"/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</w:t>
      </w:r>
      <w:proofErr w:type="gramEnd"/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раствора определяют следующим образом: </w:t>
      </w:r>
      <w:proofErr w:type="spellStart"/>
      <w:r w:rsidR="0094792F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аликвоту</w:t>
      </w:r>
      <w:proofErr w:type="spellEnd"/>
      <w:r w:rsidR="0094792F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раствора 7-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водного сернокислого </w:t>
      </w:r>
      <w:r w:rsidR="003A2BCD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магния</w:t>
      </w:r>
      <w:r w:rsid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, объемом 25</w:t>
      </w:r>
      <w:r w:rsidR="008E13AF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,0</w:t>
      </w:r>
      <w:bookmarkStart w:id="1" w:name="_GoBack"/>
      <w:bookmarkEnd w:id="1"/>
      <w:r w:rsid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842F3E" w:rsidRP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см</w:t>
      </w:r>
      <w:r w:rsidR="00842F3E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3A2BCD" w:rsidRP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помещают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в коническую колбу, прибавляют воду (общий объём - 95  см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), 5</w:t>
      </w:r>
      <w:r w:rsidR="008E13AF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,0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см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буферного раствора. К раствору прибавляют около 0,1 г смеси индикатора </w:t>
      </w:r>
      <w:proofErr w:type="spellStart"/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эриохром</w:t>
      </w:r>
      <w:proofErr w:type="spellEnd"/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чёрного Т. Раствор перемешивают и титруют до перехода окраски из фиолетовой в </w:t>
      </w:r>
      <w:proofErr w:type="gramStart"/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синюю</w:t>
      </w:r>
      <w:proofErr w:type="gramEnd"/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. </w:t>
      </w:r>
    </w:p>
    <w:p w14:paraId="273D9EA6" w14:textId="05E357BD" w:rsidR="003A2BCD" w:rsidRDefault="00842F3E" w:rsidP="00842F3E">
      <w:pPr>
        <w:pStyle w:val="ac"/>
        <w:widowControl w:val="0"/>
        <w:numPr>
          <w:ilvl w:val="1"/>
          <w:numId w:val="8"/>
        </w:numPr>
        <w:spacing w:after="0" w:line="276" w:lineRule="auto"/>
        <w:ind w:left="0"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Коэффициент поправки для раствора </w:t>
      </w:r>
      <w:proofErr w:type="spellStart"/>
      <w:r w:rsidRP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Трилона</w:t>
      </w:r>
      <w:proofErr w:type="spellEnd"/>
      <w:proofErr w:type="gramStart"/>
      <w:r w:rsidRP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</w:t>
      </w:r>
      <w:proofErr w:type="gramEnd"/>
      <w:r w:rsidRP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концентрации 0,05 </w:t>
      </w:r>
      <w:r w:rsidRP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lastRenderedPageBreak/>
        <w:t>моль/дм</w:t>
      </w:r>
      <w:r w:rsidRPr="00842F3E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 </w:t>
      </w:r>
      <w:r w:rsidRP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(К) вычисляют по формуле </w:t>
      </w:r>
    </w:p>
    <w:p w14:paraId="6898F2FF" w14:textId="203CB3C4" w:rsidR="00842F3E" w:rsidRDefault="00493429" w:rsidP="00493429">
      <w:pPr>
        <w:widowControl w:val="0"/>
        <w:spacing w:after="0" w:line="276" w:lineRule="auto"/>
        <w:jc w:val="center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К=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6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/>
                <w:color w:val="000000"/>
                <w:spacing w:val="-6"/>
                <w:sz w:val="28"/>
                <w:szCs w:val="28"/>
                <w:lang w:eastAsia="ru-RU"/>
              </w:rPr>
              <m:t>25</m:t>
            </m:r>
          </m:num>
          <m:den>
            <m:r>
              <w:rPr>
                <w:rFonts w:ascii="Cambria Math" w:hAnsi="Cambria Math"/>
                <w:color w:val="000000"/>
                <w:spacing w:val="-6"/>
                <w:sz w:val="28"/>
                <w:szCs w:val="28"/>
                <w:lang w:val="en-US" w:eastAsia="ru-RU"/>
              </w:rPr>
              <m:t>V</m:t>
            </m:r>
          </m:den>
        </m:f>
      </m:oMath>
    </w:p>
    <w:p w14:paraId="1AB0565E" w14:textId="2B48E882" w:rsidR="00842F3E" w:rsidRPr="00F63A39" w:rsidRDefault="00582551" w:rsidP="00F63A39">
      <w:pPr>
        <w:widowControl w:val="0"/>
        <w:spacing w:after="0" w:line="276" w:lineRule="auto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г</w:t>
      </w:r>
      <w:r w:rsidR="00493429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де </w:t>
      </w:r>
      <w:r w:rsidR="00493429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V</w:t>
      </w:r>
      <w:r w:rsidR="00493429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-объем раствора </w:t>
      </w:r>
      <w:proofErr w:type="spellStart"/>
      <w:r w:rsidR="00493429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Трилона</w:t>
      </w:r>
      <w:proofErr w:type="spellEnd"/>
      <w:proofErr w:type="gramStart"/>
      <w:r w:rsidR="00493429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</w:t>
      </w:r>
      <w:proofErr w:type="gramEnd"/>
      <w:r w:rsidR="00493429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концентрации 0,05 моль/дм</w:t>
      </w:r>
      <w:r w:rsidR="00493429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3 </w:t>
      </w:r>
      <w:r w:rsidR="00493429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, израсходованный на титрование</w:t>
      </w:r>
    </w:p>
    <w:p w14:paraId="401C609B" w14:textId="298AEB81" w:rsidR="003A2BCD" w:rsidRPr="00440193" w:rsidRDefault="003A2BC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40193">
        <w:rPr>
          <w:rFonts w:ascii="Times New Roman" w:hAnsi="Times New Roman"/>
          <w:spacing w:val="2"/>
          <w:sz w:val="28"/>
          <w:szCs w:val="28"/>
        </w:rPr>
        <w:t>4.</w:t>
      </w:r>
      <w:r w:rsidR="00F63A39" w:rsidRPr="00C241E1">
        <w:rPr>
          <w:rFonts w:ascii="Times New Roman" w:hAnsi="Times New Roman"/>
          <w:spacing w:val="2"/>
          <w:sz w:val="28"/>
          <w:szCs w:val="28"/>
        </w:rPr>
        <w:t>5</w:t>
      </w:r>
      <w:r w:rsidRPr="00440193">
        <w:rPr>
          <w:rFonts w:ascii="Times New Roman" w:hAnsi="Times New Roman"/>
          <w:spacing w:val="2"/>
          <w:sz w:val="28"/>
          <w:szCs w:val="28"/>
        </w:rPr>
        <w:t xml:space="preserve"> Проверка приемлемости результатов определений. </w:t>
      </w:r>
    </w:p>
    <w:p w14:paraId="1BB2EFE2" w14:textId="410E3F37" w:rsidR="003A2BCD" w:rsidRPr="00440193" w:rsidRDefault="003A2BC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40193">
        <w:rPr>
          <w:rFonts w:ascii="Times New Roman" w:hAnsi="Times New Roman"/>
          <w:spacing w:val="2"/>
          <w:sz w:val="28"/>
          <w:szCs w:val="28"/>
        </w:rPr>
        <w:t xml:space="preserve">Результаты определения </w:t>
      </w:r>
      <w:r w:rsidR="00582551">
        <w:rPr>
          <w:rFonts w:ascii="Times New Roman" w:hAnsi="Times New Roman"/>
          <w:spacing w:val="2"/>
          <w:sz w:val="28"/>
          <w:szCs w:val="28"/>
        </w:rPr>
        <w:t>поправочного коэффициента</w:t>
      </w:r>
      <w:r w:rsidRPr="00440193">
        <w:rPr>
          <w:rFonts w:ascii="Times New Roman" w:hAnsi="Times New Roman"/>
          <w:spacing w:val="2"/>
          <w:sz w:val="28"/>
          <w:szCs w:val="28"/>
        </w:rPr>
        <w:t xml:space="preserve"> раствора </w:t>
      </w:r>
      <w:proofErr w:type="spellStart"/>
      <w:r w:rsidR="0094792F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Трилона</w:t>
      </w:r>
      <w:proofErr w:type="spellEnd"/>
      <w:proofErr w:type="gramStart"/>
      <w:r w:rsidR="0094792F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</w:t>
      </w:r>
      <w:proofErr w:type="gramEnd"/>
      <w:r w:rsidRPr="00440193">
        <w:rPr>
          <w:rFonts w:ascii="Times New Roman" w:hAnsi="Times New Roman"/>
          <w:spacing w:val="2"/>
          <w:sz w:val="28"/>
          <w:szCs w:val="28"/>
        </w:rPr>
        <w:t xml:space="preserve"> считаются приемлемыми при выполнении условия:</w:t>
      </w:r>
    </w:p>
    <w:p w14:paraId="3AA965DA" w14:textId="77777777" w:rsidR="003A2BCD" w:rsidRPr="00440193" w:rsidRDefault="008E13AF" w:rsidP="003A2BCD">
      <w:pPr>
        <w:shd w:val="clear" w:color="auto" w:fill="FFFFFF"/>
        <w:tabs>
          <w:tab w:val="center" w:pos="5411"/>
          <w:tab w:val="left" w:pos="9078"/>
        </w:tabs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i/>
          <w:spacing w:val="2"/>
          <w:sz w:val="28"/>
          <w:szCs w:val="28"/>
        </w:rPr>
      </w:pPr>
      <m:oMath>
        <m:sSub>
          <m:sSubPr>
            <m:ctrlPr>
              <w:rPr>
                <w:rFonts w:ascii="Cambria Math" w:hAnsi="Times New Roman"/>
                <w:i/>
                <w:spacing w:val="2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2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pacing w:val="2"/>
                <w:sz w:val="28"/>
                <w:szCs w:val="28"/>
              </w:rPr>
              <m:t>max</m:t>
            </m:r>
          </m:sub>
        </m:sSub>
        <m:r>
          <w:rPr>
            <w:rFonts w:ascii="Cambria Math" w:hAnsi="Times New Roman"/>
            <w:spacing w:val="2"/>
            <w:sz w:val="28"/>
            <w:szCs w:val="28"/>
          </w:rPr>
          <m:t>-</m:t>
        </m:r>
        <m:sSub>
          <m:sSubPr>
            <m:ctrlPr>
              <w:rPr>
                <w:rFonts w:ascii="Cambria Math" w:hAnsi="Times New Roman"/>
                <w:i/>
                <w:spacing w:val="2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2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pacing w:val="2"/>
                <w:sz w:val="28"/>
                <w:szCs w:val="28"/>
              </w:rPr>
              <m:t>min</m:t>
            </m:r>
          </m:sub>
        </m:sSub>
        <m:r>
          <w:rPr>
            <w:rFonts w:ascii="Cambria Math" w:hAnsi="Times New Roman"/>
            <w:spacing w:val="2"/>
            <w:sz w:val="28"/>
            <w:szCs w:val="28"/>
          </w:rPr>
          <m:t>≤</m:t>
        </m:r>
        <m:r>
          <w:rPr>
            <w:rFonts w:ascii="Cambria Math" w:hAnsi="Cambria Math"/>
            <w:spacing w:val="2"/>
            <w:sz w:val="28"/>
            <w:szCs w:val="28"/>
            <w:lang w:val="en-US"/>
          </w:rPr>
          <m:t>r</m:t>
        </m:r>
        <m:r>
          <w:rPr>
            <w:rFonts w:ascii="Cambria Math" w:hAnsi="Cambria Math"/>
            <w:spacing w:val="2"/>
            <w:sz w:val="28"/>
            <w:szCs w:val="28"/>
          </w:rPr>
          <m:t>*</m:t>
        </m:r>
        <m:sSub>
          <m:sSubPr>
            <m:ctrlPr>
              <w:rPr>
                <w:rFonts w:ascii="Cambria Math" w:hAnsi="Times New Roman"/>
                <w:i/>
                <w:spacing w:val="2"/>
                <w:sz w:val="28"/>
                <w:szCs w:val="28"/>
              </w:rPr>
            </m:ctrlPr>
          </m:sSubPr>
          <m:e>
            <m:r>
              <w:rPr>
                <w:rFonts w:ascii="Cambria Math" w:hAnsi="Times New Roman"/>
                <w:spacing w:val="2"/>
                <w:sz w:val="28"/>
                <w:szCs w:val="28"/>
              </w:rPr>
              <m:t>Х</m:t>
            </m:r>
          </m:e>
          <m:sub>
            <m:r>
              <w:rPr>
                <w:rFonts w:ascii="Cambria Math" w:hAnsi="Times New Roman"/>
                <w:spacing w:val="2"/>
                <w:sz w:val="28"/>
                <w:szCs w:val="28"/>
              </w:rPr>
              <m:t>ср</m:t>
            </m:r>
          </m:sub>
        </m:sSub>
        <m:r>
          <w:rPr>
            <w:rFonts w:ascii="Cambria Math" w:hAnsi="Cambria Math"/>
            <w:spacing w:val="2"/>
            <w:sz w:val="28"/>
            <w:szCs w:val="28"/>
          </w:rPr>
          <m:t>*</m:t>
        </m:r>
        <m:r>
          <w:rPr>
            <w:rFonts w:ascii="Cambria Math" w:hAnsi="Times New Roman"/>
            <w:spacing w:val="2"/>
            <w:sz w:val="28"/>
            <w:szCs w:val="28"/>
          </w:rPr>
          <m:t>0,01;</m:t>
        </m:r>
      </m:oMath>
      <w:r w:rsidR="003A2BCD" w:rsidRPr="00440193">
        <w:rPr>
          <w:rFonts w:ascii="Times New Roman" w:hAnsi="Times New Roman"/>
          <w:i/>
          <w:spacing w:val="2"/>
          <w:sz w:val="28"/>
          <w:szCs w:val="28"/>
        </w:rPr>
        <w:t xml:space="preserve">                     </w:t>
      </w:r>
    </w:p>
    <w:p w14:paraId="0FB5313E" w14:textId="19201F20" w:rsidR="003A2BCD" w:rsidRPr="00440193" w:rsidRDefault="003A2BC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2"/>
          <w:sz w:val="28"/>
          <w:szCs w:val="28"/>
        </w:rPr>
      </w:pPr>
      <w:r w:rsidRPr="00440193">
        <w:rPr>
          <w:rFonts w:ascii="Times New Roman" w:hAnsi="Times New Roman"/>
          <w:spacing w:val="2"/>
          <w:sz w:val="28"/>
          <w:szCs w:val="28"/>
        </w:rPr>
        <w:t xml:space="preserve">где </w:t>
      </w:r>
      <w:r>
        <w:rPr>
          <w:rFonts w:ascii="Times New Roman" w:hAnsi="Times New Roman"/>
          <w:spacing w:val="2"/>
          <w:sz w:val="28"/>
          <w:szCs w:val="28"/>
        </w:rPr>
        <w:tab/>
      </w:r>
      <w:r w:rsidRPr="00440193">
        <w:rPr>
          <w:rFonts w:ascii="Times New Roman" w:hAnsi="Times New Roman"/>
          <w:i/>
          <w:spacing w:val="2"/>
          <w:sz w:val="28"/>
          <w:szCs w:val="28"/>
        </w:rPr>
        <w:t>Х</w:t>
      </w:r>
      <w:r w:rsidRPr="00440193">
        <w:rPr>
          <w:rFonts w:ascii="Times New Roman" w:hAnsi="Times New Roman"/>
          <w:i/>
          <w:spacing w:val="2"/>
          <w:sz w:val="28"/>
          <w:szCs w:val="28"/>
          <w:vertAlign w:val="subscript"/>
          <w:lang w:val="en-US"/>
        </w:rPr>
        <w:t>min</w:t>
      </w:r>
      <w:r w:rsidRPr="00440193">
        <w:rPr>
          <w:rFonts w:ascii="Times New Roman" w:hAnsi="Times New Roman"/>
          <w:i/>
          <w:spacing w:val="2"/>
          <w:sz w:val="28"/>
          <w:szCs w:val="28"/>
        </w:rPr>
        <w:t xml:space="preserve">, </w:t>
      </w:r>
      <w:r w:rsidRPr="00440193">
        <w:rPr>
          <w:rFonts w:ascii="Times New Roman" w:hAnsi="Times New Roman"/>
          <w:i/>
          <w:spacing w:val="2"/>
          <w:sz w:val="28"/>
          <w:szCs w:val="28"/>
          <w:lang w:val="en-US"/>
        </w:rPr>
        <w:t>X</w:t>
      </w:r>
      <w:r w:rsidRPr="00440193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r w:rsidRPr="00440193">
        <w:rPr>
          <w:rFonts w:ascii="Times New Roman" w:hAnsi="Times New Roman"/>
          <w:i/>
          <w:spacing w:val="2"/>
          <w:sz w:val="28"/>
          <w:szCs w:val="28"/>
          <w:vertAlign w:val="subscript"/>
          <w:lang w:val="en-US"/>
        </w:rPr>
        <w:t>max</w:t>
      </w:r>
      <w:r w:rsidRPr="00440193">
        <w:rPr>
          <w:rFonts w:ascii="Times New Roman" w:hAnsi="Times New Roman"/>
          <w:spacing w:val="2"/>
          <w:sz w:val="28"/>
          <w:szCs w:val="28"/>
        </w:rPr>
        <w:t xml:space="preserve"> – полученные значения </w:t>
      </w:r>
      <w:r w:rsidR="00582551">
        <w:rPr>
          <w:rFonts w:ascii="Times New Roman" w:hAnsi="Times New Roman"/>
          <w:spacing w:val="2"/>
          <w:sz w:val="28"/>
          <w:szCs w:val="28"/>
        </w:rPr>
        <w:t>поправочного коэффициента</w:t>
      </w:r>
      <w:r w:rsidRPr="00440193">
        <w:rPr>
          <w:rFonts w:ascii="Times New Roman" w:hAnsi="Times New Roman"/>
          <w:spacing w:val="2"/>
          <w:sz w:val="28"/>
          <w:szCs w:val="28"/>
        </w:rPr>
        <w:t xml:space="preserve">  </w:t>
      </w:r>
      <w:proofErr w:type="spellStart"/>
      <w:r w:rsidR="00E5323C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Трилона</w:t>
      </w:r>
      <w:proofErr w:type="spellEnd"/>
      <w:proofErr w:type="gramStart"/>
      <w:r w:rsidR="00E5323C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</w:t>
      </w:r>
      <w:proofErr w:type="gramEnd"/>
      <w:r w:rsidR="00E5323C" w:rsidRPr="00440193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40193">
        <w:rPr>
          <w:rFonts w:ascii="Times New Roman" w:hAnsi="Times New Roman"/>
          <w:spacing w:val="2"/>
          <w:sz w:val="28"/>
          <w:szCs w:val="28"/>
        </w:rPr>
        <w:t>в растворе;</w:t>
      </w:r>
    </w:p>
    <w:p w14:paraId="352ED138" w14:textId="6DFC5595" w:rsidR="003A2BCD" w:rsidRPr="00440193" w:rsidRDefault="003A2BC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proofErr w:type="spellStart"/>
      <w:r w:rsidRPr="00440193">
        <w:rPr>
          <w:rFonts w:ascii="Times New Roman" w:hAnsi="Times New Roman"/>
          <w:spacing w:val="2"/>
          <w:sz w:val="28"/>
          <w:szCs w:val="28"/>
        </w:rPr>
        <w:t>Х</w:t>
      </w:r>
      <w:r w:rsidRPr="00440193">
        <w:rPr>
          <w:rFonts w:ascii="Times New Roman" w:hAnsi="Times New Roman"/>
          <w:i/>
          <w:spacing w:val="2"/>
          <w:sz w:val="28"/>
          <w:szCs w:val="28"/>
          <w:vertAlign w:val="subscript"/>
        </w:rPr>
        <w:t>ср</w:t>
      </w:r>
      <w:proofErr w:type="spellEnd"/>
      <w:r w:rsidRPr="00440193">
        <w:rPr>
          <w:rFonts w:ascii="Times New Roman" w:hAnsi="Times New Roman"/>
          <w:spacing w:val="2"/>
          <w:sz w:val="28"/>
          <w:szCs w:val="28"/>
        </w:rPr>
        <w:t xml:space="preserve"> – среднеарифметическое значение результатов;</w:t>
      </w:r>
    </w:p>
    <w:p w14:paraId="601D25F0" w14:textId="2CF3F6C2" w:rsidR="003A2BCD" w:rsidRDefault="003A2BC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i/>
          <w:spacing w:val="2"/>
          <w:sz w:val="28"/>
          <w:szCs w:val="28"/>
          <w:lang w:val="en-US"/>
        </w:rPr>
        <w:t>r</w:t>
      </w:r>
      <w:r w:rsidRPr="00440193">
        <w:rPr>
          <w:rFonts w:ascii="Times New Roman" w:hAnsi="Times New Roman"/>
          <w:spacing w:val="2"/>
          <w:sz w:val="28"/>
          <w:szCs w:val="28"/>
        </w:rPr>
        <w:t xml:space="preserve"> – </w:t>
      </w:r>
      <w:proofErr w:type="gramStart"/>
      <w:r w:rsidRPr="00440193">
        <w:rPr>
          <w:rFonts w:ascii="Times New Roman" w:hAnsi="Times New Roman"/>
          <w:spacing w:val="2"/>
          <w:sz w:val="28"/>
          <w:szCs w:val="28"/>
        </w:rPr>
        <w:t>норматив</w:t>
      </w:r>
      <w:proofErr w:type="gramEnd"/>
      <w:r w:rsidRPr="00440193">
        <w:rPr>
          <w:rFonts w:ascii="Times New Roman" w:hAnsi="Times New Roman"/>
          <w:spacing w:val="2"/>
          <w:sz w:val="28"/>
          <w:szCs w:val="28"/>
        </w:rPr>
        <w:t xml:space="preserve"> допустимого расхождения, 3 % относительных единиц при </w:t>
      </w:r>
      <w:r w:rsidRPr="0044019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Р=0,95, </w:t>
      </w:r>
      <w:r w:rsidRPr="00440193">
        <w:rPr>
          <w:rFonts w:ascii="Times New Roman" w:hAnsi="Times New Roman"/>
          <w:spacing w:val="2"/>
          <w:sz w:val="28"/>
          <w:szCs w:val="28"/>
          <w:lang w:val="en-US"/>
        </w:rPr>
        <w:t>n</w:t>
      </w:r>
      <w:r w:rsidRPr="00440193">
        <w:rPr>
          <w:rFonts w:ascii="Times New Roman" w:hAnsi="Times New Roman"/>
          <w:spacing w:val="2"/>
          <w:sz w:val="28"/>
          <w:szCs w:val="28"/>
        </w:rPr>
        <w:t>=3.</w:t>
      </w:r>
    </w:p>
    <w:p w14:paraId="264E3D48" w14:textId="77777777" w:rsidR="00F63A39" w:rsidRPr="00440193" w:rsidRDefault="00F63A39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594544CC" w14:textId="77777777" w:rsidR="003A2BCD" w:rsidRDefault="003A2BCD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</w:p>
    <w:p w14:paraId="516D336E" w14:textId="77777777" w:rsidR="00924769" w:rsidRPr="003A2BCD" w:rsidRDefault="003A2BCD" w:rsidP="003A2BCD">
      <w:pPr>
        <w:widowControl w:val="0"/>
        <w:spacing w:after="0" w:line="276" w:lineRule="auto"/>
        <w:ind w:left="360" w:firstLine="349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 w:bidi="ru-RU"/>
        </w:rPr>
        <w:t xml:space="preserve">5. </w:t>
      </w:r>
      <w:r w:rsidR="00FE6C53" w:rsidRPr="003A2BC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 w:bidi="ru-RU"/>
        </w:rPr>
        <w:t>Проведение анализа</w:t>
      </w:r>
    </w:p>
    <w:p w14:paraId="655ADD53" w14:textId="77777777" w:rsidR="00901316" w:rsidRPr="00901316" w:rsidRDefault="00901316" w:rsidP="002560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</w:pP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Раствор, содержащий навеску соединения железа, соот</w:t>
      </w:r>
      <w:r w:rsidR="007C456B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ветствующую 80-90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мг </w:t>
      </w:r>
      <w:proofErr w:type="spellStart"/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Fe</w:t>
      </w:r>
      <w:proofErr w:type="spellEnd"/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и 9 см</w:t>
      </w:r>
      <w:r w:rsidRPr="0025609A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ko-KR"/>
        </w:rPr>
        <w:t>3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раствора соляной кислоты с массовой долей 3,5 %, помещают в коническую колбу, разбавляют водой до </w:t>
      </w:r>
      <w:r w:rsidR="007C456B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2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00 см</w:t>
      </w:r>
      <w:r w:rsidRPr="00FD75CC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ko-KR"/>
        </w:rPr>
        <w:t xml:space="preserve">3 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и прибавляют 1 см</w:t>
      </w:r>
      <w:r w:rsidRPr="0025609A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ko-KR"/>
        </w:rPr>
        <w:t>3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раствора сульфосалициловой кислоты. Раствор нагревают до температуры от 60</w:t>
      </w:r>
      <w:proofErr w:type="gramStart"/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°С</w:t>
      </w:r>
      <w:proofErr w:type="gramEnd"/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до 70 °С и, не охлаждая, титруют из бюретки раствором </w:t>
      </w:r>
      <w:proofErr w:type="spellStart"/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Трилоном</w:t>
      </w:r>
      <w:proofErr w:type="spellEnd"/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Б молярной концентрации </w:t>
      </w:r>
      <w:r w:rsidR="00FD75CC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С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(</w:t>
      </w:r>
      <w:proofErr w:type="spellStart"/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Трилон</w:t>
      </w:r>
      <w:proofErr w:type="spellEnd"/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Б) = 0,05 моль/дм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ko-KR"/>
        </w:rPr>
        <w:t>3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до переход</w:t>
      </w:r>
      <w:r w:rsidR="00FD75CC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а темно-вишневой окраски раство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ра в </w:t>
      </w:r>
      <w:r w:rsidR="00FD75CC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лимонно-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желтую. Окраску титруемого раствора сравнивают с окраской предварительно </w:t>
      </w:r>
      <w:proofErr w:type="spellStart"/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перетитрованного</w:t>
      </w:r>
      <w:proofErr w:type="spellEnd"/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анализируемого раствора.</w:t>
      </w:r>
    </w:p>
    <w:p w14:paraId="69E9953D" w14:textId="77777777" w:rsidR="008D2871" w:rsidRPr="00983624" w:rsidRDefault="008D2871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</w:p>
    <w:p w14:paraId="410F2811" w14:textId="77777777" w:rsidR="00924769" w:rsidRPr="003A2BCD" w:rsidRDefault="003A2BCD" w:rsidP="003A2BCD">
      <w:pPr>
        <w:widowControl w:val="0"/>
        <w:spacing w:after="0" w:line="276" w:lineRule="auto"/>
        <w:ind w:left="709"/>
        <w:rPr>
          <w:rFonts w:ascii="Times New Roman" w:eastAsia="Lucida Sans Unicode" w:hAnsi="Times New Roman" w:cs="Times New Roman"/>
          <w:b/>
          <w:color w:val="000000"/>
          <w:spacing w:val="-10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b/>
          <w:color w:val="000000"/>
          <w:spacing w:val="-10"/>
          <w:sz w:val="28"/>
          <w:szCs w:val="28"/>
          <w:lang w:eastAsia="ru-RU" w:bidi="ru-RU"/>
        </w:rPr>
        <w:t xml:space="preserve">6. </w:t>
      </w:r>
      <w:r w:rsidR="00FE6C53" w:rsidRPr="003A2BCD">
        <w:rPr>
          <w:rFonts w:ascii="Times New Roman" w:eastAsia="Lucida Sans Unicode" w:hAnsi="Times New Roman" w:cs="Times New Roman"/>
          <w:b/>
          <w:color w:val="000000"/>
          <w:spacing w:val="-10"/>
          <w:sz w:val="28"/>
          <w:szCs w:val="28"/>
          <w:lang w:eastAsia="ru-RU" w:bidi="ru-RU"/>
        </w:rPr>
        <w:t>Обработка результатов</w:t>
      </w:r>
    </w:p>
    <w:p w14:paraId="7D80E505" w14:textId="77777777" w:rsidR="00392E9A" w:rsidRPr="003D0585" w:rsidRDefault="003A2BCD" w:rsidP="000C2797">
      <w:pPr>
        <w:widowControl w:val="0"/>
        <w:tabs>
          <w:tab w:val="left" w:pos="844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6.1 </w:t>
      </w:r>
      <w:r w:rsidR="00924769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Массовую </w:t>
      </w:r>
      <w:r w:rsidR="00CC057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долю основного вещества </w:t>
      </w:r>
      <w:r w:rsidR="00924769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в анализируемом продукте (Х) в </w:t>
      </w:r>
      <w:r w:rsidR="00CC057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процентах вычисляют</w:t>
      </w:r>
      <w:r w:rsidR="00924769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по формуле</w:t>
      </w:r>
      <w:r w:rsidR="00FD75CC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:</w:t>
      </w:r>
    </w:p>
    <w:p w14:paraId="54DEF0A5" w14:textId="77777777" w:rsidR="00924769" w:rsidRPr="00983624" w:rsidRDefault="00392E9A" w:rsidP="000C2797">
      <w:pPr>
        <w:widowControl w:val="0"/>
        <w:tabs>
          <w:tab w:val="left" w:pos="844"/>
        </w:tabs>
        <w:spacing w:after="0" w:line="276" w:lineRule="auto"/>
        <w:ind w:firstLine="709"/>
        <w:jc w:val="center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Х= </w:t>
      </w:r>
      <m:oMath>
        <m:f>
          <m:fPr>
            <m:ctrlPr>
              <w:rPr>
                <w:rFonts w:ascii="Cambria Math" w:eastAsia="Lucida Sans Unicode" w:hAnsi="Times New Roman" w:cs="Times New Roman"/>
                <w:i/>
                <w:color w:val="000000"/>
                <w:spacing w:val="-8"/>
                <w:sz w:val="36"/>
                <w:szCs w:val="36"/>
                <w:lang w:eastAsia="ru-RU" w:bidi="ru-RU"/>
              </w:rPr>
            </m:ctrlPr>
          </m:fPr>
          <m:num>
            <m:r>
              <w:rPr>
                <w:rFonts w:ascii="Cambria Math" w:eastAsia="Lucida Sans Unicode" w:hAnsi="Cambria Math" w:cs="Times New Roman"/>
                <w:color w:val="000000"/>
                <w:spacing w:val="-8"/>
                <w:sz w:val="36"/>
                <w:szCs w:val="36"/>
                <w:lang w:eastAsia="ru-RU" w:bidi="ru-RU"/>
              </w:rPr>
              <m:t>V∙A∙C∙</m:t>
            </m:r>
            <m:r>
              <w:rPr>
                <w:rFonts w:ascii="Cambria Math" w:eastAsia="Lucida Sans Unicode" w:hAnsi="Times New Roman" w:cs="Times New Roman"/>
                <w:color w:val="000000"/>
                <w:spacing w:val="-8"/>
                <w:sz w:val="36"/>
                <w:szCs w:val="36"/>
                <w:lang w:eastAsia="ru-RU" w:bidi="ru-RU"/>
              </w:rPr>
              <m:t>100</m:t>
            </m:r>
          </m:num>
          <m:den>
            <m:r>
              <w:rPr>
                <w:rFonts w:ascii="Cambria Math" w:eastAsia="Lucida Sans Unicode" w:hAnsi="Cambria Math" w:cs="Times New Roman"/>
                <w:color w:val="000000"/>
                <w:spacing w:val="-8"/>
                <w:sz w:val="36"/>
                <w:szCs w:val="36"/>
                <w:lang w:eastAsia="ru-RU" w:bidi="ru-RU"/>
              </w:rPr>
              <m:t>m∙</m:t>
            </m:r>
            <m:r>
              <w:rPr>
                <w:rFonts w:ascii="Cambria Math" w:eastAsia="Lucida Sans Unicode" w:hAnsi="Times New Roman" w:cs="Times New Roman"/>
                <w:color w:val="000000"/>
                <w:spacing w:val="-8"/>
                <w:sz w:val="36"/>
                <w:szCs w:val="36"/>
                <w:lang w:eastAsia="ru-RU" w:bidi="ru-RU"/>
              </w:rPr>
              <m:t>1000</m:t>
            </m:r>
          </m:den>
        </m:f>
      </m:oMath>
    </w:p>
    <w:p w14:paraId="07C2BF4A" w14:textId="77777777" w:rsidR="00CC0573" w:rsidRPr="003D0585" w:rsidRDefault="00CC0573" w:rsidP="000C2797">
      <w:pPr>
        <w:pStyle w:val="150"/>
        <w:shd w:val="clear" w:color="auto" w:fill="auto"/>
        <w:spacing w:line="276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3D0585">
        <w:rPr>
          <w:color w:val="000000"/>
          <w:sz w:val="28"/>
          <w:szCs w:val="28"/>
          <w:lang w:eastAsia="ru-RU" w:bidi="ru-RU"/>
        </w:rPr>
        <w:t xml:space="preserve">где </w:t>
      </w:r>
      <w:r w:rsidRPr="003D0585">
        <w:rPr>
          <w:rFonts w:eastAsia="Franklin Gothic Heavy"/>
          <w:iCs/>
          <w:color w:val="000000"/>
          <w:spacing w:val="14"/>
          <w:sz w:val="28"/>
          <w:szCs w:val="28"/>
          <w:lang w:val="en-US" w:eastAsia="ru-RU" w:bidi="ru-RU"/>
        </w:rPr>
        <w:t>V</w:t>
      </w:r>
      <w:r w:rsidRPr="003D0585">
        <w:rPr>
          <w:color w:val="000000"/>
          <w:sz w:val="28"/>
          <w:szCs w:val="28"/>
          <w:lang w:eastAsia="ru-RU" w:bidi="ru-RU"/>
        </w:rPr>
        <w:t xml:space="preserve"> </w:t>
      </w:r>
      <w:r w:rsidR="004F00D4">
        <w:rPr>
          <w:color w:val="000000"/>
          <w:sz w:val="28"/>
          <w:szCs w:val="28"/>
          <w:lang w:eastAsia="ru-RU" w:bidi="ru-RU"/>
        </w:rPr>
        <w:t>–</w:t>
      </w:r>
      <w:r w:rsidRPr="003D0585">
        <w:rPr>
          <w:color w:val="000000"/>
          <w:sz w:val="28"/>
          <w:szCs w:val="28"/>
          <w:lang w:eastAsia="ru-RU" w:bidi="ru-RU"/>
        </w:rPr>
        <w:t xml:space="preserve"> объем раствора ЭДТА концентрация точно 0,05 моль/дм</w:t>
      </w:r>
      <w:r w:rsidRPr="003D0585">
        <w:rPr>
          <w:color w:val="000000"/>
          <w:sz w:val="28"/>
          <w:szCs w:val="28"/>
          <w:vertAlign w:val="superscript"/>
          <w:lang w:eastAsia="ru-RU" w:bidi="ru-RU"/>
        </w:rPr>
        <w:t>3</w:t>
      </w:r>
      <w:r w:rsidRPr="003D0585">
        <w:rPr>
          <w:color w:val="000000"/>
          <w:sz w:val="28"/>
          <w:szCs w:val="28"/>
          <w:lang w:eastAsia="ru-RU" w:bidi="ru-RU"/>
        </w:rPr>
        <w:t>, израсходован</w:t>
      </w:r>
      <w:r w:rsidRPr="003D0585">
        <w:rPr>
          <w:color w:val="000000"/>
          <w:sz w:val="28"/>
          <w:szCs w:val="28"/>
          <w:lang w:eastAsia="ru-RU" w:bidi="ru-RU"/>
        </w:rPr>
        <w:softHyphen/>
        <w:t>ный па титрование, см</w:t>
      </w:r>
      <w:r w:rsidRPr="003D0585">
        <w:rPr>
          <w:color w:val="000000"/>
          <w:sz w:val="28"/>
          <w:szCs w:val="28"/>
          <w:vertAlign w:val="superscript"/>
          <w:lang w:eastAsia="ru-RU" w:bidi="ru-RU"/>
        </w:rPr>
        <w:t>3</w:t>
      </w:r>
      <w:r w:rsidRPr="003D0585">
        <w:rPr>
          <w:color w:val="000000"/>
          <w:sz w:val="28"/>
          <w:szCs w:val="28"/>
          <w:lang w:eastAsia="ru-RU" w:bidi="ru-RU"/>
        </w:rPr>
        <w:t>;</w:t>
      </w:r>
    </w:p>
    <w:p w14:paraId="55312916" w14:textId="77777777" w:rsidR="00D742FE" w:rsidRPr="003D0585" w:rsidRDefault="00CC0573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i/>
          <w:iCs/>
          <w:color w:val="000000"/>
          <w:spacing w:val="-1"/>
          <w:sz w:val="28"/>
          <w:szCs w:val="28"/>
          <w:lang w:eastAsia="ru-RU" w:bidi="ru-RU"/>
        </w:rPr>
        <w:t>А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  <w:r w:rsidR="004F00D4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–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  <w:r w:rsidR="00D742FE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относительная атомная масса определяемого элемента или относительная молекулярная масса определяемой части соединения; </w:t>
      </w:r>
      <w:proofErr w:type="gramStart"/>
      <w:r w:rsidR="00D742FE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г</w:t>
      </w:r>
      <w:proofErr w:type="gramEnd"/>
    </w:p>
    <w:p w14:paraId="5A021B77" w14:textId="77777777" w:rsidR="00CC0573" w:rsidRPr="003D0585" w:rsidRDefault="00CC0573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i/>
          <w:iCs/>
          <w:color w:val="000000"/>
          <w:spacing w:val="-1"/>
          <w:sz w:val="28"/>
          <w:szCs w:val="28"/>
          <w:lang w:eastAsia="ru-RU" w:bidi="ru-RU"/>
        </w:rPr>
        <w:t xml:space="preserve">т </w:t>
      </w:r>
      <w:r w:rsidR="00FD7FC0">
        <w:rPr>
          <w:rFonts w:ascii="Times New Roman" w:eastAsia="Lucida Sans Unicode" w:hAnsi="Times New Roman" w:cs="Times New Roman"/>
          <w:i/>
          <w:iCs/>
          <w:color w:val="000000"/>
          <w:spacing w:val="-1"/>
          <w:sz w:val="28"/>
          <w:szCs w:val="28"/>
          <w:lang w:eastAsia="ru-RU" w:bidi="ru-RU"/>
        </w:rPr>
        <w:t>–</w:t>
      </w:r>
      <w:r w:rsidR="00392E9A" w:rsidRPr="003D0585">
        <w:rPr>
          <w:rFonts w:ascii="Times New Roman" w:eastAsia="Lucida Sans Unicode" w:hAnsi="Times New Roman" w:cs="Times New Roman"/>
          <w:i/>
          <w:iCs/>
          <w:color w:val="000000"/>
          <w:spacing w:val="-1"/>
          <w:sz w:val="28"/>
          <w:szCs w:val="28"/>
          <w:lang w:eastAsia="ru-RU" w:bidi="ru-RU"/>
        </w:rPr>
        <w:t xml:space="preserve">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масса навески продукта, </w:t>
      </w:r>
      <w:proofErr w:type="gramStart"/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г</w:t>
      </w:r>
      <w:proofErr w:type="gramEnd"/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,</w:t>
      </w:r>
    </w:p>
    <w:p w14:paraId="1DE48258" w14:textId="77777777" w:rsidR="00392E9A" w:rsidRPr="003D0585" w:rsidRDefault="00392E9A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</w:pPr>
      <w:proofErr w:type="gramStart"/>
      <w:r w:rsidRPr="003D0585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>С</w:t>
      </w:r>
      <w:proofErr w:type="gramEnd"/>
      <w:r w:rsidR="00FD7FC0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 xml:space="preserve"> –</w:t>
      </w:r>
      <w:r w:rsidRPr="003D0585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 xml:space="preserve"> </w:t>
      </w:r>
      <w:proofErr w:type="gramStart"/>
      <w:r w:rsidR="003C603C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>установленная</w:t>
      </w:r>
      <w:proofErr w:type="gramEnd"/>
      <w:r w:rsidR="003C603C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 xml:space="preserve"> точная молярная </w:t>
      </w:r>
      <w:r w:rsidRPr="003D0585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>концентрация ЭДТА</w:t>
      </w:r>
      <w:r w:rsidR="003C603C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>,</w:t>
      </w:r>
      <w:r w:rsidRPr="003D0585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 xml:space="preserve"> моль/дм</w:t>
      </w:r>
      <w:r w:rsidRPr="003D0585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vertAlign w:val="superscript"/>
          <w:lang w:eastAsia="ru-RU" w:bidi="ru-RU"/>
        </w:rPr>
        <w:t>3</w:t>
      </w:r>
    </w:p>
    <w:p w14:paraId="626922D6" w14:textId="77777777" w:rsidR="003A2BCD" w:rsidRPr="00440193" w:rsidRDefault="003A2BCD" w:rsidP="003A2BCD">
      <w:pPr>
        <w:pStyle w:val="FORMATTEX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6</w:t>
      </w:r>
      <w:r w:rsidRPr="00440193">
        <w:rPr>
          <w:rFonts w:ascii="Times New Roman" w:hAnsi="Times New Roman" w:cs="Times New Roman"/>
          <w:color w:val="000000"/>
          <w:spacing w:val="-10"/>
          <w:sz w:val="28"/>
          <w:szCs w:val="28"/>
        </w:rPr>
        <w:t>.2</w:t>
      </w:r>
      <w:proofErr w:type="gramStart"/>
      <w:r w:rsidRPr="0044019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440193">
        <w:rPr>
          <w:rFonts w:ascii="Times New Roman" w:hAnsi="Times New Roman" w:cs="Times New Roman"/>
          <w:color w:val="000000"/>
          <w:spacing w:val="-8"/>
          <w:sz w:val="28"/>
          <w:szCs w:val="28"/>
        </w:rPr>
        <w:t>З</w:t>
      </w:r>
      <w:proofErr w:type="gramEnd"/>
      <w:r w:rsidRPr="0044019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 результат анализа принимают среднее арифметическое </w:t>
      </w:r>
      <w:r w:rsidRPr="00440193">
        <w:rPr>
          <w:rFonts w:ascii="Times New Roman" w:hAnsi="Times New Roman" w:cs="Times New Roman"/>
          <w:color w:val="000000"/>
          <w:spacing w:val="-6"/>
          <w:sz w:val="28"/>
          <w:szCs w:val="28"/>
        </w:rPr>
        <w:t>рез</w:t>
      </w:r>
      <w:r w:rsidRPr="00440193">
        <w:rPr>
          <w:rFonts w:ascii="Times New Roman" w:hAnsi="Times New Roman" w:cs="Times New Roman"/>
          <w:color w:val="000000"/>
          <w:spacing w:val="-8"/>
          <w:sz w:val="28"/>
          <w:szCs w:val="28"/>
        </w:rPr>
        <w:t>ультатов д</w:t>
      </w:r>
      <w:r w:rsidRPr="0044019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вух </w:t>
      </w:r>
      <w:r w:rsidRPr="0044019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параллельных определений, относительное допускаемое расхождение между которыми не должно превышать </w:t>
      </w:r>
      <w:r w:rsidRPr="00440193">
        <w:rPr>
          <w:rFonts w:ascii="Times New Roman" w:hAnsi="Times New Roman" w:cs="Times New Roman"/>
          <w:color w:val="000000"/>
          <w:sz w:val="28"/>
          <w:szCs w:val="28"/>
        </w:rPr>
        <w:t xml:space="preserve">5 </w:t>
      </w:r>
      <w:r w:rsidRPr="00440193">
        <w:rPr>
          <w:rFonts w:ascii="Times New Roman" w:hAnsi="Times New Roman" w:cs="Times New Roman"/>
          <w:iCs/>
          <w:color w:val="000000"/>
          <w:spacing w:val="14"/>
          <w:sz w:val="28"/>
          <w:szCs w:val="28"/>
        </w:rPr>
        <w:t>%</w:t>
      </w:r>
      <w:r w:rsidRPr="00440193">
        <w:rPr>
          <w:rFonts w:ascii="Times New Roman" w:hAnsi="Times New Roman" w:cs="Times New Roman"/>
          <w:i/>
          <w:iCs/>
          <w:color w:val="000000"/>
          <w:spacing w:val="14"/>
          <w:sz w:val="28"/>
          <w:szCs w:val="28"/>
        </w:rPr>
        <w:t>.</w:t>
      </w:r>
      <w:r w:rsidRPr="0044019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</w:p>
    <w:p w14:paraId="766A66C5" w14:textId="77777777" w:rsidR="003A2BCD" w:rsidRPr="00440193" w:rsidRDefault="003A2BCD" w:rsidP="003A2BC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6</w:t>
      </w:r>
      <w:r w:rsidRPr="0044019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.3 Допускаемая относительная суммарная погрешность результата анализа ± 4 % </w:t>
      </w:r>
      <w:r w:rsidRPr="0044019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lastRenderedPageBreak/>
        <w:t xml:space="preserve">при доверительной вероятности </w:t>
      </w:r>
      <w:proofErr w:type="gramStart"/>
      <w:r w:rsidRPr="0044019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Р</w:t>
      </w:r>
      <w:proofErr w:type="gramEnd"/>
      <w:r w:rsidRPr="0044019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=0,95, </w:t>
      </w:r>
      <w:r w:rsidRPr="00440193">
        <w:rPr>
          <w:rFonts w:ascii="Times New Roman" w:hAnsi="Times New Roman"/>
          <w:color w:val="000000"/>
          <w:spacing w:val="-8"/>
          <w:sz w:val="28"/>
          <w:szCs w:val="28"/>
          <w:lang w:val="en-US" w:eastAsia="ru-RU"/>
        </w:rPr>
        <w:t>n</w:t>
      </w:r>
      <w:r w:rsidRPr="0044019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=2.</w:t>
      </w:r>
    </w:p>
    <w:p w14:paraId="6AF59D82" w14:textId="742348C4" w:rsidR="003A2BCD" w:rsidRDefault="003A2BCD" w:rsidP="003A2BC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 w:rsidRPr="0044019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Сделать вывод о заявленной квалификации реактива без учета погрешности измерения. </w:t>
      </w:r>
    </w:p>
    <w:p w14:paraId="38140648" w14:textId="4595ED5F" w:rsidR="007D6233" w:rsidRPr="00C241E1" w:rsidRDefault="0004763E" w:rsidP="007D6233">
      <w:pPr>
        <w:widowControl w:val="0"/>
        <w:spacing w:after="0" w:line="276" w:lineRule="auto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6.4 Результат представить в соответствии с </w:t>
      </w:r>
      <w:r w:rsidR="007D623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ПМГ 96 -2009 Результаты и характеристики качества измерений</w:t>
      </w:r>
      <w:proofErr w:type="gramStart"/>
      <w:r w:rsidR="007D623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;</w:t>
      </w:r>
      <w:proofErr w:type="gramEnd"/>
      <w:r w:rsidR="007D623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ГОСТ 8.736-2011 Измерения прямые многократные, Приложение Е.</w:t>
      </w:r>
    </w:p>
    <w:p w14:paraId="08AB8C81" w14:textId="7341D703" w:rsidR="0004763E" w:rsidRPr="00440193" w:rsidRDefault="0004763E" w:rsidP="003A2BC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</w:p>
    <w:p w14:paraId="6BA86D80" w14:textId="77777777" w:rsidR="00924769" w:rsidRPr="003D0585" w:rsidRDefault="00924769" w:rsidP="003A2BCD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</w:p>
    <w:sectPr w:rsidR="00924769" w:rsidRPr="003D0585" w:rsidSect="00D742FE">
      <w:type w:val="continuous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A658C"/>
    <w:multiLevelType w:val="multilevel"/>
    <w:tmpl w:val="D2E075D6"/>
    <w:lvl w:ilvl="0">
      <w:start w:val="1"/>
      <w:numFmt w:val="decimal"/>
      <w:lvlText w:val="2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  <w:lang w:val="ru-RU" w:eastAsia="ru-RU" w:bidi="ru-RU"/>
      </w:rPr>
    </w:lvl>
    <w:lvl w:ilvl="1">
      <w:start w:val="1"/>
      <w:numFmt w:val="decimal"/>
      <w:lvlText w:val="%1.%2,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D92845"/>
    <w:multiLevelType w:val="hybridMultilevel"/>
    <w:tmpl w:val="310E4F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B0405A0"/>
    <w:multiLevelType w:val="multilevel"/>
    <w:tmpl w:val="050AD0E4"/>
    <w:lvl w:ilvl="0">
      <w:start w:val="1"/>
      <w:numFmt w:val="decimal"/>
      <w:lvlText w:val="5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4C3772"/>
    <w:multiLevelType w:val="multilevel"/>
    <w:tmpl w:val="B62C45A8"/>
    <w:lvl w:ilvl="0">
      <w:start w:val="11"/>
      <w:numFmt w:val="decimal"/>
      <w:lvlText w:val="4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FA3607"/>
    <w:multiLevelType w:val="hybridMultilevel"/>
    <w:tmpl w:val="64685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B13CB"/>
    <w:multiLevelType w:val="multilevel"/>
    <w:tmpl w:val="1166D8C0"/>
    <w:lvl w:ilvl="0">
      <w:start w:val="1"/>
      <w:numFmt w:val="decimal"/>
      <w:lvlText w:val="3.1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7B1D0F"/>
    <w:multiLevelType w:val="multilevel"/>
    <w:tmpl w:val="7AB052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61AF4D29"/>
    <w:multiLevelType w:val="hybridMultilevel"/>
    <w:tmpl w:val="E0EC7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40013A"/>
    <w:multiLevelType w:val="multilevel"/>
    <w:tmpl w:val="59B610E0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9"/>
        <w:w w:val="100"/>
        <w:position w:val="0"/>
        <w:sz w:val="13"/>
        <w:szCs w:val="13"/>
        <w:u w:val="none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DA45E4B"/>
    <w:multiLevelType w:val="multilevel"/>
    <w:tmpl w:val="722ECEA8"/>
    <w:lvl w:ilvl="0">
      <w:start w:val="1"/>
      <w:numFmt w:val="decimal"/>
      <w:lvlText w:val="3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F00792B"/>
    <w:multiLevelType w:val="hybridMultilevel"/>
    <w:tmpl w:val="85E4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6"/>
  </w:num>
  <w:num w:numId="9">
    <w:abstractNumId w:val="7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2D"/>
    <w:rsid w:val="0004763E"/>
    <w:rsid w:val="00073383"/>
    <w:rsid w:val="00085714"/>
    <w:rsid w:val="000A0C8C"/>
    <w:rsid w:val="000C2797"/>
    <w:rsid w:val="000E5CD9"/>
    <w:rsid w:val="000F1B01"/>
    <w:rsid w:val="00102183"/>
    <w:rsid w:val="001342BD"/>
    <w:rsid w:val="00157547"/>
    <w:rsid w:val="00162DA7"/>
    <w:rsid w:val="00194441"/>
    <w:rsid w:val="001E51D4"/>
    <w:rsid w:val="001E6A46"/>
    <w:rsid w:val="0020304F"/>
    <w:rsid w:val="002052D7"/>
    <w:rsid w:val="00222C0E"/>
    <w:rsid w:val="00247D91"/>
    <w:rsid w:val="0025609A"/>
    <w:rsid w:val="002B625A"/>
    <w:rsid w:val="002C4AA7"/>
    <w:rsid w:val="00392E9A"/>
    <w:rsid w:val="003A2BCD"/>
    <w:rsid w:val="003B62FB"/>
    <w:rsid w:val="003C40CC"/>
    <w:rsid w:val="003C603C"/>
    <w:rsid w:val="003D0585"/>
    <w:rsid w:val="003D3E40"/>
    <w:rsid w:val="003E0D06"/>
    <w:rsid w:val="003F4A3F"/>
    <w:rsid w:val="00426734"/>
    <w:rsid w:val="00493429"/>
    <w:rsid w:val="004C53B8"/>
    <w:rsid w:val="004F00D4"/>
    <w:rsid w:val="004F222B"/>
    <w:rsid w:val="004F6C90"/>
    <w:rsid w:val="0052738F"/>
    <w:rsid w:val="005277B3"/>
    <w:rsid w:val="00532ADB"/>
    <w:rsid w:val="00540C4A"/>
    <w:rsid w:val="00561AFF"/>
    <w:rsid w:val="00582551"/>
    <w:rsid w:val="005A0C65"/>
    <w:rsid w:val="005B532B"/>
    <w:rsid w:val="005C7D8F"/>
    <w:rsid w:val="005F4A2B"/>
    <w:rsid w:val="00647C90"/>
    <w:rsid w:val="0065629A"/>
    <w:rsid w:val="00660389"/>
    <w:rsid w:val="006835E1"/>
    <w:rsid w:val="006B2834"/>
    <w:rsid w:val="00712F16"/>
    <w:rsid w:val="00730869"/>
    <w:rsid w:val="007C456B"/>
    <w:rsid w:val="007D571E"/>
    <w:rsid w:val="007D6233"/>
    <w:rsid w:val="0080056B"/>
    <w:rsid w:val="008047D9"/>
    <w:rsid w:val="0081451F"/>
    <w:rsid w:val="00815E0F"/>
    <w:rsid w:val="00842F3E"/>
    <w:rsid w:val="008519F1"/>
    <w:rsid w:val="008B3A4C"/>
    <w:rsid w:val="008D2871"/>
    <w:rsid w:val="008E13AF"/>
    <w:rsid w:val="00901316"/>
    <w:rsid w:val="00921457"/>
    <w:rsid w:val="00924769"/>
    <w:rsid w:val="00932ADB"/>
    <w:rsid w:val="00935789"/>
    <w:rsid w:val="0094792F"/>
    <w:rsid w:val="00983624"/>
    <w:rsid w:val="009950B7"/>
    <w:rsid w:val="009B2D9F"/>
    <w:rsid w:val="00A25A35"/>
    <w:rsid w:val="00A71FD5"/>
    <w:rsid w:val="00AD7CB0"/>
    <w:rsid w:val="00AF64FE"/>
    <w:rsid w:val="00B0598E"/>
    <w:rsid w:val="00B2702C"/>
    <w:rsid w:val="00B52AE1"/>
    <w:rsid w:val="00B97287"/>
    <w:rsid w:val="00BB2288"/>
    <w:rsid w:val="00BB53F4"/>
    <w:rsid w:val="00BD3C83"/>
    <w:rsid w:val="00BF6A0F"/>
    <w:rsid w:val="00C07D5F"/>
    <w:rsid w:val="00C15371"/>
    <w:rsid w:val="00C241E1"/>
    <w:rsid w:val="00C46372"/>
    <w:rsid w:val="00C775CD"/>
    <w:rsid w:val="00CA23DD"/>
    <w:rsid w:val="00CB0399"/>
    <w:rsid w:val="00CC0573"/>
    <w:rsid w:val="00CD6CB7"/>
    <w:rsid w:val="00D2517E"/>
    <w:rsid w:val="00D42B0F"/>
    <w:rsid w:val="00D669EC"/>
    <w:rsid w:val="00D742FE"/>
    <w:rsid w:val="00D846E0"/>
    <w:rsid w:val="00DA563A"/>
    <w:rsid w:val="00DD27B9"/>
    <w:rsid w:val="00E06006"/>
    <w:rsid w:val="00E20C2D"/>
    <w:rsid w:val="00E44CBD"/>
    <w:rsid w:val="00E5323C"/>
    <w:rsid w:val="00E70B14"/>
    <w:rsid w:val="00EA5370"/>
    <w:rsid w:val="00F0442C"/>
    <w:rsid w:val="00F21D66"/>
    <w:rsid w:val="00F431E6"/>
    <w:rsid w:val="00F63A39"/>
    <w:rsid w:val="00F8664A"/>
    <w:rsid w:val="00FA6B27"/>
    <w:rsid w:val="00FB7740"/>
    <w:rsid w:val="00FD75CC"/>
    <w:rsid w:val="00FD7FC0"/>
    <w:rsid w:val="00FE1E43"/>
    <w:rsid w:val="00FE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92D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B14"/>
  </w:style>
  <w:style w:type="paragraph" w:styleId="1">
    <w:name w:val="heading 1"/>
    <w:basedOn w:val="a"/>
    <w:link w:val="10"/>
    <w:uiPriority w:val="9"/>
    <w:qFormat/>
    <w:rsid w:val="006603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E20C2D"/>
    <w:rPr>
      <w:rFonts w:ascii="Times New Roman" w:eastAsia="Times New Roman" w:hAnsi="Times New Roman" w:cs="Times New Roman"/>
      <w:spacing w:val="1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20C2D"/>
    <w:pPr>
      <w:widowControl w:val="0"/>
      <w:shd w:val="clear" w:color="auto" w:fill="FFFFFF"/>
      <w:spacing w:before="60" w:after="0" w:line="0" w:lineRule="atLeast"/>
      <w:jc w:val="both"/>
    </w:pPr>
    <w:rPr>
      <w:rFonts w:ascii="Times New Roman" w:eastAsia="Times New Roman" w:hAnsi="Times New Roman" w:cs="Times New Roman"/>
      <w:spacing w:val="1"/>
      <w:sz w:val="17"/>
      <w:szCs w:val="17"/>
    </w:rPr>
  </w:style>
  <w:style w:type="character" w:styleId="a3">
    <w:name w:val="Placeholder Text"/>
    <w:basedOn w:val="a0"/>
    <w:uiPriority w:val="99"/>
    <w:semiHidden/>
    <w:rsid w:val="00102183"/>
    <w:rPr>
      <w:color w:val="808080"/>
    </w:rPr>
  </w:style>
  <w:style w:type="character" w:styleId="a4">
    <w:name w:val="annotation reference"/>
    <w:basedOn w:val="a0"/>
    <w:uiPriority w:val="99"/>
    <w:semiHidden/>
    <w:unhideWhenUsed/>
    <w:rsid w:val="0092476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2476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2476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2476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2476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24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4769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924769"/>
    <w:pPr>
      <w:spacing w:after="0" w:line="240" w:lineRule="auto"/>
    </w:pPr>
  </w:style>
  <w:style w:type="character" w:customStyle="1" w:styleId="15">
    <w:name w:val="Основной текст (15)_"/>
    <w:basedOn w:val="a0"/>
    <w:link w:val="150"/>
    <w:rsid w:val="00CC0573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CC0573"/>
    <w:pPr>
      <w:widowControl w:val="0"/>
      <w:shd w:val="clear" w:color="auto" w:fill="FFFFFF"/>
      <w:spacing w:after="0" w:line="192" w:lineRule="exact"/>
      <w:ind w:hanging="760"/>
    </w:pPr>
    <w:rPr>
      <w:rFonts w:ascii="Times New Roman" w:eastAsia="Times New Roman" w:hAnsi="Times New Roman" w:cs="Times New Roman"/>
      <w:sz w:val="13"/>
      <w:szCs w:val="13"/>
    </w:rPr>
  </w:style>
  <w:style w:type="paragraph" w:styleId="ac">
    <w:name w:val="List Paragraph"/>
    <w:basedOn w:val="a"/>
    <w:uiPriority w:val="34"/>
    <w:qFormat/>
    <w:rsid w:val="00540C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603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d">
    <w:name w:val="Table Grid"/>
    <w:basedOn w:val="a1"/>
    <w:uiPriority w:val="99"/>
    <w:rsid w:val="003B62F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3A2B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B14"/>
  </w:style>
  <w:style w:type="paragraph" w:styleId="1">
    <w:name w:val="heading 1"/>
    <w:basedOn w:val="a"/>
    <w:link w:val="10"/>
    <w:uiPriority w:val="9"/>
    <w:qFormat/>
    <w:rsid w:val="006603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E20C2D"/>
    <w:rPr>
      <w:rFonts w:ascii="Times New Roman" w:eastAsia="Times New Roman" w:hAnsi="Times New Roman" w:cs="Times New Roman"/>
      <w:spacing w:val="1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20C2D"/>
    <w:pPr>
      <w:widowControl w:val="0"/>
      <w:shd w:val="clear" w:color="auto" w:fill="FFFFFF"/>
      <w:spacing w:before="60" w:after="0" w:line="0" w:lineRule="atLeast"/>
      <w:jc w:val="both"/>
    </w:pPr>
    <w:rPr>
      <w:rFonts w:ascii="Times New Roman" w:eastAsia="Times New Roman" w:hAnsi="Times New Roman" w:cs="Times New Roman"/>
      <w:spacing w:val="1"/>
      <w:sz w:val="17"/>
      <w:szCs w:val="17"/>
    </w:rPr>
  </w:style>
  <w:style w:type="character" w:styleId="a3">
    <w:name w:val="Placeholder Text"/>
    <w:basedOn w:val="a0"/>
    <w:uiPriority w:val="99"/>
    <w:semiHidden/>
    <w:rsid w:val="00102183"/>
    <w:rPr>
      <w:color w:val="808080"/>
    </w:rPr>
  </w:style>
  <w:style w:type="character" w:styleId="a4">
    <w:name w:val="annotation reference"/>
    <w:basedOn w:val="a0"/>
    <w:uiPriority w:val="99"/>
    <w:semiHidden/>
    <w:unhideWhenUsed/>
    <w:rsid w:val="0092476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2476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2476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2476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2476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24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4769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924769"/>
    <w:pPr>
      <w:spacing w:after="0" w:line="240" w:lineRule="auto"/>
    </w:pPr>
  </w:style>
  <w:style w:type="character" w:customStyle="1" w:styleId="15">
    <w:name w:val="Основной текст (15)_"/>
    <w:basedOn w:val="a0"/>
    <w:link w:val="150"/>
    <w:rsid w:val="00CC0573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CC0573"/>
    <w:pPr>
      <w:widowControl w:val="0"/>
      <w:shd w:val="clear" w:color="auto" w:fill="FFFFFF"/>
      <w:spacing w:after="0" w:line="192" w:lineRule="exact"/>
      <w:ind w:hanging="760"/>
    </w:pPr>
    <w:rPr>
      <w:rFonts w:ascii="Times New Roman" w:eastAsia="Times New Roman" w:hAnsi="Times New Roman" w:cs="Times New Roman"/>
      <w:sz w:val="13"/>
      <w:szCs w:val="13"/>
    </w:rPr>
  </w:style>
  <w:style w:type="paragraph" w:styleId="ac">
    <w:name w:val="List Paragraph"/>
    <w:basedOn w:val="a"/>
    <w:uiPriority w:val="34"/>
    <w:qFormat/>
    <w:rsid w:val="00540C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603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d">
    <w:name w:val="Table Grid"/>
    <w:basedOn w:val="a1"/>
    <w:uiPriority w:val="99"/>
    <w:rsid w:val="003B62F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3A2B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Кудрявцева</dc:creator>
  <cp:keywords/>
  <dc:description/>
  <cp:lastModifiedBy>user</cp:lastModifiedBy>
  <cp:revision>15</cp:revision>
  <cp:lastPrinted>2023-10-19T06:01:00Z</cp:lastPrinted>
  <dcterms:created xsi:type="dcterms:W3CDTF">2024-04-23T05:07:00Z</dcterms:created>
  <dcterms:modified xsi:type="dcterms:W3CDTF">2024-04-27T18:35:00Z</dcterms:modified>
</cp:coreProperties>
</file>