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2F021A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21E758CD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803E98">
        <w:rPr>
          <w:rFonts w:ascii="Times New Roman" w:hAnsi="Times New Roman" w:cs="Times New Roman"/>
          <w:sz w:val="72"/>
          <w:szCs w:val="72"/>
        </w:rPr>
        <w:t>ВИЗАЖ И СТИЛИСТИКА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1B577C89" w:rsidR="001B15DE" w:rsidRDefault="00803E98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4FC1A75D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03E98">
        <w:rPr>
          <w:rFonts w:ascii="Times New Roman" w:eastAsia="Times New Roman" w:hAnsi="Times New Roman" w:cs="Times New Roman"/>
          <w:color w:val="000000"/>
          <w:sz w:val="28"/>
          <w:szCs w:val="28"/>
        </w:rPr>
        <w:t>Визаж и стилистика</w:t>
      </w:r>
    </w:p>
    <w:p w14:paraId="0147F601" w14:textId="533E6E5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1A4ED34" w14:textId="77777777" w:rsidR="00803E98" w:rsidRPr="005D332B" w:rsidRDefault="00803E98" w:rsidP="00803E98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32B">
        <w:rPr>
          <w:rFonts w:ascii="Times New Roman" w:hAnsi="Times New Roman" w:cs="Times New Roman"/>
          <w:sz w:val="28"/>
          <w:szCs w:val="28"/>
        </w:rPr>
        <w:t>Компетенция предусматривает, предоставление услуг по оформлению бровей и ресниц, салонному и специфическому визажу в целях корректирующего, моделирующего и художественного эффекта лица клиента, в том числе с использованием различных рисунков и различных художественных техник.</w:t>
      </w:r>
    </w:p>
    <w:p w14:paraId="4F2CAC6C" w14:textId="77777777" w:rsidR="00803E98" w:rsidRPr="005D332B" w:rsidRDefault="00803E98" w:rsidP="00803E98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32B">
        <w:rPr>
          <w:rFonts w:ascii="Times New Roman" w:hAnsi="Times New Roman" w:cs="Times New Roman"/>
          <w:sz w:val="28"/>
          <w:szCs w:val="28"/>
        </w:rPr>
        <w:t xml:space="preserve">Область профессиональной деятельности: оказание услуг в области </w:t>
      </w:r>
      <w:proofErr w:type="spellStart"/>
      <w:r w:rsidRPr="005D332B">
        <w:rPr>
          <w:rFonts w:ascii="Times New Roman" w:hAnsi="Times New Roman" w:cs="Times New Roman"/>
          <w:sz w:val="28"/>
          <w:szCs w:val="28"/>
        </w:rPr>
        <w:t>визажного</w:t>
      </w:r>
      <w:proofErr w:type="spellEnd"/>
      <w:r w:rsidRPr="005D332B">
        <w:rPr>
          <w:rFonts w:ascii="Times New Roman" w:hAnsi="Times New Roman" w:cs="Times New Roman"/>
          <w:sz w:val="28"/>
          <w:szCs w:val="28"/>
        </w:rPr>
        <w:t xml:space="preserve"> искусства и создания индивидуального стиля заказчика в салонах-парикмахерских, имидж-студиях, а также в сферах рекламы, кино, театра и телевидения. </w:t>
      </w:r>
    </w:p>
    <w:p w14:paraId="7FDF957B" w14:textId="77777777" w:rsidR="00803E98" w:rsidRPr="005D332B" w:rsidRDefault="00803E98" w:rsidP="00803E98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32B">
        <w:rPr>
          <w:rFonts w:ascii="Times New Roman" w:hAnsi="Times New Roman" w:cs="Times New Roman"/>
          <w:sz w:val="28"/>
          <w:szCs w:val="28"/>
        </w:rPr>
        <w:t xml:space="preserve">Объектами профессиональной деятельности визажиста являются: запросы заказчика; внешний облик человека; профессиональные косметические средства и декоративная косметика; технологическое оборудование, профессиональные инструменты и принадлежности; технологии оформления бровей и ресниц, макияжа, </w:t>
      </w:r>
      <w:proofErr w:type="spellStart"/>
      <w:r w:rsidRPr="005D332B">
        <w:rPr>
          <w:rFonts w:ascii="Times New Roman" w:hAnsi="Times New Roman" w:cs="Times New Roman"/>
          <w:sz w:val="28"/>
          <w:szCs w:val="28"/>
        </w:rPr>
        <w:t>фейс</w:t>
      </w:r>
      <w:proofErr w:type="spellEnd"/>
      <w:r w:rsidRPr="005D332B">
        <w:rPr>
          <w:rFonts w:ascii="Times New Roman" w:hAnsi="Times New Roman" w:cs="Times New Roman"/>
          <w:sz w:val="28"/>
          <w:szCs w:val="28"/>
        </w:rPr>
        <w:t>-арта и боди-арта; нормативные правовые акты.</w:t>
      </w:r>
    </w:p>
    <w:p w14:paraId="3F767F41" w14:textId="77777777" w:rsidR="00803E98" w:rsidRDefault="00803E98" w:rsidP="00803E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32B">
        <w:rPr>
          <w:rFonts w:ascii="Times New Roman" w:hAnsi="Times New Roman" w:cs="Times New Roman"/>
          <w:sz w:val="28"/>
          <w:szCs w:val="28"/>
        </w:rPr>
        <w:t xml:space="preserve">В компетенции «Визаж и стилистика» применяются следующие технологии: оформления бровей и ресниц, макияжа, </w:t>
      </w:r>
      <w:proofErr w:type="spellStart"/>
      <w:r w:rsidRPr="005D332B">
        <w:rPr>
          <w:rFonts w:ascii="Times New Roman" w:hAnsi="Times New Roman" w:cs="Times New Roman"/>
          <w:sz w:val="28"/>
          <w:szCs w:val="28"/>
        </w:rPr>
        <w:t>фейс</w:t>
      </w:r>
      <w:proofErr w:type="spellEnd"/>
      <w:r w:rsidRPr="005D332B">
        <w:rPr>
          <w:rFonts w:ascii="Times New Roman" w:hAnsi="Times New Roman" w:cs="Times New Roman"/>
          <w:sz w:val="28"/>
          <w:szCs w:val="28"/>
        </w:rPr>
        <w:t>-арта и боди-арта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21253D49" w14:textId="77777777" w:rsidR="00803E98" w:rsidRPr="005D332B" w:rsidRDefault="00803E98" w:rsidP="00803E98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ACCE45" w14:textId="77777777" w:rsidR="00803E98" w:rsidRDefault="00803E98" w:rsidP="00803E98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32B">
        <w:rPr>
          <w:rFonts w:ascii="Times New Roman" w:hAnsi="Times New Roman" w:cs="Times New Roman"/>
          <w:sz w:val="28"/>
          <w:szCs w:val="28"/>
        </w:rPr>
        <w:t xml:space="preserve">ФГОС СПО 43.02.03 </w:t>
      </w:r>
      <w:r>
        <w:rPr>
          <w:rFonts w:ascii="Times New Roman" w:hAnsi="Times New Roman" w:cs="Times New Roman"/>
          <w:sz w:val="28"/>
          <w:szCs w:val="28"/>
        </w:rPr>
        <w:t>Стилистика и искусство визажа</w:t>
      </w:r>
      <w:r w:rsidRPr="005D332B">
        <w:rPr>
          <w:rFonts w:ascii="Times New Roman" w:hAnsi="Times New Roman" w:cs="Times New Roman"/>
          <w:sz w:val="28"/>
          <w:szCs w:val="28"/>
        </w:rPr>
        <w:t>, Утвержден приказом Министерства образования и науки Российской Федерации от 7 мая 2014 г. N 467</w:t>
      </w:r>
    </w:p>
    <w:p w14:paraId="7C72021B" w14:textId="77777777" w:rsidR="00803E98" w:rsidRPr="00286894" w:rsidRDefault="00803E98" w:rsidP="00803E98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894">
        <w:rPr>
          <w:rFonts w:ascii="Times New Roman" w:hAnsi="Times New Roman"/>
          <w:sz w:val="28"/>
          <w:szCs w:val="28"/>
        </w:rPr>
        <w:t xml:space="preserve">ФГОС СПО 43.02.17 Технологии индустрии красоты (Утвержден Министерством просвещения РФ </w:t>
      </w:r>
      <w:r w:rsidRPr="0028689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от 26 августа 2022 г. N 775);   </w:t>
      </w:r>
    </w:p>
    <w:p w14:paraId="3CC7CC3B" w14:textId="77777777" w:rsidR="00803E98" w:rsidRDefault="00803E98" w:rsidP="00803E98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91F">
        <w:rPr>
          <w:rFonts w:ascii="Times New Roman" w:hAnsi="Times New Roman" w:cs="Times New Roman"/>
          <w:sz w:val="28"/>
          <w:szCs w:val="28"/>
        </w:rPr>
        <w:lastRenderedPageBreak/>
        <w:t>Профессиональный стандарт "СПЕЦИАЛИСТ ПО ПРЕДОСТАВЛЕНИЮ ВИЗАЖНЫХ УСЛУГ", Утвержден приказом Министерства труда и социальной защиты Российской Федерации от 22 декабря 2014 г. N 1080н, Регистрационный номер 334</w:t>
      </w:r>
    </w:p>
    <w:p w14:paraId="57F2C82D" w14:textId="77777777" w:rsidR="00803E98" w:rsidRDefault="00803E98" w:rsidP="00803E98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91F">
        <w:rPr>
          <w:rFonts w:ascii="Times New Roman" w:hAnsi="Times New Roman" w:cs="Times New Roman"/>
          <w:sz w:val="28"/>
          <w:szCs w:val="28"/>
        </w:rPr>
        <w:t xml:space="preserve">Наименование: «Предоставление простых </w:t>
      </w:r>
      <w:proofErr w:type="spellStart"/>
      <w:r w:rsidRPr="0027091F">
        <w:rPr>
          <w:rFonts w:ascii="Times New Roman" w:hAnsi="Times New Roman" w:cs="Times New Roman"/>
          <w:sz w:val="28"/>
          <w:szCs w:val="28"/>
        </w:rPr>
        <w:t>визажных</w:t>
      </w:r>
      <w:proofErr w:type="spellEnd"/>
      <w:r w:rsidRPr="0027091F">
        <w:rPr>
          <w:rFonts w:ascii="Times New Roman" w:hAnsi="Times New Roman" w:cs="Times New Roman"/>
          <w:sz w:val="28"/>
          <w:szCs w:val="28"/>
        </w:rPr>
        <w:t xml:space="preserve"> услуг», КОД А, уровень квалификации – 4;</w:t>
      </w:r>
    </w:p>
    <w:p w14:paraId="17F650E6" w14:textId="77777777" w:rsidR="00803E98" w:rsidRDefault="00803E98" w:rsidP="00803E98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91F">
        <w:rPr>
          <w:rFonts w:ascii="Times New Roman" w:hAnsi="Times New Roman" w:cs="Times New Roman"/>
          <w:sz w:val="28"/>
          <w:szCs w:val="28"/>
        </w:rPr>
        <w:t xml:space="preserve">Наименование: «Предоставление </w:t>
      </w:r>
      <w:proofErr w:type="spellStart"/>
      <w:r w:rsidRPr="0027091F">
        <w:rPr>
          <w:rFonts w:ascii="Times New Roman" w:hAnsi="Times New Roman" w:cs="Times New Roman"/>
          <w:sz w:val="28"/>
          <w:szCs w:val="28"/>
        </w:rPr>
        <w:t>визажных</w:t>
      </w:r>
      <w:proofErr w:type="spellEnd"/>
      <w:r w:rsidRPr="0027091F">
        <w:rPr>
          <w:rFonts w:ascii="Times New Roman" w:hAnsi="Times New Roman" w:cs="Times New Roman"/>
          <w:sz w:val="28"/>
          <w:szCs w:val="28"/>
        </w:rPr>
        <w:t xml:space="preserve"> услуг повышенной сложности», КОД В, квалификации – 5.</w:t>
      </w:r>
    </w:p>
    <w:p w14:paraId="5F8A4645" w14:textId="77777777" w:rsidR="00803E98" w:rsidRPr="00E26D4A" w:rsidRDefault="00803E98" w:rsidP="00803E98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D4A">
        <w:rPr>
          <w:rFonts w:ascii="Times New Roman" w:hAnsi="Times New Roman" w:cs="Times New Roman"/>
          <w:sz w:val="28"/>
          <w:szCs w:val="28"/>
        </w:rPr>
        <w:t>Национальный стандарт РФ (ГОСТ Р 51142-2019г);</w:t>
      </w:r>
    </w:p>
    <w:p w14:paraId="56B6A02E" w14:textId="77777777" w:rsidR="00803E98" w:rsidRPr="00E26D4A" w:rsidRDefault="00803E98" w:rsidP="00803E98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Национальный стандарт РФ ГОСТ Р 50646-2012 «Услуги населению». Термины и определения» (утвержден и введен в действие </w:t>
      </w:r>
      <w:hyperlink r:id="rId8" w:history="1">
        <w:r w:rsidRPr="00E26D4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Приказом Федерального агентства по техническому регулированию и метрологии от 29 ноября 2012 г. N  1612-ст</w:t>
        </w:r>
      </w:hyperlink>
      <w:r w:rsidRPr="00E26D4A">
        <w:rPr>
          <w:rFonts w:ascii="Times New Roman" w:hAnsi="Times New Roman" w:cs="Times New Roman"/>
          <w:sz w:val="28"/>
          <w:szCs w:val="28"/>
        </w:rPr>
        <w:t>);</w:t>
      </w:r>
    </w:p>
    <w:p w14:paraId="372BD9C1" w14:textId="77777777" w:rsidR="00803E98" w:rsidRPr="00E26D4A" w:rsidRDefault="00803E98" w:rsidP="00803E98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Национальный стандарт-Разработчик ГОСТ Р52113 «Услуги населению. Номенклатура показателей качества услуг» (утвержден и введен в действие </w:t>
      </w:r>
      <w:hyperlink r:id="rId9" w:history="1">
        <w:r w:rsidRPr="00E26D4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Приказом Федерального агентства по техническому регулированию и метрологии от 6 ноября 2014 г. N 1482-ст</w:t>
        </w:r>
      </w:hyperlink>
      <w:r w:rsidRPr="00E26D4A">
        <w:rPr>
          <w:rFonts w:ascii="Times New Roman" w:hAnsi="Times New Roman" w:cs="Times New Roman"/>
          <w:sz w:val="28"/>
          <w:szCs w:val="28"/>
        </w:rPr>
        <w:t>)</w:t>
      </w:r>
    </w:p>
    <w:p w14:paraId="284DA12C" w14:textId="77777777" w:rsidR="00803E98" w:rsidRPr="00E26D4A" w:rsidRDefault="00803E98" w:rsidP="00803E98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D4A">
        <w:rPr>
          <w:rFonts w:ascii="Times New Roman" w:hAnsi="Times New Roman" w:cs="Times New Roman"/>
          <w:sz w:val="28"/>
          <w:szCs w:val="28"/>
        </w:rPr>
        <w:t xml:space="preserve">Межгосударственный стандарт «Услуги бытовые. Классификация организаций» ГОСТ 32610-2014. (принят </w:t>
      </w:r>
      <w:r w:rsidRPr="00E26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Межгосударственным советом по стандартизации, метрологии и сертификации (протокол от 27 февраля 2014 г. N 64-П) , введен в действие </w:t>
      </w:r>
      <w:hyperlink r:id="rId10" w:history="1">
        <w:r w:rsidRPr="00E26D4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Приказом Федерального агентства по техническому регулированию и метрологии от 26 марта 2014 г. N 231-ст</w:t>
        </w:r>
      </w:hyperlink>
      <w:r w:rsidRPr="00E26D4A">
        <w:rPr>
          <w:rFonts w:ascii="Times New Roman" w:hAnsi="Times New Roman" w:cs="Times New Roman"/>
          <w:sz w:val="28"/>
          <w:szCs w:val="28"/>
        </w:rPr>
        <w:t xml:space="preserve"> от 01.01.2016г);</w:t>
      </w:r>
    </w:p>
    <w:p w14:paraId="452CE994" w14:textId="77777777" w:rsidR="00803E98" w:rsidRPr="00E26D4A" w:rsidRDefault="00803E98" w:rsidP="00803E98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D4A">
        <w:rPr>
          <w:rFonts w:ascii="Times New Roman" w:hAnsi="Times New Roman" w:cs="Times New Roman"/>
          <w:sz w:val="28"/>
          <w:szCs w:val="28"/>
        </w:rPr>
        <w:t>Правила Бытового обслуживания (</w:t>
      </w:r>
      <w:hyperlink r:id="rId11" w:history="1">
        <w:r w:rsidRPr="00E26D4A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Постановление Правительства РФ от 21.09.2020 N 1514 "Об утверждении Правил бытового обслуживания населения"</w:t>
        </w:r>
      </w:hyperlink>
      <w:r w:rsidRPr="00E26D4A">
        <w:rPr>
          <w:rFonts w:ascii="Times New Roman" w:hAnsi="Times New Roman" w:cs="Times New Roman"/>
          <w:sz w:val="28"/>
          <w:szCs w:val="28"/>
        </w:rPr>
        <w:t>);</w:t>
      </w:r>
    </w:p>
    <w:p w14:paraId="6709AF60" w14:textId="77777777" w:rsidR="00803E98" w:rsidRPr="00BB308D" w:rsidRDefault="00803E98" w:rsidP="00803E98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8D">
        <w:rPr>
          <w:rFonts w:ascii="Times New Roman" w:hAnsi="Times New Roman" w:cs="Times New Roman"/>
          <w:sz w:val="28"/>
          <w:szCs w:val="28"/>
        </w:rPr>
        <w:t>Закон о защите прав потребителей (Закон РФ от 07.02.1992 N 2300-1 (ред. от 05.12.2022) "О защите прав потребителей")</w:t>
      </w:r>
    </w:p>
    <w:p w14:paraId="7999E331" w14:textId="77777777" w:rsidR="00803E98" w:rsidRPr="00BB308D" w:rsidRDefault="00803E98" w:rsidP="00803E98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8D">
        <w:rPr>
          <w:rFonts w:ascii="Times New Roman" w:hAnsi="Times New Roman" w:cs="Times New Roman"/>
          <w:sz w:val="28"/>
          <w:szCs w:val="28"/>
        </w:rPr>
        <w:lastRenderedPageBreak/>
        <w:t xml:space="preserve">Санитарные нормы (Главный Государственный Санитарный Врач РФ постановление  от 24.12.2020г № 44   </w:t>
      </w:r>
      <w:r w:rsidRPr="00BB308D">
        <w:rPr>
          <w:rFonts w:ascii="Times New Roman" w:hAnsi="Times New Roman" w:cs="Times New Roman"/>
          <w:bCs/>
          <w:sz w:val="28"/>
          <w:szCs w:val="28"/>
        </w:rPr>
        <w:t>Об утверждении </w:t>
      </w:r>
      <w:hyperlink r:id="rId12" w:anchor="6560IO" w:history="1">
        <w:r w:rsidRPr="00BB308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  </w:r>
      </w:hyperlink>
      <w:r w:rsidRPr="00BB30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308D">
        <w:rPr>
          <w:rFonts w:ascii="Times New Roman" w:hAnsi="Times New Roman" w:cs="Times New Roman"/>
          <w:sz w:val="28"/>
          <w:szCs w:val="28"/>
        </w:rPr>
        <w:t>(с изменениями на 14 апреля 2022 года)</w:t>
      </w:r>
    </w:p>
    <w:p w14:paraId="1FADCF88" w14:textId="77777777" w:rsidR="00803E98" w:rsidRPr="00BB308D" w:rsidRDefault="00803E98" w:rsidP="00803E98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8D">
        <w:rPr>
          <w:rFonts w:ascii="Times New Roman" w:hAnsi="Times New Roman" w:cs="Times New Roman"/>
          <w:sz w:val="28"/>
          <w:szCs w:val="28"/>
        </w:rPr>
        <w:t xml:space="preserve">Технический регламент Таможенного союза </w:t>
      </w:r>
      <w:hyperlink r:id="rId13" w:history="1">
        <w:r w:rsidRPr="00BB308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ТР ТС 009/2011</w:t>
        </w:r>
      </w:hyperlink>
      <w:r w:rsidRPr="00BB308D">
        <w:rPr>
          <w:rFonts w:ascii="Times New Roman" w:hAnsi="Times New Roman" w:cs="Times New Roman"/>
          <w:sz w:val="28"/>
          <w:szCs w:val="28"/>
        </w:rPr>
        <w:t xml:space="preserve"> (</w:t>
      </w:r>
      <w:hyperlink r:id="rId14" w:history="1">
        <w:r w:rsidRPr="00BB308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Решение Комиссии Таможенного союза от 23 сентября 2011 г.  № 799</w:t>
        </w:r>
      </w:hyperlink>
      <w:r w:rsidRPr="00BB308D">
        <w:rPr>
          <w:rFonts w:ascii="Times New Roman" w:hAnsi="Times New Roman" w:cs="Times New Roman"/>
          <w:sz w:val="28"/>
          <w:szCs w:val="28"/>
        </w:rPr>
        <w:t xml:space="preserve"> -</w:t>
      </w:r>
      <w:hyperlink r:id="rId15" w:history="1">
        <w:r w:rsidRPr="00BB308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О безопасности парфюмерно-косметической продукции</w:t>
        </w:r>
      </w:hyperlink>
      <w:r w:rsidRPr="00BB308D">
        <w:rPr>
          <w:rFonts w:ascii="Times New Roman" w:hAnsi="Times New Roman" w:cs="Times New Roman"/>
          <w:sz w:val="28"/>
          <w:szCs w:val="28"/>
        </w:rPr>
        <w:t>);</w:t>
      </w:r>
    </w:p>
    <w:p w14:paraId="69FF4A47" w14:textId="77777777" w:rsidR="00803E98" w:rsidRPr="00BB308D" w:rsidRDefault="00803E98" w:rsidP="00803E98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8D">
        <w:rPr>
          <w:rFonts w:ascii="Times New Roman" w:hAnsi="Times New Roman" w:cs="Times New Roman"/>
          <w:sz w:val="28"/>
          <w:szCs w:val="28"/>
        </w:rPr>
        <w:t>Федеральный закон №52-ФЗ от 30 марта 1999г (О санитарно-эпидемиологическом благополучии населения);</w:t>
      </w:r>
    </w:p>
    <w:p w14:paraId="01D176A4" w14:textId="77777777" w:rsidR="00803E98" w:rsidRPr="00BB308D" w:rsidRDefault="00803E98" w:rsidP="00803E98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08D">
        <w:rPr>
          <w:rFonts w:ascii="Times New Roman" w:hAnsi="Times New Roman" w:cs="Times New Roman"/>
          <w:sz w:val="28"/>
          <w:szCs w:val="28"/>
        </w:rPr>
        <w:t>Технический регламент Таможенного союза </w:t>
      </w:r>
      <w:hyperlink r:id="rId16" w:history="1">
        <w:r w:rsidRPr="00BB308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ТР ТС 004/2011</w:t>
        </w:r>
      </w:hyperlink>
      <w:r w:rsidRPr="00BB308D">
        <w:rPr>
          <w:rFonts w:ascii="Times New Roman" w:hAnsi="Times New Roman" w:cs="Times New Roman"/>
          <w:sz w:val="28"/>
          <w:szCs w:val="28"/>
        </w:rPr>
        <w:t xml:space="preserve"> (</w:t>
      </w:r>
      <w:hyperlink r:id="rId17" w:anchor="7D20K3" w:history="1">
        <w:r w:rsidRPr="00BB308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О безопасности низковольтного оборудования</w:t>
        </w:r>
      </w:hyperlink>
      <w:r w:rsidRPr="00BB308D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Pr="00BB308D">
        <w:rPr>
          <w:rFonts w:ascii="Times New Roman" w:hAnsi="Times New Roman" w:cs="Times New Roman"/>
          <w:sz w:val="28"/>
          <w:szCs w:val="28"/>
        </w:rPr>
        <w:t xml:space="preserve">Утвержден </w:t>
      </w:r>
      <w:hyperlink r:id="rId18" w:anchor="7DG0K9" w:history="1">
        <w:r w:rsidRPr="00BB308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Решением Комиссии</w:t>
        </w:r>
        <w:r w:rsidRPr="00BB308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B308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Таможенного союза</w:t>
        </w:r>
        <w:r w:rsidRPr="00BB308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BB308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от 16 августа 2011 года N 768</w:t>
        </w:r>
      </w:hyperlink>
      <w:r w:rsidRPr="00BB308D">
        <w:rPr>
          <w:rFonts w:ascii="Times New Roman" w:hAnsi="Times New Roman" w:cs="Times New Roman"/>
          <w:sz w:val="28"/>
          <w:szCs w:val="28"/>
        </w:rPr>
        <w:t>);</w:t>
      </w:r>
    </w:p>
    <w:p w14:paraId="5BC113D2" w14:textId="77777777" w:rsidR="00803E98" w:rsidRPr="00BB308D" w:rsidRDefault="00803E98" w:rsidP="00803E98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BB308D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МУ 287-113</w:t>
        </w:r>
      </w:hyperlink>
      <w:r w:rsidRPr="00BB308D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Pr="00BB308D">
        <w:rPr>
          <w:rFonts w:ascii="Times New Roman" w:hAnsi="Times New Roman" w:cs="Times New Roman"/>
          <w:sz w:val="28"/>
          <w:szCs w:val="28"/>
        </w:rPr>
        <w:t xml:space="preserve"> Методические указания, утверждены Департаментом Госсанэпиднадзора Минздрава России 30 декабря 1998 г. (Методические указания по дезинфекции, </w:t>
      </w:r>
      <w:proofErr w:type="gramStart"/>
      <w:r w:rsidRPr="00BB308D">
        <w:rPr>
          <w:rFonts w:ascii="Times New Roman" w:hAnsi="Times New Roman" w:cs="Times New Roman"/>
          <w:sz w:val="28"/>
          <w:szCs w:val="28"/>
        </w:rPr>
        <w:t>пред стерилизационной очистке</w:t>
      </w:r>
      <w:proofErr w:type="gramEnd"/>
      <w:r w:rsidRPr="00BB308D">
        <w:rPr>
          <w:rFonts w:ascii="Times New Roman" w:hAnsi="Times New Roman" w:cs="Times New Roman"/>
          <w:sz w:val="28"/>
          <w:szCs w:val="28"/>
        </w:rPr>
        <w:t xml:space="preserve"> и стерилизации изделий медицинского назначения. Утверждены Руководителем Департамента госсанэпиднадзора Минздрава России А.А.МОНИСОВ 30 декабря 1998 г.);</w:t>
      </w:r>
    </w:p>
    <w:p w14:paraId="19223982" w14:textId="77777777" w:rsidR="00803E98" w:rsidRPr="00BB308D" w:rsidRDefault="00803E98" w:rsidP="00803E98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BB308D">
          <w:rPr>
            <w:rStyle w:val="af"/>
            <w:rFonts w:ascii="Times New Roman" w:hAnsi="Times New Roman" w:cs="Times New Roman"/>
            <w:sz w:val="28"/>
            <w:szCs w:val="28"/>
          </w:rPr>
          <w:t>Приказ Министерства здравоохранения и социального развития Российской Федерации от 12 апреля 2011 г. N 302н</w:t>
        </w:r>
      </w:hyperlink>
      <w:r w:rsidRPr="00BB308D">
        <w:rPr>
          <w:rStyle w:val="af"/>
          <w:rFonts w:ascii="Times New Roman" w:hAnsi="Times New Roman" w:cs="Times New Roman"/>
          <w:sz w:val="28"/>
          <w:szCs w:val="28"/>
        </w:rPr>
        <w:t xml:space="preserve">. </w:t>
      </w:r>
      <w:r w:rsidRPr="00BB308D">
        <w:rPr>
          <w:rFonts w:ascii="Times New Roman" w:hAnsi="Times New Roman" w:cs="Times New Roman"/>
          <w:sz w:val="28"/>
          <w:szCs w:val="28"/>
        </w:rPr>
        <w:t xml:space="preserve">(ред. от 18.05.2020)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</w:t>
      </w:r>
      <w:r w:rsidRPr="00BB308D">
        <w:rPr>
          <w:rFonts w:ascii="Times New Roman" w:hAnsi="Times New Roman" w:cs="Times New Roman"/>
          <w:sz w:val="28"/>
          <w:szCs w:val="28"/>
        </w:rPr>
        <w:lastRenderedPageBreak/>
        <w:t>условиями труда" (Зарегистрировано в Минюсте России 21.10.2011 N 22111) (с изм. и доп., вступ. в силу с 01.07.2020);</w:t>
      </w:r>
    </w:p>
    <w:p w14:paraId="5104EF04" w14:textId="77777777" w:rsidR="00803E98" w:rsidRPr="00E26D4A" w:rsidRDefault="00803E98" w:rsidP="00803E98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D4A">
        <w:rPr>
          <w:rFonts w:ascii="Times New Roman" w:hAnsi="Times New Roman" w:cs="Times New Roman"/>
          <w:sz w:val="28"/>
          <w:szCs w:val="28"/>
        </w:rPr>
        <w:t>Письмо Федеральной службы по надзору в сфере защиты прав потребителей и благополучия человека (РОСПОТРЕБНАДЗОР) от 21 апреля 2020 г. N 02/7500-2020- 24 «О направлении рекомендаций по организации работы сферы услуг по профилактике COVID-19» (Приложения: Рекомендации по организации работы салонов красоты и парикмахерских…саун и бань). Новые правила и требования для работы в корона вирусный период и после его завершения.</w:t>
      </w:r>
    </w:p>
    <w:p w14:paraId="45524E89" w14:textId="77777777" w:rsidR="00803E98" w:rsidRPr="00E26D4A" w:rsidRDefault="00803E98" w:rsidP="00803E98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D4A">
        <w:rPr>
          <w:rFonts w:ascii="Times New Roman" w:hAnsi="Times New Roman" w:cs="Times New Roman"/>
          <w:sz w:val="28"/>
          <w:szCs w:val="28"/>
        </w:rPr>
        <w:t>Общероссийские классификаторы: «ОК 029-2014 (КДЕС ред.2). Общероссийский классификатор видов экономической деятельности»; «ОК 034-2014 (КПЕС 2008). Общероссийский классификатор продукции по видам экономической деятельности" (утверждены Приказом Росстандарта от 31.01.2014 N 14-ст), ред. от 12.02.2020. Перечень услуг, которые можно оказывать без медицинского образования и медицинской лицензии.</w:t>
      </w:r>
    </w:p>
    <w:p w14:paraId="019BAEB2" w14:textId="77777777" w:rsidR="00803E98" w:rsidRPr="00E26D4A" w:rsidRDefault="00803E98" w:rsidP="00803E98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D4A">
        <w:rPr>
          <w:rFonts w:ascii="Times New Roman" w:hAnsi="Times New Roman" w:cs="Times New Roman"/>
          <w:sz w:val="28"/>
          <w:szCs w:val="28"/>
        </w:rPr>
        <w:t>УК РФ ст.238 установлена ответственность за </w:t>
      </w:r>
      <w:r w:rsidRPr="00E26D4A">
        <w:rPr>
          <w:rFonts w:ascii="Times New Roman" w:hAnsi="Times New Roman" w:cs="Times New Roman"/>
          <w:bCs/>
          <w:sz w:val="28"/>
          <w:szCs w:val="28"/>
        </w:rPr>
        <w:t>оказание</w:t>
      </w:r>
      <w:r w:rsidRPr="00E26D4A">
        <w:rPr>
          <w:rFonts w:ascii="Times New Roman" w:hAnsi="Times New Roman" w:cs="Times New Roman"/>
          <w:sz w:val="28"/>
          <w:szCs w:val="28"/>
        </w:rPr>
        <w:t> </w:t>
      </w:r>
      <w:r w:rsidRPr="00E26D4A">
        <w:rPr>
          <w:rFonts w:ascii="Times New Roman" w:hAnsi="Times New Roman" w:cs="Times New Roman"/>
          <w:bCs/>
          <w:sz w:val="28"/>
          <w:szCs w:val="28"/>
        </w:rPr>
        <w:t>услуг</w:t>
      </w:r>
      <w:r w:rsidRPr="00E26D4A">
        <w:rPr>
          <w:rFonts w:ascii="Times New Roman" w:hAnsi="Times New Roman" w:cs="Times New Roman"/>
          <w:sz w:val="28"/>
          <w:szCs w:val="28"/>
        </w:rPr>
        <w:t>, которые не отвечают требованиям, установленным в Законе Российской Федерации от 07.02.1992 № 2300-1;</w:t>
      </w:r>
    </w:p>
    <w:p w14:paraId="4C899CBC" w14:textId="77777777" w:rsidR="00803E98" w:rsidRPr="00A130B3" w:rsidRDefault="00803E98" w:rsidP="00803E98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564EA95F" w14:textId="77777777" w:rsidR="00803E98" w:rsidRDefault="00803E98" w:rsidP="00803E98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91F">
        <w:rPr>
          <w:rFonts w:ascii="Times New Roman" w:hAnsi="Times New Roman" w:cs="Times New Roman"/>
          <w:b/>
          <w:sz w:val="28"/>
          <w:szCs w:val="28"/>
        </w:rPr>
        <w:t>Визажист стилист выполняет следующие виды деятельности:</w:t>
      </w:r>
    </w:p>
    <w:p w14:paraId="22C474FC" w14:textId="77777777" w:rsidR="00803E98" w:rsidRPr="0027091F" w:rsidRDefault="00803E98" w:rsidP="00803E98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803E98" w:rsidRPr="005D332B" w14:paraId="4F39531F" w14:textId="77777777" w:rsidTr="00C93A69">
        <w:tc>
          <w:tcPr>
            <w:tcW w:w="529" w:type="pct"/>
            <w:shd w:val="clear" w:color="auto" w:fill="92D050"/>
          </w:tcPr>
          <w:p w14:paraId="65C8A85C" w14:textId="77777777" w:rsidR="00803E98" w:rsidRPr="005D332B" w:rsidRDefault="00803E98" w:rsidP="00C93A69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5DEFAFD4" w14:textId="77777777" w:rsidR="00803E98" w:rsidRPr="005D332B" w:rsidRDefault="00803E98" w:rsidP="00C93A69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B">
              <w:rPr>
                <w:rFonts w:ascii="Times New Roman" w:hAnsi="Times New Roman" w:cs="Times New Roman"/>
                <w:sz w:val="28"/>
                <w:szCs w:val="28"/>
              </w:rPr>
              <w:t>Виды деятельности/трудовые функции</w:t>
            </w:r>
          </w:p>
        </w:tc>
      </w:tr>
      <w:tr w:rsidR="00803E98" w:rsidRPr="005D332B" w14:paraId="251A66E8" w14:textId="77777777" w:rsidTr="00C93A69">
        <w:tc>
          <w:tcPr>
            <w:tcW w:w="529" w:type="pct"/>
            <w:shd w:val="clear" w:color="auto" w:fill="BFBFBF"/>
          </w:tcPr>
          <w:p w14:paraId="6536B6CF" w14:textId="77777777" w:rsidR="00803E98" w:rsidRPr="005D332B" w:rsidRDefault="00803E98" w:rsidP="00C93A69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7F100846" w14:textId="77777777" w:rsidR="00803E98" w:rsidRPr="005D332B" w:rsidRDefault="00803E98" w:rsidP="00C93A69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B">
              <w:rPr>
                <w:rFonts w:ascii="Times New Roman" w:hAnsi="Times New Roman" w:cs="Times New Roman"/>
                <w:sz w:val="28"/>
                <w:szCs w:val="28"/>
              </w:rPr>
              <w:t>Моделирование и коррекция бровей</w:t>
            </w:r>
          </w:p>
        </w:tc>
      </w:tr>
      <w:tr w:rsidR="00803E98" w:rsidRPr="005D332B" w14:paraId="43AF1B36" w14:textId="77777777" w:rsidTr="00C93A69">
        <w:tc>
          <w:tcPr>
            <w:tcW w:w="529" w:type="pct"/>
            <w:shd w:val="clear" w:color="auto" w:fill="BFBFBF"/>
          </w:tcPr>
          <w:p w14:paraId="00EAA754" w14:textId="77777777" w:rsidR="00803E98" w:rsidRPr="005D332B" w:rsidRDefault="00803E98" w:rsidP="00C93A69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4521FB36" w14:textId="77777777" w:rsidR="00803E98" w:rsidRPr="005D332B" w:rsidRDefault="00803E98" w:rsidP="00C93A69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B">
              <w:rPr>
                <w:rFonts w:ascii="Times New Roman" w:hAnsi="Times New Roman" w:cs="Times New Roman"/>
                <w:sz w:val="28"/>
                <w:szCs w:val="28"/>
              </w:rPr>
              <w:t>Окрашивание бровей и ресниц с использованием различных техник</w:t>
            </w:r>
          </w:p>
        </w:tc>
      </w:tr>
      <w:tr w:rsidR="00803E98" w:rsidRPr="005D332B" w14:paraId="379AA0F7" w14:textId="77777777" w:rsidTr="00C93A69">
        <w:tc>
          <w:tcPr>
            <w:tcW w:w="529" w:type="pct"/>
            <w:shd w:val="clear" w:color="auto" w:fill="BFBFBF"/>
          </w:tcPr>
          <w:p w14:paraId="2FB3CEB2" w14:textId="77777777" w:rsidR="00803E98" w:rsidRPr="005D332B" w:rsidRDefault="00803E98" w:rsidP="00C93A69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200D419B" w14:textId="77777777" w:rsidR="00803E98" w:rsidRPr="005D332B" w:rsidRDefault="00803E98" w:rsidP="00C93A69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B">
              <w:rPr>
                <w:rFonts w:ascii="Times New Roman" w:hAnsi="Times New Roman" w:cs="Times New Roman"/>
                <w:sz w:val="28"/>
                <w:szCs w:val="28"/>
              </w:rPr>
              <w:t>Выполнение салонного макияжа</w:t>
            </w:r>
          </w:p>
        </w:tc>
      </w:tr>
      <w:tr w:rsidR="00803E98" w:rsidRPr="005D332B" w14:paraId="4886B58B" w14:textId="77777777" w:rsidTr="00C93A69">
        <w:tc>
          <w:tcPr>
            <w:tcW w:w="529" w:type="pct"/>
            <w:shd w:val="clear" w:color="auto" w:fill="BFBFBF"/>
          </w:tcPr>
          <w:p w14:paraId="421DEC69" w14:textId="77777777" w:rsidR="00803E98" w:rsidRPr="005D332B" w:rsidRDefault="00803E98" w:rsidP="00C93A69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1035954" w14:textId="77777777" w:rsidR="00803E98" w:rsidRPr="005D332B" w:rsidRDefault="00803E98" w:rsidP="00C93A69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B">
              <w:rPr>
                <w:rFonts w:ascii="Times New Roman" w:hAnsi="Times New Roman" w:cs="Times New Roman"/>
                <w:sz w:val="28"/>
                <w:szCs w:val="28"/>
              </w:rPr>
              <w:t>Консультирование клиента по выполнению макияжа в домашних условиях</w:t>
            </w:r>
          </w:p>
        </w:tc>
      </w:tr>
      <w:tr w:rsidR="00803E98" w:rsidRPr="005D332B" w14:paraId="411913BE" w14:textId="77777777" w:rsidTr="00C93A69">
        <w:tc>
          <w:tcPr>
            <w:tcW w:w="529" w:type="pct"/>
            <w:shd w:val="clear" w:color="auto" w:fill="BFBFBF"/>
          </w:tcPr>
          <w:p w14:paraId="72EF8104" w14:textId="77777777" w:rsidR="00803E98" w:rsidRPr="005D332B" w:rsidRDefault="00803E98" w:rsidP="00C93A69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69356964" w14:textId="77777777" w:rsidR="00803E98" w:rsidRPr="005D332B" w:rsidRDefault="00803E98" w:rsidP="00C93A69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B">
              <w:rPr>
                <w:rFonts w:ascii="Times New Roman" w:hAnsi="Times New Roman" w:cs="Times New Roman"/>
                <w:sz w:val="28"/>
                <w:szCs w:val="28"/>
              </w:rPr>
              <w:t>Наращивание искусственных ресниц, их коррекция и снятие</w:t>
            </w:r>
          </w:p>
        </w:tc>
      </w:tr>
      <w:tr w:rsidR="00803E98" w:rsidRPr="005D332B" w14:paraId="621B7E05" w14:textId="77777777" w:rsidTr="00C93A69">
        <w:tc>
          <w:tcPr>
            <w:tcW w:w="529" w:type="pct"/>
            <w:shd w:val="clear" w:color="auto" w:fill="BFBFBF"/>
          </w:tcPr>
          <w:p w14:paraId="7A1747DF" w14:textId="77777777" w:rsidR="00803E98" w:rsidRPr="005D332B" w:rsidRDefault="00803E98" w:rsidP="00C93A69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471" w:type="pct"/>
          </w:tcPr>
          <w:p w14:paraId="6A2D2CC5" w14:textId="77777777" w:rsidR="00803E98" w:rsidRPr="005D332B" w:rsidRDefault="00803E98" w:rsidP="00C93A69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B">
              <w:rPr>
                <w:rFonts w:ascii="Times New Roman" w:hAnsi="Times New Roman" w:cs="Times New Roman"/>
                <w:sz w:val="28"/>
                <w:szCs w:val="28"/>
              </w:rPr>
              <w:t>Химическая и биохимическая завивка ресниц</w:t>
            </w:r>
          </w:p>
        </w:tc>
      </w:tr>
      <w:tr w:rsidR="00803E98" w:rsidRPr="005D332B" w14:paraId="4A90024F" w14:textId="77777777" w:rsidTr="00C93A69">
        <w:tc>
          <w:tcPr>
            <w:tcW w:w="529" w:type="pct"/>
            <w:shd w:val="clear" w:color="auto" w:fill="BFBFBF"/>
          </w:tcPr>
          <w:p w14:paraId="53BE7AB4" w14:textId="77777777" w:rsidR="00803E98" w:rsidRPr="005D332B" w:rsidRDefault="00803E98" w:rsidP="00C93A69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4D763304" w14:textId="77777777" w:rsidR="00803E98" w:rsidRPr="005D332B" w:rsidRDefault="00803E98" w:rsidP="00C93A69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B">
              <w:rPr>
                <w:rFonts w:ascii="Times New Roman" w:hAnsi="Times New Roman" w:cs="Times New Roman"/>
                <w:sz w:val="28"/>
                <w:szCs w:val="28"/>
              </w:rPr>
              <w:t>Выполнение специфического макияжа</w:t>
            </w:r>
          </w:p>
        </w:tc>
      </w:tr>
      <w:tr w:rsidR="00803E98" w:rsidRPr="005D332B" w14:paraId="773E3CC2" w14:textId="77777777" w:rsidTr="00C93A69">
        <w:tc>
          <w:tcPr>
            <w:tcW w:w="529" w:type="pct"/>
            <w:shd w:val="clear" w:color="auto" w:fill="BFBFBF"/>
          </w:tcPr>
          <w:p w14:paraId="11B57315" w14:textId="77777777" w:rsidR="00803E98" w:rsidRPr="005D332B" w:rsidRDefault="00803E98" w:rsidP="00C93A69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790CB30F" w14:textId="77777777" w:rsidR="00803E98" w:rsidRPr="005D332B" w:rsidRDefault="00803E98" w:rsidP="00C93A69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B">
              <w:rPr>
                <w:rFonts w:ascii="Times New Roman" w:hAnsi="Times New Roman" w:cs="Times New Roman"/>
                <w:sz w:val="28"/>
                <w:szCs w:val="28"/>
              </w:rPr>
              <w:t>Выполнение рисунков или их элементов на лице и теле в различных художественных техниках</w:t>
            </w:r>
          </w:p>
        </w:tc>
      </w:tr>
      <w:tr w:rsidR="00803E98" w:rsidRPr="005D332B" w14:paraId="1C2C03DC" w14:textId="77777777" w:rsidTr="00C93A69">
        <w:tc>
          <w:tcPr>
            <w:tcW w:w="529" w:type="pct"/>
            <w:shd w:val="clear" w:color="auto" w:fill="BFBFBF"/>
          </w:tcPr>
          <w:p w14:paraId="29ADD77D" w14:textId="77777777" w:rsidR="00803E98" w:rsidRPr="005D332B" w:rsidRDefault="00803E98" w:rsidP="00C93A69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0D309760" w14:textId="77777777" w:rsidR="00803E98" w:rsidRPr="005D332B" w:rsidRDefault="00803E98" w:rsidP="00C93A69">
            <w:pPr>
              <w:pStyle w:val="ac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32B">
              <w:rPr>
                <w:rFonts w:ascii="Times New Roman" w:hAnsi="Times New Roman" w:cs="Times New Roman"/>
                <w:sz w:val="28"/>
                <w:szCs w:val="28"/>
              </w:rPr>
              <w:t>Создание индивидуального стиля заказчика в соответствии с запросами, историческими стилями и тенденциями моды.</w:t>
            </w:r>
          </w:p>
        </w:tc>
      </w:tr>
    </w:tbl>
    <w:p w14:paraId="5F9CDB6C" w14:textId="77777777" w:rsidR="00803E98" w:rsidRDefault="00803E98" w:rsidP="00803E98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9AA989" w14:textId="77777777" w:rsidR="00803E98" w:rsidRPr="00BE55CE" w:rsidRDefault="00803E98" w:rsidP="00803E98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5CE">
        <w:rPr>
          <w:rFonts w:ascii="Times New Roman" w:hAnsi="Times New Roman" w:cs="Times New Roman"/>
          <w:b/>
          <w:sz w:val="28"/>
          <w:szCs w:val="28"/>
        </w:rPr>
        <w:t>Визажист-стилист должен обладать общими компетенциями, включающими в себя способность:</w:t>
      </w:r>
    </w:p>
    <w:p w14:paraId="0B66A472" w14:textId="77777777" w:rsidR="00803E98" w:rsidRPr="00BE55CE" w:rsidRDefault="00803E98" w:rsidP="00803E98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7BBF5B50" w14:textId="77777777" w:rsidR="00803E98" w:rsidRPr="00BE55CE" w:rsidRDefault="00803E98" w:rsidP="00803E98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14:paraId="771F0B36" w14:textId="77777777" w:rsidR="00803E98" w:rsidRPr="00BE55CE" w:rsidRDefault="00803E98" w:rsidP="00803E98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14:paraId="7CFE2042" w14:textId="77777777" w:rsidR="00803E98" w:rsidRPr="00BE55CE" w:rsidRDefault="00803E98" w:rsidP="00803E98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14:paraId="3C2877BE" w14:textId="77777777" w:rsidR="00803E98" w:rsidRPr="00BE55CE" w:rsidRDefault="00803E98" w:rsidP="00803E98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14:paraId="77867FEC" w14:textId="77777777" w:rsidR="00803E98" w:rsidRPr="00BE55CE" w:rsidRDefault="00803E98" w:rsidP="00803E98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ОК 6. Работать в коллективе и команде, обеспечивать ее сплочение, эффективно общаться с коллегами, руководством, заказчиками.</w:t>
      </w:r>
    </w:p>
    <w:p w14:paraId="7DE68102" w14:textId="77777777" w:rsidR="00803E98" w:rsidRPr="00BE55CE" w:rsidRDefault="00803E98" w:rsidP="00803E98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14:paraId="0EF028BC" w14:textId="77777777" w:rsidR="00803E98" w:rsidRPr="00BE55CE" w:rsidRDefault="00803E98" w:rsidP="00803E98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14:paraId="2E576347" w14:textId="77777777" w:rsidR="00803E98" w:rsidRPr="00BE55CE" w:rsidRDefault="00803E98" w:rsidP="00803E98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lastRenderedPageBreak/>
        <w:t>ОК 9. Быть готовым к смене технологий в профессиональной деятельности.</w:t>
      </w:r>
    </w:p>
    <w:p w14:paraId="6988705C" w14:textId="77777777" w:rsidR="00803E98" w:rsidRPr="00BE55CE" w:rsidRDefault="00803E98" w:rsidP="00803E98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5CE">
        <w:rPr>
          <w:rFonts w:ascii="Times New Roman" w:hAnsi="Times New Roman" w:cs="Times New Roman"/>
          <w:b/>
          <w:sz w:val="28"/>
          <w:szCs w:val="28"/>
        </w:rPr>
        <w:t>Визажист-стилист должен обладать профессиональными компетенциями, соответствующими видам деятельности:</w:t>
      </w:r>
    </w:p>
    <w:p w14:paraId="324B63E5" w14:textId="77777777" w:rsidR="00803E98" w:rsidRPr="00BE55CE" w:rsidRDefault="00803E98" w:rsidP="00803E98">
      <w:pPr>
        <w:pStyle w:val="ac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Коррекция и окрашивание бровей, окрашивание ресниц.</w:t>
      </w:r>
    </w:p>
    <w:p w14:paraId="1144264E" w14:textId="77777777" w:rsidR="00803E98" w:rsidRPr="00BE55CE" w:rsidRDefault="00803E98" w:rsidP="00803E98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ПК 1.1. Организовывать подготовительные работы по обслуживанию заказчика.</w:t>
      </w:r>
    </w:p>
    <w:p w14:paraId="7E7E3734" w14:textId="77777777" w:rsidR="00803E98" w:rsidRPr="00BE55CE" w:rsidRDefault="00803E98" w:rsidP="00803E98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ПК 1.2. Выполнять коррекцию и окрашивание бровей.</w:t>
      </w:r>
    </w:p>
    <w:p w14:paraId="4B18C0EC" w14:textId="77777777" w:rsidR="00803E98" w:rsidRPr="00BE55CE" w:rsidRDefault="00803E98" w:rsidP="00803E98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ПК 1.3. Выполнять окрашивание ресниц.</w:t>
      </w:r>
    </w:p>
    <w:p w14:paraId="0FAE0178" w14:textId="77777777" w:rsidR="00803E98" w:rsidRPr="00BE55CE" w:rsidRDefault="00803E98" w:rsidP="00803E98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ПК 1.4. Организовывать заключительные работы по обслуживанию заказчика.</w:t>
      </w:r>
    </w:p>
    <w:p w14:paraId="217B0301" w14:textId="77777777" w:rsidR="00803E98" w:rsidRPr="00BE55CE" w:rsidRDefault="00803E98" w:rsidP="00803E98">
      <w:pPr>
        <w:pStyle w:val="ac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Выполнение салонного и специфического макияжа.</w:t>
      </w:r>
    </w:p>
    <w:p w14:paraId="072F0FDD" w14:textId="77777777" w:rsidR="00803E98" w:rsidRPr="00BE55CE" w:rsidRDefault="00803E98" w:rsidP="00803E98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ПК 2.1. Организовывать подготовительные работы по обслуживанию заказчика.</w:t>
      </w:r>
    </w:p>
    <w:p w14:paraId="3380443D" w14:textId="77777777" w:rsidR="00803E98" w:rsidRPr="00BE55CE" w:rsidRDefault="00803E98" w:rsidP="00803E98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ПК 2.2. Выполнять салонный макияж.</w:t>
      </w:r>
    </w:p>
    <w:p w14:paraId="5AC69F6A" w14:textId="77777777" w:rsidR="00803E98" w:rsidRPr="00BE55CE" w:rsidRDefault="00803E98" w:rsidP="00803E98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ПК 2.3. Выполнять специфический макияж.</w:t>
      </w:r>
    </w:p>
    <w:p w14:paraId="10DE9BBF" w14:textId="77777777" w:rsidR="00803E98" w:rsidRPr="00BE55CE" w:rsidRDefault="00803E98" w:rsidP="00803E98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ПК 2.4. Выполнять грим для кино, театра и подиума.</w:t>
      </w:r>
    </w:p>
    <w:p w14:paraId="4709B9FD" w14:textId="77777777" w:rsidR="00803E98" w:rsidRPr="00BE55CE" w:rsidRDefault="00803E98" w:rsidP="00803E98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ПК 2.5. Оказывать консультационные услуги по выполнению макияжа в домашних условиях.</w:t>
      </w:r>
    </w:p>
    <w:p w14:paraId="5B310350" w14:textId="77777777" w:rsidR="00803E98" w:rsidRPr="00BE55CE" w:rsidRDefault="00803E98" w:rsidP="00803E98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ПК 2.6. Организовывать заключительные работы по обслуживанию заказчика.</w:t>
      </w:r>
    </w:p>
    <w:p w14:paraId="0258FD31" w14:textId="77777777" w:rsidR="00803E98" w:rsidRPr="00BE55CE" w:rsidRDefault="00803E98" w:rsidP="00803E98">
      <w:pPr>
        <w:pStyle w:val="ac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Pr="00BE55CE">
        <w:rPr>
          <w:rFonts w:ascii="Times New Roman" w:hAnsi="Times New Roman" w:cs="Times New Roman"/>
          <w:sz w:val="28"/>
          <w:szCs w:val="28"/>
        </w:rPr>
        <w:t>фейс</w:t>
      </w:r>
      <w:proofErr w:type="spellEnd"/>
      <w:r w:rsidRPr="00BE55CE">
        <w:rPr>
          <w:rFonts w:ascii="Times New Roman" w:hAnsi="Times New Roman" w:cs="Times New Roman"/>
          <w:sz w:val="28"/>
          <w:szCs w:val="28"/>
        </w:rPr>
        <w:t>-арта, боди-арта.</w:t>
      </w:r>
    </w:p>
    <w:p w14:paraId="2AF5EE35" w14:textId="77777777" w:rsidR="00803E98" w:rsidRPr="00BE55CE" w:rsidRDefault="00803E98" w:rsidP="00803E98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ПК 3.1. Организовывать подготовительные работы по обслуживанию заказчика.</w:t>
      </w:r>
    </w:p>
    <w:p w14:paraId="37C043F2" w14:textId="77777777" w:rsidR="00803E98" w:rsidRPr="00BE55CE" w:rsidRDefault="00803E98" w:rsidP="00803E98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 xml:space="preserve">ПК 3.2. Выполнять рисунки в технике </w:t>
      </w:r>
      <w:proofErr w:type="spellStart"/>
      <w:r w:rsidRPr="00BE55CE">
        <w:rPr>
          <w:rFonts w:ascii="Times New Roman" w:hAnsi="Times New Roman" w:cs="Times New Roman"/>
          <w:sz w:val="28"/>
          <w:szCs w:val="28"/>
        </w:rPr>
        <w:t>фейс</w:t>
      </w:r>
      <w:proofErr w:type="spellEnd"/>
      <w:r w:rsidRPr="00BE55CE">
        <w:rPr>
          <w:rFonts w:ascii="Times New Roman" w:hAnsi="Times New Roman" w:cs="Times New Roman"/>
          <w:sz w:val="28"/>
          <w:szCs w:val="28"/>
        </w:rPr>
        <w:t>-арт.</w:t>
      </w:r>
    </w:p>
    <w:p w14:paraId="65FB597A" w14:textId="77777777" w:rsidR="00803E98" w:rsidRPr="00BE55CE" w:rsidRDefault="00803E98" w:rsidP="00803E98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ПК 3.3. Выполнять рисунки в технике боди-арт.</w:t>
      </w:r>
    </w:p>
    <w:p w14:paraId="76A490DB" w14:textId="77777777" w:rsidR="00803E98" w:rsidRPr="00BE55CE" w:rsidRDefault="00803E98" w:rsidP="00803E98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ПК 3.4. Организовывать заключительные работы по обслуживанию заказчика.</w:t>
      </w:r>
    </w:p>
    <w:p w14:paraId="22562536" w14:textId="77777777" w:rsidR="00803E98" w:rsidRPr="00BE55CE" w:rsidRDefault="00803E98" w:rsidP="00803E98">
      <w:pPr>
        <w:pStyle w:val="ac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Создание индивидуального стиля заказчика в соответствии с запросами, историческими стилями и тенденциями моды.</w:t>
      </w:r>
    </w:p>
    <w:p w14:paraId="5DDE41A3" w14:textId="77777777" w:rsidR="00803E98" w:rsidRPr="00BE55CE" w:rsidRDefault="00803E98" w:rsidP="00803E98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ПК 4.1. Организовывать подготовительные работы по обслуживанию заказчика.</w:t>
      </w:r>
    </w:p>
    <w:p w14:paraId="3288ECD2" w14:textId="77777777" w:rsidR="00803E98" w:rsidRPr="00BE55CE" w:rsidRDefault="00803E98" w:rsidP="00803E98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ПК 4.2. Разрабатывать концепцию образа индивидуального стиля заказчика и коллекции образов.</w:t>
      </w:r>
    </w:p>
    <w:p w14:paraId="49F20FA0" w14:textId="77777777" w:rsidR="00803E98" w:rsidRPr="00BE55CE" w:rsidRDefault="00803E98" w:rsidP="00803E98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lastRenderedPageBreak/>
        <w:t>ПК 4.3. Воплощать концепцию образа индивидуального стиля заказчика, создавать коллекции образов.</w:t>
      </w:r>
    </w:p>
    <w:p w14:paraId="664E5712" w14:textId="77777777" w:rsidR="00803E98" w:rsidRPr="00BE55CE" w:rsidRDefault="00803E98" w:rsidP="00803E98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ПК 4.4. Обеспечивать эффективное взаимодействие специалистов с целью создания образа.</w:t>
      </w:r>
    </w:p>
    <w:p w14:paraId="3AE72576" w14:textId="666F4798" w:rsidR="001B15DE" w:rsidRPr="001B15DE" w:rsidRDefault="00803E98" w:rsidP="00803E98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55CE">
        <w:rPr>
          <w:rFonts w:ascii="Times New Roman" w:hAnsi="Times New Roman" w:cs="Times New Roman"/>
          <w:sz w:val="28"/>
          <w:szCs w:val="28"/>
        </w:rPr>
        <w:t>ПК 4.5. Организовывать заключительные работы по обслуживанию заказчика.</w:t>
      </w: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34CA7" w14:textId="77777777" w:rsidR="002F021A" w:rsidRDefault="002F021A" w:rsidP="00A130B3">
      <w:pPr>
        <w:spacing w:after="0" w:line="240" w:lineRule="auto"/>
      </w:pPr>
      <w:r>
        <w:separator/>
      </w:r>
    </w:p>
  </w:endnote>
  <w:endnote w:type="continuationSeparator" w:id="0">
    <w:p w14:paraId="0DCA157C" w14:textId="77777777" w:rsidR="002F021A" w:rsidRDefault="002F021A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9966F2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C3F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6A568" w14:textId="77777777" w:rsidR="002F021A" w:rsidRDefault="002F021A" w:rsidP="00A130B3">
      <w:pPr>
        <w:spacing w:after="0" w:line="240" w:lineRule="auto"/>
      </w:pPr>
      <w:r>
        <w:separator/>
      </w:r>
    </w:p>
  </w:footnote>
  <w:footnote w:type="continuationSeparator" w:id="0">
    <w:p w14:paraId="52DFA093" w14:textId="77777777" w:rsidR="002F021A" w:rsidRDefault="002F021A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1A934E7"/>
    <w:multiLevelType w:val="hybridMultilevel"/>
    <w:tmpl w:val="75164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02730"/>
    <w:multiLevelType w:val="hybridMultilevel"/>
    <w:tmpl w:val="C9822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62E4"/>
    <w:rsid w:val="001B15DE"/>
    <w:rsid w:val="002F021A"/>
    <w:rsid w:val="003327A6"/>
    <w:rsid w:val="003D0CC1"/>
    <w:rsid w:val="00425FBC"/>
    <w:rsid w:val="004F5C21"/>
    <w:rsid w:val="00532AD0"/>
    <w:rsid w:val="005911D4"/>
    <w:rsid w:val="00596E5D"/>
    <w:rsid w:val="00716F94"/>
    <w:rsid w:val="007E0C3F"/>
    <w:rsid w:val="00803E98"/>
    <w:rsid w:val="008504D1"/>
    <w:rsid w:val="00912BE2"/>
    <w:rsid w:val="009C4B59"/>
    <w:rsid w:val="009F616C"/>
    <w:rsid w:val="00A130B3"/>
    <w:rsid w:val="00AA1894"/>
    <w:rsid w:val="00AB059B"/>
    <w:rsid w:val="00B96387"/>
    <w:rsid w:val="00C31FCD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803E98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803E98"/>
    <w:rPr>
      <w:color w:val="0000FF"/>
      <w:u w:val="single"/>
    </w:rPr>
  </w:style>
  <w:style w:type="paragraph" w:styleId="ae">
    <w:name w:val="Balloon Text"/>
    <w:basedOn w:val="a"/>
    <w:link w:val="af"/>
    <w:unhideWhenUsed/>
    <w:rsid w:val="00803E98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803E9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44930" TargetMode="External"/><Relationship Id="rId13" Type="http://schemas.openxmlformats.org/officeDocument/2006/relationships/hyperlink" Target="https://docs.cntd.ru/document/902303206" TargetMode="External"/><Relationship Id="rId18" Type="http://schemas.openxmlformats.org/officeDocument/2006/relationships/hyperlink" Target="https://docs.cntd.ru/document/902298070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573275590" TargetMode="External"/><Relationship Id="rId17" Type="http://schemas.openxmlformats.org/officeDocument/2006/relationships/hyperlink" Target="https://docs.cntd.ru/document/9022995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2299536" TargetMode="External"/><Relationship Id="rId20" Type="http://schemas.openxmlformats.org/officeDocument/2006/relationships/hyperlink" Target="https://docs.cntd.ru/document/90227519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63382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90230320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cntd.ru/document/420212883" TargetMode="External"/><Relationship Id="rId19" Type="http://schemas.openxmlformats.org/officeDocument/2006/relationships/hyperlink" Target="https://docs.cntd.ru/document/12000314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20270595" TargetMode="External"/><Relationship Id="rId14" Type="http://schemas.openxmlformats.org/officeDocument/2006/relationships/hyperlink" Target="http://www.eurasiancommission.org/_layouts/Lanit.EEC.Desicions/Download.aspx?IsDlg=0&amp;ID=1286&amp;print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Админ</cp:lastModifiedBy>
  <cp:revision>3</cp:revision>
  <dcterms:created xsi:type="dcterms:W3CDTF">2023-10-02T14:40:00Z</dcterms:created>
  <dcterms:modified xsi:type="dcterms:W3CDTF">2024-04-12T07:53:00Z</dcterms:modified>
</cp:coreProperties>
</file>