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972F" w14:textId="106CB502" w:rsidR="00A36EE2" w:rsidRPr="00124B5E" w:rsidRDefault="00124B5E" w:rsidP="00560727">
      <w:pPr>
        <w:spacing w:after="0" w:line="276" w:lineRule="auto"/>
        <w:contextualSpacing/>
        <w:jc w:val="both"/>
        <w:rPr>
          <w:rFonts w:ascii="Times New Roman" w:hAnsi="Times New Roman" w:cs="Times New Roman"/>
          <w:sz w:val="48"/>
          <w:szCs w:val="48"/>
        </w:rPr>
      </w:pPr>
      <w:r w:rsidRPr="00014B87">
        <w:rPr>
          <w:b/>
          <w:noProof/>
        </w:rPr>
        <w:drawing>
          <wp:inline distT="0" distB="0" distL="0" distR="0" wp14:anchorId="3568CDDE" wp14:editId="10AE9AB6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40"/>
          <w:szCs w:val="40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6636DAA9" w14:textId="77777777" w:rsidR="00B610A2" w:rsidRPr="00124B5E" w:rsidRDefault="00B610A2" w:rsidP="00560727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48"/>
              <w:szCs w:val="48"/>
            </w:rPr>
          </w:pPr>
        </w:p>
        <w:p w14:paraId="616F7782" w14:textId="77777777" w:rsidR="00334165" w:rsidRPr="00124B5E" w:rsidRDefault="00334165" w:rsidP="0056072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0C48A892" w14:textId="77777777" w:rsidR="00666BDD" w:rsidRPr="00124B5E" w:rsidRDefault="00666BDD" w:rsidP="0056072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5A77A38F" w14:textId="77777777" w:rsidR="00334165" w:rsidRPr="00124B5E" w:rsidRDefault="00D37DEA" w:rsidP="0056072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8"/>
              <w:szCs w:val="48"/>
            </w:rPr>
          </w:pPr>
          <w:r w:rsidRPr="00124B5E">
            <w:rPr>
              <w:rFonts w:ascii="Times New Roman" w:eastAsia="Arial Unicode MS" w:hAnsi="Times New Roman" w:cs="Times New Roman"/>
              <w:sz w:val="48"/>
              <w:szCs w:val="48"/>
            </w:rPr>
            <w:t>КОНКУРСНОЕ ЗАДАНИЕ КОМПЕТЕНЦИИ</w:t>
          </w:r>
        </w:p>
        <w:p w14:paraId="04A2C63E" w14:textId="3466A065" w:rsidR="00832EBB" w:rsidRPr="00124B5E" w:rsidRDefault="000F0FC3" w:rsidP="0056072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24B5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1B2218" w:rsidRPr="00124B5E">
            <w:rPr>
              <w:rFonts w:ascii="Times New Roman" w:eastAsia="Arial Unicode MS" w:hAnsi="Times New Roman" w:cs="Times New Roman"/>
              <w:sz w:val="40"/>
              <w:szCs w:val="40"/>
            </w:rPr>
            <w:t>Медицинский и социальный уход</w:t>
          </w:r>
          <w:r w:rsidRPr="00124B5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124B5E">
            <w:rPr>
              <w:rFonts w:ascii="Times New Roman" w:eastAsia="Arial Unicode MS" w:hAnsi="Times New Roman" w:cs="Times New Roman"/>
              <w:i/>
              <w:sz w:val="40"/>
              <w:szCs w:val="40"/>
            </w:rPr>
            <w:t xml:space="preserve"> </w:t>
          </w:r>
          <w:r w:rsidR="00124B5E" w:rsidRPr="00124B5E">
            <w:rPr>
              <w:rFonts w:ascii="Times New Roman" w:eastAsia="Arial Unicode MS" w:hAnsi="Times New Roman" w:cs="Times New Roman"/>
              <w:iCs/>
              <w:sz w:val="40"/>
              <w:szCs w:val="40"/>
            </w:rPr>
            <w:t>(юниоры)</w:t>
          </w:r>
        </w:p>
        <w:p w14:paraId="739BDD3C" w14:textId="77777777" w:rsidR="00CD434B" w:rsidRPr="00124B5E" w:rsidRDefault="00CD434B" w:rsidP="0056072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24B5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3D834726" w14:textId="77777777" w:rsidR="00334165" w:rsidRPr="00124B5E" w:rsidRDefault="00CD434B" w:rsidP="0056072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124B5E">
            <w:rPr>
              <w:rFonts w:ascii="Times New Roman" w:eastAsia="Arial Unicode MS" w:hAnsi="Times New Roman" w:cs="Times New Roman"/>
              <w:sz w:val="40"/>
              <w:szCs w:val="40"/>
            </w:rPr>
            <w:t>Оренбургская область</w:t>
          </w:r>
          <w:r w:rsidR="00C73809" w:rsidRPr="00124B5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</w:p>
      </w:sdtContent>
    </w:sdt>
    <w:p w14:paraId="704D5C7C" w14:textId="77777777" w:rsidR="006C6D6D" w:rsidRPr="00124B5E" w:rsidRDefault="006C6D6D" w:rsidP="00560727">
      <w:pPr>
        <w:spacing w:after="0" w:line="276" w:lineRule="auto"/>
        <w:contextualSpacing/>
        <w:rPr>
          <w:rFonts w:ascii="Times New Roman" w:hAnsi="Times New Roman" w:cs="Times New Roman"/>
          <w:sz w:val="40"/>
          <w:szCs w:val="40"/>
          <w:lang w:bidi="en-US"/>
        </w:rPr>
      </w:pPr>
    </w:p>
    <w:p w14:paraId="62E1FF86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314A8E6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AA044A4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1760D31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8E4BA75" w14:textId="161947E6" w:rsidR="009B18A2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2E80A7C" w14:textId="7AE71F45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A78D4F" w14:textId="29E4D143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3CCEB5" w14:textId="19D2C7A7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421999" w14:textId="70DCEACE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628D413" w14:textId="475CC4D4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CF7D062" w14:textId="5A02117F" w:rsid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2A1CD51" w14:textId="77777777" w:rsidR="00124B5E" w:rsidRPr="00124B5E" w:rsidRDefault="00124B5E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9D21A67" w14:textId="77777777" w:rsidR="00666BDD" w:rsidRPr="00124B5E" w:rsidRDefault="00666BDD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C4BE405" w14:textId="77777777" w:rsidR="00666BDD" w:rsidRPr="00124B5E" w:rsidRDefault="00666BDD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6775E5E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C6C3216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DCA4C16" w14:textId="77777777" w:rsidR="009B18A2" w:rsidRPr="00124B5E" w:rsidRDefault="009B18A2" w:rsidP="0056072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DB6E92D" w14:textId="77777777" w:rsidR="00124B5E" w:rsidRDefault="00C73809" w:rsidP="0056072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24B5E" w:rsidSect="00124B5E">
          <w:footerReference w:type="default" r:id="rId9"/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  <w:r w:rsidRPr="00124B5E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D83E4E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5C7CD94" w14:textId="77777777" w:rsidR="009955F8" w:rsidRPr="00124B5E" w:rsidRDefault="00D37DEA" w:rsidP="0056072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24B5E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24B5E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24B5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24B5E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24B5E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24B5E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24B5E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24B5E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24B5E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24B5E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24B5E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1D2688B3" w14:textId="77777777" w:rsidR="006C6D6D" w:rsidRPr="00124B5E" w:rsidRDefault="006C6D6D" w:rsidP="00560727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56FE03" w14:textId="77777777" w:rsidR="00DE39D8" w:rsidRPr="00124B5E" w:rsidRDefault="009B18A2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24B5E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24B5E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65BA1C4" w14:textId="77777777" w:rsidR="00FC6098" w:rsidRPr="00124B5E" w:rsidRDefault="00FC6098" w:rsidP="0056072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459AC87" w14:textId="5926E59E" w:rsidR="00E368BB" w:rsidRPr="00124B5E" w:rsidRDefault="006C571E" w:rsidP="00560727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124B5E">
        <w:rPr>
          <w:highlight w:val="yellow"/>
          <w:lang w:val="ru-RU" w:eastAsia="ru-RU"/>
        </w:rPr>
        <w:fldChar w:fldCharType="begin"/>
      </w:r>
      <w:r w:rsidR="0029547E" w:rsidRPr="00124B5E">
        <w:rPr>
          <w:highlight w:val="yellow"/>
          <w:lang w:val="ru-RU" w:eastAsia="ru-RU"/>
        </w:rPr>
        <w:instrText xml:space="preserve"> TOC \o "1-2" \h \z \u </w:instrText>
      </w:r>
      <w:r w:rsidRPr="00124B5E">
        <w:rPr>
          <w:highlight w:val="yellow"/>
          <w:lang w:val="ru-RU" w:eastAsia="ru-RU"/>
        </w:rPr>
        <w:fldChar w:fldCharType="separate"/>
      </w:r>
      <w:hyperlink w:anchor="_Toc161503089" w:history="1">
        <w:r w:rsidR="00E368BB" w:rsidRPr="00124B5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tab/>
        </w:r>
        <w:r w:rsidRPr="00124B5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instrText xml:space="preserve"> PAGEREF _Toc161503089 \h </w:instrText>
        </w:r>
        <w:r w:rsidRPr="00124B5E">
          <w:rPr>
            <w:rFonts w:ascii="Times New Roman" w:hAnsi="Times New Roman"/>
            <w:noProof/>
            <w:webHidden/>
            <w:sz w:val="28"/>
          </w:rPr>
        </w:r>
        <w:r w:rsidRPr="00124B5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6B21">
          <w:rPr>
            <w:rFonts w:ascii="Times New Roman" w:hAnsi="Times New Roman"/>
            <w:noProof/>
            <w:webHidden/>
            <w:sz w:val="28"/>
          </w:rPr>
          <w:t>1</w:t>
        </w:r>
        <w:r w:rsidRPr="00124B5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F3C8618" w14:textId="278D2669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0" w:history="1">
        <w:r w:rsidR="00E368BB" w:rsidRPr="00124B5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_Toc161503090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6FF11265" w14:textId="3FE4D1B0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1" w:history="1">
        <w:r w:rsidR="00E368BB" w:rsidRPr="00124B5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«МЕДИЦИНСКИЙ И СОЦИАЛЬНЫЙ УХОД»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_Toc161503091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0E5B9811" w14:textId="7B5384E9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2" w:history="1">
        <w:r w:rsidR="00E368BB" w:rsidRPr="00124B5E">
          <w:rPr>
            <w:rStyle w:val="ae"/>
            <w:noProof/>
            <w:sz w:val="28"/>
            <w:szCs w:val="28"/>
          </w:rPr>
          <w:t>1.3. ТРЕБОВАНИЯ К СХЕМЕ ОЦЕНКИ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_Toc161503092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11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6AE582E3" w14:textId="40CB4B0D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3" w:history="1">
        <w:r w:rsidR="00E368BB" w:rsidRPr="00124B5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_Toc161503093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12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01DB3FF2" w14:textId="77A2E099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4" w:history="1">
        <w:r w:rsidR="00E368BB" w:rsidRPr="00124B5E">
          <w:rPr>
            <w:rStyle w:val="ae"/>
            <w:noProof/>
            <w:sz w:val="28"/>
            <w:szCs w:val="28"/>
          </w:rPr>
          <w:t>1.5. КОНКУРСНОЕ ЗАДАНИЕ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_Toc161503094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13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5330D598" w14:textId="7445C5A7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5" w:history="1">
        <w:r w:rsidR="00E368BB" w:rsidRPr="00124B5E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_Toc161503095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13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137F0848" w14:textId="0E920EFF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6" w:history="1">
        <w:r w:rsidR="00E368BB" w:rsidRPr="00124B5E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_Toc161503096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13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0B6D7765" w14:textId="7C11F563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7" w:history="1">
        <w:r w:rsidR="00E368BB" w:rsidRPr="00124B5E">
          <w:rPr>
            <w:rStyle w:val="ae"/>
            <w:noProof/>
            <w:sz w:val="28"/>
            <w:szCs w:val="28"/>
          </w:rPr>
          <w:t>Требования к оформлению плана работы, плана иммунопрофилактики и материалов для проведения занятия в рамках школы здоровья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_Toc161503097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15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018A0AE1" w14:textId="29D07357" w:rsidR="00E368BB" w:rsidRPr="00124B5E" w:rsidRDefault="00C36842" w:rsidP="00560727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1503098" w:history="1">
        <w:r w:rsidR="00E368BB" w:rsidRPr="00124B5E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tab/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instrText xml:space="preserve"> PAGEREF _Toc161503098 \h </w:instrText>
        </w:r>
        <w:r w:rsidR="006C571E" w:rsidRPr="00124B5E">
          <w:rPr>
            <w:rFonts w:ascii="Times New Roman" w:hAnsi="Times New Roman"/>
            <w:noProof/>
            <w:webHidden/>
            <w:sz w:val="28"/>
          </w:rPr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6B21">
          <w:rPr>
            <w:rFonts w:ascii="Times New Roman" w:hAnsi="Times New Roman"/>
            <w:noProof/>
            <w:webHidden/>
            <w:sz w:val="28"/>
          </w:rPr>
          <w:t>16</w:t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7CFFB28" w14:textId="38467ED6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099" w:history="1">
        <w:r w:rsidR="00E368BB" w:rsidRPr="00124B5E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_Toc161503099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18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70E307D1" w14:textId="0ED5C52A" w:rsidR="00E368BB" w:rsidRPr="00124B5E" w:rsidRDefault="00C36842" w:rsidP="00560727">
      <w:pPr>
        <w:pStyle w:val="25"/>
        <w:rPr>
          <w:rFonts w:eastAsiaTheme="minorEastAsia"/>
          <w:noProof/>
          <w:sz w:val="28"/>
          <w:szCs w:val="28"/>
        </w:rPr>
      </w:pPr>
      <w:hyperlink w:anchor="_Toc161503100" w:history="1">
        <w:r w:rsidR="00E368BB" w:rsidRPr="00124B5E">
          <w:rPr>
            <w:rStyle w:val="ae"/>
            <w:noProof/>
            <w:sz w:val="28"/>
            <w:szCs w:val="28"/>
          </w:rPr>
          <w:t>2.2.</w:t>
        </w:r>
        <w:r w:rsidR="00E368BB" w:rsidRPr="00124B5E">
          <w:rPr>
            <w:rStyle w:val="ae"/>
            <w:i/>
            <w:noProof/>
            <w:sz w:val="28"/>
            <w:szCs w:val="28"/>
          </w:rPr>
          <w:t xml:space="preserve"> </w:t>
        </w:r>
        <w:r w:rsidR="00E368BB" w:rsidRPr="00124B5E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E368BB" w:rsidRPr="00124B5E">
          <w:rPr>
            <w:noProof/>
            <w:webHidden/>
            <w:sz w:val="28"/>
            <w:szCs w:val="28"/>
          </w:rPr>
          <w:tab/>
        </w:r>
        <w:r w:rsidR="006C571E" w:rsidRPr="00124B5E">
          <w:rPr>
            <w:noProof/>
            <w:webHidden/>
            <w:sz w:val="28"/>
            <w:szCs w:val="28"/>
          </w:rPr>
          <w:fldChar w:fldCharType="begin"/>
        </w:r>
        <w:r w:rsidR="00E368BB" w:rsidRPr="00124B5E">
          <w:rPr>
            <w:noProof/>
            <w:webHidden/>
            <w:sz w:val="28"/>
            <w:szCs w:val="28"/>
          </w:rPr>
          <w:instrText xml:space="preserve"> PAGEREF _Toc161503100 \h </w:instrText>
        </w:r>
        <w:r w:rsidR="006C571E" w:rsidRPr="00124B5E">
          <w:rPr>
            <w:noProof/>
            <w:webHidden/>
            <w:sz w:val="28"/>
            <w:szCs w:val="28"/>
          </w:rPr>
        </w:r>
        <w:r w:rsidR="006C571E" w:rsidRPr="00124B5E">
          <w:rPr>
            <w:noProof/>
            <w:webHidden/>
            <w:sz w:val="28"/>
            <w:szCs w:val="28"/>
          </w:rPr>
          <w:fldChar w:fldCharType="separate"/>
        </w:r>
        <w:r w:rsidR="00F66B21">
          <w:rPr>
            <w:noProof/>
            <w:webHidden/>
            <w:sz w:val="28"/>
            <w:szCs w:val="28"/>
          </w:rPr>
          <w:t>18</w:t>
        </w:r>
        <w:r w:rsidR="006C571E" w:rsidRPr="00124B5E">
          <w:rPr>
            <w:noProof/>
            <w:webHidden/>
            <w:sz w:val="28"/>
            <w:szCs w:val="28"/>
          </w:rPr>
          <w:fldChar w:fldCharType="end"/>
        </w:r>
      </w:hyperlink>
    </w:p>
    <w:p w14:paraId="50AFE3E9" w14:textId="5BA904EC" w:rsidR="00E368BB" w:rsidRPr="00124B5E" w:rsidRDefault="00C36842" w:rsidP="00560727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1503101" w:history="1">
        <w:r w:rsidR="00E368BB" w:rsidRPr="00124B5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tab/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instrText xml:space="preserve"> PAGEREF _Toc161503101 \h </w:instrText>
        </w:r>
        <w:r w:rsidR="006C571E" w:rsidRPr="00124B5E">
          <w:rPr>
            <w:rFonts w:ascii="Times New Roman" w:hAnsi="Times New Roman"/>
            <w:noProof/>
            <w:webHidden/>
            <w:sz w:val="28"/>
          </w:rPr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6B21">
          <w:rPr>
            <w:rFonts w:ascii="Times New Roman" w:hAnsi="Times New Roman"/>
            <w:noProof/>
            <w:webHidden/>
            <w:sz w:val="28"/>
          </w:rPr>
          <w:t>18</w:t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06C730FF" w14:textId="34B3C484" w:rsidR="00E368BB" w:rsidRPr="00124B5E" w:rsidRDefault="00C36842" w:rsidP="00560727">
      <w:pPr>
        <w:pStyle w:val="11"/>
        <w:rPr>
          <w:rFonts w:ascii="Times New Roman" w:eastAsiaTheme="minorEastAsia" w:hAnsi="Times New Roman"/>
          <w:noProof/>
          <w:sz w:val="28"/>
          <w:highlight w:val="yellow"/>
          <w:lang w:val="ru-RU" w:eastAsia="ru-RU"/>
        </w:rPr>
      </w:pPr>
      <w:hyperlink w:anchor="_Toc161503102" w:history="1">
        <w:r w:rsidR="00E368BB" w:rsidRPr="00124B5E">
          <w:rPr>
            <w:rStyle w:val="ae"/>
            <w:rFonts w:ascii="Times New Roman" w:hAnsi="Times New Roman"/>
            <w:noProof/>
            <w:sz w:val="28"/>
          </w:rPr>
          <w:t>4. Приложения к конкурсному заданию</w:t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tab/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E368BB" w:rsidRPr="00124B5E">
          <w:rPr>
            <w:rFonts w:ascii="Times New Roman" w:hAnsi="Times New Roman"/>
            <w:noProof/>
            <w:webHidden/>
            <w:sz w:val="28"/>
          </w:rPr>
          <w:instrText xml:space="preserve"> PAGEREF _Toc161503102 \h </w:instrText>
        </w:r>
        <w:r w:rsidR="006C571E" w:rsidRPr="00124B5E">
          <w:rPr>
            <w:rFonts w:ascii="Times New Roman" w:hAnsi="Times New Roman"/>
            <w:noProof/>
            <w:webHidden/>
            <w:sz w:val="28"/>
          </w:rPr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F66B21">
          <w:rPr>
            <w:rFonts w:ascii="Times New Roman" w:hAnsi="Times New Roman"/>
            <w:noProof/>
            <w:webHidden/>
            <w:sz w:val="28"/>
          </w:rPr>
          <w:t>18</w:t>
        </w:r>
        <w:r w:rsidR="006C571E" w:rsidRPr="00124B5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2AF67D4" w14:textId="77777777" w:rsidR="00AA2B8A" w:rsidRPr="00124B5E" w:rsidRDefault="006C571E" w:rsidP="005607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Cs/>
          <w:sz w:val="28"/>
          <w:szCs w:val="28"/>
          <w:highlight w:val="yellow"/>
          <w:lang w:val="ru-RU" w:eastAsia="ru-RU"/>
        </w:rPr>
        <w:fldChar w:fldCharType="end"/>
      </w:r>
    </w:p>
    <w:p w14:paraId="0DFFBC26" w14:textId="77777777" w:rsidR="00124B5E" w:rsidRDefault="00124B5E" w:rsidP="0056072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124B5E" w:rsidSect="00124B5E">
          <w:pgSz w:w="11906" w:h="16838"/>
          <w:pgMar w:top="1134" w:right="851" w:bottom="1134" w:left="1701" w:header="624" w:footer="170" w:gutter="0"/>
          <w:pgNumType w:start="0"/>
          <w:cols w:space="708"/>
          <w:titlePg/>
          <w:docGrid w:linePitch="360"/>
        </w:sectPr>
      </w:pPr>
    </w:p>
    <w:p w14:paraId="549DA7B8" w14:textId="77777777" w:rsidR="00A204BB" w:rsidRPr="00124B5E" w:rsidRDefault="00D37DEA" w:rsidP="0056072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894E7DA" w14:textId="77777777" w:rsidR="001B2218" w:rsidRPr="00124B5E" w:rsidRDefault="001B2218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1. МО – медицинская организация.</w:t>
      </w:r>
    </w:p>
    <w:p w14:paraId="338F8C95" w14:textId="77777777" w:rsidR="001B2218" w:rsidRPr="00124B5E" w:rsidRDefault="001B2218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2. ЦСО – цифровая система оценки</w:t>
      </w:r>
      <w:r w:rsidRPr="00124B5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251109AC" w14:textId="77777777" w:rsidR="001B2218" w:rsidRPr="00124B5E" w:rsidRDefault="001B2218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3.</w:t>
      </w:r>
      <w:r w:rsidRPr="00124B5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ТК – требования компетенции</w:t>
      </w:r>
    </w:p>
    <w:p w14:paraId="19ACC149" w14:textId="77777777" w:rsidR="0047761E" w:rsidRPr="00124B5E" w:rsidRDefault="00C73809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4</w:t>
      </w:r>
      <w:r w:rsidR="0047761E"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. ПХО – первичная хирургическая обработка</w:t>
      </w:r>
    </w:p>
    <w:p w14:paraId="137FD108" w14:textId="77777777" w:rsidR="0047761E" w:rsidRPr="00124B5E" w:rsidRDefault="00C73809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>5</w:t>
      </w:r>
      <w:r w:rsidR="0047761E" w:rsidRPr="00124B5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47761E" w:rsidRPr="00124B5E">
        <w:rPr>
          <w:rFonts w:ascii="Times New Roman" w:hAnsi="Times New Roman"/>
          <w:bCs/>
          <w:sz w:val="28"/>
          <w:szCs w:val="28"/>
          <w:lang w:val="ru-RU"/>
        </w:rPr>
        <w:t xml:space="preserve">ХОБЛ – </w:t>
      </w:r>
      <w:r w:rsidR="0047761E" w:rsidRPr="00124B5E">
        <w:rPr>
          <w:rFonts w:ascii="Times New Roman" w:hAnsi="Times New Roman"/>
          <w:bCs/>
          <w:i/>
          <w:sz w:val="28"/>
          <w:szCs w:val="28"/>
          <w:lang w:val="ru-RU"/>
        </w:rPr>
        <w:t>хроническая обструктивная болезнь легких</w:t>
      </w:r>
    </w:p>
    <w:p w14:paraId="2982ECA2" w14:textId="77777777" w:rsidR="0035344A" w:rsidRPr="00124B5E" w:rsidRDefault="00C73809" w:rsidP="0056072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124B5E">
        <w:rPr>
          <w:rFonts w:ascii="Times New Roman" w:hAnsi="Times New Roman"/>
          <w:bCs/>
          <w:i/>
          <w:sz w:val="28"/>
          <w:szCs w:val="28"/>
          <w:lang w:val="ru-RU"/>
        </w:rPr>
        <w:t>6</w:t>
      </w:r>
      <w:r w:rsidR="0035344A" w:rsidRPr="00124B5E">
        <w:rPr>
          <w:rFonts w:ascii="Times New Roman" w:hAnsi="Times New Roman"/>
          <w:bCs/>
          <w:i/>
          <w:sz w:val="28"/>
          <w:szCs w:val="28"/>
          <w:lang w:val="ru-RU"/>
        </w:rPr>
        <w:t>. ХНИЗ – факторы риска хронических неинфекционных заболеваний</w:t>
      </w:r>
    </w:p>
    <w:p w14:paraId="1EBCDCB1" w14:textId="77777777" w:rsidR="00C17B01" w:rsidRPr="00124B5E" w:rsidRDefault="00C17B01" w:rsidP="00560727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E6B43F9" w14:textId="77777777" w:rsidR="00E04FDF" w:rsidRPr="00124B5E" w:rsidRDefault="00DE39D8" w:rsidP="0056072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124B5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041B80DA" w14:textId="77777777" w:rsidR="00115A82" w:rsidRPr="00124B5E" w:rsidRDefault="00115A82" w:rsidP="0056072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1503089"/>
      <w:r w:rsidRPr="00124B5E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2E2AD30F" w14:textId="77777777" w:rsidR="00115A82" w:rsidRPr="00124B5E" w:rsidRDefault="00115A82" w:rsidP="0056072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1503090"/>
      <w:r w:rsidRPr="00124B5E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3BEFB234" w14:textId="77777777" w:rsidR="00E857D6" w:rsidRPr="00124B5E" w:rsidRDefault="00D37DEA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E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B2218" w:rsidRPr="00124B5E">
        <w:rPr>
          <w:rFonts w:ascii="Times New Roman" w:hAnsi="Times New Roman" w:cs="Times New Roman"/>
          <w:sz w:val="28"/>
          <w:szCs w:val="28"/>
        </w:rPr>
        <w:t>Медицинский и социальный уход</w:t>
      </w:r>
      <w:r w:rsidRPr="00124B5E">
        <w:rPr>
          <w:rFonts w:ascii="Times New Roman" w:hAnsi="Times New Roman" w:cs="Times New Roman"/>
          <w:sz w:val="28"/>
          <w:szCs w:val="28"/>
        </w:rPr>
        <w:t>»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24B5E">
        <w:rPr>
          <w:rFonts w:ascii="Times New Roman" w:hAnsi="Times New Roman" w:cs="Times New Roman"/>
          <w:sz w:val="28"/>
          <w:szCs w:val="28"/>
        </w:rPr>
        <w:t>определя</w:t>
      </w:r>
      <w:r w:rsidRPr="00124B5E">
        <w:rPr>
          <w:rFonts w:ascii="Times New Roman" w:hAnsi="Times New Roman" w:cs="Times New Roman"/>
          <w:sz w:val="28"/>
          <w:szCs w:val="28"/>
        </w:rPr>
        <w:t>ю</w:t>
      </w:r>
      <w:r w:rsidR="00E857D6" w:rsidRPr="00124B5E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24B5E">
        <w:rPr>
          <w:rFonts w:ascii="Times New Roman" w:hAnsi="Times New Roman" w:cs="Times New Roman"/>
          <w:sz w:val="28"/>
          <w:szCs w:val="28"/>
        </w:rPr>
        <w:t>я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24B5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24B5E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24B5E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24B5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24B5E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24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40DD" w14:textId="77777777" w:rsidR="00C56A9B" w:rsidRPr="00124B5E" w:rsidRDefault="000244DA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E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24B5E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96588" w14:textId="77777777" w:rsidR="00E857D6" w:rsidRPr="00124B5E" w:rsidRDefault="00C56A9B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E">
        <w:rPr>
          <w:rFonts w:ascii="Times New Roman" w:hAnsi="Times New Roman" w:cs="Times New Roman"/>
          <w:sz w:val="28"/>
          <w:szCs w:val="28"/>
        </w:rPr>
        <w:t>Т</w:t>
      </w:r>
      <w:r w:rsidR="00D37DEA" w:rsidRPr="00124B5E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24B5E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24B5E">
        <w:rPr>
          <w:rFonts w:ascii="Times New Roman" w:hAnsi="Times New Roman" w:cs="Times New Roman"/>
          <w:sz w:val="28"/>
          <w:szCs w:val="28"/>
        </w:rPr>
        <w:t>явля</w:t>
      </w:r>
      <w:r w:rsidR="00D37DEA" w:rsidRPr="00124B5E">
        <w:rPr>
          <w:rFonts w:ascii="Times New Roman" w:hAnsi="Times New Roman" w:cs="Times New Roman"/>
          <w:sz w:val="28"/>
          <w:szCs w:val="28"/>
        </w:rPr>
        <w:t>ю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24B5E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24B5E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5908E700" w14:textId="77777777" w:rsidR="00E857D6" w:rsidRPr="00124B5E" w:rsidRDefault="00E857D6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E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24B5E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24B5E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24B5E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24B5E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24B5E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24B5E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592C79D" w14:textId="1B411708" w:rsidR="00E857D6" w:rsidRDefault="00D37DEA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4B5E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24B5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24B5E">
        <w:rPr>
          <w:rFonts w:ascii="Times New Roman" w:hAnsi="Times New Roman" w:cs="Times New Roman"/>
          <w:sz w:val="28"/>
          <w:szCs w:val="28"/>
        </w:rPr>
        <w:t>ы</w:t>
      </w:r>
      <w:r w:rsidR="00E857D6" w:rsidRPr="00124B5E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24B5E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24B5E">
        <w:rPr>
          <w:rFonts w:ascii="Times New Roman" w:hAnsi="Times New Roman" w:cs="Times New Roman"/>
          <w:sz w:val="28"/>
          <w:szCs w:val="28"/>
        </w:rPr>
        <w:t>, к</w:t>
      </w:r>
      <w:r w:rsidR="00E857D6" w:rsidRPr="00124B5E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24B5E">
        <w:rPr>
          <w:rFonts w:ascii="Times New Roman" w:hAnsi="Times New Roman" w:cs="Times New Roman"/>
          <w:sz w:val="28"/>
          <w:szCs w:val="28"/>
        </w:rPr>
        <w:t>, с</w:t>
      </w:r>
      <w:r w:rsidR="00056CDE" w:rsidRPr="00124B5E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24B5E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24B5E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B1D426F" w14:textId="77777777" w:rsidR="00560727" w:rsidRPr="00124B5E" w:rsidRDefault="00560727" w:rsidP="0056072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0098FE" w14:textId="77777777" w:rsidR="000244DA" w:rsidRPr="00124B5E" w:rsidRDefault="00270E01" w:rsidP="0056072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1503091"/>
      <w:r w:rsidRPr="00124B5E">
        <w:rPr>
          <w:rFonts w:ascii="Times New Roman" w:hAnsi="Times New Roman"/>
          <w:szCs w:val="28"/>
        </w:rPr>
        <w:t>1</w:t>
      </w:r>
      <w:r w:rsidR="00D17132" w:rsidRPr="00124B5E">
        <w:rPr>
          <w:rFonts w:ascii="Times New Roman" w:hAnsi="Times New Roman"/>
          <w:szCs w:val="28"/>
        </w:rPr>
        <w:t>.</w:t>
      </w:r>
      <w:bookmarkEnd w:id="4"/>
      <w:r w:rsidRPr="00124B5E">
        <w:rPr>
          <w:rFonts w:ascii="Times New Roman" w:hAnsi="Times New Roman"/>
          <w:szCs w:val="28"/>
        </w:rPr>
        <w:t>2. ПЕРЕЧЕНЬ ПРОФЕССИОНАЛЬНЫХ</w:t>
      </w:r>
      <w:r w:rsidR="00D17132" w:rsidRPr="00124B5E">
        <w:rPr>
          <w:rFonts w:ascii="Times New Roman" w:hAnsi="Times New Roman"/>
          <w:szCs w:val="28"/>
        </w:rPr>
        <w:t xml:space="preserve"> </w:t>
      </w:r>
      <w:r w:rsidRPr="00124B5E">
        <w:rPr>
          <w:rFonts w:ascii="Times New Roman" w:hAnsi="Times New Roman"/>
          <w:szCs w:val="28"/>
        </w:rPr>
        <w:t>ЗАДАЧ СПЕЦИАЛИСТА ПО КОМПЕТЕНЦИИ «</w:t>
      </w:r>
      <w:r w:rsidR="001B2218" w:rsidRPr="00124B5E">
        <w:rPr>
          <w:rFonts w:ascii="Times New Roman" w:hAnsi="Times New Roman"/>
          <w:szCs w:val="28"/>
        </w:rPr>
        <w:t>МЕДИЦИНСКИЙ И СОЦИАЛЬНЫЙ УХОД</w:t>
      </w:r>
      <w:r w:rsidRPr="00124B5E">
        <w:rPr>
          <w:rFonts w:ascii="Times New Roman" w:hAnsi="Times New Roman"/>
          <w:szCs w:val="28"/>
        </w:rPr>
        <w:t>»</w:t>
      </w:r>
      <w:bookmarkEnd w:id="5"/>
    </w:p>
    <w:p w14:paraId="50FA22A3" w14:textId="77777777" w:rsidR="00115A82" w:rsidRPr="00560727" w:rsidRDefault="00115A82" w:rsidP="005607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0727">
        <w:rPr>
          <w:rFonts w:ascii="Times New Roman" w:hAnsi="Times New Roman" w:cs="Times New Roman"/>
          <w:i/>
          <w:iCs/>
          <w:sz w:val="24"/>
          <w:szCs w:val="24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270FA34E" w14:textId="77777777" w:rsidR="00C56A9B" w:rsidRPr="00124B5E" w:rsidRDefault="00C56A9B" w:rsidP="0056072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24B5E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24B5E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66B3BF95" w14:textId="77777777" w:rsidR="00640E46" w:rsidRPr="00124B5E" w:rsidRDefault="00640E46" w:rsidP="0056072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4B5E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17"/>
        <w:gridCol w:w="142"/>
        <w:gridCol w:w="6441"/>
        <w:gridCol w:w="2170"/>
      </w:tblGrid>
      <w:tr w:rsidR="001B2218" w:rsidRPr="00560727" w14:paraId="71C1F93F" w14:textId="77777777" w:rsidTr="00560727">
        <w:trPr>
          <w:jc w:val="center"/>
        </w:trPr>
        <w:tc>
          <w:tcPr>
            <w:tcW w:w="501" w:type="pct"/>
            <w:gridSpan w:val="2"/>
            <w:shd w:val="clear" w:color="auto" w:fill="92D050"/>
            <w:vAlign w:val="center"/>
          </w:tcPr>
          <w:p w14:paraId="0D7CAA33" w14:textId="77777777" w:rsidR="001B2218" w:rsidRPr="00560727" w:rsidRDefault="001B2218" w:rsidP="0056072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365" w:type="pct"/>
            <w:shd w:val="clear" w:color="auto" w:fill="92D050"/>
            <w:vAlign w:val="center"/>
          </w:tcPr>
          <w:p w14:paraId="029A2E2A" w14:textId="77777777" w:rsidR="001B2218" w:rsidRPr="00560727" w:rsidRDefault="001B2218" w:rsidP="0056072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5607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FE9A73E" w14:textId="77777777" w:rsidR="001B2218" w:rsidRPr="00560727" w:rsidRDefault="001B2218" w:rsidP="0056072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B2218" w:rsidRPr="00560727" w14:paraId="2B6A343D" w14:textId="77777777" w:rsidTr="00560727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3983E33E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13B19705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EFB57F6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B2218" w:rsidRPr="00560727" w14:paraId="7E7D978C" w14:textId="77777777" w:rsidTr="00560727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2462C0A8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7B85C538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55EBED87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Подходы и методы многоуровневой профилактики инфекций, связанных с оказанием медицинской помощи (ИСМП);</w:t>
            </w:r>
          </w:p>
          <w:p w14:paraId="57043B5E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</w:t>
            </w:r>
          </w:p>
          <w:p w14:paraId="5866717E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Меры индивидуальной защиты медицинского персонала и пациентов при выполнении медицинских вмешательств;</w:t>
            </w:r>
          </w:p>
          <w:p w14:paraId="6D1CE1A3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Основы асептики и антисептики, принцип индивидуальной изоляции при выполнении медицинских вмешательств;</w:t>
            </w:r>
          </w:p>
          <w:p w14:paraId="08091584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Санитарные правила обращения с медицинскими отходами;</w:t>
            </w:r>
          </w:p>
          <w:p w14:paraId="5F8B20A0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(экстренная профилактика) при возникновении аварийных ситуаций с риском инфицирования медицинских работников;</w:t>
            </w:r>
          </w:p>
          <w:p w14:paraId="776F7263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на объектах внешней среды, вид и форма существования, пути и факторы передачи);</w:t>
            </w:r>
          </w:p>
          <w:p w14:paraId="09843F1F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Виды, цели и задачи дезинфекции, предстерилизационной очистки и стерилизации медицинских изделий;</w:t>
            </w:r>
          </w:p>
          <w:p w14:paraId="3176452E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Методы, приемы и средства ручной и механизированной предстерилизационной очистки медицинских изделий;</w:t>
            </w:r>
          </w:p>
          <w:p w14:paraId="2148C30A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      </w:r>
          </w:p>
          <w:p w14:paraId="7F6F1B7D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Технологии стерилизации медицинских изделий;</w:t>
            </w:r>
          </w:p>
          <w:p w14:paraId="647E87D7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Методы контроля качества дезинфекции, предстерилизационной очистки и стерилизации медицинских изделий;</w:t>
            </w:r>
          </w:p>
          <w:p w14:paraId="652E1FA4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Порядок и правила хранения стерильных медицинских изделий, правила их выдачи в соответствии с нормативными правовыми актами;</w:t>
            </w:r>
          </w:p>
          <w:p w14:paraId="3580BCEE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и порядок эксплуатации оборудования для проведения дезинфекции, предстерилизационной очистки и стерилизации медицинских изделий;</w:t>
            </w:r>
          </w:p>
          <w:p w14:paraId="26DCD4F3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E223A1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5293B858" w14:textId="77777777" w:rsidTr="00560727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332BE1AE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357D8CFB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2C963893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и безопасную среду для проведения работ по стерилизации медицинских изделий;</w:t>
            </w:r>
          </w:p>
          <w:p w14:paraId="1A052C82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санитарно-эпидемиологические требования и </w:t>
            </w: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медицинской организации, в том числе санитарно-противоэпидемический режим стерилизационного отделения (кабинета);</w:t>
            </w:r>
          </w:p>
          <w:p w14:paraId="5389272E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индивидуальной защиты;</w:t>
            </w:r>
          </w:p>
          <w:p w14:paraId="4FB0F324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Соблюдать меры асептики и антисептики, принципы индивидуальной изоляции при выполнении медицинских вмешательств;</w:t>
            </w:r>
          </w:p>
          <w:p w14:paraId="526C8757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образования;</w:t>
            </w:r>
          </w:p>
          <w:p w14:paraId="2890F796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материалами;</w:t>
            </w:r>
          </w:p>
          <w:p w14:paraId="5C770D4F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14:paraId="5E46650B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дезинфекцию и предстерилизационную очистку медицинских изделий ручным и механизированным способом;</w:t>
            </w:r>
          </w:p>
          <w:p w14:paraId="4D9F2C90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Производить отбор проб для определения качества предстерилизационной очистки медицинских изделий;</w:t>
            </w:r>
          </w:p>
          <w:p w14:paraId="6E7D7AC8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Осуществлять сортировку и упаковку медицинских изделий в соответствии с видом стерилизации;</w:t>
            </w:r>
          </w:p>
          <w:p w14:paraId="5EDC4F21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Размещать индикаторы в стерилизаторах в соответствии с инструкцией по применению и нормативными правовыми актами;</w:t>
            </w:r>
          </w:p>
          <w:p w14:paraId="44D48439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стерилизацию медицинских изделий, осуществлять контроль режимов стерилизации;</w:t>
            </w:r>
          </w:p>
          <w:p w14:paraId="27E15361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Обеспечивать хранение и выдачу стерильных медицинских изделий;</w:t>
            </w:r>
          </w:p>
          <w:p w14:paraId="0A486D75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9BE458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20860933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813E08A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7D99B611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EAA343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218" w:rsidRPr="00560727" w14:paraId="5D27381D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511BA46C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2C7F943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56682D6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38B618B2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работы в медицинских информационных системах и информационно-телекоммуникационной сети "Интернет";</w:t>
            </w:r>
          </w:p>
          <w:p w14:paraId="3CDE2D0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тайну;</w:t>
            </w:r>
          </w:p>
          <w:p w14:paraId="3272EAAB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Требования к обеспечению внутреннего контроля качества и безопасности медицинской деятельности;</w:t>
            </w:r>
          </w:p>
          <w:p w14:paraId="7DA17CA2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обязанности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373CE0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76517F5E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4A0891A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5DB878BE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8FD0A1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</w:p>
          <w:p w14:paraId="6E799C07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медицинские информационные системы и информационно-телекоммуникационную сеть "Интернет";</w:t>
            </w:r>
          </w:p>
          <w:p w14:paraId="4A6399CD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Использовать в работе персональные данные пациентов и сведения, составляющие врачебную тайну;</w:t>
            </w:r>
          </w:p>
          <w:p w14:paraId="6A101E9E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выполнением должностных обязанностей находящегося в распоряжении медицинского персонала.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7388BD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0E80CD25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F9028A5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48740035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38C8EC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218" w:rsidRPr="00560727" w14:paraId="5CA8A465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E4ABBE3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1416DD31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C305FAA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оказания первичной медико-санитарной помощи взрослому населению;</w:t>
            </w:r>
          </w:p>
          <w:p w14:paraId="76D2E5CE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организационные формы, методы и средства санитарного просвещения населения;</w:t>
            </w:r>
          </w:p>
          <w:p w14:paraId="13C70301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индивидуального и группового профилактического консультирования, современные научно обоснованные рекомендации по вопросам личной гигиены, рационального питания, планирования семьи, здорового образа жизни, факторы риска для здоровья; заболевания, обусловленные образом жизни человека;</w:t>
            </w:r>
          </w:p>
          <w:p w14:paraId="54CAF7E2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Принципы здорового образа жизни, основы сохранения и укрепления здоровья; факторы, способствующие сохранению здоровья; формы и методы работы по формированию здорового образа жизни;</w:t>
            </w:r>
          </w:p>
          <w:p w14:paraId="09946DA0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Программы здорового образа жизни, в том числе программы, направленные на снижение веса, снижение потребления алкоголя и табака, предупреждение и борьбу с немедицинским потреблением наркотических средств и психотропных веществ;</w:t>
            </w:r>
          </w:p>
          <w:p w14:paraId="1E3E4268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Виды медицинских осмотров с учетом возраста, состояния здоровья, профессии в соответствии с нормативными правовыми актами;</w:t>
            </w:r>
          </w:p>
          <w:p w14:paraId="55865AD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профилактического осмотра;</w:t>
            </w:r>
          </w:p>
          <w:p w14:paraId="1E5883EA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Порядок проведения диспансеризации населения, порядок доврачебного осмотра и обследования населения по скрининг-программе диспансеризации;</w:t>
            </w:r>
          </w:p>
          <w:p w14:paraId="44C96141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профилактики неифекционных заболеваний, факторы риска развития хронических неинфекционных </w:t>
            </w: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заболеваний, порядок проведения диспансерного наблюдения пациентов при хронических заболеваниях, задачи медицинской сестры;</w:t>
            </w:r>
          </w:p>
          <w:p w14:paraId="7CA4CBC2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Порядок и правила проведения вакцинации в соответствии с национальным календарем профилактических прививок, течение вакцинального процесса, возможные реакции и осложнения, меры профилактики;</w:t>
            </w:r>
          </w:p>
          <w:p w14:paraId="5929C6D0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Санитарно-эпидемиологическая обстановка прикрепленного участка, зависимость распространения инфекционных болезней от природных факторов, факторов окружающей среды, в том числе социальных;</w:t>
            </w:r>
          </w:p>
          <w:p w14:paraId="32BD04C9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Меры профилактики инфекционных заболеваний;</w:t>
            </w:r>
          </w:p>
          <w:p w14:paraId="186D6A17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заболеваний;</w:t>
            </w:r>
          </w:p>
          <w:p w14:paraId="388BAA61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Государственные санитарно-эпидемиологические правила и гигиенические нормативы, профилактические и противоэпидемические мероприятия при выявлении инфекционного заболевания.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1423A7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6A0CCCD9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CB791A7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395BA124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B41A405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Составлять списки граждан и план проведения диспансеризации населения с учетом возрастной категории и проводимых обследований;</w:t>
            </w:r>
          </w:p>
          <w:p w14:paraId="703E014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разъяснительные беседы на уровне семьи, организованного коллектива о целях и задачах профилактического медицинского осмотра, порядке прохождения диспансеризации и ее объеме, в том числе беседы с несовершеннолетними в образовательных организациях;</w:t>
            </w:r>
          </w:p>
          <w:p w14:paraId="15C4A444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(групповое) профилактическое консультирование населения о факторах, способствующих сохранению здоровья, факторах риска для здоровья и мерах профилактики предотвратимых болезней;</w:t>
            </w:r>
          </w:p>
          <w:p w14:paraId="33DE8EA9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Формировать общественное мнение в пользу здорового образа жизни и мотивировать пациентов на ведение здорового образа жизни;</w:t>
            </w:r>
          </w:p>
          <w:p w14:paraId="7C13A795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программах снижения веса,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14:paraId="1910F631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медицинский осмотр в соответствии с нормативными правовыми актами;</w:t>
            </w:r>
          </w:p>
          <w:p w14:paraId="3AC18167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доврачебный профилактический осмотр с целью выявления факторов риска развития заболеваний;</w:t>
            </w:r>
          </w:p>
          <w:p w14:paraId="2C8E30D3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работу по диспансеризации населения, проводить опрос (анкетирование), проводить доврачебный осмотр и обследование по скрининг-программе диспансеризации;</w:t>
            </w:r>
          </w:p>
          <w:p w14:paraId="65F3D169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диспансерному наблюдению пациентов с хроническими заболеваниями с учетом возраста, состояния здоровья, профессии в соответствии с нормативными правовыми актами;</w:t>
            </w:r>
          </w:p>
          <w:p w14:paraId="55B5A347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вакцинацию населения;</w:t>
            </w:r>
          </w:p>
          <w:p w14:paraId="3445B77B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и противоэпидемические мероприятия при выявлении пациентов с инфекционными и паразитарными болезнями и лиц с подозрением на инфекционные болезни, а также носителей возбудителей инфекционных болезней;</w:t>
            </w:r>
          </w:p>
          <w:p w14:paraId="719CB79B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14:paraId="243CB1EB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осмотр лиц и динамическое наблюдение за лицами, контактными с пациентами, заболевшими инфекционным заболеванием.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823A8B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6ECC6D87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81B7F52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21F02224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5A7F25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B2218" w:rsidRPr="00560727" w14:paraId="4C5244CE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392D200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228F0A84" w14:textId="77777777" w:rsidR="001B2218" w:rsidRPr="00560727" w:rsidRDefault="001B2218" w:rsidP="00560727">
            <w:pPr>
              <w:pStyle w:val="aff8"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560727">
              <w:rPr>
                <w:rFonts w:ascii="Times New Roman" w:hAnsi="Times New Roman" w:cs="Times New Roman"/>
              </w:rPr>
              <w:t>-Специалист должен знать и понимать:</w:t>
            </w:r>
          </w:p>
          <w:p w14:paraId="64932C7D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уходе;</w:t>
            </w:r>
          </w:p>
          <w:p w14:paraId="7D1E9CA3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      </w:r>
          </w:p>
          <w:p w14:paraId="1A6C0244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Диагностические критерии факторов риска падений, развития пролежней и контактного дерматита у пациентов, 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самообслуживанию;</w:t>
            </w:r>
          </w:p>
          <w:p w14:paraId="3C9FB7A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Анатомо-физиологические особенности и показатели жизнедеятельности человека в разные возрастные периоды, правила измерения и интерпретации данных</w:t>
            </w:r>
          </w:p>
          <w:p w14:paraId="5655706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 xml:space="preserve">Особенности и принципы лечебного питания пациентов в медицинской организации в зависимости от возраста и </w:t>
            </w:r>
            <w:r w:rsidRPr="00560727">
              <w:lastRenderedPageBreak/>
              <w:t>заболевания;</w:t>
            </w:r>
          </w:p>
          <w:p w14:paraId="26C657D1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форме;</w:t>
            </w:r>
          </w:p>
          <w:p w14:paraId="2223C771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Правила и порядок подготовки пациента к медицинским вмешательствам;</w:t>
            </w:r>
          </w:p>
          <w:p w14:paraId="51A6FDB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Медицинские изделия (медицинские 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вмешательств;</w:t>
            </w:r>
          </w:p>
          <w:p w14:paraId="0E6009C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Требования к условиям забора, хранения и транспортировки биологического материала пациента;</w:t>
            </w:r>
          </w:p>
          <w:p w14:paraId="15640F42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питания;</w:t>
            </w:r>
          </w:p>
          <w:p w14:paraId="3AAA030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Правила ассистирования врачу (фельдшеру) при выполнении лечебных или диагностических процедур</w:t>
            </w:r>
          </w:p>
          <w:p w14:paraId="2743429E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Правила десмургии и транспортной иммобилизации;</w:t>
            </w:r>
          </w:p>
          <w:p w14:paraId="5A5F72C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Клинические признаки внезапных острых заболеваний, состояний, обострений хронических заболеваний, отравлений, травм без явных признаков угрозы жизни пациента, показания к оказанию медицинской помощи в неотложной форме;</w:t>
            </w:r>
          </w:p>
          <w:p w14:paraId="1AC30BCB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Правила оказания медицинской помощи в неотложной форме;</w:t>
            </w:r>
          </w:p>
          <w:p w14:paraId="47A839D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Порядок оказания паллиативной медицинской помощи, методы, приемы и средства оценки интенсивности и контроля боли у пациентов;</w:t>
            </w:r>
          </w:p>
          <w:p w14:paraId="1BC0F2A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Процесс и стадии умирания человека, клинические признаки, основные симптомы в терминальной стадии заболевания, особенности сестринского ухода;</w:t>
            </w:r>
          </w:p>
          <w:p w14:paraId="5429FE4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Признаки биологической смерти человека и процедуры, связанные с подготовкой тела умершего пациента к транспортировке;</w:t>
            </w:r>
          </w:p>
          <w:p w14:paraId="6A0CF58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Психология общения с пациентом, находящимся в терминальной стадии болезни, способы оказания психологической поддержки родственникам (законным представителям);</w:t>
            </w:r>
          </w:p>
          <w:p w14:paraId="0E345965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Порядок медицинской реабилитации.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563C41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34188FA3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B267FB6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5EFE19AB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-Специалист должен уметь:</w:t>
            </w:r>
          </w:p>
          <w:p w14:paraId="552BA9E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lastRenderedPageBreak/>
              <w:t>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уходе;</w:t>
            </w:r>
          </w:p>
          <w:p w14:paraId="0723167C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Выполнять медицинские манипуляции при оказании медицинской помощи пациенту:</w:t>
            </w:r>
          </w:p>
          <w:p w14:paraId="682252A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кормление тяжелобольного пациента через рот и/или назогастральный зонд, через гастростому;</w:t>
            </w:r>
          </w:p>
          <w:p w14:paraId="07C9FF6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установку назогастрального зонда и уход за назогастральным зондом;</w:t>
            </w:r>
          </w:p>
          <w:p w14:paraId="6B57DC5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введение питательных смесей через рот (сипинг);</w:t>
            </w:r>
          </w:p>
          <w:p w14:paraId="24AE0D11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хранение питательных смесей;</w:t>
            </w:r>
          </w:p>
          <w:p w14:paraId="4438160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зондирование желудка, промывание желудка;</w:t>
            </w:r>
          </w:p>
          <w:p w14:paraId="36B1BDA5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постановку горчичников, банок, пиявок;</w:t>
            </w:r>
          </w:p>
          <w:p w14:paraId="5BC53822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применение грелки, пузыря со льдом;</w:t>
            </w:r>
          </w:p>
          <w:p w14:paraId="38075E59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наложение компресса;</w:t>
            </w:r>
          </w:p>
          <w:p w14:paraId="0DBB48B0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отсасывание слизи из ротоглотки, из верхних дыхательных путей, из носа;</w:t>
            </w:r>
          </w:p>
          <w:p w14:paraId="64E03EE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осуществление ухода за носовыми канюлями и катетером;</w:t>
            </w:r>
          </w:p>
          <w:p w14:paraId="09DB3D1B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оказание пособия при трахеостоме, при фарингостоме;</w:t>
            </w:r>
          </w:p>
          <w:p w14:paraId="3AC3E5F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оказание пособия при оростомах, эзофагостомах, гастростомах, илеостоме;</w:t>
            </w:r>
          </w:p>
          <w:p w14:paraId="0859EE34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осуществление ухода за интестинальным зондом;</w:t>
            </w:r>
          </w:p>
          <w:p w14:paraId="7D140094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оказание пособия при стомах толстой кишки, введение бария через колостому;</w:t>
            </w:r>
          </w:p>
          <w:p w14:paraId="036716B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осуществление ухода за дренажом;</w:t>
            </w:r>
          </w:p>
          <w:p w14:paraId="24E03CE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оказание пособия при дефекации тяжелобольного пациента;</w:t>
            </w:r>
          </w:p>
          <w:p w14:paraId="498E625B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постановку очистительной клизмы;</w:t>
            </w:r>
          </w:p>
          <w:p w14:paraId="76602C79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постановку газоотводной трубки;</w:t>
            </w:r>
          </w:p>
          <w:p w14:paraId="629721FB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удаление копролитов;</w:t>
            </w:r>
          </w:p>
          <w:p w14:paraId="5AFF761F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оказание пособия при недержании кала;</w:t>
            </w:r>
          </w:p>
          <w:p w14:paraId="1563583C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постановку сифонной клизмы;</w:t>
            </w:r>
          </w:p>
          <w:p w14:paraId="1F3CA887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оказание пособия при мочеиспускании тяжелобольного пациента;</w:t>
            </w:r>
          </w:p>
          <w:p w14:paraId="7519F564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осуществление ухода за мочевым катетером;</w:t>
            </w:r>
          </w:p>
          <w:p w14:paraId="7FE7FFED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осуществление ухода за цистостомой и уростомой;</w:t>
            </w:r>
          </w:p>
          <w:p w14:paraId="02521805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оказание пособия при недержании мочи;</w:t>
            </w:r>
          </w:p>
          <w:p w14:paraId="2270211B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катетеризацию мочевого пузыря;</w:t>
            </w:r>
          </w:p>
          <w:p w14:paraId="42B2BF82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оказание пособия при парентеральном введении лекарственных препаратов;</w:t>
            </w:r>
          </w:p>
          <w:p w14:paraId="5E69BFA2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введение лекарственных препаратов внутрикожно, внутримышечно, внутривенно, в очаг поражения кожи;</w:t>
            </w:r>
          </w:p>
          <w:p w14:paraId="19E988CA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катетеризацию периферических вен, в том числе кубитальной;</w:t>
            </w:r>
          </w:p>
          <w:p w14:paraId="2F31662E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 xml:space="preserve">- непрерывное внутривенное введение лекарственных </w:t>
            </w:r>
            <w:r w:rsidRPr="00560727">
              <w:lastRenderedPageBreak/>
              <w:t>препаратов;</w:t>
            </w:r>
          </w:p>
          <w:p w14:paraId="1529C06A" w14:textId="77777777" w:rsidR="001B2218" w:rsidRPr="00560727" w:rsidRDefault="001B2218" w:rsidP="00560727">
            <w:pPr>
              <w:pStyle w:val="aff9"/>
              <w:spacing w:line="276" w:lineRule="auto"/>
              <w:contextualSpacing/>
              <w:jc w:val="both"/>
            </w:pPr>
            <w:r w:rsidRPr="00560727">
              <w:t>- внутрипросветное введение в центральный венозный катетер антисептиков и лекарственных препаратов;</w:t>
            </w:r>
          </w:p>
          <w:p w14:paraId="7DC763D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- осуществление ухода за сосудистым катетером;</w:t>
            </w:r>
          </w:p>
          <w:p w14:paraId="654E3E4B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Выявлять факторы риска падений, развития пролежней, осуществлять профилактику пролежней, контактного дерматита, включая позиционирование и перемещение в постели, передвижение и транспортировку пациента с частичной или полной утратой способности самообслуживания, передвижения и общения;</w:t>
            </w:r>
          </w:p>
          <w:p w14:paraId="05B8A19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динамике;</w:t>
            </w:r>
          </w:p>
          <w:p w14:paraId="171B9EE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Осуществлять раздачу и применение лекарственных препаратов пациенту по назначению лечащего врача, разъяснять правила приема лекарственных препаратов, пределы назначенного лечащим врачом режима двигательной активности и контролировать выполнение назначений врача;</w:t>
            </w:r>
          </w:p>
          <w:p w14:paraId="19ABF297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Определять и интерпретировать реакции пациента на прием назначенных лекарственных препаратов и процедуры ухода;</w:t>
            </w:r>
          </w:p>
          <w:p w14:paraId="74864931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Проводить консультирование и обучение пациента и его родственников (законных представителей), лиц, осуществляющих уход, по вопросам ухода и самоухода</w:t>
            </w:r>
          </w:p>
          <w:p w14:paraId="5EB2E1CC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Проводить подготовку пациента к лечебным и (или) диагностическим вмешательствам по назначению лечащего врача;</w:t>
            </w:r>
          </w:p>
          <w:p w14:paraId="0F8D38D6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врача;</w:t>
            </w:r>
          </w:p>
          <w:p w14:paraId="37CA2888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Проводить забор биологического материала пациента для лабораторных исследований по назначению лечащего врача;</w:t>
            </w:r>
          </w:p>
          <w:p w14:paraId="6181CB7C" w14:textId="6179B752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 xml:space="preserve">Обеспечивать хранение, вести учет и применение лекарственных препаратов, медицинских изделий и лечебного питания, в том числе наркотических средств, психотропных веществ и </w:t>
            </w:r>
            <w:r w:rsidR="00560727" w:rsidRPr="00560727">
              <w:t>сильнодействующих</w:t>
            </w:r>
            <w:r w:rsidRPr="00560727">
              <w:t xml:space="preserve"> лекарственных препаратов;</w:t>
            </w:r>
          </w:p>
          <w:p w14:paraId="4B684B55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Ассистировать врачу при выполнении лечебных и (или) диагностических вмешательств;</w:t>
            </w:r>
          </w:p>
          <w:p w14:paraId="7B1EDC4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Осуществлять динамическое наблюдение за состоянием и самочувствием пациента во время лечебных и (или) диагностических вмешательств;</w:t>
            </w:r>
          </w:p>
          <w:p w14:paraId="69F6BA22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lastRenderedPageBreak/>
              <w:t>Проводить транспортную иммобилизацию и накладывать повязки по назначению врача или совместно с врачом;</w:t>
            </w:r>
          </w:p>
          <w:p w14:paraId="394F98DF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Оказывать медицинскую помощь в неотложной форме при внезапных острых заболеваниях, состояниях, обострении хронических заболеваний, отравлениях, травмах;</w:t>
            </w:r>
          </w:p>
          <w:p w14:paraId="3DA879C7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Получать и передавать информацию по вопросам оказания медицинской помощи, в том числе с пациентами, имеющими нарушения зрения, слуха, поведения;</w:t>
            </w:r>
          </w:p>
          <w:p w14:paraId="0354AE2C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Проводить оценку интенсивности и характера болевого синдрома с использованием шкал оценки боли;</w:t>
            </w:r>
          </w:p>
          <w:p w14:paraId="62AA9085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Выявлять клинические признаки и симптомы терминальных состояний болезни, выполнять процедуры сестринского ухода за пациентом при терминальных состояниях болезни;</w:t>
            </w:r>
          </w:p>
          <w:p w14:paraId="4477238C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Оказывать психологическую поддержку пациенту в терминальной стадии болезни и его родственникам (законным представителям);</w:t>
            </w:r>
          </w:p>
          <w:p w14:paraId="299B8B8D" w14:textId="77777777" w:rsidR="001B2218" w:rsidRPr="00560727" w:rsidRDefault="001B2218" w:rsidP="00560727">
            <w:pPr>
              <w:pStyle w:val="aff8"/>
              <w:spacing w:line="276" w:lineRule="auto"/>
              <w:contextualSpacing/>
            </w:pPr>
            <w:r w:rsidRPr="00560727">
              <w:t>Выполнять работу по проведению мероприятий медицинской реабилитации;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4563F5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5F5A9C6A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D4B2DB1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3824B219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2D137E7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2218" w:rsidRPr="00560727" w14:paraId="6CA30232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22F8652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6440BC46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283A405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2F381E72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16F4D1F6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14:paraId="492775FA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внезапного прекращения кровообращения и (или) дыхания;</w:t>
            </w:r>
          </w:p>
          <w:p w14:paraId="09E5C6B9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4F0564F3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форме;</w:t>
            </w:r>
          </w:p>
          <w:p w14:paraId="1CFE8B88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6C3B9E4B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634A4CC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218" w:rsidRPr="00560727" w14:paraId="46208C97" w14:textId="77777777" w:rsidTr="00560727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4981B12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pct"/>
            <w:gridSpan w:val="2"/>
            <w:shd w:val="clear" w:color="auto" w:fill="auto"/>
            <w:vAlign w:val="center"/>
          </w:tcPr>
          <w:p w14:paraId="1A535264" w14:textId="77777777" w:rsidR="001B2218" w:rsidRPr="00560727" w:rsidRDefault="001B2218" w:rsidP="00560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98C796F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Проводить первичный осмотр пациента и оценку безопасности условий;</w:t>
            </w:r>
          </w:p>
          <w:p w14:paraId="6D1B4627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</w:t>
            </w:r>
            <w:r w:rsidRPr="00560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дыхания), требующие оказания медицинской помощи в экстренной форме;</w:t>
            </w:r>
          </w:p>
          <w:p w14:paraId="4A5F342A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Выполнять мероприятия базовой сердечно-легочной реанимации;</w:t>
            </w:r>
          </w:p>
          <w:p w14:paraId="4160FB9C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      </w:r>
          </w:p>
          <w:p w14:paraId="40A16D08" w14:textId="77777777" w:rsidR="001B2218" w:rsidRPr="00560727" w:rsidRDefault="001B2218" w:rsidP="0056072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727">
              <w:rPr>
                <w:rFonts w:ascii="Times New Roman" w:hAnsi="Times New Roman" w:cs="Times New Roman"/>
                <w:sz w:val="24"/>
                <w:szCs w:val="24"/>
              </w:rPr>
              <w:t>Осуществлять наблюдение и контроль состояния пациента (пострадавшего), измерять показатели жизнедеятельности, поддерживать витальные функции.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E0B230" w14:textId="77777777" w:rsidR="001B2218" w:rsidRPr="00560727" w:rsidRDefault="001B2218" w:rsidP="0056072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E5CB0" w14:textId="77777777" w:rsidR="00640E46" w:rsidRPr="00560727" w:rsidRDefault="00640E46" w:rsidP="0056072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6F2F0D4C" w14:textId="77777777" w:rsidR="007274B8" w:rsidRPr="00560727" w:rsidRDefault="00F8340A" w:rsidP="0056072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61503092"/>
      <w:r w:rsidRPr="00560727">
        <w:rPr>
          <w:rFonts w:ascii="Times New Roman" w:hAnsi="Times New Roman"/>
          <w:szCs w:val="28"/>
        </w:rPr>
        <w:t>1</w:t>
      </w:r>
      <w:r w:rsidR="00D17132" w:rsidRPr="00560727">
        <w:rPr>
          <w:rFonts w:ascii="Times New Roman" w:hAnsi="Times New Roman"/>
          <w:szCs w:val="28"/>
        </w:rPr>
        <w:t>.</w:t>
      </w:r>
      <w:r w:rsidRPr="00560727">
        <w:rPr>
          <w:rFonts w:ascii="Times New Roman" w:hAnsi="Times New Roman"/>
          <w:szCs w:val="28"/>
        </w:rPr>
        <w:t>3</w:t>
      </w:r>
      <w:r w:rsidR="00D17132" w:rsidRPr="0056072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7B1E0189" w14:textId="77777777" w:rsidR="00DE39D8" w:rsidRPr="00560727" w:rsidRDefault="00AE6AB7" w:rsidP="0056072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5607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5607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5607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560727">
        <w:rPr>
          <w:rFonts w:ascii="Times New Roman" w:hAnsi="Times New Roman"/>
          <w:sz w:val="28"/>
          <w:szCs w:val="28"/>
          <w:lang w:val="ru-RU"/>
        </w:rPr>
        <w:t>.</w:t>
      </w:r>
    </w:p>
    <w:p w14:paraId="492DE3EC" w14:textId="77777777" w:rsidR="00C56A9B" w:rsidRPr="00560727" w:rsidRDefault="00640E46" w:rsidP="0056072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5607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08DB805" w14:textId="77777777" w:rsidR="007274B8" w:rsidRPr="00560727" w:rsidRDefault="007274B8" w:rsidP="00560727">
      <w:pPr>
        <w:pStyle w:val="af1"/>
        <w:widowControl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607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5607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5607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5607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5607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5607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1960"/>
      </w:tblGrid>
      <w:tr w:rsidR="00B01F22" w:rsidRPr="00585A7E" w14:paraId="57717BED" w14:textId="77777777" w:rsidTr="00113F38">
        <w:trPr>
          <w:trHeight w:val="1200"/>
          <w:jc w:val="center"/>
        </w:trPr>
        <w:tc>
          <w:tcPr>
            <w:tcW w:w="6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424FDC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8FE8642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B01F22" w:rsidRPr="00585A7E" w14:paraId="7625433E" w14:textId="77777777" w:rsidTr="00113F38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AC06F1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D932F34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86CE0E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9BEC11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BC211D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4F46AD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8573F53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01F22" w:rsidRPr="00585A7E" w14:paraId="3287C3E2" w14:textId="77777777" w:rsidTr="00B01F2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978A" w14:textId="77777777" w:rsidR="00B01F22" w:rsidRPr="00585A7E" w:rsidRDefault="00B01F22" w:rsidP="00560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26F3FE9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78A8" w14:textId="5805919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828D" w14:textId="027CB699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2A91" w14:textId="0575C176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11B" w14:textId="118B6FFD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48A8FD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B01F22" w:rsidRPr="00585A7E" w14:paraId="679A47CE" w14:textId="77777777" w:rsidTr="00B01F2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8401" w14:textId="77777777" w:rsidR="00B01F22" w:rsidRPr="00585A7E" w:rsidRDefault="00B01F22" w:rsidP="00560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3ED81B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510E" w14:textId="18FC515E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90B5" w14:textId="4B77C9EF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24BA" w14:textId="7D6C3712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DD85" w14:textId="790A8652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130B04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B01F22" w:rsidRPr="00585A7E" w14:paraId="41EDF639" w14:textId="77777777" w:rsidTr="00B01F2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A23F" w14:textId="77777777" w:rsidR="00B01F22" w:rsidRPr="00585A7E" w:rsidRDefault="00B01F22" w:rsidP="00560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7A20C1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6C18" w14:textId="401B3EDA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C8B6" w14:textId="23CFFF56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A87D" w14:textId="7D835058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89FE" w14:textId="02D2A154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A8B328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B01F22" w:rsidRPr="00585A7E" w14:paraId="48D12F82" w14:textId="77777777" w:rsidTr="00B01F2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C9BD" w14:textId="77777777" w:rsidR="00B01F22" w:rsidRPr="00585A7E" w:rsidRDefault="00B01F22" w:rsidP="00560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473A1E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5E4C" w14:textId="41A1752E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7BCE" w14:textId="096D875C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A6B" w14:textId="5F0E5228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F7A2" w14:textId="4372ACB6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E8ED6BE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B01F22" w:rsidRPr="00585A7E" w14:paraId="32A1D218" w14:textId="77777777" w:rsidTr="00B01F2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6B11" w14:textId="77777777" w:rsidR="00B01F22" w:rsidRPr="00585A7E" w:rsidRDefault="00B01F22" w:rsidP="005607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D020AC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25ADA" w14:textId="6271BAE1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141F" w14:textId="2158965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A236" w14:textId="5E8C4160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FA6E5" w14:textId="45B4DB70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22584A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B01F22" w:rsidRPr="00585A7E" w14:paraId="690B5CCD" w14:textId="77777777" w:rsidTr="00B01F22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05B9F0" w14:textId="7777777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BAF026" w14:textId="1F660797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9BB1FA" w14:textId="7EDC47B8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07AB4D" w14:textId="780DAB53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435687" w14:textId="0A31B7C5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5B63AA" w14:textId="7A808CDD" w:rsidR="00B01F22" w:rsidRPr="00585A7E" w:rsidRDefault="00B01F22" w:rsidP="00560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5A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7D93EC7" w14:textId="582CACAF" w:rsidR="00560727" w:rsidRDefault="00560727" w:rsidP="00560727">
      <w:pPr>
        <w:pStyle w:val="af1"/>
        <w:widowControl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11C3F363" w14:textId="77777777" w:rsidR="00DE39D8" w:rsidRPr="00560727" w:rsidRDefault="00F8340A" w:rsidP="0056072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1503093"/>
      <w:r w:rsidRPr="00560727">
        <w:rPr>
          <w:rFonts w:ascii="Times New Roman" w:hAnsi="Times New Roman"/>
          <w:szCs w:val="28"/>
        </w:rPr>
        <w:lastRenderedPageBreak/>
        <w:t>1</w:t>
      </w:r>
      <w:r w:rsidR="00643A8A" w:rsidRPr="00560727">
        <w:rPr>
          <w:rFonts w:ascii="Times New Roman" w:hAnsi="Times New Roman"/>
          <w:szCs w:val="28"/>
        </w:rPr>
        <w:t>.</w:t>
      </w:r>
      <w:r w:rsidRPr="00560727">
        <w:rPr>
          <w:rFonts w:ascii="Times New Roman" w:hAnsi="Times New Roman"/>
          <w:szCs w:val="28"/>
        </w:rPr>
        <w:t>4</w:t>
      </w:r>
      <w:r w:rsidR="00AA2B8A" w:rsidRPr="00560727">
        <w:rPr>
          <w:rFonts w:ascii="Times New Roman" w:hAnsi="Times New Roman"/>
          <w:szCs w:val="28"/>
        </w:rPr>
        <w:t xml:space="preserve">. </w:t>
      </w:r>
      <w:r w:rsidR="007A6888" w:rsidRPr="0056072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255CE619" w14:textId="77777777" w:rsidR="00DE39D8" w:rsidRPr="00560727" w:rsidRDefault="00DE39D8" w:rsidP="005607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60727">
        <w:rPr>
          <w:rFonts w:ascii="Times New Roman" w:hAnsi="Times New Roman" w:cs="Times New Roman"/>
          <w:sz w:val="32"/>
          <w:szCs w:val="32"/>
        </w:rPr>
        <w:t xml:space="preserve">Оценка </w:t>
      </w:r>
      <w:r w:rsidR="000A1F96" w:rsidRPr="00560727">
        <w:rPr>
          <w:rFonts w:ascii="Times New Roman" w:hAnsi="Times New Roman" w:cs="Times New Roman"/>
          <w:sz w:val="32"/>
          <w:szCs w:val="32"/>
        </w:rPr>
        <w:t>К</w:t>
      </w:r>
      <w:r w:rsidRPr="00560727">
        <w:rPr>
          <w:rFonts w:ascii="Times New Roman" w:hAnsi="Times New Roman" w:cs="Times New Roman"/>
          <w:sz w:val="32"/>
          <w:szCs w:val="32"/>
        </w:rPr>
        <w:t>онкурсного задания будет основываться на критериях</w:t>
      </w:r>
      <w:r w:rsidR="00640E46" w:rsidRPr="00560727">
        <w:rPr>
          <w:rFonts w:ascii="Times New Roman" w:hAnsi="Times New Roman" w:cs="Times New Roman"/>
          <w:sz w:val="32"/>
          <w:szCs w:val="32"/>
        </w:rPr>
        <w:t>, указанных в таблице №3</w:t>
      </w:r>
      <w:r w:rsidRPr="00560727">
        <w:rPr>
          <w:rFonts w:ascii="Times New Roman" w:hAnsi="Times New Roman" w:cs="Times New Roman"/>
          <w:sz w:val="32"/>
          <w:szCs w:val="32"/>
        </w:rPr>
        <w:t>:</w:t>
      </w:r>
    </w:p>
    <w:p w14:paraId="77F40B58" w14:textId="77777777" w:rsidR="00640E46" w:rsidRPr="00560727" w:rsidRDefault="00640E46" w:rsidP="0056072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560727">
        <w:rPr>
          <w:rFonts w:ascii="Times New Roman" w:hAnsi="Times New Roman" w:cs="Times New Roman"/>
          <w:i/>
          <w:iCs/>
          <w:sz w:val="32"/>
          <w:szCs w:val="32"/>
        </w:rPr>
        <w:t>Таблица №3</w:t>
      </w:r>
    </w:p>
    <w:p w14:paraId="68642CFF" w14:textId="77777777" w:rsidR="00640E46" w:rsidRPr="00560727" w:rsidRDefault="00640E46" w:rsidP="00560727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0727">
        <w:rPr>
          <w:rFonts w:ascii="Times New Roman" w:hAnsi="Times New Roman" w:cs="Times New Roman"/>
          <w:b/>
          <w:bCs/>
          <w:sz w:val="32"/>
          <w:szCs w:val="32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4245"/>
        <w:gridCol w:w="4785"/>
      </w:tblGrid>
      <w:tr w:rsidR="008761F3" w:rsidRPr="00560727" w14:paraId="1328455D" w14:textId="77777777" w:rsidTr="00560727">
        <w:tc>
          <w:tcPr>
            <w:tcW w:w="2500" w:type="pct"/>
            <w:gridSpan w:val="2"/>
            <w:shd w:val="clear" w:color="auto" w:fill="92D050"/>
            <w:vAlign w:val="center"/>
          </w:tcPr>
          <w:p w14:paraId="661F208E" w14:textId="77777777" w:rsidR="008761F3" w:rsidRPr="00560727" w:rsidRDefault="0047429B" w:rsidP="0056072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60727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500" w:type="pct"/>
            <w:shd w:val="clear" w:color="auto" w:fill="92D050"/>
            <w:vAlign w:val="center"/>
          </w:tcPr>
          <w:p w14:paraId="5330D355" w14:textId="77777777" w:rsidR="008761F3" w:rsidRPr="00560727" w:rsidRDefault="008761F3" w:rsidP="00560727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60727">
              <w:rPr>
                <w:b/>
                <w:color w:val="FFFFFF" w:themeColor="background1"/>
                <w:sz w:val="28"/>
                <w:szCs w:val="28"/>
              </w:rPr>
              <w:t xml:space="preserve">Методика проверки навыков </w:t>
            </w:r>
            <w:r w:rsidR="00C21E3A" w:rsidRPr="00560727">
              <w:rPr>
                <w:b/>
                <w:color w:val="FFFFFF" w:themeColor="background1"/>
                <w:sz w:val="28"/>
                <w:szCs w:val="28"/>
              </w:rPr>
              <w:t>в критерии</w:t>
            </w:r>
          </w:p>
        </w:tc>
      </w:tr>
      <w:tr w:rsidR="005E0575" w:rsidRPr="00560727" w14:paraId="6C19898D" w14:textId="77777777" w:rsidTr="00560727">
        <w:tc>
          <w:tcPr>
            <w:tcW w:w="282" w:type="pct"/>
            <w:shd w:val="clear" w:color="auto" w:fill="00B050"/>
            <w:vAlign w:val="center"/>
          </w:tcPr>
          <w:p w14:paraId="0AF9C054" w14:textId="77777777" w:rsidR="005E0575" w:rsidRPr="00560727" w:rsidRDefault="005E0575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2218" w:type="pct"/>
            <w:shd w:val="clear" w:color="auto" w:fill="92D050"/>
            <w:vAlign w:val="center"/>
          </w:tcPr>
          <w:p w14:paraId="2A540B31" w14:textId="77777777" w:rsidR="005E0575" w:rsidRPr="00560727" w:rsidRDefault="005E0575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0727">
              <w:rPr>
                <w:b/>
                <w:sz w:val="24"/>
                <w:szCs w:val="24"/>
              </w:rPr>
              <w:t>Сестринский уход за пациентом после огнестрельного ранения в условиях военного госпиталя</w:t>
            </w:r>
            <w:r w:rsidR="009643BC" w:rsidRPr="00560727">
              <w:rPr>
                <w:b/>
                <w:sz w:val="24"/>
                <w:szCs w:val="24"/>
              </w:rPr>
              <w:t xml:space="preserve"> (стационара)</w:t>
            </w:r>
            <w:r w:rsidR="00AF7EA1" w:rsidRPr="005607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53E24E0" w14:textId="4F4E6F8F" w:rsidR="005E0575" w:rsidRPr="00560727" w:rsidRDefault="00633465" w:rsidP="005607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0727">
              <w:rPr>
                <w:sz w:val="24"/>
                <w:szCs w:val="24"/>
              </w:rPr>
              <w:t xml:space="preserve">Оценка проведения мероприятий по профилактике ИСМП, ведения медицинской документации, в том числе в форме электронного документа, оказания медицинской помощи, осуществление сестринского ухода и наблюдения за пациентами при заболеваниях и (или) </w:t>
            </w:r>
            <w:r w:rsidR="00560727" w:rsidRPr="00560727">
              <w:rPr>
                <w:sz w:val="24"/>
                <w:szCs w:val="24"/>
              </w:rPr>
              <w:t>состояниях, оказания</w:t>
            </w:r>
            <w:r w:rsidRPr="00560727">
              <w:rPr>
                <w:sz w:val="24"/>
                <w:szCs w:val="24"/>
              </w:rPr>
              <w:t xml:space="preserve"> медицинской помощи в экстренной форме.</w:t>
            </w:r>
          </w:p>
        </w:tc>
      </w:tr>
      <w:tr w:rsidR="00633465" w:rsidRPr="00560727" w14:paraId="51FB1E9D" w14:textId="77777777" w:rsidTr="00560727">
        <w:tc>
          <w:tcPr>
            <w:tcW w:w="282" w:type="pct"/>
            <w:shd w:val="clear" w:color="auto" w:fill="00B050"/>
            <w:vAlign w:val="center"/>
          </w:tcPr>
          <w:p w14:paraId="2ABEE0E2" w14:textId="77777777" w:rsidR="00633465" w:rsidRPr="00560727" w:rsidRDefault="00C73809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2218" w:type="pct"/>
            <w:shd w:val="clear" w:color="auto" w:fill="92D050"/>
            <w:vAlign w:val="center"/>
          </w:tcPr>
          <w:p w14:paraId="77C5FEE9" w14:textId="31AC9814" w:rsidR="00633465" w:rsidRPr="00560727" w:rsidRDefault="00633465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0727">
              <w:rPr>
                <w:b/>
                <w:sz w:val="24"/>
                <w:szCs w:val="24"/>
              </w:rPr>
              <w:t xml:space="preserve">Патронаж </w:t>
            </w:r>
            <w:r w:rsidR="00560727" w:rsidRPr="00560727">
              <w:rPr>
                <w:b/>
                <w:sz w:val="24"/>
                <w:szCs w:val="24"/>
              </w:rPr>
              <w:t>пациента с</w:t>
            </w:r>
            <w:r w:rsidRPr="00560727">
              <w:rPr>
                <w:b/>
                <w:sz w:val="24"/>
                <w:szCs w:val="24"/>
              </w:rPr>
              <w:t xml:space="preserve"> острым тонзиллитом (ангиной) на дому.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1D1356C" w14:textId="77777777" w:rsidR="00633465" w:rsidRPr="00560727" w:rsidRDefault="00633465" w:rsidP="005607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0727">
              <w:rPr>
                <w:sz w:val="24"/>
                <w:szCs w:val="24"/>
              </w:rPr>
              <w:t>Оценка проведения мероприятий по профилактике ИСМП, ведения медицинской документации, в том числе в форме электронного документа, оказания медицинской помощи, осуществление сестринского ухода и наблюдения за пациентами при заболеваниях и (или) состояниях</w:t>
            </w:r>
            <w:r w:rsidR="00BA2098" w:rsidRPr="00560727">
              <w:rPr>
                <w:sz w:val="24"/>
                <w:szCs w:val="24"/>
              </w:rPr>
              <w:t>.</w:t>
            </w:r>
          </w:p>
        </w:tc>
      </w:tr>
      <w:tr w:rsidR="00032506" w:rsidRPr="00560727" w14:paraId="7732779F" w14:textId="77777777" w:rsidTr="00560727">
        <w:tc>
          <w:tcPr>
            <w:tcW w:w="282" w:type="pct"/>
            <w:shd w:val="clear" w:color="auto" w:fill="00B050"/>
            <w:vAlign w:val="center"/>
          </w:tcPr>
          <w:p w14:paraId="29D25796" w14:textId="77777777" w:rsidR="00032506" w:rsidRPr="00560727" w:rsidRDefault="00C73809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2218" w:type="pct"/>
            <w:shd w:val="clear" w:color="auto" w:fill="92D050"/>
            <w:vAlign w:val="center"/>
          </w:tcPr>
          <w:p w14:paraId="0576EB37" w14:textId="77777777" w:rsidR="00032506" w:rsidRPr="00560727" w:rsidRDefault="00032506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0727">
              <w:rPr>
                <w:b/>
                <w:sz w:val="24"/>
                <w:szCs w:val="24"/>
              </w:rPr>
              <w:t>Консультирование пациента после тиреоидэктомии в условиях дневного стационара.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E2A48AA" w14:textId="77777777" w:rsidR="00032506" w:rsidRPr="00560727" w:rsidRDefault="00032506" w:rsidP="005607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0727">
              <w:rPr>
                <w:sz w:val="24"/>
                <w:szCs w:val="24"/>
              </w:rPr>
              <w:t>Оценка проведения мероприятий по профилактике ИСМП, ведения медицинской документации, в том числе в форме электронного документа, оказания медицинской помощи, осуществление сестринского ухода и наблюдения за пациентами при заболеваниях и (или) состояниях</w:t>
            </w:r>
            <w:r w:rsidR="00412B75" w:rsidRPr="00560727">
              <w:rPr>
                <w:sz w:val="24"/>
                <w:szCs w:val="24"/>
              </w:rPr>
              <w:t>.</w:t>
            </w:r>
          </w:p>
        </w:tc>
      </w:tr>
      <w:tr w:rsidR="00032506" w:rsidRPr="00560727" w14:paraId="2AFB33E3" w14:textId="77777777" w:rsidTr="00560727">
        <w:tc>
          <w:tcPr>
            <w:tcW w:w="282" w:type="pct"/>
            <w:shd w:val="clear" w:color="auto" w:fill="00B050"/>
            <w:vAlign w:val="center"/>
          </w:tcPr>
          <w:p w14:paraId="6624151B" w14:textId="77777777" w:rsidR="00032506" w:rsidRPr="00560727" w:rsidRDefault="00C73809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6072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2218" w:type="pct"/>
            <w:shd w:val="clear" w:color="auto" w:fill="92D050"/>
            <w:vAlign w:val="center"/>
          </w:tcPr>
          <w:p w14:paraId="114AA0E0" w14:textId="77777777" w:rsidR="00032506" w:rsidRPr="00560727" w:rsidRDefault="00DB1361" w:rsidP="0056072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560727">
              <w:rPr>
                <w:b/>
                <w:sz w:val="24"/>
                <w:szCs w:val="24"/>
              </w:rPr>
              <w:t>Проведение урока здоровья среди школьников для формирования устойчивых стереотипов здорового образа жизни.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70A72B6" w14:textId="77777777" w:rsidR="00032506" w:rsidRPr="00560727" w:rsidRDefault="00032506" w:rsidP="005607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60727">
              <w:rPr>
                <w:sz w:val="24"/>
                <w:szCs w:val="24"/>
              </w:rPr>
              <w:t>Оценка ведения медицинской документации, в том числе в форме электронного документа, проведения мероприятий по профилактике неинфекционных и инфекционных заболеваний, формированию здорового образа жизни, оказания медицинской помощи.</w:t>
            </w:r>
          </w:p>
          <w:p w14:paraId="66DF98F1" w14:textId="77777777" w:rsidR="00DB1A66" w:rsidRPr="00560727" w:rsidRDefault="00DB1A66" w:rsidP="0056072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0202593F" w14:textId="331D0458" w:rsidR="00560727" w:rsidRDefault="00560727" w:rsidP="005607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2667D5" w14:textId="77777777" w:rsidR="005A1625" w:rsidRPr="00560727" w:rsidRDefault="005A1625" w:rsidP="00560727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9" w:name="_Toc161503094"/>
      <w:r w:rsidRPr="00D83E4E">
        <w:rPr>
          <w:rFonts w:ascii="Times New Roman" w:hAnsi="Times New Roman"/>
          <w:sz w:val="24"/>
        </w:rPr>
        <w:lastRenderedPageBreak/>
        <w:t>1</w:t>
      </w:r>
      <w:r w:rsidRPr="00560727">
        <w:rPr>
          <w:rFonts w:ascii="Times New Roman" w:hAnsi="Times New Roman"/>
          <w:szCs w:val="28"/>
        </w:rPr>
        <w:t>.5. КОНКУРСНОЕ ЗАДАНИЕ</w:t>
      </w:r>
      <w:bookmarkEnd w:id="9"/>
    </w:p>
    <w:p w14:paraId="6F6A14B8" w14:textId="77777777" w:rsidR="009E52E7" w:rsidRPr="00560727" w:rsidRDefault="009E52E7" w:rsidP="005607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73809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4,5</w:t>
      </w:r>
      <w:r w:rsidR="001B2218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53A9CC7B" w14:textId="77777777" w:rsidR="009E52E7" w:rsidRPr="00560727" w:rsidRDefault="009E52E7" w:rsidP="005607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C73809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B2218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34166B6B" w14:textId="77777777" w:rsidR="009E52E7" w:rsidRPr="00560727" w:rsidRDefault="009E52E7" w:rsidP="005607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727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560727">
        <w:rPr>
          <w:rFonts w:ascii="Times New Roman" w:hAnsi="Times New Roman" w:cs="Times New Roman"/>
          <w:sz w:val="28"/>
          <w:szCs w:val="28"/>
        </w:rPr>
        <w:t>требований</w:t>
      </w:r>
      <w:r w:rsidRPr="00560727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B23AE74" w14:textId="14A843BB" w:rsidR="009E52E7" w:rsidRDefault="009E52E7" w:rsidP="0056072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0727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560727">
        <w:rPr>
          <w:rFonts w:ascii="Times New Roman" w:hAnsi="Times New Roman" w:cs="Times New Roman"/>
          <w:sz w:val="28"/>
          <w:szCs w:val="28"/>
        </w:rPr>
        <w:t>.</w:t>
      </w:r>
    </w:p>
    <w:p w14:paraId="163B1FB3" w14:textId="77777777" w:rsidR="00560727" w:rsidRPr="00560727" w:rsidRDefault="00560727" w:rsidP="0056072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E87608" w14:textId="38831762" w:rsidR="005A1625" w:rsidRPr="00560727" w:rsidRDefault="005A1625" w:rsidP="00560727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61503095"/>
      <w:r w:rsidRPr="00560727">
        <w:rPr>
          <w:rFonts w:ascii="Times New Roman" w:hAnsi="Times New Roman"/>
          <w:szCs w:val="28"/>
        </w:rPr>
        <w:t xml:space="preserve">1.5.1. </w:t>
      </w:r>
      <w:r w:rsidR="008C41F7" w:rsidRPr="00560727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B04B4E0" w14:textId="7350F3CF" w:rsidR="00F751E3" w:rsidRDefault="008C41F7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12B75"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к выполнению (инвариант) 4</w:t>
      </w:r>
      <w:r w:rsidR="00EB0CA1"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412B75"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607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3A63D58" w14:textId="77777777" w:rsidR="00560727" w:rsidRPr="00560727" w:rsidRDefault="00560727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BB00B" w14:textId="77777777" w:rsidR="00F751E3" w:rsidRPr="00560727" w:rsidRDefault="00F751E3" w:rsidP="00560727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1503096"/>
      <w:r w:rsidRPr="00560727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  <w:r w:rsidRPr="00560727">
        <w:rPr>
          <w:rFonts w:ascii="Times New Roman" w:hAnsi="Times New Roman"/>
          <w:szCs w:val="28"/>
        </w:rPr>
        <w:t xml:space="preserve"> </w:t>
      </w:r>
    </w:p>
    <w:p w14:paraId="65BD8F74" w14:textId="6DD78416" w:rsidR="00730AE0" w:rsidRPr="00560727" w:rsidRDefault="00730AE0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3702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Сестринский уход за пациентом после огнестрельного ранения в условиях военного госпиталя (стационара)</w:t>
      </w:r>
      <w:r w:rsidR="00F751E3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(инвариант)</w:t>
      </w:r>
    </w:p>
    <w:p w14:paraId="34353FEA" w14:textId="7E5D16F7" w:rsidR="002B5508" w:rsidRPr="00560727" w:rsidRDefault="002B550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CD3702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5 минут (в том </w:t>
      </w:r>
      <w:r w:rsidR="00560727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числе 5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подготовка, </w:t>
      </w:r>
      <w:r w:rsidR="00412B75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14:paraId="79E1C7A0" w14:textId="40789ACD" w:rsidR="005E0575" w:rsidRPr="00560727" w:rsidRDefault="005E0575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Пациент, Савушкин Виктор Павлович</w:t>
      </w:r>
      <w:r w:rsidR="004C0C5A" w:rsidRPr="00560727">
        <w:rPr>
          <w:rFonts w:ascii="Times New Roman" w:eastAsia="Times New Roman" w:hAnsi="Times New Roman" w:cs="Times New Roman"/>
          <w:bCs/>
          <w:sz w:val="28"/>
          <w:szCs w:val="28"/>
        </w:rPr>
        <w:t>, 26 лет,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 время выполнения служебных задач получил огнестрельное ранение в живот и в крайне тяжелом состоянии поступил в стационар. Пациенту была проведена операция и сейчас </w:t>
      </w:r>
      <w:r w:rsidR="00560727" w:rsidRPr="00560727">
        <w:rPr>
          <w:rFonts w:ascii="Times New Roman" w:eastAsia="Times New Roman" w:hAnsi="Times New Roman" w:cs="Times New Roman"/>
          <w:bCs/>
          <w:sz w:val="28"/>
          <w:szCs w:val="28"/>
        </w:rPr>
        <w:t>он находится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отделении реанимации и интенсивной </w:t>
      </w:r>
      <w:r w:rsidR="00560727" w:rsidRPr="00560727">
        <w:rPr>
          <w:rFonts w:ascii="Times New Roman" w:eastAsia="Times New Roman" w:hAnsi="Times New Roman" w:cs="Times New Roman"/>
          <w:bCs/>
          <w:sz w:val="28"/>
          <w:szCs w:val="28"/>
        </w:rPr>
        <w:t>терапии в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состоянии средней степени тяжести с диагнозом: </w:t>
      </w: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>Множественное дробовое проникающее слепое ранение живота с частичным разрушением VI-VII сегментов печени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Травматический шок II степени.  </w:t>
      </w:r>
      <w:r w:rsidR="00071F59"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Травма мочевого пузыря. </w:t>
      </w:r>
      <w:r w:rsidR="004C0C5A"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>Цистостома.</w:t>
      </w:r>
    </w:p>
    <w:p w14:paraId="65B43A3C" w14:textId="77777777" w:rsidR="004C0C5A" w:rsidRPr="00560727" w:rsidRDefault="00CD3702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Пациент замкнут, находится в подавлен</w:t>
      </w:r>
      <w:r w:rsidR="0035344A" w:rsidRPr="00560727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ом настроении.</w:t>
      </w:r>
    </w:p>
    <w:p w14:paraId="4E2B0C67" w14:textId="77777777" w:rsidR="00412B75" w:rsidRPr="00560727" w:rsidRDefault="00412B75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87A7E1" w14:textId="30A7D0D9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деятельности.</w:t>
      </w:r>
    </w:p>
    <w:p w14:paraId="4340421F" w14:textId="4FE071CC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пациента.</w:t>
      </w:r>
    </w:p>
    <w:p w14:paraId="133581DF" w14:textId="0CB46B03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06C3FCFD" w14:textId="5A84791D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пациента.</w:t>
      </w:r>
    </w:p>
    <w:p w14:paraId="27CD397F" w14:textId="00998AF2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072390D6" w14:textId="0D8FF118" w:rsidR="00BA2098" w:rsidRPr="00560727" w:rsidRDefault="00BA2098" w:rsidP="00560727">
      <w:pPr>
        <w:pStyle w:val="aff1"/>
        <w:numPr>
          <w:ilvl w:val="0"/>
          <w:numId w:val="31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Оказать неотложную помощь в соответствии с ситуацией.</w:t>
      </w:r>
    </w:p>
    <w:p w14:paraId="7A781118" w14:textId="77777777" w:rsidR="00BA2098" w:rsidRPr="00560727" w:rsidRDefault="00BA2098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34BE20" w14:textId="2D974217" w:rsidR="00CF43C8" w:rsidRPr="00560727" w:rsidRDefault="00412B75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CF43C8" w:rsidRPr="0056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43C8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Патронаж </w:t>
      </w:r>
      <w:r w:rsidR="00560727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пациента с</w:t>
      </w:r>
      <w:r w:rsidR="00CF43C8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острым тонзиллитом (ангиной) на дому.</w:t>
      </w:r>
      <w:r w:rsidR="00DB1A66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16ECDEE" w14:textId="77777777" w:rsidR="007E7A3B" w:rsidRPr="00560727" w:rsidRDefault="007E7A3B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числе 5 минут подготовка, </w:t>
      </w:r>
      <w:r w:rsidR="00412B75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60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выполнение конкурсного задания).</w:t>
      </w:r>
    </w:p>
    <w:p w14:paraId="72DF0A7C" w14:textId="77777777" w:rsidR="007E7A3B" w:rsidRPr="00560727" w:rsidRDefault="00CF43C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Пациентка, </w:t>
      </w:r>
      <w:r w:rsidR="007E7A3B"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Кашапова Эльвира Радиковна, </w:t>
      </w:r>
      <w:r w:rsidR="00A925D7"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лет.  Два дня назад появилась сильная головная боль, боль при глотании и слабость. Вчера она вызвала врача, т.к. у нее поднялась высокая температура до 39,2 градусов. Врач поставил диагноз </w:t>
      </w: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острый тонзиллит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Сегодня Вы приходите на патронаж.</w:t>
      </w:r>
    </w:p>
    <w:p w14:paraId="71A22DE1" w14:textId="77777777" w:rsidR="00CF43C8" w:rsidRPr="00560727" w:rsidRDefault="00CF43C8" w:rsidP="00560727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C7143C" w14:textId="577A6E7E" w:rsidR="00CF43C8" w:rsidRPr="00560727" w:rsidRDefault="00CF43C8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деятельности.</w:t>
      </w:r>
    </w:p>
    <w:p w14:paraId="7160399B" w14:textId="0B99B70B" w:rsidR="00CF43C8" w:rsidRPr="00560727" w:rsidRDefault="00CF43C8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пациента.</w:t>
      </w:r>
    </w:p>
    <w:p w14:paraId="138EDA3C" w14:textId="7D2DEB45" w:rsidR="00412B75" w:rsidRPr="00560727" w:rsidRDefault="00412B75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пациента.</w:t>
      </w:r>
    </w:p>
    <w:p w14:paraId="6A56EB10" w14:textId="7B1EEFA4" w:rsidR="00CF43C8" w:rsidRPr="00560727" w:rsidRDefault="00CF43C8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2384B8A7" w14:textId="6AD129F8" w:rsidR="00CF43C8" w:rsidRPr="00560727" w:rsidRDefault="00CF43C8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14:paraId="35ACB177" w14:textId="25C81F97" w:rsidR="00CF43C8" w:rsidRPr="00560727" w:rsidRDefault="00CF43C8" w:rsidP="00560727">
      <w:pPr>
        <w:pStyle w:val="aff1"/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3D20F10E" w14:textId="77777777" w:rsidR="00951C6A" w:rsidRPr="00560727" w:rsidRDefault="00951C6A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D2F314" w14:textId="2B1F99C7" w:rsidR="00CF43C8" w:rsidRPr="00560727" w:rsidRDefault="00CF43C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12" w:name="_Toc78885643"/>
      <w:r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412B75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Pr="005607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Консультирование пациента после тиреоидэктомии в условиях дневного стационара</w:t>
      </w:r>
      <w:r w:rsidR="004B116C" w:rsidRPr="005607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B1A66" w:rsidRPr="0056072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B1A66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2C42A26" w14:textId="1898DC63" w:rsidR="00951C6A" w:rsidRPr="00560727" w:rsidRDefault="00951C6A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65 минут (в том </w:t>
      </w:r>
      <w:r w:rsidR="00560727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числе 5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минут подготовка, </w:t>
      </w:r>
      <w:r w:rsidR="00560727"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60 минут</w:t>
      </w: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конкурсного задания).</w:t>
      </w:r>
    </w:p>
    <w:p w14:paraId="3A91AC27" w14:textId="3D98F52A" w:rsidR="00CF43C8" w:rsidRPr="00560727" w:rsidRDefault="0035344A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 пациентки Талиповой Ларисы Геннадьевны</w:t>
      </w:r>
      <w:r w:rsidR="00CF43C8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717D71" w:rsidRPr="0056072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1 год, диагностировали </w:t>
      </w:r>
      <w:r w:rsidR="004F7580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дифференцированный 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рак щитовидной железы</w:t>
      </w:r>
      <w:r w:rsidR="00CF43C8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Ей была</w:t>
      </w:r>
      <w:r w:rsidR="004F7580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проведена операция по удалению щитовидной железы и регионарных лимфотических узлов</w:t>
      </w:r>
      <w:r w:rsidR="00CF43C8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4F7580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выписки из стационара ей было рекомендовано </w:t>
      </w:r>
      <w:r w:rsidR="005962D5" w:rsidRPr="00560727">
        <w:rPr>
          <w:rFonts w:ascii="Times New Roman" w:eastAsia="Times New Roman" w:hAnsi="Times New Roman" w:cs="Times New Roman"/>
          <w:bCs/>
          <w:sz w:val="28"/>
          <w:szCs w:val="28"/>
        </w:rPr>
        <w:t>лечение</w:t>
      </w:r>
      <w:r w:rsidR="00CF43C8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дневном стационаре</w:t>
      </w:r>
      <w:r w:rsidR="002B5508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1861E6E" w14:textId="3002141E" w:rsidR="00951C6A" w:rsidRPr="00560727" w:rsidRDefault="00951C6A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sz w:val="28"/>
          <w:szCs w:val="28"/>
        </w:rPr>
        <w:t>Пациентк</w:t>
      </w:r>
      <w:r w:rsidR="005962D5" w:rsidRPr="00560727">
        <w:rPr>
          <w:rFonts w:ascii="Times New Roman" w:eastAsia="Times New Roman" w:hAnsi="Times New Roman" w:cs="Times New Roman"/>
          <w:bCs/>
          <w:sz w:val="28"/>
          <w:szCs w:val="28"/>
        </w:rPr>
        <w:t>у беспокоят неприятные ощущения в области</w:t>
      </w:r>
      <w:r w:rsidR="00DB1A66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5962D5" w:rsidRPr="00560727">
        <w:rPr>
          <w:rFonts w:ascii="Times New Roman" w:eastAsia="Times New Roman" w:hAnsi="Times New Roman" w:cs="Times New Roman"/>
          <w:bCs/>
          <w:sz w:val="28"/>
          <w:szCs w:val="28"/>
        </w:rPr>
        <w:t>ослеоперационного шва, осиплость голоса, слабость.</w:t>
      </w:r>
      <w:r w:rsidR="004F7580" w:rsidRPr="0056072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Она встревожена и боиться возникновения осложнений.</w:t>
      </w:r>
    </w:p>
    <w:p w14:paraId="114A064E" w14:textId="77777777" w:rsidR="00717D71" w:rsidRPr="00560727" w:rsidRDefault="00717D7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FE0957C" w14:textId="6A58720C" w:rsidR="00717D71" w:rsidRPr="00560727" w:rsidRDefault="00717D71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Составить план деятельности.</w:t>
      </w:r>
    </w:p>
    <w:p w14:paraId="45D38F66" w14:textId="1980A180" w:rsidR="00717D71" w:rsidRPr="00560727" w:rsidRDefault="00717D71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функциональное состояние пациента.</w:t>
      </w:r>
    </w:p>
    <w:p w14:paraId="60311A03" w14:textId="312435E7" w:rsidR="00717D71" w:rsidRPr="00560727" w:rsidRDefault="00717D71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Выполнить врачебные назначения.</w:t>
      </w:r>
    </w:p>
    <w:p w14:paraId="56BFDCC0" w14:textId="7A31FFE0" w:rsidR="00717D71" w:rsidRPr="00560727" w:rsidRDefault="00717D71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Обучить пациента согласно его потребностям.</w:t>
      </w:r>
    </w:p>
    <w:p w14:paraId="19848EAA" w14:textId="1ABF23CE" w:rsidR="00717D71" w:rsidRPr="00560727" w:rsidRDefault="00717D71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Заполнить медицинскую документацию.</w:t>
      </w:r>
    </w:p>
    <w:p w14:paraId="0D61CC3A" w14:textId="0DBCDF4A" w:rsidR="004A4AA8" w:rsidRPr="00560727" w:rsidRDefault="00412B75" w:rsidP="00560727">
      <w:pPr>
        <w:pStyle w:val="aff1"/>
        <w:numPr>
          <w:ilvl w:val="0"/>
          <w:numId w:val="35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/>
          <w:bCs/>
          <w:sz w:val="28"/>
          <w:szCs w:val="28"/>
          <w:lang w:eastAsia="ru-RU"/>
        </w:rPr>
        <w:t>Оценить эмоциональное и физическое состояние пациента.</w:t>
      </w:r>
    </w:p>
    <w:p w14:paraId="7BE496F2" w14:textId="77777777" w:rsidR="004A4AA8" w:rsidRPr="00560727" w:rsidRDefault="004A4AA8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7FC5DE" w14:textId="77777777" w:rsidR="00A30D08" w:rsidRPr="00560727" w:rsidRDefault="002B550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Модуль </w:t>
      </w:r>
      <w:r w:rsidR="00412B75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r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AB3BD7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Проведение </w:t>
      </w:r>
      <w:r w:rsidR="00DB1361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урока здоровья</w:t>
      </w:r>
      <w:r w:rsidR="00AB3BD7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среди школьников для формирования устойчивых стереотипов здорового образа жизни.</w:t>
      </w:r>
      <w:r w:rsidR="00DB1A66" w:rsidRPr="0056072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412B75"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FD6842E" w14:textId="77777777" w:rsidR="002B5508" w:rsidRPr="00560727" w:rsidRDefault="002B550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65 минут, включая 5 минут на подготовку.</w:t>
      </w:r>
    </w:p>
    <w:p w14:paraId="2399AAD6" w14:textId="64EFF370" w:rsidR="00DB1361" w:rsidRPr="00560727" w:rsidRDefault="00DB136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общеобразовательной школе проводится урок здоровья</w:t>
      </w:r>
      <w:r w:rsidR="00292CA1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тему: «Формирование правильной осанки»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50F2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сознательного отношения к выполнению правил соблюдения нормальной осанки</w:t>
      </w:r>
      <w:r w:rsidR="0088697B"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>. Сегодня на занятие подошли 2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ученика 9 класса.</w:t>
      </w:r>
    </w:p>
    <w:p w14:paraId="5C323BD7" w14:textId="77777777" w:rsidR="00DB1361" w:rsidRPr="00560727" w:rsidRDefault="002B5508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Задания: </w:t>
      </w:r>
    </w:p>
    <w:p w14:paraId="0E2E9B79" w14:textId="77777777" w:rsidR="009105E0" w:rsidRPr="00560727" w:rsidRDefault="009105E0" w:rsidP="00560727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3" w:name="_Toc135739356"/>
      <w:bookmarkStart w:id="14" w:name="_Toc161503097"/>
      <w:r w:rsidRPr="00560727">
        <w:rPr>
          <w:rFonts w:ascii="Times New Roman" w:eastAsia="Times New Roman" w:hAnsi="Times New Roman"/>
          <w:color w:val="000000"/>
          <w:sz w:val="28"/>
          <w:szCs w:val="28"/>
        </w:rPr>
        <w:t xml:space="preserve">До начала чемпионата подготовить материалы для проведения урока здоровья (презентацию на тему: «Формирование правильной осанки» </w:t>
      </w:r>
      <w:r w:rsidRPr="00560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памятку на тему: «Комплекс упражнений для формирования правильной осанки»)</w:t>
      </w:r>
      <w:r w:rsidRPr="0056072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D0F27CE" w14:textId="77777777" w:rsidR="009105E0" w:rsidRPr="00560727" w:rsidRDefault="009105E0" w:rsidP="00560727">
      <w:pPr>
        <w:pStyle w:val="aff1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Организовать и провести урок здоровья в очном формате.</w:t>
      </w:r>
    </w:p>
    <w:p w14:paraId="3976E22D" w14:textId="77777777" w:rsidR="0088697B" w:rsidRPr="00560727" w:rsidRDefault="0088697B" w:rsidP="00560727">
      <w:pPr>
        <w:pStyle w:val="2"/>
        <w:spacing w:before="0" w:after="0"/>
        <w:contextualSpacing/>
        <w:rPr>
          <w:rFonts w:ascii="Times New Roman" w:hAnsi="Times New Roman"/>
          <w:b w:val="0"/>
          <w:color w:val="000000"/>
          <w:szCs w:val="28"/>
          <w:lang w:val="ru-RU"/>
        </w:rPr>
      </w:pPr>
    </w:p>
    <w:p w14:paraId="20CFB81C" w14:textId="77777777" w:rsidR="0088697B" w:rsidRPr="00560727" w:rsidRDefault="0088697B" w:rsidP="0056072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BD6C2E4" w14:textId="77777777" w:rsidR="002226A6" w:rsidRPr="00560727" w:rsidRDefault="002226A6" w:rsidP="00560727">
      <w:pPr>
        <w:pStyle w:val="2"/>
        <w:spacing w:before="0" w:after="0"/>
        <w:contextualSpacing/>
        <w:jc w:val="center"/>
        <w:rPr>
          <w:rFonts w:ascii="Times New Roman" w:hAnsi="Times New Roman"/>
          <w:szCs w:val="28"/>
          <w:lang w:val="ru-RU"/>
        </w:rPr>
      </w:pPr>
      <w:r w:rsidRPr="00560727">
        <w:rPr>
          <w:rFonts w:ascii="Times New Roman" w:hAnsi="Times New Roman"/>
          <w:szCs w:val="28"/>
          <w:lang w:val="ru-RU"/>
        </w:rPr>
        <w:t xml:space="preserve">Требования к оформлению </w:t>
      </w:r>
      <w:bookmarkEnd w:id="13"/>
      <w:bookmarkEnd w:id="14"/>
      <w:r w:rsidR="00412B75" w:rsidRPr="00560727">
        <w:rPr>
          <w:rFonts w:ascii="Times New Roman" w:hAnsi="Times New Roman"/>
          <w:szCs w:val="28"/>
          <w:lang w:val="ru-RU"/>
        </w:rPr>
        <w:t>письменной документации конкурсанта</w:t>
      </w:r>
    </w:p>
    <w:p w14:paraId="58FF91EC" w14:textId="77777777" w:rsidR="002226A6" w:rsidRPr="00560727" w:rsidRDefault="002226A6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Написать 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план работы необходимо в течение </w:t>
      </w:r>
      <w:r w:rsidR="00412B75" w:rsidRPr="00560727">
        <w:rPr>
          <w:rFonts w:ascii="Times New Roman" w:eastAsia="Times New Roman" w:hAnsi="Times New Roman" w:cs="Times New Roman"/>
          <w:sz w:val="28"/>
          <w:szCs w:val="28"/>
        </w:rPr>
        <w:t>выполнения модуля</w:t>
      </w:r>
      <w:r w:rsidR="0088697B" w:rsidRPr="00560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8DF68E" w14:textId="77777777" w:rsidR="00C51238" w:rsidRPr="00560727" w:rsidRDefault="002226A6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Все документы, которые используются при выполнении модуля конкурсного задания, заполня</w:t>
      </w:r>
      <w:r w:rsidR="00BD1B4B" w:rsidRPr="00560727">
        <w:rPr>
          <w:rFonts w:ascii="Times New Roman" w:eastAsia="Times New Roman" w:hAnsi="Times New Roman" w:cs="Times New Roman"/>
          <w:sz w:val="28"/>
          <w:szCs w:val="28"/>
        </w:rPr>
        <w:t>ются с указанием Ф.И.О. названия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 w:rsidR="009A4675" w:rsidRPr="00560727">
        <w:rPr>
          <w:rFonts w:ascii="Times New Roman" w:eastAsia="Times New Roman" w:hAnsi="Times New Roman" w:cs="Times New Roman"/>
          <w:sz w:val="28"/>
          <w:szCs w:val="28"/>
        </w:rPr>
        <w:t>/города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и даты</w:t>
      </w:r>
      <w:r w:rsidR="009A4675" w:rsidRPr="00560727">
        <w:rPr>
          <w:rFonts w:ascii="Times New Roman" w:eastAsia="Times New Roman" w:hAnsi="Times New Roman" w:cs="Times New Roman"/>
          <w:sz w:val="28"/>
          <w:szCs w:val="28"/>
        </w:rPr>
        <w:t xml:space="preserve"> заполнения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. Рукописные документы заполняются разборчивым почерком. При необходимости </w:t>
      </w:r>
      <w:r w:rsidR="009A4675" w:rsidRPr="00560727">
        <w:rPr>
          <w:rFonts w:ascii="Times New Roman" w:eastAsia="Times New Roman" w:hAnsi="Times New Roman" w:cs="Times New Roman"/>
          <w:sz w:val="28"/>
          <w:szCs w:val="28"/>
        </w:rPr>
        <w:t>разрешено использовать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разные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цвета пасты. </w:t>
      </w:r>
    </w:p>
    <w:p w14:paraId="64388E09" w14:textId="77777777" w:rsidR="009105E0" w:rsidRPr="00560727" w:rsidRDefault="009105E0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Материалы для выполнения модуля </w:t>
      </w:r>
      <w:r w:rsidRPr="00560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 «Проведение урока здоровья среди школьников для формирования устойчивых стереотипов здорового образа жизни» 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подготовлены участником до начала чемпионата и использоваться во время выполнения задания. Презентация должна быть выполнена в формате Microsoft </w:t>
      </w:r>
      <w:proofErr w:type="spellStart"/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2007 (Power Point) и отформатирована в 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PDF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Электронный вариант презентации участники должны принести на электронном </w:t>
      </w:r>
      <w:r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USB</w:t>
      </w:r>
      <w:r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накопителе в день ознакомления с конкурсной площадкой. </w:t>
      </w:r>
    </w:p>
    <w:p w14:paraId="68ADD10C" w14:textId="77777777" w:rsidR="009105E0" w:rsidRPr="00560727" w:rsidRDefault="009105E0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Памятка должна быть выполнена в цветном варианте </w:t>
      </w:r>
      <w:r w:rsidRPr="005607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листе бумаги формата А4</w:t>
      </w:r>
      <w:r w:rsidRPr="00560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распечатана для каждого обучающегося до начала чемпионата. </w:t>
      </w:r>
    </w:p>
    <w:p w14:paraId="6F39BB22" w14:textId="77777777" w:rsidR="009105E0" w:rsidRPr="00560727" w:rsidRDefault="009105E0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CCF845" w14:textId="77777777" w:rsidR="00D17132" w:rsidRPr="00560727" w:rsidRDefault="0060658F" w:rsidP="0056072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1503098"/>
      <w:r w:rsidRPr="00560727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56072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560727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5"/>
    </w:p>
    <w:p w14:paraId="165D3EB8" w14:textId="77777777" w:rsidR="00EB0CA1" w:rsidRPr="00560727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нескольких отдельных модулей, которые проводятся в одной из зон - сфер медицинского и социального ухода. Все модули имеют равное значение в зонах ухода:</w:t>
      </w:r>
    </w:p>
    <w:p w14:paraId="123BCF8B" w14:textId="77777777" w:rsidR="00EB0CA1" w:rsidRPr="00560727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Зона 1 – условия МО (стационар/ дневной стационар).</w:t>
      </w:r>
    </w:p>
    <w:p w14:paraId="1B95D1E7" w14:textId="77777777" w:rsidR="00EB0CA1" w:rsidRPr="00560727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Зона 2 – условия МО (кабинет амбулаторного приема</w:t>
      </w:r>
      <w:r w:rsidR="0088697B" w:rsidRPr="00560727">
        <w:rPr>
          <w:rFonts w:ascii="Times New Roman" w:eastAsia="Times New Roman" w:hAnsi="Times New Roman" w:cs="Times New Roman"/>
          <w:sz w:val="28"/>
          <w:szCs w:val="28"/>
        </w:rPr>
        <w:t>/урок здоровья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DA24C8E" w14:textId="77777777" w:rsidR="00EB0CA1" w:rsidRPr="00560727" w:rsidRDefault="00412B75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lastRenderedPageBreak/>
        <w:t>Зона 3</w:t>
      </w:r>
      <w:r w:rsidR="00EB0CA1" w:rsidRPr="00560727">
        <w:rPr>
          <w:rFonts w:ascii="Times New Roman" w:eastAsia="Times New Roman" w:hAnsi="Times New Roman" w:cs="Times New Roman"/>
          <w:sz w:val="28"/>
          <w:szCs w:val="28"/>
        </w:rPr>
        <w:t xml:space="preserve"> – домашние условия.</w:t>
      </w:r>
    </w:p>
    <w:p w14:paraId="365FC1EC" w14:textId="77777777" w:rsidR="00EB0CA1" w:rsidRPr="00560727" w:rsidRDefault="00EB0CA1" w:rsidP="00560727">
      <w:pPr>
        <w:pStyle w:val="aff1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0727">
        <w:rPr>
          <w:rFonts w:ascii="Times New Roman" w:eastAsia="Times New Roman" w:hAnsi="Times New Roman"/>
          <w:sz w:val="28"/>
          <w:szCs w:val="28"/>
        </w:rPr>
        <w:t xml:space="preserve">Все зоны воспроизводят реальные направления в данной отрасли, а именно: уход и консультирование в условиях МО, патронаж пациента на дому. </w:t>
      </w:r>
    </w:p>
    <w:p w14:paraId="129F4883" w14:textId="77777777" w:rsidR="00EB0CA1" w:rsidRPr="00560727" w:rsidRDefault="00EB0CA1" w:rsidP="00560727">
      <w:pPr>
        <w:pStyle w:val="aff1"/>
        <w:spacing w:after="0" w:line="36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60727">
        <w:rPr>
          <w:rFonts w:ascii="Times New Roman" w:eastAsia="Times New Roman" w:hAnsi="Times New Roman"/>
          <w:sz w:val="28"/>
          <w:szCs w:val="28"/>
        </w:rPr>
        <w:t>В каждой зоне конкурсант выполняет задания, основанные на имитации потребностей пациентов в соответствующей обстановке.</w:t>
      </w:r>
    </w:p>
    <w:p w14:paraId="03AD91E6" w14:textId="77777777" w:rsidR="00EB0CA1" w:rsidRPr="00560727" w:rsidRDefault="00EB0CA1" w:rsidP="00560727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60727">
        <w:rPr>
          <w:rFonts w:ascii="Times New Roman" w:hAnsi="Times New Roman"/>
          <w:bCs/>
          <w:sz w:val="28"/>
          <w:szCs w:val="28"/>
        </w:rPr>
        <w:t xml:space="preserve">Для каждой зоны предполагается выполнения задания в течение </w:t>
      </w:r>
      <w:r w:rsidR="00412B75" w:rsidRPr="00560727">
        <w:rPr>
          <w:rFonts w:ascii="Times New Roman" w:hAnsi="Times New Roman"/>
          <w:bCs/>
          <w:sz w:val="28"/>
          <w:szCs w:val="28"/>
        </w:rPr>
        <w:t>65</w:t>
      </w:r>
      <w:r w:rsidRPr="00560727">
        <w:rPr>
          <w:rFonts w:ascii="Times New Roman" w:hAnsi="Times New Roman"/>
          <w:bCs/>
          <w:sz w:val="28"/>
          <w:szCs w:val="28"/>
        </w:rPr>
        <w:t xml:space="preserve"> минут на конкурсанта. </w:t>
      </w:r>
    </w:p>
    <w:p w14:paraId="34C2E2E5" w14:textId="77777777" w:rsidR="00EB0CA1" w:rsidRPr="00560727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Для выполнения конкурсного задания могут использоваться услуги статистов или профессиональных актеров и грим. Организатор чемпионата нанимает профессиональных актеров или статистов и согласовывает с главным экспертом до начала чемпионата. 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Статисты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должны присутствовать на инструктаже для актеров до начала соревнова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ний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в подготовительные дни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>, согласно плану работы.</w:t>
      </w:r>
    </w:p>
    <w:p w14:paraId="338749D4" w14:textId="77777777" w:rsidR="00EB0CA1" w:rsidRPr="00560727" w:rsidRDefault="00EB0CA1" w:rsidP="005607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конкурсной площадке:</w:t>
      </w:r>
    </w:p>
    <w:p w14:paraId="68280D4D" w14:textId="5CEE5AD4" w:rsidR="00EB0CA1" w:rsidRPr="00560727" w:rsidRDefault="00EB0CA1" w:rsidP="005607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Требуется комната </w:t>
      </w:r>
      <w:r w:rsidR="00560727" w:rsidRPr="00560727">
        <w:rPr>
          <w:rFonts w:ascii="Times New Roman" w:eastAsia="Times New Roman" w:hAnsi="Times New Roman" w:cs="Times New Roman"/>
          <w:sz w:val="28"/>
          <w:szCs w:val="28"/>
        </w:rPr>
        <w:t>ожидания для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конкурсантов.</w:t>
      </w:r>
    </w:p>
    <w:p w14:paraId="63932128" w14:textId="77777777" w:rsidR="00EB0CA1" w:rsidRPr="00560727" w:rsidRDefault="00EB0CA1" w:rsidP="00560727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ab/>
        <w:t>Требуется комната статистов/актеров для ожидания и наложения грима.</w:t>
      </w:r>
    </w:p>
    <w:p w14:paraId="1E6BE1BC" w14:textId="77777777" w:rsidR="00EB0CA1" w:rsidRPr="00560727" w:rsidRDefault="00EB0CA1" w:rsidP="005607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Порядок участия конкурсантов определяется главным экспертом чемпионата в присутствии всех экспертов перед началом чемпионата, методом жеребьевки. Порядок участия в чемпионате оглашается конкурсантам в день знакомства с рабочим местом.</w:t>
      </w:r>
    </w:p>
    <w:p w14:paraId="2BBFB9D9" w14:textId="77777777" w:rsidR="00EB0CA1" w:rsidRPr="00560727" w:rsidRDefault="00EB0CA1" w:rsidP="005607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Конкурсанты, ожидающие выполнения задани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>, не могут наблюдать за работой других конкурсантов. Таким образом, исключается несправедливое преимущество конкурсантов, выполняющих модуль не первыми.</w:t>
      </w:r>
    </w:p>
    <w:p w14:paraId="7549776C" w14:textId="06BB8D4F" w:rsidR="00EB0CA1" w:rsidRPr="00560727" w:rsidRDefault="00EB0CA1" w:rsidP="005607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Все конкурсанты находятся в комнате для конкурсантов на протяжении все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соревнова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>тельных дней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>. Они могут выходить за пределы площадки компетенции в обеденный перерыв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0727" w:rsidRPr="00560727">
        <w:rPr>
          <w:rFonts w:ascii="Times New Roman" w:eastAsia="Times New Roman" w:hAnsi="Times New Roman" w:cs="Times New Roman"/>
          <w:sz w:val="28"/>
          <w:szCs w:val="28"/>
        </w:rPr>
        <w:t>и в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время, если оно указано в графике.</w:t>
      </w:r>
    </w:p>
    <w:p w14:paraId="1E774FEA" w14:textId="77777777" w:rsidR="00EB0CA1" w:rsidRPr="00560727" w:rsidRDefault="00EB0CA1" w:rsidP="0056072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ожидания конкурсантам разрешается иметь при себе материалы для чтения, не связанные с компетенцией, предоставляемые организаторами. В случае выхода с площадки компетенции по любой причине, для них предусмотрено сопровождение.</w:t>
      </w:r>
    </w:p>
    <w:p w14:paraId="62418A37" w14:textId="77777777" w:rsidR="00EB0CA1" w:rsidRPr="00560727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Если для выполнения задания участнику чемпионата необходимо ознакомиться с инструкциями по применению какого-либо материала или с инструкциями производителя, он получает их заранее по решению главного эксперта. При необходимости, во время ознакомления технический эксперт организует демонстрацию на месте.</w:t>
      </w:r>
    </w:p>
    <w:p w14:paraId="07604164" w14:textId="6428C1F9" w:rsidR="00EB0CA1" w:rsidRDefault="00EB0CA1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Во время выполнения конкурсантом задания эксперты</w:t>
      </w:r>
      <w:r w:rsidR="002226A6" w:rsidRPr="00560727">
        <w:rPr>
          <w:rFonts w:ascii="Times New Roman" w:eastAsia="Times New Roman" w:hAnsi="Times New Roman" w:cs="Times New Roman"/>
          <w:sz w:val="28"/>
          <w:szCs w:val="28"/>
        </w:rPr>
        <w:t xml:space="preserve"> оценки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 xml:space="preserve"> фиксируют результаты в индивидуальную рукописную ведомость. После завершения выполнения конкурсантом задания </w:t>
      </w:r>
      <w:r w:rsidR="00C12147" w:rsidRPr="0056072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оценки </w:t>
      </w:r>
      <w:r w:rsidRPr="00560727">
        <w:rPr>
          <w:rFonts w:ascii="Times New Roman" w:eastAsia="Times New Roman" w:hAnsi="Times New Roman" w:cs="Times New Roman"/>
          <w:sz w:val="28"/>
          <w:szCs w:val="28"/>
        </w:rPr>
        <w:t>вносит итоговые оценки в обобщенную рукописную ведомость.</w:t>
      </w:r>
    </w:p>
    <w:p w14:paraId="0AA66918" w14:textId="77777777" w:rsidR="00560727" w:rsidRPr="00560727" w:rsidRDefault="00560727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B951E7" w14:textId="77777777" w:rsidR="00E15F2A" w:rsidRPr="00560727" w:rsidRDefault="00A11569" w:rsidP="00560727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6" w:name="_Toc78885659"/>
      <w:bookmarkStart w:id="17" w:name="_Toc161503099"/>
      <w:r w:rsidRPr="00560727">
        <w:rPr>
          <w:rFonts w:ascii="Times New Roman" w:hAnsi="Times New Roman"/>
          <w:color w:val="000000"/>
          <w:szCs w:val="28"/>
        </w:rPr>
        <w:t>2</w:t>
      </w:r>
      <w:r w:rsidR="00FB022D" w:rsidRPr="00560727">
        <w:rPr>
          <w:rFonts w:ascii="Times New Roman" w:hAnsi="Times New Roman"/>
          <w:color w:val="000000"/>
          <w:szCs w:val="28"/>
        </w:rPr>
        <w:t>.</w:t>
      </w:r>
      <w:r w:rsidRPr="00560727">
        <w:rPr>
          <w:rFonts w:ascii="Times New Roman" w:hAnsi="Times New Roman"/>
          <w:color w:val="000000"/>
          <w:szCs w:val="28"/>
        </w:rPr>
        <w:t>1</w:t>
      </w:r>
      <w:r w:rsidR="00FB022D" w:rsidRPr="00560727">
        <w:rPr>
          <w:rFonts w:ascii="Times New Roman" w:hAnsi="Times New Roman"/>
          <w:color w:val="000000"/>
          <w:szCs w:val="28"/>
        </w:rPr>
        <w:t xml:space="preserve">. </w:t>
      </w:r>
      <w:bookmarkEnd w:id="16"/>
      <w:r w:rsidRPr="00560727">
        <w:rPr>
          <w:rFonts w:ascii="Times New Roman" w:hAnsi="Times New Roman"/>
          <w:szCs w:val="28"/>
        </w:rPr>
        <w:t>Личный инструмент конкурсанта</w:t>
      </w:r>
      <w:bookmarkEnd w:id="17"/>
    </w:p>
    <w:p w14:paraId="6A87C3B6" w14:textId="00DC7491" w:rsidR="00C12147" w:rsidRDefault="00C12147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4707C33" w14:textId="77777777" w:rsidR="00560727" w:rsidRPr="00560727" w:rsidRDefault="00560727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C112E" w14:textId="77777777" w:rsidR="00E15F2A" w:rsidRPr="00560727" w:rsidRDefault="00A11569" w:rsidP="00560727">
      <w:pPr>
        <w:pStyle w:val="-2"/>
        <w:spacing w:before="0" w:after="0"/>
        <w:ind w:firstLine="709"/>
        <w:contextualSpacing/>
        <w:rPr>
          <w:rFonts w:ascii="Times New Roman" w:hAnsi="Times New Roman"/>
          <w:szCs w:val="28"/>
        </w:rPr>
      </w:pPr>
      <w:bookmarkStart w:id="18" w:name="_Toc78885660"/>
      <w:bookmarkStart w:id="19" w:name="_Toc161503100"/>
      <w:r w:rsidRPr="00560727">
        <w:rPr>
          <w:rFonts w:ascii="Times New Roman" w:hAnsi="Times New Roman"/>
          <w:szCs w:val="28"/>
        </w:rPr>
        <w:t>2</w:t>
      </w:r>
      <w:r w:rsidR="00FB022D" w:rsidRPr="00560727">
        <w:rPr>
          <w:rFonts w:ascii="Times New Roman" w:hAnsi="Times New Roman"/>
          <w:szCs w:val="28"/>
        </w:rPr>
        <w:t>.2.</w:t>
      </w:r>
      <w:r w:rsidR="00FB022D" w:rsidRPr="00560727">
        <w:rPr>
          <w:rFonts w:ascii="Times New Roman" w:hAnsi="Times New Roman"/>
          <w:i/>
          <w:szCs w:val="28"/>
        </w:rPr>
        <w:t xml:space="preserve"> </w:t>
      </w:r>
      <w:r w:rsidR="00E15F2A" w:rsidRPr="00560727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8"/>
      <w:bookmarkEnd w:id="19"/>
    </w:p>
    <w:p w14:paraId="4DDBF969" w14:textId="0414FF1B" w:rsidR="00C12147" w:rsidRDefault="00C12147" w:rsidP="005607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727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иметь при себе мобильные телефоны, а также приборы, передающие и принимающие информацию, персональную вычислительную технику, устройства хранения данных, доступ к Интернету, алгоритмы и последовательность выполнения работ (услуг), а также образцы медицинской документации.</w:t>
      </w:r>
    </w:p>
    <w:p w14:paraId="348B50A4" w14:textId="77777777" w:rsidR="00560727" w:rsidRPr="00560727" w:rsidRDefault="00560727" w:rsidP="005607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FC19F9" w14:textId="77777777" w:rsidR="00B37579" w:rsidRPr="00560727" w:rsidRDefault="00A11569" w:rsidP="0056072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1503101"/>
      <w:r w:rsidRPr="00560727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56072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560727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4F096706" w14:textId="77777777" w:rsidR="007114D5" w:rsidRPr="008E7FFD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1" w:name="_Toc161503102"/>
      <w:r>
        <w:rPr>
          <w:rFonts w:ascii="Times New Roman" w:hAnsi="Times New Roman"/>
          <w:sz w:val="28"/>
          <w:szCs w:val="28"/>
        </w:rPr>
        <w:t xml:space="preserve">Приложение 1. </w:t>
      </w:r>
      <w:r w:rsidRPr="008E7FFD">
        <w:rPr>
          <w:rFonts w:ascii="Times New Roman" w:hAnsi="Times New Roman"/>
          <w:sz w:val="28"/>
          <w:szCs w:val="28"/>
        </w:rPr>
        <w:t>Инструкция по заполнению матрицы конкурсного задания</w:t>
      </w:r>
      <w:r>
        <w:rPr>
          <w:rFonts w:ascii="Times New Roman" w:hAnsi="Times New Roman"/>
          <w:sz w:val="28"/>
          <w:szCs w:val="28"/>
        </w:rPr>
        <w:t>;</w:t>
      </w:r>
    </w:p>
    <w:p w14:paraId="36C2240D" w14:textId="77777777" w:rsidR="007114D5" w:rsidRPr="008E7FFD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2. </w:t>
      </w:r>
      <w:r w:rsidRPr="008E7FFD">
        <w:rPr>
          <w:rFonts w:ascii="Times New Roman" w:hAnsi="Times New Roman"/>
          <w:sz w:val="28"/>
          <w:szCs w:val="28"/>
        </w:rPr>
        <w:t>Матрица конкурсного задания</w:t>
      </w:r>
      <w:r>
        <w:rPr>
          <w:rFonts w:ascii="Times New Roman" w:hAnsi="Times New Roman"/>
          <w:sz w:val="28"/>
          <w:szCs w:val="28"/>
        </w:rPr>
        <w:t>;</w:t>
      </w:r>
    </w:p>
    <w:p w14:paraId="50EDDC84" w14:textId="77777777" w:rsidR="007114D5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3. </w:t>
      </w:r>
      <w:r w:rsidRPr="008E7FFD">
        <w:rPr>
          <w:rFonts w:ascii="Times New Roman" w:hAnsi="Times New Roman"/>
          <w:sz w:val="28"/>
          <w:szCs w:val="28"/>
        </w:rPr>
        <w:t>Инструкция по охране труда по компетенции «Медицинский и социальный уход»</w:t>
      </w:r>
      <w:r>
        <w:rPr>
          <w:rFonts w:ascii="Times New Roman" w:hAnsi="Times New Roman"/>
          <w:sz w:val="28"/>
          <w:szCs w:val="28"/>
        </w:rPr>
        <w:t>;</w:t>
      </w:r>
    </w:p>
    <w:p w14:paraId="50318CF8" w14:textId="77777777" w:rsidR="007114D5" w:rsidRPr="008E7FFD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4. </w:t>
      </w:r>
      <w:r w:rsidRPr="008E7FFD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форме электронного документооборота</w:t>
      </w:r>
      <w:r>
        <w:rPr>
          <w:rFonts w:ascii="Times New Roman" w:hAnsi="Times New Roman"/>
          <w:sz w:val="28"/>
          <w:szCs w:val="28"/>
        </w:rPr>
        <w:t>;</w:t>
      </w:r>
    </w:p>
    <w:p w14:paraId="0F2FD434" w14:textId="77777777" w:rsidR="007114D5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5. </w:t>
      </w:r>
      <w:r w:rsidRPr="008E7FFD">
        <w:rPr>
          <w:rFonts w:ascii="Times New Roman" w:hAnsi="Times New Roman"/>
          <w:sz w:val="28"/>
          <w:szCs w:val="28"/>
        </w:rPr>
        <w:t>Медицинская документация к модулям конкурсного задания в письменной форме</w:t>
      </w:r>
      <w:r>
        <w:rPr>
          <w:rFonts w:ascii="Times New Roman" w:hAnsi="Times New Roman"/>
          <w:sz w:val="28"/>
          <w:szCs w:val="28"/>
        </w:rPr>
        <w:t>;</w:t>
      </w:r>
      <w:bookmarkEnd w:id="21"/>
    </w:p>
    <w:p w14:paraId="063FF0B4" w14:textId="1D642EEC" w:rsidR="002B3DBB" w:rsidRPr="007114D5" w:rsidRDefault="007114D5" w:rsidP="007114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6. </w:t>
      </w:r>
      <w:r w:rsidR="004E588A" w:rsidRPr="00560727">
        <w:rPr>
          <w:rFonts w:ascii="Times New Roman" w:hAnsi="Times New Roman"/>
          <w:sz w:val="28"/>
          <w:szCs w:val="28"/>
        </w:rPr>
        <w:t>Перечень медицинской документации для заполнения</w:t>
      </w:r>
      <w:r w:rsidR="00EB628C" w:rsidRPr="00560727">
        <w:rPr>
          <w:rFonts w:ascii="Times New Roman" w:hAnsi="Times New Roman"/>
          <w:sz w:val="28"/>
          <w:szCs w:val="28"/>
        </w:rPr>
        <w:t>.</w:t>
      </w:r>
    </w:p>
    <w:p w14:paraId="5E01D479" w14:textId="77777777" w:rsidR="00E368BB" w:rsidRPr="00560727" w:rsidRDefault="00E368BB" w:rsidP="00560727">
      <w:pPr>
        <w:pStyle w:val="aff1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sectPr w:rsidR="00E368BB" w:rsidRPr="00560727" w:rsidSect="00560727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35196" w14:textId="77777777" w:rsidR="00C36842" w:rsidRDefault="00C36842" w:rsidP="00970F49">
      <w:pPr>
        <w:spacing w:after="0" w:line="240" w:lineRule="auto"/>
      </w:pPr>
      <w:r>
        <w:separator/>
      </w:r>
    </w:p>
  </w:endnote>
  <w:endnote w:type="continuationSeparator" w:id="0">
    <w:p w14:paraId="1DB9F520" w14:textId="77777777" w:rsidR="00C36842" w:rsidRDefault="00C368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2F0ADB" w14:textId="74C6C0BE" w:rsidR="006550F2" w:rsidRPr="00560727" w:rsidRDefault="006C571E" w:rsidP="0056072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072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550F2" w:rsidRPr="0056072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072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2D9D" w:rsidRPr="00560727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56072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988C" w14:textId="77777777" w:rsidR="00C36842" w:rsidRDefault="00C36842" w:rsidP="00970F49">
      <w:pPr>
        <w:spacing w:after="0" w:line="240" w:lineRule="auto"/>
      </w:pPr>
      <w:r>
        <w:separator/>
      </w:r>
    </w:p>
  </w:footnote>
  <w:footnote w:type="continuationSeparator" w:id="0">
    <w:p w14:paraId="622E846E" w14:textId="77777777" w:rsidR="00C36842" w:rsidRDefault="00C36842" w:rsidP="00970F49">
      <w:pPr>
        <w:spacing w:after="0" w:line="240" w:lineRule="auto"/>
      </w:pPr>
      <w:r>
        <w:continuationSeparator/>
      </w:r>
    </w:p>
  </w:footnote>
  <w:footnote w:id="1">
    <w:p w14:paraId="3AE68948" w14:textId="77777777" w:rsidR="006550F2" w:rsidRDefault="006550F2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92D5AC2" w14:textId="77777777" w:rsidR="006550F2" w:rsidRDefault="006550F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1EC"/>
    <w:multiLevelType w:val="hybridMultilevel"/>
    <w:tmpl w:val="6584E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ED53B9"/>
    <w:multiLevelType w:val="hybridMultilevel"/>
    <w:tmpl w:val="A1805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75285D"/>
    <w:multiLevelType w:val="multilevel"/>
    <w:tmpl w:val="592A06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F034C6"/>
    <w:multiLevelType w:val="hybridMultilevel"/>
    <w:tmpl w:val="2018AE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6607"/>
    <w:multiLevelType w:val="hybridMultilevel"/>
    <w:tmpl w:val="EF0E82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037D46"/>
    <w:multiLevelType w:val="hybridMultilevel"/>
    <w:tmpl w:val="FF76E80E"/>
    <w:lvl w:ilvl="0" w:tplc="87EC0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1857"/>
    <w:multiLevelType w:val="hybridMultilevel"/>
    <w:tmpl w:val="D924EF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C45E9D"/>
    <w:multiLevelType w:val="hybridMultilevel"/>
    <w:tmpl w:val="CE6E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43786"/>
    <w:multiLevelType w:val="hybridMultilevel"/>
    <w:tmpl w:val="C3345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62D37"/>
    <w:multiLevelType w:val="hybridMultilevel"/>
    <w:tmpl w:val="B238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C21E7"/>
    <w:multiLevelType w:val="hybridMultilevel"/>
    <w:tmpl w:val="A9FA5F54"/>
    <w:lvl w:ilvl="0" w:tplc="87EC0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54FA3FE6"/>
    <w:multiLevelType w:val="hybridMultilevel"/>
    <w:tmpl w:val="30242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B777C"/>
    <w:multiLevelType w:val="hybridMultilevel"/>
    <w:tmpl w:val="CD5CBD5C"/>
    <w:lvl w:ilvl="0" w:tplc="87EC0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E413C66"/>
    <w:multiLevelType w:val="hybridMultilevel"/>
    <w:tmpl w:val="A17A6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8"/>
  </w:num>
  <w:num w:numId="4">
    <w:abstractNumId w:val="3"/>
  </w:num>
  <w:num w:numId="5">
    <w:abstractNumId w:val="1"/>
  </w:num>
  <w:num w:numId="6">
    <w:abstractNumId w:val="12"/>
  </w:num>
  <w:num w:numId="7">
    <w:abstractNumId w:val="4"/>
  </w:num>
  <w:num w:numId="8">
    <w:abstractNumId w:val="7"/>
  </w:num>
  <w:num w:numId="9">
    <w:abstractNumId w:val="31"/>
  </w:num>
  <w:num w:numId="10">
    <w:abstractNumId w:val="9"/>
  </w:num>
  <w:num w:numId="11">
    <w:abstractNumId w:val="5"/>
  </w:num>
  <w:num w:numId="12">
    <w:abstractNumId w:val="15"/>
  </w:num>
  <w:num w:numId="13">
    <w:abstractNumId w:val="34"/>
  </w:num>
  <w:num w:numId="14">
    <w:abstractNumId w:val="16"/>
  </w:num>
  <w:num w:numId="15">
    <w:abstractNumId w:val="32"/>
  </w:num>
  <w:num w:numId="16">
    <w:abstractNumId w:val="35"/>
  </w:num>
  <w:num w:numId="17">
    <w:abstractNumId w:val="33"/>
  </w:num>
  <w:num w:numId="18">
    <w:abstractNumId w:val="28"/>
  </w:num>
  <w:num w:numId="19">
    <w:abstractNumId w:val="19"/>
  </w:num>
  <w:num w:numId="20">
    <w:abstractNumId w:val="26"/>
  </w:num>
  <w:num w:numId="21">
    <w:abstractNumId w:val="17"/>
  </w:num>
  <w:num w:numId="22">
    <w:abstractNumId w:val="6"/>
  </w:num>
  <w:num w:numId="23">
    <w:abstractNumId w:val="10"/>
  </w:num>
  <w:num w:numId="24">
    <w:abstractNumId w:val="27"/>
  </w:num>
  <w:num w:numId="25">
    <w:abstractNumId w:val="24"/>
  </w:num>
  <w:num w:numId="26">
    <w:abstractNumId w:val="22"/>
  </w:num>
  <w:num w:numId="27">
    <w:abstractNumId w:val="0"/>
  </w:num>
  <w:num w:numId="28">
    <w:abstractNumId w:val="30"/>
  </w:num>
  <w:num w:numId="29">
    <w:abstractNumId w:val="13"/>
  </w:num>
  <w:num w:numId="30">
    <w:abstractNumId w:val="21"/>
  </w:num>
  <w:num w:numId="31">
    <w:abstractNumId w:val="14"/>
  </w:num>
  <w:num w:numId="32">
    <w:abstractNumId w:val="18"/>
  </w:num>
  <w:num w:numId="33">
    <w:abstractNumId w:val="25"/>
  </w:num>
  <w:num w:numId="34">
    <w:abstractNumId w:val="2"/>
  </w:num>
  <w:num w:numId="35">
    <w:abstractNumId w:val="20"/>
  </w:num>
  <w:num w:numId="36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506"/>
    <w:rsid w:val="00041A78"/>
    <w:rsid w:val="00054C98"/>
    <w:rsid w:val="00056CDE"/>
    <w:rsid w:val="00067386"/>
    <w:rsid w:val="00071F59"/>
    <w:rsid w:val="000732FF"/>
    <w:rsid w:val="00081D65"/>
    <w:rsid w:val="000A1F96"/>
    <w:rsid w:val="000A3A09"/>
    <w:rsid w:val="000B3397"/>
    <w:rsid w:val="000B55A2"/>
    <w:rsid w:val="000D1907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51B7"/>
    <w:rsid w:val="00115A82"/>
    <w:rsid w:val="00124B5E"/>
    <w:rsid w:val="00127743"/>
    <w:rsid w:val="00137545"/>
    <w:rsid w:val="0015561E"/>
    <w:rsid w:val="001627D5"/>
    <w:rsid w:val="0017612A"/>
    <w:rsid w:val="001A5F63"/>
    <w:rsid w:val="001B2218"/>
    <w:rsid w:val="001B4B65"/>
    <w:rsid w:val="001C1282"/>
    <w:rsid w:val="001C63E7"/>
    <w:rsid w:val="001D3744"/>
    <w:rsid w:val="001E1DF9"/>
    <w:rsid w:val="00214181"/>
    <w:rsid w:val="00220E70"/>
    <w:rsid w:val="002226A6"/>
    <w:rsid w:val="002228E8"/>
    <w:rsid w:val="00237603"/>
    <w:rsid w:val="00247E8C"/>
    <w:rsid w:val="00270E01"/>
    <w:rsid w:val="002776A1"/>
    <w:rsid w:val="00292CA1"/>
    <w:rsid w:val="0029547E"/>
    <w:rsid w:val="002B1426"/>
    <w:rsid w:val="002B3DBB"/>
    <w:rsid w:val="002B5508"/>
    <w:rsid w:val="002C35F2"/>
    <w:rsid w:val="002C3A0C"/>
    <w:rsid w:val="002F2906"/>
    <w:rsid w:val="003242E1"/>
    <w:rsid w:val="00324353"/>
    <w:rsid w:val="00325257"/>
    <w:rsid w:val="00333911"/>
    <w:rsid w:val="00334165"/>
    <w:rsid w:val="003531E7"/>
    <w:rsid w:val="0035344A"/>
    <w:rsid w:val="003601A4"/>
    <w:rsid w:val="0037535C"/>
    <w:rsid w:val="003934F8"/>
    <w:rsid w:val="00397A1B"/>
    <w:rsid w:val="003A21C8"/>
    <w:rsid w:val="003C1D7A"/>
    <w:rsid w:val="003C5F97"/>
    <w:rsid w:val="003D1E51"/>
    <w:rsid w:val="004039DB"/>
    <w:rsid w:val="00412B75"/>
    <w:rsid w:val="004254FE"/>
    <w:rsid w:val="00436FFC"/>
    <w:rsid w:val="00437D28"/>
    <w:rsid w:val="0044354A"/>
    <w:rsid w:val="00454353"/>
    <w:rsid w:val="00461AC6"/>
    <w:rsid w:val="0047429B"/>
    <w:rsid w:val="00474B0D"/>
    <w:rsid w:val="0047761E"/>
    <w:rsid w:val="0048561A"/>
    <w:rsid w:val="004904C5"/>
    <w:rsid w:val="004917C4"/>
    <w:rsid w:val="004A07A5"/>
    <w:rsid w:val="004A4AA8"/>
    <w:rsid w:val="004A7E60"/>
    <w:rsid w:val="004B116C"/>
    <w:rsid w:val="004B692B"/>
    <w:rsid w:val="004C0C5A"/>
    <w:rsid w:val="004C3CAF"/>
    <w:rsid w:val="004C703E"/>
    <w:rsid w:val="004D096E"/>
    <w:rsid w:val="004E588A"/>
    <w:rsid w:val="004E785E"/>
    <w:rsid w:val="004E7905"/>
    <w:rsid w:val="004F7580"/>
    <w:rsid w:val="005055FF"/>
    <w:rsid w:val="00510059"/>
    <w:rsid w:val="00554CBB"/>
    <w:rsid w:val="005560AC"/>
    <w:rsid w:val="00557CC0"/>
    <w:rsid w:val="00560727"/>
    <w:rsid w:val="0056194A"/>
    <w:rsid w:val="00565B7C"/>
    <w:rsid w:val="00580663"/>
    <w:rsid w:val="005962D5"/>
    <w:rsid w:val="005A1625"/>
    <w:rsid w:val="005A203B"/>
    <w:rsid w:val="005B05D5"/>
    <w:rsid w:val="005B0DEC"/>
    <w:rsid w:val="005B66FC"/>
    <w:rsid w:val="005C6A23"/>
    <w:rsid w:val="005E0575"/>
    <w:rsid w:val="005E30DC"/>
    <w:rsid w:val="005F0BE4"/>
    <w:rsid w:val="005F265C"/>
    <w:rsid w:val="00605DD7"/>
    <w:rsid w:val="0060658F"/>
    <w:rsid w:val="00613219"/>
    <w:rsid w:val="00613596"/>
    <w:rsid w:val="00614172"/>
    <w:rsid w:val="0062789A"/>
    <w:rsid w:val="00633465"/>
    <w:rsid w:val="0063396F"/>
    <w:rsid w:val="00640E46"/>
    <w:rsid w:val="0064179C"/>
    <w:rsid w:val="00643A8A"/>
    <w:rsid w:val="0064491A"/>
    <w:rsid w:val="00653B50"/>
    <w:rsid w:val="006550F2"/>
    <w:rsid w:val="00666BDD"/>
    <w:rsid w:val="006776B4"/>
    <w:rsid w:val="006873B8"/>
    <w:rsid w:val="006B0FEA"/>
    <w:rsid w:val="006C12B6"/>
    <w:rsid w:val="006C571E"/>
    <w:rsid w:val="006C6D6D"/>
    <w:rsid w:val="006C7A3B"/>
    <w:rsid w:val="006C7CE4"/>
    <w:rsid w:val="006D7184"/>
    <w:rsid w:val="006F4464"/>
    <w:rsid w:val="007114D5"/>
    <w:rsid w:val="00711687"/>
    <w:rsid w:val="00714CA4"/>
    <w:rsid w:val="0071625F"/>
    <w:rsid w:val="00717D71"/>
    <w:rsid w:val="00725013"/>
    <w:rsid w:val="007250D9"/>
    <w:rsid w:val="007274B8"/>
    <w:rsid w:val="00727BF2"/>
    <w:rsid w:val="00727F97"/>
    <w:rsid w:val="00730AE0"/>
    <w:rsid w:val="0074372D"/>
    <w:rsid w:val="007604F9"/>
    <w:rsid w:val="00764773"/>
    <w:rsid w:val="007735DC"/>
    <w:rsid w:val="0078311A"/>
    <w:rsid w:val="00791D70"/>
    <w:rsid w:val="007A29C1"/>
    <w:rsid w:val="007A61C5"/>
    <w:rsid w:val="007A6888"/>
    <w:rsid w:val="007B0DCC"/>
    <w:rsid w:val="007B2222"/>
    <w:rsid w:val="007B3FD5"/>
    <w:rsid w:val="007D051F"/>
    <w:rsid w:val="007D3601"/>
    <w:rsid w:val="007D6C20"/>
    <w:rsid w:val="007E25AA"/>
    <w:rsid w:val="007E73B4"/>
    <w:rsid w:val="007E7A3B"/>
    <w:rsid w:val="007F6BA4"/>
    <w:rsid w:val="008025FD"/>
    <w:rsid w:val="00812516"/>
    <w:rsid w:val="00832EBB"/>
    <w:rsid w:val="00834734"/>
    <w:rsid w:val="00835BF6"/>
    <w:rsid w:val="008761F3"/>
    <w:rsid w:val="00881669"/>
    <w:rsid w:val="00881DD2"/>
    <w:rsid w:val="00882B54"/>
    <w:rsid w:val="0088697B"/>
    <w:rsid w:val="008912AE"/>
    <w:rsid w:val="008B0719"/>
    <w:rsid w:val="008B0F23"/>
    <w:rsid w:val="008B111C"/>
    <w:rsid w:val="008B560B"/>
    <w:rsid w:val="008B6B98"/>
    <w:rsid w:val="008C41F7"/>
    <w:rsid w:val="008D6DCF"/>
    <w:rsid w:val="008E5424"/>
    <w:rsid w:val="00900604"/>
    <w:rsid w:val="00901689"/>
    <w:rsid w:val="009018F0"/>
    <w:rsid w:val="00906E82"/>
    <w:rsid w:val="009105E0"/>
    <w:rsid w:val="009203A8"/>
    <w:rsid w:val="00945E13"/>
    <w:rsid w:val="00951C6A"/>
    <w:rsid w:val="00953113"/>
    <w:rsid w:val="00954B97"/>
    <w:rsid w:val="00955127"/>
    <w:rsid w:val="00956BC9"/>
    <w:rsid w:val="00961DA0"/>
    <w:rsid w:val="009643BC"/>
    <w:rsid w:val="0096761A"/>
    <w:rsid w:val="00970F49"/>
    <w:rsid w:val="009715DA"/>
    <w:rsid w:val="00976338"/>
    <w:rsid w:val="009931F0"/>
    <w:rsid w:val="009955F8"/>
    <w:rsid w:val="009A1CBC"/>
    <w:rsid w:val="009A36AD"/>
    <w:rsid w:val="009A4675"/>
    <w:rsid w:val="009B18A2"/>
    <w:rsid w:val="009C44F9"/>
    <w:rsid w:val="009D04EE"/>
    <w:rsid w:val="009E37D3"/>
    <w:rsid w:val="009E52E7"/>
    <w:rsid w:val="009F35A9"/>
    <w:rsid w:val="009F57C0"/>
    <w:rsid w:val="00A0510D"/>
    <w:rsid w:val="00A11569"/>
    <w:rsid w:val="00A204BB"/>
    <w:rsid w:val="00A20A67"/>
    <w:rsid w:val="00A27EE4"/>
    <w:rsid w:val="00A30D08"/>
    <w:rsid w:val="00A36EE2"/>
    <w:rsid w:val="00A4187F"/>
    <w:rsid w:val="00A57976"/>
    <w:rsid w:val="00A636B8"/>
    <w:rsid w:val="00A76486"/>
    <w:rsid w:val="00A8496D"/>
    <w:rsid w:val="00A85D42"/>
    <w:rsid w:val="00A87627"/>
    <w:rsid w:val="00A91D4B"/>
    <w:rsid w:val="00A925D7"/>
    <w:rsid w:val="00A962D4"/>
    <w:rsid w:val="00A9790B"/>
    <w:rsid w:val="00AA2B8A"/>
    <w:rsid w:val="00AA52AC"/>
    <w:rsid w:val="00AB3BD7"/>
    <w:rsid w:val="00AC7652"/>
    <w:rsid w:val="00AD2200"/>
    <w:rsid w:val="00AE6AB7"/>
    <w:rsid w:val="00AE7A32"/>
    <w:rsid w:val="00AF7EA1"/>
    <w:rsid w:val="00B01F22"/>
    <w:rsid w:val="00B162B5"/>
    <w:rsid w:val="00B236AD"/>
    <w:rsid w:val="00B30A26"/>
    <w:rsid w:val="00B3384D"/>
    <w:rsid w:val="00B37579"/>
    <w:rsid w:val="00B40FFB"/>
    <w:rsid w:val="00B4196F"/>
    <w:rsid w:val="00B45392"/>
    <w:rsid w:val="00B45AA4"/>
    <w:rsid w:val="00B610A2"/>
    <w:rsid w:val="00B8709D"/>
    <w:rsid w:val="00BA2098"/>
    <w:rsid w:val="00BA2CF0"/>
    <w:rsid w:val="00BA2D9D"/>
    <w:rsid w:val="00BC3813"/>
    <w:rsid w:val="00BC7808"/>
    <w:rsid w:val="00BD1B4B"/>
    <w:rsid w:val="00BE099A"/>
    <w:rsid w:val="00C06EBC"/>
    <w:rsid w:val="00C0723F"/>
    <w:rsid w:val="00C12147"/>
    <w:rsid w:val="00C17B01"/>
    <w:rsid w:val="00C21E3A"/>
    <w:rsid w:val="00C26C83"/>
    <w:rsid w:val="00C31CA1"/>
    <w:rsid w:val="00C36842"/>
    <w:rsid w:val="00C5041B"/>
    <w:rsid w:val="00C51238"/>
    <w:rsid w:val="00C52383"/>
    <w:rsid w:val="00C56A9B"/>
    <w:rsid w:val="00C73809"/>
    <w:rsid w:val="00C740CF"/>
    <w:rsid w:val="00C8277D"/>
    <w:rsid w:val="00C8386E"/>
    <w:rsid w:val="00C95538"/>
    <w:rsid w:val="00C96567"/>
    <w:rsid w:val="00C97E44"/>
    <w:rsid w:val="00CA6CCD"/>
    <w:rsid w:val="00CC50B7"/>
    <w:rsid w:val="00CD3702"/>
    <w:rsid w:val="00CD434B"/>
    <w:rsid w:val="00CD66EF"/>
    <w:rsid w:val="00CE2498"/>
    <w:rsid w:val="00CE36B8"/>
    <w:rsid w:val="00CF0DA9"/>
    <w:rsid w:val="00CF43C8"/>
    <w:rsid w:val="00CF4B9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021D"/>
    <w:rsid w:val="00DA7DE3"/>
    <w:rsid w:val="00DB1361"/>
    <w:rsid w:val="00DB1A66"/>
    <w:rsid w:val="00DC7F7C"/>
    <w:rsid w:val="00DD1D60"/>
    <w:rsid w:val="00DE39D8"/>
    <w:rsid w:val="00DE5614"/>
    <w:rsid w:val="00E0407E"/>
    <w:rsid w:val="00E04FDF"/>
    <w:rsid w:val="00E15F2A"/>
    <w:rsid w:val="00E2256D"/>
    <w:rsid w:val="00E279E8"/>
    <w:rsid w:val="00E368BB"/>
    <w:rsid w:val="00E579D6"/>
    <w:rsid w:val="00E75567"/>
    <w:rsid w:val="00E8410F"/>
    <w:rsid w:val="00E857D6"/>
    <w:rsid w:val="00EA0163"/>
    <w:rsid w:val="00EA0C3A"/>
    <w:rsid w:val="00EA30C6"/>
    <w:rsid w:val="00EB0CA1"/>
    <w:rsid w:val="00EB2779"/>
    <w:rsid w:val="00EB628C"/>
    <w:rsid w:val="00EB6C73"/>
    <w:rsid w:val="00ED18F9"/>
    <w:rsid w:val="00ED53C9"/>
    <w:rsid w:val="00EE5247"/>
    <w:rsid w:val="00EE7DA3"/>
    <w:rsid w:val="00F1662D"/>
    <w:rsid w:val="00F3099C"/>
    <w:rsid w:val="00F35F4F"/>
    <w:rsid w:val="00F43329"/>
    <w:rsid w:val="00F45CDF"/>
    <w:rsid w:val="00F50AC5"/>
    <w:rsid w:val="00F6025D"/>
    <w:rsid w:val="00F66B21"/>
    <w:rsid w:val="00F672B2"/>
    <w:rsid w:val="00F751E3"/>
    <w:rsid w:val="00F8340A"/>
    <w:rsid w:val="00F83D10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0FA0D"/>
  <w15:docId w15:val="{06C72A41-BEF8-4279-83D7-131127A3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124B5E"/>
    <w:pPr>
      <w:tabs>
        <w:tab w:val="right" w:leader="dot" w:pos="9354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24B5E"/>
    <w:pPr>
      <w:tabs>
        <w:tab w:val="left" w:pos="142"/>
        <w:tab w:val="right" w:leader="dot" w:pos="9354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Нормальный (таблица)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9">
    <w:name w:val="Прижатый влево"/>
    <w:basedOn w:val="a1"/>
    <w:next w:val="a1"/>
    <w:uiPriority w:val="99"/>
    <w:rsid w:val="001B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EAA-CC7D-4007-8AD2-BC9E8A50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22</Pages>
  <Words>4924</Words>
  <Characters>28072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Жосан Дарья Андреевна</cp:lastModifiedBy>
  <cp:revision>35</cp:revision>
  <cp:lastPrinted>2024-04-09T07:20:00Z</cp:lastPrinted>
  <dcterms:created xsi:type="dcterms:W3CDTF">2023-08-04T11:36:00Z</dcterms:created>
  <dcterms:modified xsi:type="dcterms:W3CDTF">2024-05-08T06:50:00Z</dcterms:modified>
</cp:coreProperties>
</file>