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20475" w:rsidRDefault="0062047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D7040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A586F">
        <w:rPr>
          <w:rFonts w:ascii="Times New Roman" w:hAnsi="Times New Roman" w:cs="Times New Roman"/>
          <w:sz w:val="72"/>
          <w:szCs w:val="72"/>
        </w:rPr>
        <w:t>Поварское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618D5A3B" w14:textId="77777777" w:rsidR="00AB10CA" w:rsidRDefault="00AB10CA" w:rsidP="00AB10CA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E4310A">
        <w:rPr>
          <w:rFonts w:ascii="Times New Roman" w:eastAsia="Arial Unicode MS" w:hAnsi="Times New Roman" w:cs="Times New Roman"/>
          <w:sz w:val="40"/>
          <w:szCs w:val="40"/>
        </w:rPr>
        <w:t>Юниоры</w:t>
      </w:r>
    </w:p>
    <w:p w14:paraId="06CB8239" w14:textId="77777777" w:rsidR="00AB10CA" w:rsidRDefault="00AB10CA" w:rsidP="00AB10CA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B4FF8">
        <w:rPr>
          <w:rFonts w:ascii="Times New Roman" w:eastAsia="Arial Unicode MS" w:hAnsi="Times New Roman" w:cs="Times New Roman"/>
          <w:sz w:val="36"/>
          <w:szCs w:val="36"/>
        </w:rPr>
        <w:t>Итогов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>)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6EC30212" w14:textId="484F70B1" w:rsidR="00AB10CA" w:rsidRDefault="00AB10CA" w:rsidP="00AB10C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 Город Владимир</w:t>
      </w:r>
    </w:p>
    <w:p w14:paraId="702B9F7A" w14:textId="0368C0FE" w:rsidR="001B15DE" w:rsidRDefault="001B15DE" w:rsidP="00AB10CA">
      <w:pPr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3E64CA5" w:rsidR="001B15DE" w:rsidRDefault="00AB10C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E0A4F4" w14:textId="77777777" w:rsidR="006A586F" w:rsidRDefault="006A586F" w:rsidP="006A586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24ED3F" w14:textId="77777777" w:rsidR="006A586F" w:rsidRPr="00AA1F71" w:rsidRDefault="006A586F" w:rsidP="006A586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</w:t>
      </w:r>
      <w:proofErr w:type="gramStart"/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Поварское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дело</w:t>
      </w:r>
    </w:p>
    <w:p w14:paraId="07AE641B" w14:textId="77777777" w:rsidR="006A586F" w:rsidRPr="009C4B59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A1F71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14:paraId="48430798" w14:textId="77777777" w:rsidR="006A586F" w:rsidRPr="00425FBC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E873D5E" w14:textId="77777777" w:rsidR="006A586F" w:rsidRPr="007F22DA" w:rsidRDefault="006A586F" w:rsidP="006A586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профессиональной </w:t>
      </w:r>
      <w:proofErr w:type="gramStart"/>
      <w:r w:rsidRPr="007F2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-</w:t>
      </w:r>
      <w:proofErr w:type="gramEnd"/>
      <w:r w:rsidRPr="007F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2DA">
        <w:rPr>
          <w:rFonts w:ascii="Times New Roman" w:hAnsi="Times New Roman"/>
          <w:sz w:val="28"/>
          <w:szCs w:val="28"/>
        </w:rPr>
        <w:t>производство блюд, напитков и кулинарных изделий в организациях питания.</w:t>
      </w:r>
    </w:p>
    <w:p w14:paraId="354A0F3F" w14:textId="77777777" w:rsidR="006A586F" w:rsidRDefault="006A586F" w:rsidP="006A586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22DA">
        <w:rPr>
          <w:rFonts w:ascii="Times New Roman" w:hAnsi="Times New Roman"/>
          <w:sz w:val="28"/>
          <w:szCs w:val="28"/>
        </w:rPr>
        <w:t>Основная цель вида профессиональной деятельности: приготовление качественных блюд, напитков и кулинарных изделий, их презентация и продажа в организациях питания</w:t>
      </w:r>
      <w:r>
        <w:rPr>
          <w:rFonts w:ascii="Times New Roman" w:hAnsi="Times New Roman"/>
          <w:sz w:val="28"/>
          <w:szCs w:val="28"/>
        </w:rPr>
        <w:t>.</w:t>
      </w:r>
      <w:r w:rsidRPr="007F22DA">
        <w:rPr>
          <w:rFonts w:ascii="Times New Roman" w:hAnsi="Times New Roman"/>
          <w:sz w:val="28"/>
          <w:szCs w:val="28"/>
        </w:rPr>
        <w:t xml:space="preserve"> </w:t>
      </w:r>
    </w:p>
    <w:p w14:paraId="7537C464" w14:textId="77777777" w:rsidR="006A586F" w:rsidRPr="000F5630" w:rsidRDefault="006A586F" w:rsidP="006A586F">
      <w:pPr>
        <w:spacing w:after="0" w:line="276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повара связана с выполнением следующих трудовых функций: </w:t>
      </w:r>
      <w:r w:rsidRPr="000F5630">
        <w:rPr>
          <w:rFonts w:ascii="Times New Roman" w:hAnsi="Times New Roman"/>
          <w:iCs/>
          <w:sz w:val="28"/>
          <w:szCs w:val="28"/>
        </w:rPr>
        <w:t>выполнение подготовительных работ по подготовке рабочего места повара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выполнение заданий повара по приготовлению, презентации и продаже блюд, напитков и кулинарных изделий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подготовка инвентаря, оборудования и рабочего места повара к работе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приготовление, оформление и презентация блюд, напитков и кулинарных изделий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организация обеспечения бригады поваров необходимыми материальными ресурсами и персоналом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организация работы бригады поваров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контроль работы подчиненных и подготовка отчетности о работе бригады поваров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планирование процессов кухни, основного производства организации питания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организация и координация процессов на кухне, основном производстве организации питания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контроль на каждом этапе технологического процесса приготовления блюд, напитков и кулинарных изделий в организации питания</w:t>
      </w:r>
      <w:r>
        <w:rPr>
          <w:rFonts w:ascii="Times New Roman" w:hAnsi="Times New Roman"/>
          <w:iCs/>
          <w:sz w:val="28"/>
          <w:szCs w:val="28"/>
        </w:rPr>
        <w:t>;</w:t>
      </w:r>
      <w:r w:rsidRPr="000F5630">
        <w:rPr>
          <w:rFonts w:ascii="Times New Roman" w:hAnsi="Times New Roman"/>
          <w:iCs/>
          <w:sz w:val="28"/>
          <w:szCs w:val="28"/>
        </w:rPr>
        <w:t xml:space="preserve"> контроль и оценка эффективности процессов на кухне, основном производстве организации питания.</w:t>
      </w:r>
    </w:p>
    <w:p w14:paraId="77762EBB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421272">
        <w:t xml:space="preserve">Повар работает в индустрии питания в ресторанах с различными форматами и концепциями: </w:t>
      </w:r>
      <w:r w:rsidRPr="00944A42">
        <w:t>Fast</w:t>
      </w:r>
      <w:r w:rsidRPr="00421272">
        <w:t xml:space="preserve"> </w:t>
      </w:r>
      <w:r w:rsidRPr="00944A42">
        <w:t>Casual</w:t>
      </w:r>
      <w:r w:rsidRPr="00421272">
        <w:t xml:space="preserve">, </w:t>
      </w:r>
      <w:r w:rsidRPr="00944A42">
        <w:t>Quick</w:t>
      </w:r>
      <w:r w:rsidRPr="00421272">
        <w:t xml:space="preserve"> </w:t>
      </w:r>
      <w:r w:rsidRPr="00944A42">
        <w:t>Service</w:t>
      </w:r>
      <w:r w:rsidRPr="00421272">
        <w:t xml:space="preserve"> </w:t>
      </w:r>
      <w:r w:rsidRPr="00944A42">
        <w:t>Restaurant</w:t>
      </w:r>
      <w:r w:rsidRPr="00421272">
        <w:t xml:space="preserve">, </w:t>
      </w:r>
      <w:r w:rsidRPr="00944A42">
        <w:t>Casual</w:t>
      </w:r>
      <w:r w:rsidRPr="00421272">
        <w:t xml:space="preserve"> </w:t>
      </w:r>
      <w:r w:rsidRPr="00944A42">
        <w:t>Dining</w:t>
      </w:r>
      <w:r w:rsidRPr="00421272">
        <w:t xml:space="preserve">, </w:t>
      </w:r>
      <w:r w:rsidRPr="00944A42">
        <w:t>Street</w:t>
      </w:r>
      <w:r w:rsidRPr="00421272">
        <w:t xml:space="preserve"> </w:t>
      </w:r>
      <w:r w:rsidRPr="00944A42">
        <w:t>food</w:t>
      </w:r>
      <w:r w:rsidRPr="00421272">
        <w:t xml:space="preserve">, </w:t>
      </w:r>
      <w:r w:rsidRPr="00944A42">
        <w:t>Fast</w:t>
      </w:r>
      <w:r w:rsidRPr="00421272">
        <w:t xml:space="preserve"> </w:t>
      </w:r>
      <w:r w:rsidRPr="00944A42">
        <w:t>food</w:t>
      </w:r>
      <w:r w:rsidRPr="00421272">
        <w:t xml:space="preserve">, </w:t>
      </w:r>
      <w:r w:rsidRPr="00944A42">
        <w:t>Free</w:t>
      </w:r>
      <w:r w:rsidRPr="00421272">
        <w:t xml:space="preserve"> </w:t>
      </w:r>
      <w:r w:rsidRPr="00944A42">
        <w:t>flow</w:t>
      </w:r>
      <w:r w:rsidRPr="00421272">
        <w:t xml:space="preserve">, </w:t>
      </w:r>
      <w:r w:rsidRPr="00944A42">
        <w:t>Fine</w:t>
      </w:r>
      <w:r w:rsidRPr="00421272">
        <w:t xml:space="preserve"> </w:t>
      </w:r>
      <w:r w:rsidRPr="00944A42">
        <w:t>Dining</w:t>
      </w:r>
      <w:r w:rsidRPr="000C617E">
        <w:t xml:space="preserve"> </w:t>
      </w:r>
      <w:r>
        <w:t>(</w:t>
      </w:r>
      <w:r w:rsidRPr="000C617E">
        <w:t>элитные рестораны, кафе, бары, а также в сфере социального обслуживания</w:t>
      </w:r>
      <w:r>
        <w:t>)</w:t>
      </w:r>
      <w:r w:rsidRPr="000C617E">
        <w:t>, предоставляя питание гостям и персоналу. Диапазон профессиональных навыков и ожиданий клиентов будет варьироваться в зависимости от места работы. Требуемый тип и качество предоставляемой услуги напрямую связаны с оплатой, производимой заказчиком, будь то физическое или юридическое лицо. Помимо мастерства приготовления блюд, должность повара требует определенных навыков, связанных с коммерческим аспектом деятельности, в частности, соблюдением установленного бюджета и обеспечением ожидаемой прибыли. К этим навыкам относится составление меню, оформление заявки на пищевые продукты, их приобретение, контроль за хранение, использование и реализация готовой продукции, управление деятельностью производства через планирование, обмен информацией, взаимодействия с персоналом.</w:t>
      </w:r>
    </w:p>
    <w:p w14:paraId="0BEBA643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lastRenderedPageBreak/>
        <w:t>Повар, работающий в элитном отеле или ресторане высокой кухни, должен демонстрировать впечатляющие навыки приготовления пищи и ее презентации. Он создает и творчески подготавливает блюда к подаче, в соответствии с ожиданиями гостя.</w:t>
      </w:r>
    </w:p>
    <w:p w14:paraId="6A560239" w14:textId="77777777" w:rsidR="006A586F" w:rsidRDefault="006A586F" w:rsidP="006A586F">
      <w:pPr>
        <w:pStyle w:val="a9"/>
        <w:spacing w:line="276" w:lineRule="auto"/>
        <w:ind w:firstLine="709"/>
      </w:pPr>
      <w:r w:rsidRPr="000C617E">
        <w:t>Мода и тенденции в сфере кулинарии постоянно меняются, так что повару необходимо всегда быть в курсе актуальных новинок. Гость ожидает, что прием пищи станет ярким и запоминающимся событием. Его впечатления складываются из атмосферы ресторана, презентации блюда,</w:t>
      </w:r>
      <w:r w:rsidRPr="000C617E">
        <w:rPr>
          <w:spacing w:val="-2"/>
        </w:rPr>
        <w:t xml:space="preserve"> </w:t>
      </w:r>
      <w:r w:rsidRPr="000C617E">
        <w:t>обслуживания.</w:t>
      </w:r>
    </w:p>
    <w:p w14:paraId="00A03328" w14:textId="2010C6F3" w:rsidR="006A586F" w:rsidRPr="00B02C0C" w:rsidRDefault="006A586F" w:rsidP="006A586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Style w:val="ae"/>
          <w:color w:val="000000" w:themeColor="text1"/>
          <w:szCs w:val="24"/>
        </w:rPr>
        <w:t xml:space="preserve">               </w:t>
      </w:r>
      <w:r w:rsidRPr="00B02C0C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Модные веяния – это далеко не всё. Сегодня ключевую роль в развитии гастрономии играют новые кулинарные технологии, охватывающие приготовление и сочетание продуктов. </w:t>
      </w:r>
      <w:r w:rsidR="00B02C0C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>Изучение современных видов оборудования, позволяющие улучшить качество и количество выпускаемой продукции, сократив трудозатраты повара.</w:t>
      </w:r>
      <w:r w:rsidRPr="00B02C0C">
        <w:rPr>
          <w:rStyle w:val="ae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1CD72EF8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Во все времена важнейшее значение имеет строгое соблюдение санитарных норм и правил личной гигиены, а также техники безопасности. Несоблюдение этих требований может иметь серьезные последствия для здоровья и благополучия гостя, а также нанести непоправимый ущерб репутации предприятия питания.</w:t>
      </w:r>
    </w:p>
    <w:p w14:paraId="0631A4BC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Организации питания оснащены высокотехнологичным оборудованием, при работе с которым необходимо соблюдать технику безопасности и правила охраны труда. Рабочее место представляет собой зону с опасными факторами, где сотрудники работают в стрессовых ситуациях, часто в ограниченном пространстве.</w:t>
      </w:r>
    </w:p>
    <w:p w14:paraId="39896799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Для повара крайне важны навыки эффективной коммуникации. Профессиональная кухня является пространством повышенного давления, где команды поваров, специализирующихся на различных этапах производства, работают вместе, чтобы приготовить все блюда согласно меню.</w:t>
      </w:r>
    </w:p>
    <w:p w14:paraId="6758299D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Координация работы бригады поваров имеет большое значение для гарантии качества и своевременной подачи блюд.</w:t>
      </w:r>
    </w:p>
    <w:p w14:paraId="3C416A11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Эффективное взаимодействие все</w:t>
      </w:r>
      <w:r>
        <w:t>х</w:t>
      </w:r>
      <w:r w:rsidRPr="000C617E">
        <w:t xml:space="preserve"> производственны</w:t>
      </w:r>
      <w:r>
        <w:t>х</w:t>
      </w:r>
      <w:r w:rsidRPr="000C617E">
        <w:t xml:space="preserve"> подразделени</w:t>
      </w:r>
      <w:r>
        <w:t>й буде</w:t>
      </w:r>
      <w:r w:rsidRPr="000C617E">
        <w:t>т способствовать созданию у гостя комплексных положительных впечатлений.</w:t>
      </w:r>
    </w:p>
    <w:p w14:paraId="348ED595" w14:textId="77777777" w:rsidR="006A586F" w:rsidRPr="000C617E" w:rsidRDefault="006A586F" w:rsidP="006A586F">
      <w:pPr>
        <w:pStyle w:val="a9"/>
        <w:spacing w:line="276" w:lineRule="auto"/>
        <w:ind w:firstLine="709"/>
      </w:pPr>
      <w:r w:rsidRPr="000C617E">
        <w:t>Благодаря глобализации в сфере индустрии питания, повара имеют возможность работать по всему миру. Спрос на услуги талантливого повара есть всегда. Для него открыты самые необычные и интересные заведения во всех уголках планеты. Это требует от него уважения к различным культурам, присущим им гастрономическим традициям и требованиям.</w:t>
      </w:r>
    </w:p>
    <w:p w14:paraId="66A492F0" w14:textId="77777777" w:rsidR="006A586F" w:rsidRPr="00425FBC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5EAE9" w14:textId="77777777" w:rsidR="006A586F" w:rsidRPr="00425FBC" w:rsidRDefault="006A586F" w:rsidP="006A586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4231D1CC" w14:textId="77777777" w:rsidR="006A586F" w:rsidRPr="00425FBC" w:rsidRDefault="006A586F" w:rsidP="006A58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C4A6132" w14:textId="77777777" w:rsidR="006A586F" w:rsidRPr="009A53E6" w:rsidRDefault="006A586F" w:rsidP="006A586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3E6">
        <w:rPr>
          <w:rFonts w:ascii="Times New Roman" w:eastAsia="Calibri" w:hAnsi="Times New Roman" w:cs="Times New Roman"/>
          <w:sz w:val="28"/>
          <w:szCs w:val="28"/>
        </w:rPr>
        <w:t xml:space="preserve">Федеральным государственным образовательным стандартом </w:t>
      </w:r>
      <w:proofErr w:type="gramStart"/>
      <w:r w:rsidRPr="009A53E6">
        <w:rPr>
          <w:rFonts w:ascii="Times New Roman" w:eastAsia="Calibri" w:hAnsi="Times New Roman" w:cs="Times New Roman"/>
          <w:sz w:val="28"/>
          <w:szCs w:val="28"/>
        </w:rPr>
        <w:t>среднего  профессионального</w:t>
      </w:r>
      <w:proofErr w:type="gramEnd"/>
      <w:r w:rsidRPr="009A53E6">
        <w:rPr>
          <w:rFonts w:ascii="Times New Roman" w:eastAsia="Calibri" w:hAnsi="Times New Roman" w:cs="Times New Roman"/>
          <w:sz w:val="28"/>
          <w:szCs w:val="28"/>
        </w:rPr>
        <w:t xml:space="preserve"> образования по профессии 43.01.09 Повар, кондитер, утвержденным  приказом Министерства образования и науки Российской Федерации от 09 декабря 2016 г. № 1569 зарегистрированным в Минюсте РФ 22 декабря 2016 г. № 44898 (с изменениями и дополнениями)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7F65BA" w14:textId="77777777" w:rsidR="006A586F" w:rsidRPr="00AB6811" w:rsidRDefault="006A586F" w:rsidP="006A586F">
      <w:pPr>
        <w:shd w:val="clear" w:color="auto" w:fill="FFFFFF"/>
        <w:spacing w:after="0" w:line="276" w:lineRule="auto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AB6811">
        <w:rPr>
          <w:rFonts w:ascii="Times New Roman" w:eastAsia="Calibri" w:hAnsi="Times New Roman"/>
          <w:bCs/>
          <w:sz w:val="28"/>
          <w:szCs w:val="28"/>
        </w:rPr>
        <w:t xml:space="preserve">Профессиональный стандарт </w:t>
      </w:r>
      <w:r w:rsidRPr="00AB6811">
        <w:rPr>
          <w:rFonts w:ascii="Times New Roman" w:hAnsi="Times New Roman"/>
          <w:sz w:val="28"/>
          <w:szCs w:val="28"/>
        </w:rPr>
        <w:t>33.011 «Повар», утвержденного приказом Министерства труда и социальной защиты РФ от 09 марта 2022 года № 113н (зарегистрирован Министерством юстиции Российской Федерации 11 апреля 2022 г., регистрационный № 68148);</w:t>
      </w:r>
    </w:p>
    <w:p w14:paraId="5E6E4AA3" w14:textId="77777777" w:rsidR="006A586F" w:rsidRPr="00425FBC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Выпуск 51 (утв. Постановлением Минтруда России от 5 марта 2004 г. № 30);</w:t>
      </w:r>
    </w:p>
    <w:p w14:paraId="483246A6" w14:textId="77777777" w:rsidR="006A586F" w:rsidRPr="00425FBC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CD3CAC" w14:textId="77777777" w:rsidR="006A586F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9D81AE" w14:textId="77777777" w:rsidR="006A586F" w:rsidRPr="00425FBC" w:rsidRDefault="006A586F" w:rsidP="006A586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0484B8F8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31984-2012 Услуги общественного питания. Общие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требования.-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 2015-01-01. - 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2014.-</w:t>
      </w:r>
      <w:proofErr w:type="gramEnd"/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8 с.;</w:t>
      </w:r>
    </w:p>
    <w:p w14:paraId="72B8C3E1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30524-2013 Услуги общественного питания. Требования к персоналу. -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 2016-01-01. - 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2014.-</w:t>
      </w:r>
      <w:proofErr w:type="gramEnd"/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48 с.;</w:t>
      </w:r>
    </w:p>
    <w:p w14:paraId="353F7B03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31985-2013 Услуги общественного питания. Термины и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определения.-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2015-01-01. - 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2014.-</w:t>
      </w:r>
      <w:proofErr w:type="gramEnd"/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10 с.;</w:t>
      </w:r>
    </w:p>
    <w:p w14:paraId="5F5EE7B2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442D9">
        <w:rPr>
          <w:rFonts w:ascii="Times New Roman" w:hAnsi="Times New Roman"/>
          <w:sz w:val="28"/>
          <w:szCs w:val="28"/>
        </w:rPr>
        <w:t>ГОСТ 30390-</w:t>
      </w:r>
      <w:proofErr w:type="gramStart"/>
      <w:r w:rsidRPr="008442D9">
        <w:rPr>
          <w:rFonts w:ascii="Times New Roman" w:hAnsi="Times New Roman"/>
          <w:sz w:val="28"/>
          <w:szCs w:val="28"/>
        </w:rPr>
        <w:t>2013  Услуги</w:t>
      </w:r>
      <w:proofErr w:type="gramEnd"/>
      <w:r w:rsidRPr="008442D9">
        <w:rPr>
          <w:rFonts w:ascii="Times New Roman" w:hAnsi="Times New Roman"/>
          <w:sz w:val="28"/>
          <w:szCs w:val="28"/>
        </w:rPr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8442D9">
        <w:rPr>
          <w:rFonts w:ascii="Times New Roman" w:hAnsi="Times New Roman"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sz w:val="28"/>
          <w:szCs w:val="28"/>
        </w:rPr>
        <w:t xml:space="preserve">. 2016 – 01 – </w:t>
      </w:r>
      <w:proofErr w:type="gramStart"/>
      <w:r w:rsidRPr="008442D9">
        <w:rPr>
          <w:rFonts w:ascii="Times New Roman" w:hAnsi="Times New Roman"/>
          <w:sz w:val="28"/>
          <w:szCs w:val="28"/>
        </w:rPr>
        <w:t>01.-</w:t>
      </w:r>
      <w:proofErr w:type="gramEnd"/>
      <w:r w:rsidRPr="008442D9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8442D9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sz w:val="28"/>
          <w:szCs w:val="28"/>
        </w:rPr>
        <w:t xml:space="preserve">, 2014.- </w:t>
      </w:r>
      <w:r w:rsidRPr="008442D9">
        <w:rPr>
          <w:rFonts w:ascii="Times New Roman" w:hAnsi="Times New Roman"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sz w:val="28"/>
          <w:szCs w:val="28"/>
        </w:rPr>
        <w:t>, 12 с.;</w:t>
      </w:r>
    </w:p>
    <w:p w14:paraId="56EB8E0D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 xml:space="preserve">ГОСТ 30389 -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2013  Услуги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2016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2014.-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12 с.;</w:t>
      </w:r>
    </w:p>
    <w:p w14:paraId="25B56244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>ГОСТ Р 51705.1-2001 Системы качества. Управление качеством пищевых продуктов на основе принципов ХАССП. Общие требования;</w:t>
      </w:r>
    </w:p>
    <w:p w14:paraId="3A878081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>ГОСТ 31986-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2012  Услуги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2014. –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11 с.;</w:t>
      </w:r>
    </w:p>
    <w:p w14:paraId="7B59985F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>ГОСТ 31987-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2012  Услуги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общественного питания. Технологические документы на продукцию общественного питания. Общие требования к </w:t>
      </w:r>
      <w:r w:rsidRPr="008442D9">
        <w:rPr>
          <w:rFonts w:ascii="Times New Roman" w:hAnsi="Times New Roman"/>
          <w:iCs/>
          <w:sz w:val="28"/>
          <w:szCs w:val="28"/>
        </w:rPr>
        <w:lastRenderedPageBreak/>
        <w:t xml:space="preserve">оформлению, построению и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содержанию.-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2014.-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 xml:space="preserve">, 16 с.; </w:t>
      </w:r>
    </w:p>
    <w:p w14:paraId="3737679A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>ГОСТ 31988-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2012  Услуги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Введ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. 2015 – 01 – 01. – М.: </w:t>
      </w:r>
      <w:proofErr w:type="spellStart"/>
      <w:r w:rsidRPr="008442D9">
        <w:rPr>
          <w:rFonts w:ascii="Times New Roman" w:hAnsi="Times New Roman"/>
          <w:iCs/>
          <w:sz w:val="28"/>
          <w:szCs w:val="28"/>
        </w:rPr>
        <w:t>Стандартинформ</w:t>
      </w:r>
      <w:proofErr w:type="spellEnd"/>
      <w:r w:rsidRPr="008442D9">
        <w:rPr>
          <w:rFonts w:ascii="Times New Roman" w:hAnsi="Times New Roman"/>
          <w:iCs/>
          <w:sz w:val="28"/>
          <w:szCs w:val="28"/>
        </w:rPr>
        <w:t xml:space="preserve">, 2014. – </w:t>
      </w:r>
      <w:r w:rsidRPr="008442D9">
        <w:rPr>
          <w:rFonts w:ascii="Times New Roman" w:hAnsi="Times New Roman"/>
          <w:iCs/>
          <w:sz w:val="28"/>
          <w:szCs w:val="28"/>
          <w:lang w:val="en-US"/>
        </w:rPr>
        <w:t>III</w:t>
      </w:r>
      <w:r w:rsidRPr="008442D9">
        <w:rPr>
          <w:rFonts w:ascii="Times New Roman" w:hAnsi="Times New Roman"/>
          <w:iCs/>
          <w:sz w:val="28"/>
          <w:szCs w:val="28"/>
        </w:rPr>
        <w:t>, 10 с.;</w:t>
      </w:r>
    </w:p>
    <w:p w14:paraId="638E58C8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2D9">
        <w:rPr>
          <w:rFonts w:ascii="Times New Roman" w:hAnsi="Times New Roman"/>
          <w:sz w:val="28"/>
          <w:szCs w:val="28"/>
        </w:rPr>
        <w:t>ГОСТ Р 54098–2010. Ресурсосбережение. Вторичные материальные ресурсы. Термины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и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определения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= Resources saving. Secondary material resources. Terms and </w:t>
      </w:r>
      <w:proofErr w:type="gramStart"/>
      <w:r w:rsidRPr="008442D9">
        <w:rPr>
          <w:rFonts w:ascii="Times New Roman" w:hAnsi="Times New Roman"/>
          <w:sz w:val="28"/>
          <w:szCs w:val="28"/>
          <w:lang w:val="en-US"/>
        </w:rPr>
        <w:t>definitions :</w:t>
      </w:r>
      <w:proofErr w:type="gramEnd"/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введения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2012–01–01 // </w:t>
      </w:r>
      <w:r w:rsidRPr="008442D9">
        <w:rPr>
          <w:rFonts w:ascii="Times New Roman" w:hAnsi="Times New Roman"/>
          <w:sz w:val="28"/>
          <w:szCs w:val="28"/>
        </w:rPr>
        <w:t>АО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8442D9">
        <w:rPr>
          <w:rFonts w:ascii="Times New Roman" w:hAnsi="Times New Roman"/>
          <w:sz w:val="28"/>
          <w:szCs w:val="28"/>
        </w:rPr>
        <w:t>Кодекс</w:t>
      </w:r>
      <w:r w:rsidRPr="008442D9">
        <w:rPr>
          <w:rFonts w:ascii="Times New Roman" w:hAnsi="Times New Roman"/>
          <w:sz w:val="28"/>
          <w:szCs w:val="28"/>
          <w:lang w:val="en-US"/>
        </w:rPr>
        <w:t>». –URL: http://docs.cntd.ru/document/1200086000 (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обращения</w:t>
      </w:r>
      <w:r w:rsidRPr="008442D9"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66F0E8B0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 xml:space="preserve">ГОСТ 30166–2014. Ресурсосбережение. Основные положения. </w:t>
      </w:r>
      <w:r w:rsidRPr="008442D9">
        <w:rPr>
          <w:rFonts w:ascii="Times New Roman" w:hAnsi="Times New Roman"/>
          <w:sz w:val="28"/>
          <w:szCs w:val="28"/>
          <w:lang w:val="en-US"/>
        </w:rPr>
        <w:t>Resources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r w:rsidRPr="008442D9">
        <w:rPr>
          <w:rFonts w:ascii="Times New Roman" w:hAnsi="Times New Roman"/>
          <w:sz w:val="28"/>
          <w:szCs w:val="28"/>
          <w:lang w:val="en-US"/>
        </w:rPr>
        <w:t>saving</w:t>
      </w:r>
      <w:r w:rsidRPr="008442D9">
        <w:rPr>
          <w:rFonts w:ascii="Times New Roman" w:hAnsi="Times New Roman"/>
          <w:sz w:val="28"/>
          <w:szCs w:val="28"/>
        </w:rPr>
        <w:t xml:space="preserve">. </w:t>
      </w:r>
      <w:r w:rsidRPr="008442D9">
        <w:rPr>
          <w:rFonts w:ascii="Times New Roman" w:hAnsi="Times New Roman"/>
          <w:sz w:val="28"/>
          <w:szCs w:val="28"/>
          <w:lang w:val="en-US"/>
        </w:rPr>
        <w:t>Basic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prin</w:t>
      </w:r>
      <w:proofErr w:type="spellEnd"/>
      <w:r w:rsidRPr="008442D9">
        <w:rPr>
          <w:rFonts w:ascii="Times New Roman" w:hAnsi="Times New Roman"/>
          <w:sz w:val="28"/>
          <w:szCs w:val="28"/>
        </w:rPr>
        <w:t>с</w:t>
      </w:r>
      <w:proofErr w:type="spellStart"/>
      <w:proofErr w:type="gramStart"/>
      <w:r w:rsidRPr="008442D9">
        <w:rPr>
          <w:rFonts w:ascii="Times New Roman" w:hAnsi="Times New Roman"/>
          <w:sz w:val="28"/>
          <w:szCs w:val="28"/>
          <w:lang w:val="en-US"/>
        </w:rPr>
        <w:t>iples</w:t>
      </w:r>
      <w:proofErr w:type="spellEnd"/>
      <w:r w:rsidRPr="008442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8442D9">
        <w:rPr>
          <w:rFonts w:ascii="Times New Roman" w:hAnsi="Times New Roman"/>
          <w:sz w:val="28"/>
          <w:szCs w:val="28"/>
        </w:rPr>
        <w:t xml:space="preserve"> дата введения 2016–01–01 // </w:t>
      </w:r>
      <w:r w:rsidRPr="008442D9">
        <w:rPr>
          <w:rFonts w:ascii="Times New Roman" w:hAnsi="Times New Roman"/>
          <w:sz w:val="28"/>
          <w:szCs w:val="28"/>
          <w:lang w:val="en-US"/>
        </w:rPr>
        <w:t>Terms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r w:rsidRPr="008442D9">
        <w:rPr>
          <w:rFonts w:ascii="Times New Roman" w:hAnsi="Times New Roman"/>
          <w:sz w:val="28"/>
          <w:szCs w:val="28"/>
          <w:lang w:val="en-US"/>
        </w:rPr>
        <w:t>and</w:t>
      </w:r>
      <w:r w:rsidRPr="008442D9">
        <w:rPr>
          <w:rFonts w:ascii="Times New Roman" w:hAnsi="Times New Roman"/>
          <w:sz w:val="28"/>
          <w:szCs w:val="28"/>
        </w:rPr>
        <w:t xml:space="preserve"> </w:t>
      </w:r>
      <w:r w:rsidRPr="008442D9">
        <w:rPr>
          <w:rFonts w:ascii="Times New Roman" w:hAnsi="Times New Roman"/>
          <w:sz w:val="28"/>
          <w:szCs w:val="28"/>
          <w:lang w:val="en-US"/>
        </w:rPr>
        <w:t>definitions</w:t>
      </w:r>
      <w:r w:rsidRPr="008442D9">
        <w:rPr>
          <w:rFonts w:ascii="Times New Roman" w:hAnsi="Times New Roman"/>
          <w:sz w:val="28"/>
          <w:szCs w:val="28"/>
        </w:rPr>
        <w:t xml:space="preserve"> : дата введения 2016–01–01 // АО «Кодекс». – </w:t>
      </w:r>
      <w:r w:rsidRPr="008442D9">
        <w:rPr>
          <w:rFonts w:ascii="Times New Roman" w:hAnsi="Times New Roman"/>
          <w:sz w:val="28"/>
          <w:szCs w:val="28"/>
          <w:lang w:val="en-US"/>
        </w:rPr>
        <w:t>URL</w:t>
      </w:r>
      <w:r w:rsidRPr="008442D9">
        <w:rPr>
          <w:rFonts w:ascii="Times New Roman" w:hAnsi="Times New Roman"/>
          <w:sz w:val="28"/>
          <w:szCs w:val="28"/>
        </w:rPr>
        <w:t xml:space="preserve">: </w:t>
      </w:r>
      <w:r w:rsidRPr="008442D9">
        <w:rPr>
          <w:rFonts w:ascii="Times New Roman" w:hAnsi="Times New Roman"/>
          <w:sz w:val="28"/>
          <w:szCs w:val="28"/>
          <w:lang w:val="en-US"/>
        </w:rPr>
        <w:t>http</w:t>
      </w:r>
      <w:r w:rsidRPr="008442D9">
        <w:rPr>
          <w:rFonts w:ascii="Times New Roman" w:hAnsi="Times New Roman"/>
          <w:sz w:val="28"/>
          <w:szCs w:val="28"/>
        </w:rPr>
        <w:t>://</w:t>
      </w:r>
      <w:r w:rsidRPr="008442D9">
        <w:rPr>
          <w:rFonts w:ascii="Times New Roman" w:hAnsi="Times New Roman"/>
          <w:sz w:val="28"/>
          <w:szCs w:val="28"/>
          <w:lang w:val="en-US"/>
        </w:rPr>
        <w:t>docs</w:t>
      </w:r>
      <w:r w:rsidRPr="008442D9">
        <w:rPr>
          <w:rFonts w:ascii="Times New Roman" w:hAnsi="Times New Roman"/>
          <w:sz w:val="28"/>
          <w:szCs w:val="28"/>
        </w:rPr>
        <w:t>.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cntd</w:t>
      </w:r>
      <w:proofErr w:type="spellEnd"/>
      <w:r w:rsidRPr="008442D9">
        <w:rPr>
          <w:rFonts w:ascii="Times New Roman" w:hAnsi="Times New Roman"/>
          <w:sz w:val="28"/>
          <w:szCs w:val="28"/>
        </w:rPr>
        <w:t>.</w:t>
      </w:r>
      <w:proofErr w:type="spellStart"/>
      <w:r w:rsidRPr="008442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442D9">
        <w:rPr>
          <w:rFonts w:ascii="Times New Roman" w:hAnsi="Times New Roman"/>
          <w:sz w:val="28"/>
          <w:szCs w:val="28"/>
        </w:rPr>
        <w:t>/</w:t>
      </w:r>
      <w:r w:rsidRPr="008442D9">
        <w:rPr>
          <w:rFonts w:ascii="Times New Roman" w:hAnsi="Times New Roman"/>
          <w:sz w:val="28"/>
          <w:szCs w:val="28"/>
          <w:lang w:val="en-US"/>
        </w:rPr>
        <w:t>document</w:t>
      </w:r>
      <w:r w:rsidRPr="008442D9">
        <w:rPr>
          <w:rFonts w:ascii="Times New Roman" w:hAnsi="Times New Roman"/>
          <w:sz w:val="28"/>
          <w:szCs w:val="28"/>
        </w:rPr>
        <w:t>/1200122468 (дата обращения: 01.06.2022);</w:t>
      </w:r>
    </w:p>
    <w:p w14:paraId="431BA7B1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442D9">
        <w:rPr>
          <w:rFonts w:ascii="Times New Roman" w:hAnsi="Times New Roman"/>
          <w:sz w:val="28"/>
          <w:szCs w:val="28"/>
        </w:rPr>
        <w:t xml:space="preserve"> ГОСТ Р 55103–2012 Ресурсосбережение. Эффективное управление ресурсами. Основные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положения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= Resource saving. Efficient control of </w:t>
      </w:r>
      <w:proofErr w:type="spellStart"/>
      <w:proofErr w:type="gramStart"/>
      <w:r w:rsidRPr="008442D9">
        <w:rPr>
          <w:rFonts w:ascii="Times New Roman" w:hAnsi="Times New Roman"/>
          <w:sz w:val="28"/>
          <w:szCs w:val="28"/>
          <w:lang w:val="en-US"/>
        </w:rPr>
        <w:t>resources.Basic</w:t>
      </w:r>
      <w:proofErr w:type="spellEnd"/>
      <w:proofErr w:type="gramEnd"/>
      <w:r w:rsidRPr="008442D9">
        <w:rPr>
          <w:rFonts w:ascii="Times New Roman" w:hAnsi="Times New Roman"/>
          <w:sz w:val="28"/>
          <w:szCs w:val="28"/>
          <w:lang w:val="en-US"/>
        </w:rPr>
        <w:t xml:space="preserve"> regulation : 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введения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2014–01–01 // </w:t>
      </w:r>
      <w:r w:rsidRPr="008442D9">
        <w:rPr>
          <w:rFonts w:ascii="Times New Roman" w:hAnsi="Times New Roman"/>
          <w:sz w:val="28"/>
          <w:szCs w:val="28"/>
        </w:rPr>
        <w:t>АО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8442D9">
        <w:rPr>
          <w:rFonts w:ascii="Times New Roman" w:hAnsi="Times New Roman"/>
          <w:sz w:val="28"/>
          <w:szCs w:val="28"/>
        </w:rPr>
        <w:t>Кодекс</w:t>
      </w:r>
      <w:r w:rsidRPr="008442D9">
        <w:rPr>
          <w:rFonts w:ascii="Times New Roman" w:hAnsi="Times New Roman"/>
          <w:sz w:val="28"/>
          <w:szCs w:val="28"/>
          <w:lang w:val="en-US"/>
        </w:rPr>
        <w:t>». – URL: http://docs.cntd.ru/document/1200104724 (</w:t>
      </w:r>
      <w:r w:rsidRPr="008442D9">
        <w:rPr>
          <w:rFonts w:ascii="Times New Roman" w:hAnsi="Times New Roman"/>
          <w:sz w:val="28"/>
          <w:szCs w:val="28"/>
        </w:rPr>
        <w:t>дата</w:t>
      </w:r>
      <w:r w:rsidRPr="00844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>обращения</w:t>
      </w:r>
      <w:r w:rsidRPr="008442D9">
        <w:rPr>
          <w:rFonts w:ascii="Times New Roman" w:hAnsi="Times New Roman"/>
          <w:sz w:val="28"/>
          <w:szCs w:val="28"/>
          <w:lang w:val="en-US"/>
        </w:rPr>
        <w:t>: 01.06.2022);</w:t>
      </w:r>
    </w:p>
    <w:p w14:paraId="16FCFF87" w14:textId="77777777" w:rsidR="006A586F" w:rsidRPr="008442D9" w:rsidRDefault="006A586F" w:rsidP="006A586F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442D9">
        <w:rPr>
          <w:rFonts w:ascii="Times New Roman" w:hAnsi="Times New Roman"/>
          <w:sz w:val="28"/>
          <w:szCs w:val="28"/>
        </w:rPr>
        <w:t xml:space="preserve">ГОСТ 33570–2015. Ресурсосбережение. Обращение с отходами. Методология идентификации. Зарубежный </w:t>
      </w:r>
      <w:proofErr w:type="gramStart"/>
      <w:r w:rsidRPr="008442D9">
        <w:rPr>
          <w:rFonts w:ascii="Times New Roman" w:hAnsi="Times New Roman"/>
          <w:sz w:val="28"/>
          <w:szCs w:val="28"/>
        </w:rPr>
        <w:t>опыт :</w:t>
      </w:r>
      <w:proofErr w:type="gramEnd"/>
      <w:r w:rsidRPr="008442D9">
        <w:rPr>
          <w:rFonts w:ascii="Times New Roman" w:hAnsi="Times New Roman"/>
          <w:sz w:val="28"/>
          <w:szCs w:val="28"/>
        </w:rPr>
        <w:t xml:space="preserve"> дата введения 2016–08–01 //АО «Кодекс». – URL: http://docs.cntd.ru/document/1200127289 (дата обращения: 01.06.2022);</w:t>
      </w:r>
    </w:p>
    <w:p w14:paraId="02E3A9CD" w14:textId="77777777" w:rsidR="006A586F" w:rsidRPr="008442D9" w:rsidRDefault="006A586F" w:rsidP="006A586F">
      <w:pPr>
        <w:pStyle w:val="a3"/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F5C315" w14:textId="77777777" w:rsidR="006A586F" w:rsidRPr="00A32E94" w:rsidRDefault="006A586F" w:rsidP="006A586F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СанПиН:</w:t>
      </w:r>
    </w:p>
    <w:p w14:paraId="594A03E0" w14:textId="77777777" w:rsidR="006A586F" w:rsidRPr="008442D9" w:rsidRDefault="006A586F" w:rsidP="006A586F">
      <w:pPr>
        <w:pStyle w:val="ac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442D9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60833);</w:t>
      </w:r>
    </w:p>
    <w:p w14:paraId="078393E7" w14:textId="77777777" w:rsidR="006A586F" w:rsidRPr="008442D9" w:rsidRDefault="006A586F" w:rsidP="006A586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8442D9">
        <w:rPr>
          <w:rFonts w:ascii="Times New Roman" w:hAnsi="Times New Roman"/>
          <w:iCs/>
          <w:sz w:val="28"/>
          <w:szCs w:val="28"/>
        </w:rPr>
        <w:t>СанПиН 2.3/2.4.3590-20 "Санитарно-эпидемиологические требования к организации общественного питания населения" [Электронный ресурс</w:t>
      </w:r>
      <w:proofErr w:type="gramStart"/>
      <w:r w:rsidRPr="008442D9">
        <w:rPr>
          <w:rFonts w:ascii="Times New Roman" w:hAnsi="Times New Roman"/>
          <w:iCs/>
          <w:sz w:val="28"/>
          <w:szCs w:val="28"/>
        </w:rPr>
        <w:t>]:  от</w:t>
      </w:r>
      <w:proofErr w:type="gramEnd"/>
      <w:r w:rsidRPr="008442D9">
        <w:rPr>
          <w:rFonts w:ascii="Times New Roman" w:hAnsi="Times New Roman"/>
          <w:iCs/>
          <w:sz w:val="28"/>
          <w:szCs w:val="28"/>
        </w:rPr>
        <w:t xml:space="preserve"> 27.10.2020;</w:t>
      </w:r>
    </w:p>
    <w:p w14:paraId="5DCDAB21" w14:textId="77777777" w:rsidR="006A586F" w:rsidRPr="008442D9" w:rsidRDefault="006A586F" w:rsidP="006A586F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442D9">
        <w:rPr>
          <w:rFonts w:ascii="Times New Roman" w:hAnsi="Times New Roman"/>
          <w:sz w:val="28"/>
          <w:szCs w:val="28"/>
        </w:rPr>
        <w:t>СанПиН  2.3.2.</w:t>
      </w:r>
      <w:proofErr w:type="gramEnd"/>
      <w:r w:rsidRPr="008442D9">
        <w:rPr>
          <w:rFonts w:ascii="Times New Roman" w:hAnsi="Times New Roman"/>
          <w:sz w:val="28"/>
          <w:szCs w:val="28"/>
        </w:rPr>
        <w:t xml:space="preserve"> 1324-03Гигиенические требования к срокам годности и условиям хранения пищевых продуктов [Электронный ресурс]: </w:t>
      </w:r>
      <w:r w:rsidRPr="008442D9">
        <w:rPr>
          <w:rFonts w:ascii="Times New Roman" w:hAnsi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РФ от 22 мая 2003 г. № 98.;            </w:t>
      </w:r>
    </w:p>
    <w:p w14:paraId="362B0341" w14:textId="77777777" w:rsidR="006A586F" w:rsidRPr="008442D9" w:rsidRDefault="006A586F" w:rsidP="006A586F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r w:rsidRPr="008442D9">
        <w:rPr>
          <w:rFonts w:ascii="Times New Roman" w:hAnsi="Times New Roman"/>
          <w:sz w:val="28"/>
          <w:szCs w:val="28"/>
        </w:rPr>
        <w:t xml:space="preserve"> СанПиН 2.3.2.1078-</w:t>
      </w:r>
      <w:proofErr w:type="gramStart"/>
      <w:r w:rsidRPr="008442D9">
        <w:rPr>
          <w:rFonts w:ascii="Times New Roman" w:hAnsi="Times New Roman"/>
          <w:sz w:val="28"/>
          <w:szCs w:val="28"/>
        </w:rPr>
        <w:t>01  Гигиенические</w:t>
      </w:r>
      <w:proofErr w:type="gramEnd"/>
      <w:r w:rsidRPr="008442D9">
        <w:rPr>
          <w:rFonts w:ascii="Times New Roman" w:hAnsi="Times New Roman"/>
          <w:sz w:val="28"/>
          <w:szCs w:val="28"/>
        </w:rPr>
        <w:t xml:space="preserve">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27;  </w:t>
      </w:r>
    </w:p>
    <w:p w14:paraId="2B28AE87" w14:textId="77777777" w:rsidR="006A586F" w:rsidRPr="008442D9" w:rsidRDefault="006A586F" w:rsidP="006A586F">
      <w:pPr>
        <w:pStyle w:val="a3"/>
        <w:numPr>
          <w:ilvl w:val="0"/>
          <w:numId w:val="1"/>
        </w:numPr>
        <w:shd w:val="clear" w:color="auto" w:fill="FFFFFF"/>
        <w:spacing w:after="0"/>
        <w:ind w:right="240"/>
        <w:jc w:val="both"/>
        <w:rPr>
          <w:rFonts w:ascii="Times New Roman" w:hAnsi="Times New Roman"/>
          <w:b/>
          <w:bCs/>
          <w:sz w:val="28"/>
          <w:szCs w:val="28"/>
        </w:rPr>
      </w:pPr>
      <w:r w:rsidRPr="008442D9">
        <w:rPr>
          <w:rFonts w:ascii="Times New Roman" w:hAnsi="Times New Roman"/>
          <w:sz w:val="28"/>
          <w:szCs w:val="28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        </w:t>
      </w:r>
    </w:p>
    <w:p w14:paraId="52BC49AF" w14:textId="77777777" w:rsidR="006A586F" w:rsidRPr="008442D9" w:rsidRDefault="006A586F" w:rsidP="006A586F">
      <w:pPr>
        <w:pStyle w:val="ac"/>
        <w:numPr>
          <w:ilvl w:val="0"/>
          <w:numId w:val="2"/>
        </w:numPr>
        <w:spacing w:line="276" w:lineRule="auto"/>
        <w:jc w:val="both"/>
        <w:rPr>
          <w:rFonts w:eastAsia="Calibri"/>
          <w:sz w:val="28"/>
          <w:szCs w:val="28"/>
          <w:vertAlign w:val="subscript"/>
        </w:rPr>
      </w:pPr>
      <w:r w:rsidRPr="008442D9">
        <w:rPr>
          <w:sz w:val="28"/>
          <w:szCs w:val="28"/>
        </w:rPr>
        <w:t>СанПиН 1.2.3685-21 «Гигиенические нормативы и требования</w:t>
      </w:r>
      <w:r w:rsidRPr="008442D9">
        <w:rPr>
          <w:sz w:val="28"/>
          <w:szCs w:val="28"/>
        </w:rPr>
        <w:br/>
        <w:t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62296).</w:t>
      </w:r>
    </w:p>
    <w:p w14:paraId="1C6393D8" w14:textId="77777777" w:rsidR="006A586F" w:rsidRPr="008442D9" w:rsidRDefault="006A586F" w:rsidP="006A5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2B9412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СП (СНИП):</w:t>
      </w:r>
    </w:p>
    <w:p w14:paraId="29DC3EC6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 xml:space="preserve">Постановление Правительства </w:t>
      </w:r>
      <w:proofErr w:type="gramStart"/>
      <w:r w:rsidRPr="00A32E94">
        <w:rPr>
          <w:rFonts w:ascii="Times New Roman" w:hAnsi="Times New Roman"/>
          <w:sz w:val="28"/>
          <w:szCs w:val="28"/>
        </w:rPr>
        <w:t>РФ  №</w:t>
      </w:r>
      <w:proofErr w:type="gramEnd"/>
      <w:r w:rsidRPr="00A32E94">
        <w:rPr>
          <w:rFonts w:ascii="Times New Roman" w:hAnsi="Times New Roman"/>
          <w:sz w:val="28"/>
          <w:szCs w:val="28"/>
        </w:rPr>
        <w:t>1515 – «Об утверждении правил оказания услуг общественного питания» Вступил в силу с 21.09.2020;</w:t>
      </w:r>
    </w:p>
    <w:p w14:paraId="0160E94E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ТР/ТС 021/2011 «О безопасности пищевой продукции»;</w:t>
      </w:r>
    </w:p>
    <w:p w14:paraId="7DE311BA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ТР/ТС 022/2011 «Пищевая продукция в части ее маркировки»;</w:t>
      </w:r>
    </w:p>
    <w:p w14:paraId="0B2BF5D9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ТР/ТС 005/2011 «О безопасности упаковки»;</w:t>
      </w:r>
    </w:p>
    <w:p w14:paraId="30834CCA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К САНПИНУ 3590 МР 2.3.6.0233-21 «Методические рекомендации к организации общественного питания населения»;</w:t>
      </w:r>
    </w:p>
    <w:p w14:paraId="3825BBBF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СП 2.3.6.3668-20 «Санитарно-эпидемиологические требования к условиям деятельности торговых объектов и рынков, реализующих пищевую продукцию» Вступил в силу с 01.01.2021 по 01.01.2027г.;</w:t>
      </w:r>
    </w:p>
    <w:p w14:paraId="1AA06A7A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СП 2.2.3670-20 "Санитарно-эпидемиологические требования к условиям труда" Вступил в силу с 01.01.2021 по 01.01.2027г.;</w:t>
      </w:r>
    </w:p>
    <w:p w14:paraId="172186DD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t>СанПиН 3.3686-21 "Санитарно-эпидемиологические требования по профилактике инфекционных болезней" (МЕД.ОСМОТР, ЖУРНАЛ ЗДОРОВЬЯ И Т.Д.);</w:t>
      </w:r>
    </w:p>
    <w:p w14:paraId="7C3F9D21" w14:textId="77777777" w:rsidR="006A586F" w:rsidRPr="00A32E94" w:rsidRDefault="006A586F" w:rsidP="006A58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2E94">
        <w:rPr>
          <w:rFonts w:ascii="Times New Roman" w:hAnsi="Times New Roman"/>
          <w:sz w:val="28"/>
          <w:szCs w:val="28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молодежи» (требования к организации питания).</w:t>
      </w:r>
    </w:p>
    <w:p w14:paraId="2F7BFAD1" w14:textId="77777777" w:rsidR="006A586F" w:rsidRPr="008442D9" w:rsidRDefault="006A586F" w:rsidP="006A586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51F945" w14:textId="77777777" w:rsidR="006A586F" w:rsidRDefault="006A586F" w:rsidP="006A58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DD4A1A2" w14:textId="77777777" w:rsidR="006A586F" w:rsidRPr="00425FBC" w:rsidRDefault="006A586F" w:rsidP="006A586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A586F" w:rsidRPr="00425FBC" w14:paraId="2F2BDD93" w14:textId="77777777" w:rsidTr="005E0892">
        <w:tc>
          <w:tcPr>
            <w:tcW w:w="529" w:type="pct"/>
            <w:shd w:val="clear" w:color="auto" w:fill="92D050"/>
          </w:tcPr>
          <w:p w14:paraId="4149AE53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2B18443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6A586F" w:rsidRPr="00425FBC" w14:paraId="464CF319" w14:textId="77777777" w:rsidTr="005E0892">
        <w:tc>
          <w:tcPr>
            <w:tcW w:w="529" w:type="pct"/>
            <w:shd w:val="clear" w:color="auto" w:fill="BFBFBF"/>
          </w:tcPr>
          <w:p w14:paraId="40E02512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1FB071E" w14:textId="77777777" w:rsidR="006A586F" w:rsidRPr="000F5630" w:rsidRDefault="006A586F" w:rsidP="005E08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6A586F" w:rsidRPr="00425FBC" w14:paraId="7C7C8FDB" w14:textId="77777777" w:rsidTr="005E0892">
        <w:tc>
          <w:tcPr>
            <w:tcW w:w="529" w:type="pct"/>
            <w:shd w:val="clear" w:color="auto" w:fill="BFBFBF"/>
          </w:tcPr>
          <w:p w14:paraId="1116E0D3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5BBB0DB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6A586F" w:rsidRPr="00425FBC" w14:paraId="7F2DB55D" w14:textId="77777777" w:rsidTr="005E0892">
        <w:tc>
          <w:tcPr>
            <w:tcW w:w="529" w:type="pct"/>
            <w:shd w:val="clear" w:color="auto" w:fill="BFBFBF"/>
          </w:tcPr>
          <w:p w14:paraId="51A7BDA4" w14:textId="77777777" w:rsidR="006A586F" w:rsidRPr="00425FBC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B232ACD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</w:tr>
      <w:tr w:rsidR="006A586F" w:rsidRPr="00425FBC" w14:paraId="0BC65D4B" w14:textId="77777777" w:rsidTr="005E0892">
        <w:tc>
          <w:tcPr>
            <w:tcW w:w="529" w:type="pct"/>
            <w:shd w:val="clear" w:color="auto" w:fill="BFBFBF"/>
          </w:tcPr>
          <w:p w14:paraId="1793A826" w14:textId="77777777" w:rsidR="006A586F" w:rsidRPr="000F5630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6A67AEC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6A586F" w:rsidRPr="00425FBC" w14:paraId="57849BA3" w14:textId="77777777" w:rsidTr="005E0892">
        <w:tc>
          <w:tcPr>
            <w:tcW w:w="529" w:type="pct"/>
            <w:shd w:val="clear" w:color="auto" w:fill="BFBFBF"/>
          </w:tcPr>
          <w:p w14:paraId="53F5CA81" w14:textId="77777777" w:rsidR="006A586F" w:rsidRPr="000F5630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766A2EA" w14:textId="77777777" w:rsidR="006A586F" w:rsidRPr="000F5630" w:rsidRDefault="006A586F" w:rsidP="005E08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6A586F" w:rsidRPr="00425FBC" w14:paraId="1A754C52" w14:textId="77777777" w:rsidTr="005E0892">
        <w:tc>
          <w:tcPr>
            <w:tcW w:w="529" w:type="pct"/>
            <w:shd w:val="clear" w:color="auto" w:fill="BFBFBF"/>
          </w:tcPr>
          <w:p w14:paraId="155391A3" w14:textId="77777777" w:rsidR="006A586F" w:rsidRPr="000F5630" w:rsidRDefault="006A586F" w:rsidP="005E08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206D063" w14:textId="77777777" w:rsidR="006A586F" w:rsidRPr="000F5630" w:rsidRDefault="006A586F" w:rsidP="005E089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F5630">
              <w:rPr>
                <w:rFonts w:ascii="Times New Roman" w:hAnsi="Times New Roman" w:cs="Times New Roman"/>
                <w:sz w:val="28"/>
                <w:szCs w:val="28"/>
              </w:rPr>
              <w:t>Приготовление кулинарной и кондитерской продукции региональной кухни</w:t>
            </w:r>
          </w:p>
        </w:tc>
      </w:tr>
    </w:tbl>
    <w:p w14:paraId="20FD9DEA" w14:textId="77777777" w:rsidR="006A586F" w:rsidRPr="001B15DE" w:rsidRDefault="006A586F" w:rsidP="006A58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6A586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6CC34" w14:textId="77777777" w:rsidR="00223E8F" w:rsidRDefault="00223E8F" w:rsidP="00A130B3">
      <w:pPr>
        <w:spacing w:after="0" w:line="240" w:lineRule="auto"/>
      </w:pPr>
      <w:r>
        <w:separator/>
      </w:r>
    </w:p>
  </w:endnote>
  <w:endnote w:type="continuationSeparator" w:id="0">
    <w:p w14:paraId="533B0A7F" w14:textId="77777777" w:rsidR="00223E8F" w:rsidRDefault="00223E8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C1DD15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CA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AD9B8" w14:textId="77777777" w:rsidR="00223E8F" w:rsidRDefault="00223E8F" w:rsidP="00A130B3">
      <w:pPr>
        <w:spacing w:after="0" w:line="240" w:lineRule="auto"/>
      </w:pPr>
      <w:r>
        <w:separator/>
      </w:r>
    </w:p>
  </w:footnote>
  <w:footnote w:type="continuationSeparator" w:id="0">
    <w:p w14:paraId="00777256" w14:textId="77777777" w:rsidR="00223E8F" w:rsidRDefault="00223E8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1333C5"/>
    <w:multiLevelType w:val="multilevel"/>
    <w:tmpl w:val="8DB4BA4E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8"/>
        <w:sz w:val="28"/>
        <w:szCs w:val="28"/>
        <w:lang w:val="en-US" w:eastAsia="en-US" w:bidi="en-US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4025554"/>
    <w:multiLevelType w:val="hybridMultilevel"/>
    <w:tmpl w:val="DD2E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23E8F"/>
    <w:rsid w:val="003327A6"/>
    <w:rsid w:val="003D0CC1"/>
    <w:rsid w:val="00425FBC"/>
    <w:rsid w:val="004F5C21"/>
    <w:rsid w:val="00532AD0"/>
    <w:rsid w:val="005911D4"/>
    <w:rsid w:val="00596E5D"/>
    <w:rsid w:val="00620475"/>
    <w:rsid w:val="006A586F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AB10CA"/>
    <w:rsid w:val="00B02C0C"/>
    <w:rsid w:val="00B96387"/>
    <w:rsid w:val="00C31FCD"/>
    <w:rsid w:val="00CB5527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6A58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6A5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ет"/>
    <w:rsid w:val="006A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cater</cp:lastModifiedBy>
  <cp:revision>2</cp:revision>
  <dcterms:created xsi:type="dcterms:W3CDTF">2024-05-15T10:08:00Z</dcterms:created>
  <dcterms:modified xsi:type="dcterms:W3CDTF">2024-05-15T10:08:00Z</dcterms:modified>
</cp:coreProperties>
</file>