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2F9A" w14:textId="51234F84" w:rsidR="00000000" w:rsidRDefault="005F5222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2AE6E6B" wp14:editId="08CED531">
            <wp:extent cx="3343275" cy="128909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F606C48" w14:textId="77777777" w:rsidR="008D76B4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4492E">
        <w:rPr>
          <w:rFonts w:ascii="Times New Roman" w:hAnsi="Times New Roman" w:cs="Times New Roman"/>
          <w:sz w:val="72"/>
          <w:szCs w:val="72"/>
        </w:rPr>
        <w:t>Производство металлоконструкций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0A5257FC" w14:textId="77777777" w:rsidR="008D76B4" w:rsidRDefault="008D76B4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311948C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0E223F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EAABF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A323A" w14:textId="77777777" w:rsidR="00B8546E" w:rsidRDefault="00B8546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6FABE" w14:textId="4E6C9558" w:rsidR="0054492E" w:rsidRDefault="008D76B4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8D76B4">
        <w:rPr>
          <w:rFonts w:ascii="Times New Roman" w:hAnsi="Times New Roman" w:cs="Times New Roman"/>
          <w:sz w:val="28"/>
          <w:szCs w:val="28"/>
        </w:rPr>
        <w:t>2024 г.</w:t>
      </w:r>
      <w:r w:rsidR="0054492E"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50A3E16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449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металлоконструкций</w:t>
      </w:r>
    </w:p>
    <w:p w14:paraId="0147F601" w14:textId="43B6A71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</w:t>
      </w:r>
      <w:r w:rsidR="0054492E">
        <w:rPr>
          <w:rFonts w:ascii="Times New Roman" w:eastAsia="Calibri" w:hAnsi="Times New Roman" w:cs="Times New Roman"/>
          <w:sz w:val="28"/>
          <w:szCs w:val="28"/>
        </w:rPr>
        <w:t>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019893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Производство металлоконструкций включает следующие навыки:</w:t>
      </w:r>
    </w:p>
    <w:p w14:paraId="0F4712A7" w14:textId="2B750BC1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разметка металла;</w:t>
      </w:r>
    </w:p>
    <w:p w14:paraId="34A33C94" w14:textId="6969F8C4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резка и сборка металлических заготовок;</w:t>
      </w:r>
    </w:p>
    <w:p w14:paraId="7557BE2C" w14:textId="4C11C083" w:rsidR="00431A92" w:rsidRPr="00431A92" w:rsidRDefault="00431A92" w:rsidP="00431A92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31A92">
        <w:rPr>
          <w:rFonts w:ascii="Times New Roman" w:hAnsi="Times New Roman"/>
          <w:sz w:val="28"/>
          <w:szCs w:val="28"/>
        </w:rPr>
        <w:t>ремонта и обслуживание металлических конструкций, таких как здания, мосты, тяжелое промышленное и подъемное оборудование.</w:t>
      </w:r>
    </w:p>
    <w:p w14:paraId="422797F8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должен иметь хорошие знания в области математических вычислений и геометрических методов, должен уметь читать простые и сложные технические чертежи. Он или она должен уметь изготавливать небольшие и крупные конструкции и проверять их на корректность размеров, перпендикулярность, параллельность и плоскостность.</w:t>
      </w:r>
    </w:p>
    <w:p w14:paraId="03FDD3D9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должен уметь применять вышеупомянутые навыки при работе с рядом сталей, включая низкоуглеродистые, нержавеющие, легированные стали, а также с алюминиевыми сплавами. Он или она должны также обладать всесторонними знаниями о процессах промышленной резки и формовки, подходящих для этих материалов.</w:t>
      </w:r>
    </w:p>
    <w:p w14:paraId="3BB4DBA3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Операторы по производству металлоконструкций могут работать в механическом цехе: резать, изготавливать, собирать и соединять/сваривать конструкции из толстолистовой и тонколистовой стали. Операторы по производству металлоконструкций могут также работать на открытой территории, что требуется для монтажа и укрепления изготовленных металлоконструкций.</w:t>
      </w:r>
    </w:p>
    <w:p w14:paraId="245AD1B6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Операторы по производству металлоконструкций читают технические и сборочные чертежи для расположения, резки, формовки, и точной сборки секций из тонколистового и толстолистового металла, а также для установки тонколистового и толстолистового металла на конструкции, такие как стрела подъемного крана, ковши бульдозера, подкрановые пути и стальные опоры для крыш, зданий и общественных помещений.</w:t>
      </w:r>
    </w:p>
    <w:p w14:paraId="4B2BF042" w14:textId="77777777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t>Оператор по производству металлоконструкций использует различный режущий и формовочный инструмент и оборудование, чтобы подготовить секции для сборки. Он или она использует различные виды стандартных сварочных процессов, чтобы собрать и присоединить эти материалы к конструкциям и продукции.</w:t>
      </w:r>
    </w:p>
    <w:p w14:paraId="611654BD" w14:textId="6FACF634" w:rsidR="00431A92" w:rsidRPr="00431A92" w:rsidRDefault="00431A92" w:rsidP="00431A9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A92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Производство металлоконструкций применяется в таких отраслях промышленности как строительство дорожной инфраструктуры, строительство, судостроение, в проектах по строительству гражданских сооружений, которые могут включать металлоконструкции для зданий, мостов или подъемного оборудования.</w:t>
      </w:r>
    </w:p>
    <w:p w14:paraId="7D19B744" w14:textId="77777777" w:rsidR="00431A92" w:rsidRDefault="00431A92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1B3525B" w14:textId="77777777" w:rsidR="00EC11C8" w:rsidRDefault="00532AD0" w:rsidP="00EC11C8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2DAA3726" w14:textId="3DB9A3CF" w:rsidR="00EC11C8" w:rsidRPr="00AB5FDB" w:rsidRDefault="0054492E" w:rsidP="00AB5F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FDB">
        <w:rPr>
          <w:rFonts w:ascii="Times New Roman" w:eastAsia="Calibri" w:hAnsi="Times New Roman" w:cs="Times New Roman"/>
          <w:sz w:val="28"/>
          <w:szCs w:val="28"/>
        </w:rPr>
        <w:t>08.01.09. Слесарь по строительно-монтажным работам.</w:t>
      </w:r>
      <w:r w:rsidR="00AB5FDB" w:rsidRPr="00AB5F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br/>
        <w:t>приказом Министерства образования и науки Российской Федерации</w:t>
      </w:r>
      <w:r w:rsidR="00AB5FDB" w:rsidRPr="00AB5FDB">
        <w:rPr>
          <w:rFonts w:ascii="Times New Roman" w:hAnsi="Times New Roman" w:cs="Times New Roman"/>
          <w:color w:val="000000"/>
          <w:sz w:val="28"/>
          <w:szCs w:val="28"/>
        </w:rPr>
        <w:br/>
        <w:t>от 22 декабря 2017 г. N 1246</w:t>
      </w:r>
      <w:r w:rsidR="00AB5FD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04F409E" w14:textId="1FC87CF1" w:rsidR="00EC11C8" w:rsidRPr="00AB5FDB" w:rsidRDefault="00EC11C8" w:rsidP="00AB5FD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5FDB">
        <w:rPr>
          <w:rFonts w:ascii="Times New Roman" w:hAnsi="Times New Roman"/>
          <w:sz w:val="28"/>
          <w:szCs w:val="28"/>
        </w:rPr>
        <w:t>08.02.01. Строительство и эксплуатация зданий и сооружений.</w:t>
      </w:r>
      <w:r w:rsidR="00AB5FDB" w:rsidRPr="00AB5FDB">
        <w:rPr>
          <w:rFonts w:ascii="Times New Roman" w:hAnsi="Times New Roman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Утвержден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и науки Российской Федерации</w:t>
      </w:r>
      <w:r w:rsidR="00AB5F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FDB" w:rsidRPr="00AB5FDB">
        <w:rPr>
          <w:rFonts w:ascii="Times New Roman" w:hAnsi="Times New Roman"/>
          <w:color w:val="000000"/>
          <w:sz w:val="28"/>
          <w:szCs w:val="28"/>
        </w:rPr>
        <w:t>от 10 января 2018 г. N 2</w:t>
      </w:r>
      <w:r w:rsidR="00AB5FDB">
        <w:rPr>
          <w:rFonts w:ascii="Times New Roman" w:hAnsi="Times New Roman"/>
          <w:color w:val="000000"/>
          <w:sz w:val="28"/>
          <w:szCs w:val="28"/>
        </w:rPr>
        <w:t>;</w:t>
      </w:r>
    </w:p>
    <w:p w14:paraId="7A58F87F" w14:textId="77777777" w:rsidR="0054492E" w:rsidRPr="0054492E" w:rsidRDefault="0054492E" w:rsidP="0054492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06D07" w14:textId="0C923C6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449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54492E">
        <w:rPr>
          <w:rFonts w:ascii="Times New Roman" w:eastAsia="Calibri" w:hAnsi="Times New Roman" w:cs="Times New Roman"/>
          <w:bCs/>
          <w:sz w:val="28"/>
          <w:szCs w:val="28"/>
        </w:rPr>
        <w:t>пред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54492E">
      <w:pPr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23790E0" w:rsidR="00425FBC" w:rsidRPr="00431A92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Безопасная и эффективная организация рабочего процесса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5BA8782" w:rsidR="00425FBC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Чтение конструкторской документации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A437562" w:rsidR="00425FBC" w:rsidRPr="00431A92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Расчёт развёрток и заготовок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F0683AC" w:rsidR="00425FBC" w:rsidRP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5A1946CB" w:rsidR="00425FBC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Раскрой материала</w:t>
            </w:r>
          </w:p>
        </w:tc>
      </w:tr>
      <w:tr w:rsidR="00431A92" w:rsidRPr="00425FBC" w14:paraId="0AE0F9CE" w14:textId="77777777" w:rsidTr="00425FBC">
        <w:tc>
          <w:tcPr>
            <w:tcW w:w="529" w:type="pct"/>
            <w:shd w:val="clear" w:color="auto" w:fill="BFBFBF"/>
          </w:tcPr>
          <w:p w14:paraId="16F7D402" w14:textId="16BDCFE9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C8D1164" w14:textId="478435F9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Резка (механическая, </w:t>
            </w:r>
            <w:r w:rsidR="008256FC">
              <w:rPr>
                <w:rFonts w:ascii="Times New Roman" w:eastAsia="Calibri" w:hAnsi="Times New Roman" w:cs="Times New Roman"/>
                <w:sz w:val="28"/>
                <w:szCs w:val="28"/>
              </w:rPr>
              <w:t>плазменная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31A92" w:rsidRPr="00425FBC" w14:paraId="5B39BA18" w14:textId="77777777" w:rsidTr="00425FBC">
        <w:tc>
          <w:tcPr>
            <w:tcW w:w="529" w:type="pct"/>
            <w:shd w:val="clear" w:color="auto" w:fill="BFBFBF"/>
          </w:tcPr>
          <w:p w14:paraId="73DC0A75" w14:textId="3B44C1E0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B8A144D" w14:textId="0D0414D2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Гибка металла</w:t>
            </w:r>
          </w:p>
        </w:tc>
      </w:tr>
      <w:tr w:rsidR="00431A92" w:rsidRPr="00425FBC" w14:paraId="5E947423" w14:textId="77777777" w:rsidTr="00425FBC">
        <w:tc>
          <w:tcPr>
            <w:tcW w:w="529" w:type="pct"/>
            <w:shd w:val="clear" w:color="auto" w:fill="BFBFBF"/>
          </w:tcPr>
          <w:p w14:paraId="50A508AE" w14:textId="57CE928E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64ACC82" w14:textId="52859125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Сварка металла (111, 135, 141)</w:t>
            </w:r>
          </w:p>
        </w:tc>
      </w:tr>
      <w:tr w:rsidR="00431A92" w:rsidRPr="00425FBC" w14:paraId="2BA49140" w14:textId="77777777" w:rsidTr="00425FBC">
        <w:tc>
          <w:tcPr>
            <w:tcW w:w="529" w:type="pct"/>
            <w:shd w:val="clear" w:color="auto" w:fill="BFBFBF"/>
          </w:tcPr>
          <w:p w14:paraId="0038458D" w14:textId="691E1068" w:rsidR="00431A92" w:rsidRDefault="00431A9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9D0D5BE" w14:textId="543EBB27" w:rsidR="00431A92" w:rsidRPr="00425FBC" w:rsidRDefault="00431A9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Сборка конструкции</w:t>
            </w:r>
          </w:p>
        </w:tc>
      </w:tr>
    </w:tbl>
    <w:p w14:paraId="187CE715" w14:textId="77777777" w:rsidR="00425FBC" w:rsidRPr="00431A92" w:rsidRDefault="00425FBC" w:rsidP="0054492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sectPr w:rsidR="00425FBC" w:rsidRPr="00431A92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7FF0" w14:textId="77777777" w:rsidR="00632416" w:rsidRDefault="00632416" w:rsidP="00A130B3">
      <w:pPr>
        <w:spacing w:after="0" w:line="240" w:lineRule="auto"/>
      </w:pPr>
      <w:r>
        <w:separator/>
      </w:r>
    </w:p>
  </w:endnote>
  <w:endnote w:type="continuationSeparator" w:id="0">
    <w:p w14:paraId="5123631F" w14:textId="77777777" w:rsidR="00632416" w:rsidRDefault="0063241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BFED53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222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328F" w14:textId="77777777" w:rsidR="00632416" w:rsidRDefault="00632416" w:rsidP="00A130B3">
      <w:pPr>
        <w:spacing w:after="0" w:line="240" w:lineRule="auto"/>
      </w:pPr>
      <w:r>
        <w:separator/>
      </w:r>
    </w:p>
  </w:footnote>
  <w:footnote w:type="continuationSeparator" w:id="0">
    <w:p w14:paraId="6D4D79FB" w14:textId="77777777" w:rsidR="00632416" w:rsidRDefault="0063241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8E66BF"/>
    <w:multiLevelType w:val="hybridMultilevel"/>
    <w:tmpl w:val="D966A4B2"/>
    <w:lvl w:ilvl="0" w:tplc="35C078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670"/>
    <w:multiLevelType w:val="hybridMultilevel"/>
    <w:tmpl w:val="D6868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548258">
    <w:abstractNumId w:val="0"/>
  </w:num>
  <w:num w:numId="2" w16cid:durableId="208885933">
    <w:abstractNumId w:val="1"/>
  </w:num>
  <w:num w:numId="3" w16cid:durableId="453445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D0CC1"/>
    <w:rsid w:val="00425FBC"/>
    <w:rsid w:val="00431A92"/>
    <w:rsid w:val="004F5C21"/>
    <w:rsid w:val="00532AD0"/>
    <w:rsid w:val="0054492E"/>
    <w:rsid w:val="005911D4"/>
    <w:rsid w:val="00596E5D"/>
    <w:rsid w:val="005A6A13"/>
    <w:rsid w:val="005F5222"/>
    <w:rsid w:val="00632416"/>
    <w:rsid w:val="0069258D"/>
    <w:rsid w:val="00696DBD"/>
    <w:rsid w:val="006B573B"/>
    <w:rsid w:val="00716F94"/>
    <w:rsid w:val="008256FC"/>
    <w:rsid w:val="008D76B4"/>
    <w:rsid w:val="009C4B59"/>
    <w:rsid w:val="009F616C"/>
    <w:rsid w:val="00A130B3"/>
    <w:rsid w:val="00AA032C"/>
    <w:rsid w:val="00AA1894"/>
    <w:rsid w:val="00AB059B"/>
    <w:rsid w:val="00AB5FDB"/>
    <w:rsid w:val="00B00683"/>
    <w:rsid w:val="00B8546E"/>
    <w:rsid w:val="00B96387"/>
    <w:rsid w:val="00E110E4"/>
    <w:rsid w:val="00E97361"/>
    <w:rsid w:val="00EC11C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452D3-E698-46DE-B340-183766C2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Legion</cp:lastModifiedBy>
  <cp:revision>14</cp:revision>
  <dcterms:created xsi:type="dcterms:W3CDTF">2023-02-09T06:44:00Z</dcterms:created>
  <dcterms:modified xsi:type="dcterms:W3CDTF">2024-05-15T13:52:00Z</dcterms:modified>
</cp:coreProperties>
</file>