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80930" w14:paraId="0825A211" w14:textId="77777777" w:rsidTr="00C80930">
        <w:tc>
          <w:tcPr>
            <w:tcW w:w="5419" w:type="dxa"/>
          </w:tcPr>
          <w:p w14:paraId="4AE4CCA8" w14:textId="77777777" w:rsidR="00C80930" w:rsidRDefault="00C80930" w:rsidP="007B3278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26C72A96" wp14:editId="41B9901D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468C1C47" w14:textId="77777777" w:rsidR="00C80930" w:rsidRDefault="00C80930" w:rsidP="007B3278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00000" w:rsidRDefault="00000000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5E8CD8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B9701C">
        <w:rPr>
          <w:rFonts w:ascii="Times New Roman" w:hAnsi="Times New Roman" w:cs="Times New Roman"/>
          <w:sz w:val="72"/>
          <w:szCs w:val="72"/>
        </w:rPr>
        <w:t>Промышленный дизайн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6B768DF" w:rsidR="001B15DE" w:rsidRPr="00C80930" w:rsidRDefault="00C8093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3BBB3F90" w14:textId="42FA3913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9701C" w:rsidRPr="00B9701C"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Промышленный дизайн</w:t>
      </w:r>
    </w:p>
    <w:p w14:paraId="0147F601" w14:textId="146C63B3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8FEAC84" w14:textId="76F83972" w:rsidR="00367F21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5970AA" w14:textId="77777777" w:rsidR="00B9701C" w:rsidRPr="00B9701C" w:rsidRDefault="00B9701C" w:rsidP="00B9701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дизайн – это симбиоз индустриальных технологий, конструирования, материаловедения, маркетинга и искусства. Специализация охватывает широкий спектр задач – от создания предметов быта до производства высокотехнологичных наукоемких изделий. Целью промышленного дизайна является создание актуальных эстетичных объектов, предназначенных для решения жизненных потребностей человека и отвечающих комплексным параметрам рынка по стоимости и удобству эксплуатации.</w:t>
      </w:r>
    </w:p>
    <w:p w14:paraId="0E441C54" w14:textId="77777777" w:rsidR="00B9701C" w:rsidRPr="00B9701C" w:rsidRDefault="00B9701C" w:rsidP="00B9701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промышленного дизайнера заключается в генерировании инновационных решений, конструировании, формообразовании, поиске экономически выгодных технологий изготовления.</w:t>
      </w:r>
    </w:p>
    <w:p w14:paraId="65FF8294" w14:textId="77777777" w:rsidR="00B9701C" w:rsidRPr="00B9701C" w:rsidRDefault="00B9701C" w:rsidP="00B9701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Дизайн-проектирование включает в себя разные стадии проработки, которые выполняются на разных аналоговых или цифровых носителях, а также возможно выполнение макета или прототипа в разных материалах и масштабах. Разные типы представления проекта актуализируются стандартами в соответствии с требованиями рынка. </w:t>
      </w:r>
    </w:p>
    <w:p w14:paraId="16414D39" w14:textId="545E697A" w:rsidR="00B9701C" w:rsidRPr="00B9701C" w:rsidRDefault="00B9701C" w:rsidP="00B970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промышленный </w:t>
      </w:r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 употребляет весь багаж проектных средств компетенции: от эмоционального проектного поиска до изготовления технической документации, от общего эскиза идеи до подробной цифровой модели, от объемно-пространного макета изделия до полноразмерного прототипа. Все эти средства подчинены главной цели – решению актуальных задач, через постижение дизайнером всего комплекса вопросов и взаимосвязей человека и предметного мира.</w:t>
      </w:r>
    </w:p>
    <w:p w14:paraId="623C34EF" w14:textId="79A26DC2" w:rsidR="00B9701C" w:rsidRPr="00B9701C" w:rsidRDefault="00B9701C" w:rsidP="00B9701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 роль в развитии массового производства играет коммерческий дизайн (</w:t>
      </w:r>
      <w:proofErr w:type="spellStart"/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стайлинг</w:t>
      </w:r>
      <w:proofErr w:type="spellEnd"/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особый тип формально-эстетической модернизации, при которой изменению подвергается внешний вид изделия, не связанный со сменой функции и не касающийся значительного улучшения его технических или эксплуатационных качеств. </w:t>
      </w:r>
      <w:proofErr w:type="spellStart"/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Стайлинг</w:t>
      </w:r>
      <w:proofErr w:type="spellEnd"/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придает изделию модный, современный, понятный потребителю, коммерчески выгодный вид и форму. Он тесно сплетен с конкретными характерными чертами образа жизни и с</w:t>
      </w:r>
      <w:r w:rsidR="001C1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овременными трендами</w:t>
      </w:r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C79BA0" w14:textId="77777777" w:rsidR="00B9701C" w:rsidRPr="00B9701C" w:rsidRDefault="00B9701C" w:rsidP="00B9701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дизайн рассматривает и анализирует:</w:t>
      </w:r>
    </w:p>
    <w:p w14:paraId="16AA2B0F" w14:textId="77777777" w:rsidR="00B9701C" w:rsidRPr="00B9701C" w:rsidRDefault="00B9701C" w:rsidP="001C17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  <w:tab w:val="left" w:pos="1843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изделия техническим возможностям и функциям;</w:t>
      </w:r>
    </w:p>
    <w:p w14:paraId="1942A170" w14:textId="77777777" w:rsidR="00B9701C" w:rsidRPr="00B9701C" w:rsidRDefault="00B9701C" w:rsidP="001C17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соответствие изделия строению человеческого тела, эргономическим запросам;</w:t>
      </w:r>
    </w:p>
    <w:p w14:paraId="2C380800" w14:textId="77777777" w:rsidR="00B9701C" w:rsidRPr="00B9701C" w:rsidRDefault="00B9701C" w:rsidP="001C17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 изготовления;</w:t>
      </w:r>
    </w:p>
    <w:p w14:paraId="7C97B852" w14:textId="77777777" w:rsidR="00B9701C" w:rsidRPr="00B9701C" w:rsidRDefault="00B9701C" w:rsidP="001C17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новую форму и цвет изделия;</w:t>
      </w:r>
    </w:p>
    <w:p w14:paraId="63871733" w14:textId="77777777" w:rsidR="00B9701C" w:rsidRPr="00B9701C" w:rsidRDefault="00B9701C" w:rsidP="001C17B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134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в работе, безопасность.</w:t>
      </w:r>
    </w:p>
    <w:p w14:paraId="5091F1A4" w14:textId="77777777" w:rsidR="00B9701C" w:rsidRPr="00B9701C" w:rsidRDefault="00B9701C" w:rsidP="00B9701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помимо прямой задачи проектирования существует и обратная, когда дизайнеру предлагается не техническое задание на проектирование конкретного объекта, а материал или технология и необходимо спрогнозировать, какой объект мог бы максимально отразить его свойства.</w:t>
      </w:r>
    </w:p>
    <w:p w14:paraId="09F012EC" w14:textId="4477B24B" w:rsidR="00B9701C" w:rsidRPr="00B9701C" w:rsidRDefault="00B9701C" w:rsidP="00B9701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работы современного </w:t>
      </w:r>
      <w:r w:rsidR="00C2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промышленного </w:t>
      </w:r>
      <w:r w:rsidRPr="00B970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дизайнера заключается в стимулировании перемен в конструировании, формообразовании, технологии изготовления, поскольку любая новая разработка должна нести в себе инновационное решение.</w:t>
      </w:r>
      <w:r w:rsidR="00C2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E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экономической деятельности промышленного дизайнера соответствует 74.10 в классификаторе ОКВЭД.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4CAB81A5" w14:textId="405352F9" w:rsidR="001C17B3" w:rsidRPr="00E97576" w:rsidRDefault="00532AD0" w:rsidP="00E9757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 w:rsidR="00E975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576" w:rsidRPr="00E97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54.02.01 </w:t>
      </w:r>
      <w:r w:rsidR="001C17B3" w:rsidRPr="00E975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 (по отраслям)</w:t>
      </w:r>
      <w:r w:rsidR="00E97576" w:rsidRPr="00E97576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2020, Министерство просвещения Российской Федерации</w:t>
      </w:r>
    </w:p>
    <w:p w14:paraId="6C92F3E4" w14:textId="44EDBD44" w:rsidR="00E97576" w:rsidRDefault="00425FBC" w:rsidP="00E9757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 w:rsidR="00E975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7576" w:rsidRPr="00E97576">
        <w:rPr>
          <w:rFonts w:ascii="Times New Roman" w:eastAsia="Calibri" w:hAnsi="Times New Roman" w:cs="Times New Roman"/>
          <w:sz w:val="28"/>
          <w:szCs w:val="28"/>
        </w:rPr>
        <w:t>40.059 Промышленный дизайнер, 2021, Министерство труда и социальной защиты Российской Федерации</w:t>
      </w:r>
    </w:p>
    <w:p w14:paraId="288024BA" w14:textId="542D5CBE" w:rsidR="00425FBC" w:rsidRPr="00577B42" w:rsidRDefault="00425FBC" w:rsidP="00A84FD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FD9">
        <w:rPr>
          <w:rFonts w:ascii="Times New Roman" w:eastAsia="Calibri" w:hAnsi="Times New Roman" w:cs="Times New Roman"/>
          <w:sz w:val="28"/>
          <w:szCs w:val="28"/>
        </w:rPr>
        <w:t>ГОСТ</w:t>
      </w:r>
      <w:r w:rsidR="00A84FD9" w:rsidRPr="00A84FD9">
        <w:rPr>
          <w:rFonts w:ascii="Times New Roman" w:eastAsia="Calibri" w:hAnsi="Times New Roman" w:cs="Times New Roman"/>
          <w:sz w:val="28"/>
          <w:szCs w:val="28"/>
        </w:rPr>
        <w:t xml:space="preserve"> 2.109-73</w:t>
      </w:r>
      <w:r w:rsidR="00A84F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4FD9" w:rsidRPr="00A84FD9">
        <w:rPr>
          <w:rFonts w:ascii="Times New Roman" w:eastAsia="Calibri" w:hAnsi="Times New Roman" w:cs="Times New Roman"/>
          <w:sz w:val="28"/>
          <w:szCs w:val="28"/>
        </w:rPr>
        <w:t>Единая система конструкторской документации</w:t>
      </w:r>
      <w:r w:rsidR="008A2A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A2AB3" w:rsidRPr="00577B42">
        <w:rPr>
          <w:rFonts w:ascii="Times New Roman" w:eastAsia="Calibri" w:hAnsi="Times New Roman" w:cs="Times New Roman"/>
          <w:sz w:val="28"/>
          <w:szCs w:val="28"/>
        </w:rPr>
        <w:t>1974, Государственный комитет стандартов Совета Министров СССР</w:t>
      </w:r>
    </w:p>
    <w:p w14:paraId="7EC77DDA" w14:textId="77777777" w:rsidR="00A84FD9" w:rsidRPr="00557C2D" w:rsidRDefault="00A84FD9" w:rsidP="00A84FD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vertAlign w:val="subscript"/>
        </w:rPr>
      </w:pPr>
    </w:p>
    <w:p w14:paraId="06F06D07" w14:textId="2A556723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82D41" w:rsidRPr="00425FBC" w14:paraId="6CCAFF50" w14:textId="77777777" w:rsidTr="00104C7E">
        <w:tc>
          <w:tcPr>
            <w:tcW w:w="529" w:type="pct"/>
            <w:shd w:val="clear" w:color="auto" w:fill="BFBFBF"/>
          </w:tcPr>
          <w:p w14:paraId="724C0E0A" w14:textId="77777777" w:rsidR="00482D41" w:rsidRPr="00425FBC" w:rsidRDefault="00482D41" w:rsidP="00482D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6AC398D4" w14:textId="7AA80615" w:rsidR="00482D41" w:rsidRPr="0079103C" w:rsidRDefault="0079103C" w:rsidP="00482D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Вспомогательная</w:t>
            </w:r>
            <w:r w:rsidRPr="0079103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91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деятельность при проектировании продукции (изделия) и создании элементов промышленного дизайна</w:t>
            </w:r>
          </w:p>
        </w:tc>
      </w:tr>
      <w:tr w:rsidR="00482D41" w:rsidRPr="00425FBC" w14:paraId="3D7E731D" w14:textId="77777777" w:rsidTr="00104C7E">
        <w:tc>
          <w:tcPr>
            <w:tcW w:w="529" w:type="pct"/>
            <w:shd w:val="clear" w:color="auto" w:fill="BFBFBF"/>
          </w:tcPr>
          <w:p w14:paraId="42B19B65" w14:textId="77777777" w:rsidR="00482D41" w:rsidRPr="00425FBC" w:rsidRDefault="00482D41" w:rsidP="00482D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32A34AEF" w14:textId="38E7A3D7" w:rsidR="00482D41" w:rsidRPr="00482D41" w:rsidRDefault="0079103C" w:rsidP="00482D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1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эргономических требований к продукции (изделию) при создании элементов промышленного дизайна</w:t>
            </w:r>
          </w:p>
        </w:tc>
      </w:tr>
      <w:tr w:rsidR="00482D41" w:rsidRPr="00425FBC" w14:paraId="6B01F5C6" w14:textId="77777777" w:rsidTr="00104C7E">
        <w:tc>
          <w:tcPr>
            <w:tcW w:w="529" w:type="pct"/>
            <w:shd w:val="clear" w:color="auto" w:fill="BFBFBF"/>
          </w:tcPr>
          <w:p w14:paraId="3712F388" w14:textId="77777777" w:rsidR="00482D41" w:rsidRPr="00425FBC" w:rsidRDefault="00482D41" w:rsidP="00482D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471" w:type="pct"/>
            <w:vAlign w:val="center"/>
          </w:tcPr>
          <w:p w14:paraId="6D1573A2" w14:textId="42550B62" w:rsidR="00482D41" w:rsidRPr="0079103C" w:rsidRDefault="0079103C" w:rsidP="00482D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Корректировка документации, рабочего проекта и проекта опытного образца при создании элементов промышленного дизайна с учетом контроля реализации предъявленных к продукции (изделию) требований</w:t>
            </w:r>
          </w:p>
        </w:tc>
      </w:tr>
      <w:tr w:rsidR="00482D41" w:rsidRPr="00425FBC" w14:paraId="077039F1" w14:textId="77777777" w:rsidTr="00104C7E">
        <w:tc>
          <w:tcPr>
            <w:tcW w:w="529" w:type="pct"/>
            <w:shd w:val="clear" w:color="auto" w:fill="BFBFBF"/>
          </w:tcPr>
          <w:p w14:paraId="453EAABC" w14:textId="03C2BCF7" w:rsidR="00482D41" w:rsidRPr="00482D41" w:rsidRDefault="00482D41" w:rsidP="00482D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1028C73D" w14:textId="3B236D8B" w:rsidR="00482D41" w:rsidRPr="0079103C" w:rsidRDefault="0079103C" w:rsidP="00482D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и разработка требований к продукции (изделию)</w:t>
            </w:r>
          </w:p>
        </w:tc>
      </w:tr>
      <w:tr w:rsidR="00482D41" w:rsidRPr="00425FBC" w14:paraId="6781023B" w14:textId="77777777" w:rsidTr="00104C7E">
        <w:tc>
          <w:tcPr>
            <w:tcW w:w="529" w:type="pct"/>
            <w:shd w:val="clear" w:color="auto" w:fill="BFBFBF"/>
          </w:tcPr>
          <w:p w14:paraId="711B9C6E" w14:textId="5B3F7C6E" w:rsidR="00482D41" w:rsidRDefault="00482D41" w:rsidP="00482D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4B4D173B" w14:textId="5FDD635E" w:rsidR="00482D41" w:rsidRPr="0079103C" w:rsidRDefault="0079103C" w:rsidP="00482D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исследовательских работ в области промышленного дизайна производимой продукции (изделия)</w:t>
            </w:r>
          </w:p>
        </w:tc>
      </w:tr>
      <w:tr w:rsidR="00482D41" w:rsidRPr="00425FBC" w14:paraId="5CE78662" w14:textId="77777777" w:rsidTr="00104C7E">
        <w:tc>
          <w:tcPr>
            <w:tcW w:w="529" w:type="pct"/>
            <w:shd w:val="clear" w:color="auto" w:fill="BFBFBF"/>
          </w:tcPr>
          <w:p w14:paraId="502EC266" w14:textId="391B4574" w:rsidR="00482D41" w:rsidRDefault="00482D41" w:rsidP="00482D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2CE4B459" w14:textId="37E6D95A" w:rsidR="00482D41" w:rsidRPr="0079103C" w:rsidRDefault="0079103C" w:rsidP="00482D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10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деятельностью в области промышленного дизайна и (или) эргономики продукции (изделий)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43B4D" w14:textId="77777777" w:rsidR="00817846" w:rsidRDefault="00817846" w:rsidP="00A130B3">
      <w:pPr>
        <w:spacing w:after="0" w:line="240" w:lineRule="auto"/>
      </w:pPr>
      <w:r>
        <w:separator/>
      </w:r>
    </w:p>
  </w:endnote>
  <w:endnote w:type="continuationSeparator" w:id="0">
    <w:p w14:paraId="49099609" w14:textId="77777777" w:rsidR="00817846" w:rsidRDefault="0081784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E21F7" w14:textId="77777777" w:rsidR="00817846" w:rsidRDefault="00817846" w:rsidP="00A130B3">
      <w:pPr>
        <w:spacing w:after="0" w:line="240" w:lineRule="auto"/>
      </w:pPr>
      <w:r>
        <w:separator/>
      </w:r>
    </w:p>
  </w:footnote>
  <w:footnote w:type="continuationSeparator" w:id="0">
    <w:p w14:paraId="62571288" w14:textId="77777777" w:rsidR="00817846" w:rsidRDefault="0081784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5CB18BE"/>
    <w:multiLevelType w:val="multilevel"/>
    <w:tmpl w:val="D0E47A64"/>
    <w:lvl w:ilvl="0">
      <w:start w:val="1"/>
      <w:numFmt w:val="bullet"/>
      <w:lvlText w:val="−"/>
      <w:lvlJc w:val="left"/>
      <w:pPr>
        <w:ind w:left="1067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463352749">
    <w:abstractNumId w:val="0"/>
  </w:num>
  <w:num w:numId="2" w16cid:durableId="949320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1262E4"/>
    <w:rsid w:val="001B15DE"/>
    <w:rsid w:val="001C17B3"/>
    <w:rsid w:val="00333272"/>
    <w:rsid w:val="00367F21"/>
    <w:rsid w:val="003D0CC1"/>
    <w:rsid w:val="00425FBC"/>
    <w:rsid w:val="00482D41"/>
    <w:rsid w:val="004F5C21"/>
    <w:rsid w:val="00532AD0"/>
    <w:rsid w:val="00557C2D"/>
    <w:rsid w:val="00577B42"/>
    <w:rsid w:val="00596E5D"/>
    <w:rsid w:val="0065716C"/>
    <w:rsid w:val="00716F94"/>
    <w:rsid w:val="0074683D"/>
    <w:rsid w:val="00785E07"/>
    <w:rsid w:val="0079103C"/>
    <w:rsid w:val="00817846"/>
    <w:rsid w:val="00894FA8"/>
    <w:rsid w:val="008A2AB3"/>
    <w:rsid w:val="009C4B59"/>
    <w:rsid w:val="009F616C"/>
    <w:rsid w:val="00A130B3"/>
    <w:rsid w:val="00A84FD9"/>
    <w:rsid w:val="00AA1894"/>
    <w:rsid w:val="00AB059B"/>
    <w:rsid w:val="00B96387"/>
    <w:rsid w:val="00B9701C"/>
    <w:rsid w:val="00C240A9"/>
    <w:rsid w:val="00C80930"/>
    <w:rsid w:val="00E110E4"/>
    <w:rsid w:val="00E9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apple-converted-space">
    <w:name w:val="apple-converted-space"/>
    <w:basedOn w:val="a0"/>
    <w:rsid w:val="0079103C"/>
  </w:style>
  <w:style w:type="paragraph" w:styleId="a9">
    <w:name w:val="Body Text"/>
    <w:basedOn w:val="a"/>
    <w:link w:val="aa"/>
    <w:uiPriority w:val="1"/>
    <w:qFormat/>
    <w:rsid w:val="00C80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C80930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C8093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C8093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2</cp:revision>
  <dcterms:created xsi:type="dcterms:W3CDTF">2023-12-17T18:28:00Z</dcterms:created>
  <dcterms:modified xsi:type="dcterms:W3CDTF">2023-12-17T18:28:00Z</dcterms:modified>
</cp:coreProperties>
</file>