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D0C" w:rsidRDefault="0026114B">
      <w:pPr>
        <w:spacing w:after="0" w:line="360" w:lineRule="auto"/>
      </w:pPr>
      <w:r>
        <w:rPr>
          <w:b/>
          <w:noProof/>
        </w:rPr>
        <w:drawing>
          <wp:inline distT="0" distB="0" distL="0" distR="0">
            <wp:extent cx="3343275" cy="128909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343275" cy="1289099"/>
                    </a:xfrm>
                    <a:prstGeom prst="rect">
                      <a:avLst/>
                    </a:prstGeom>
                  </pic:spPr>
                </pic:pic>
              </a:graphicData>
            </a:graphic>
          </wp:inline>
        </w:drawing>
      </w:r>
    </w:p>
    <w:p w:rsidR="00413D0C" w:rsidRDefault="00413D0C">
      <w:pPr>
        <w:spacing w:after="0" w:line="360" w:lineRule="auto"/>
        <w:jc w:val="right"/>
      </w:pPr>
    </w:p>
    <w:p w:rsidR="00413D0C" w:rsidRDefault="00413D0C">
      <w:pPr>
        <w:spacing w:after="0" w:line="360" w:lineRule="auto"/>
        <w:jc w:val="right"/>
      </w:pPr>
    </w:p>
    <w:p w:rsidR="00413D0C" w:rsidRDefault="00413D0C">
      <w:pPr>
        <w:spacing w:after="0" w:line="360" w:lineRule="auto"/>
        <w:jc w:val="right"/>
      </w:pPr>
    </w:p>
    <w:p w:rsidR="00413D0C" w:rsidRDefault="00413D0C">
      <w:pPr>
        <w:spacing w:after="0" w:line="360" w:lineRule="auto"/>
        <w:jc w:val="right"/>
      </w:pPr>
    </w:p>
    <w:p w:rsidR="00413D0C" w:rsidRDefault="00413D0C">
      <w:pPr>
        <w:spacing w:after="0" w:line="360" w:lineRule="auto"/>
      </w:pPr>
    </w:p>
    <w:p w:rsidR="00413D0C" w:rsidRDefault="0026114B">
      <w:pPr>
        <w:spacing w:after="0" w:line="360" w:lineRule="auto"/>
        <w:jc w:val="center"/>
        <w:rPr>
          <w:b/>
        </w:rPr>
      </w:pPr>
      <w:r>
        <w:rPr>
          <w:b/>
        </w:rPr>
        <w:t>КОНКУРСНОЕ ЗАДАНИЕ КОМПЕТЕНЦИИ</w:t>
      </w:r>
    </w:p>
    <w:p w:rsidR="00413D0C" w:rsidRDefault="0026114B">
      <w:pPr>
        <w:spacing w:after="0" w:line="360" w:lineRule="auto"/>
        <w:jc w:val="center"/>
        <w:rPr>
          <w:b/>
        </w:rPr>
      </w:pPr>
      <w:r>
        <w:rPr>
          <w:b/>
        </w:rPr>
        <w:t>«ПАРИКМАХЕРСКОЕ ИСКУССТВО»</w:t>
      </w:r>
    </w:p>
    <w:p w:rsidR="00413D0C" w:rsidRDefault="0026114B">
      <w:pPr>
        <w:spacing w:after="0" w:line="360" w:lineRule="auto"/>
        <w:jc w:val="center"/>
        <w:rPr>
          <w:b/>
        </w:rPr>
      </w:pPr>
      <w:r>
        <w:rPr>
          <w:b/>
        </w:rPr>
        <w:t xml:space="preserve"> </w:t>
      </w:r>
      <w:r w:rsidR="00087067">
        <w:rPr>
          <w:b/>
        </w:rPr>
        <w:t>ИТОГОВОГО МЕЖРЕГИОНАЛЬНОГО ЭТАПА</w:t>
      </w:r>
      <w:r>
        <w:rPr>
          <w:b/>
        </w:rPr>
        <w:t xml:space="preserve"> ЧЕМПИОНАТА</w:t>
      </w:r>
    </w:p>
    <w:p w:rsidR="00413D0C" w:rsidRDefault="0026114B">
      <w:pPr>
        <w:spacing w:after="0" w:line="360" w:lineRule="auto"/>
        <w:jc w:val="center"/>
        <w:rPr>
          <w:b/>
        </w:rPr>
      </w:pPr>
      <w:r>
        <w:rPr>
          <w:b/>
        </w:rPr>
        <w:t xml:space="preserve">ПО ПРОФЕССИОНАЛЬНОМУ МАСТЕРСТВУ </w:t>
      </w:r>
    </w:p>
    <w:p w:rsidR="00413D0C" w:rsidRDefault="0026114B">
      <w:pPr>
        <w:spacing w:after="0" w:line="360" w:lineRule="auto"/>
        <w:jc w:val="center"/>
        <w:rPr>
          <w:b/>
        </w:rPr>
      </w:pPr>
      <w:r>
        <w:rPr>
          <w:b/>
        </w:rPr>
        <w:t>«ПРОФЕССИОНАЛЫ» В 2024 Г.</w:t>
      </w:r>
    </w:p>
    <w:p w:rsidR="00413D0C" w:rsidRDefault="00413D0C">
      <w:pPr>
        <w:spacing w:after="0" w:line="360" w:lineRule="auto"/>
        <w:jc w:val="center"/>
      </w:pPr>
    </w:p>
    <w:p w:rsidR="00413D0C" w:rsidRDefault="00413D0C">
      <w:pPr>
        <w:spacing w:after="0" w:line="360" w:lineRule="auto"/>
        <w:jc w:val="center"/>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413D0C">
      <w:pPr>
        <w:spacing w:after="0" w:line="360" w:lineRule="auto"/>
      </w:pPr>
    </w:p>
    <w:p w:rsidR="00413D0C" w:rsidRDefault="0026114B">
      <w:pPr>
        <w:spacing w:after="0" w:line="360" w:lineRule="auto"/>
        <w:jc w:val="center"/>
      </w:pPr>
      <w:r>
        <w:t>2024</w:t>
      </w:r>
      <w:r>
        <w:rPr>
          <w:color w:val="FF0000"/>
        </w:rPr>
        <w:t xml:space="preserve"> </w:t>
      </w:r>
      <w:r>
        <w:t>г.</w:t>
      </w:r>
    </w:p>
    <w:p w:rsidR="00413D0C" w:rsidRDefault="0026114B">
      <w:pPr>
        <w:pStyle w:val="143"/>
        <w:spacing w:line="360" w:lineRule="auto"/>
        <w:ind w:left="0" w:firstLine="709"/>
        <w:jc w:val="both"/>
        <w:rPr>
          <w:rFonts w:ascii="Times New Roman" w:hAnsi="Times New Roman"/>
          <w:sz w:val="28"/>
        </w:rPr>
      </w:pPr>
      <w:r>
        <w:rPr>
          <w:rFonts w:ascii="Times New Roman" w:hAnsi="Times New Roman"/>
          <w:sz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413D0C" w:rsidRDefault="00413D0C">
      <w:pPr>
        <w:pStyle w:val="143"/>
        <w:spacing w:line="360" w:lineRule="auto"/>
        <w:ind w:left="0" w:firstLine="0"/>
        <w:rPr>
          <w:rFonts w:ascii="Times New Roman" w:hAnsi="Times New Roman"/>
          <w:sz w:val="28"/>
        </w:rPr>
      </w:pPr>
    </w:p>
    <w:p w:rsidR="00413D0C" w:rsidRDefault="0026114B">
      <w:pPr>
        <w:pStyle w:val="bullet"/>
        <w:numPr>
          <w:ilvl w:val="0"/>
          <w:numId w:val="0"/>
        </w:numPr>
        <w:ind w:firstLine="709"/>
        <w:jc w:val="both"/>
        <w:rPr>
          <w:rFonts w:ascii="Times New Roman" w:hAnsi="Times New Roman"/>
          <w:b/>
        </w:rPr>
      </w:pPr>
      <w:r>
        <w:rPr>
          <w:rFonts w:ascii="Times New Roman" w:hAnsi="Times New Roman"/>
          <w:b/>
        </w:rPr>
        <w:t>Конкурсное задание включает в себя следующие разделы:</w:t>
      </w:r>
    </w:p>
    <w:p w:rsidR="00413D0C" w:rsidRDefault="0026114B">
      <w:pPr>
        <w:pStyle w:val="21"/>
        <w:tabs>
          <w:tab w:val="clear" w:pos="142"/>
          <w:tab w:val="clear" w:pos="9639"/>
          <w:tab w:val="right" w:pos="9355"/>
        </w:tabs>
      </w:pPr>
      <w:r>
        <w:fldChar w:fldCharType="begin"/>
      </w:r>
      <w:r>
        <w:instrText>TOC \h \z \u \o "1-2"</w:instrText>
      </w:r>
      <w:r>
        <w:fldChar w:fldCharType="separate"/>
      </w:r>
      <w:hyperlink w:anchor="__RefHeading___1" w:history="1">
        <w:r>
          <w:t>1. ОСНОВНЫЕ ТРЕБОВАНИЯ КОМПЕТЕНЦИИ</w:t>
        </w:r>
        <w:r>
          <w:tab/>
        </w:r>
        <w:r>
          <w:fldChar w:fldCharType="begin"/>
        </w:r>
        <w:r>
          <w:instrText>PAGEREF __RefHeading___1 \h</w:instrText>
        </w:r>
        <w:r>
          <w:fldChar w:fldCharType="separate"/>
        </w:r>
        <w:r>
          <w:t>4</w:t>
        </w:r>
        <w:r>
          <w:fldChar w:fldCharType="end"/>
        </w:r>
      </w:hyperlink>
    </w:p>
    <w:p w:rsidR="00413D0C" w:rsidRDefault="00EE3828">
      <w:pPr>
        <w:pStyle w:val="21"/>
        <w:tabs>
          <w:tab w:val="clear" w:pos="142"/>
          <w:tab w:val="clear" w:pos="9639"/>
          <w:tab w:val="right" w:pos="9355"/>
        </w:tabs>
      </w:pPr>
      <w:hyperlink w:anchor="__RefHeading___2" w:history="1">
        <w:r w:rsidR="0026114B">
          <w:t>1.1. ОБЩИЕ СВЕДЕНИЯ О ТРЕБОВАНИЯХ КОМПЕТЕНЦИИ</w:t>
        </w:r>
        <w:r w:rsidR="0026114B">
          <w:tab/>
        </w:r>
        <w:r w:rsidR="0026114B">
          <w:fldChar w:fldCharType="begin"/>
        </w:r>
        <w:r w:rsidR="0026114B">
          <w:instrText>PAGEREF __RefHeading___2 \h</w:instrText>
        </w:r>
        <w:r w:rsidR="0026114B">
          <w:fldChar w:fldCharType="separate"/>
        </w:r>
        <w:r w:rsidR="0026114B">
          <w:t>4</w:t>
        </w:r>
        <w:r w:rsidR="0026114B">
          <w:fldChar w:fldCharType="end"/>
        </w:r>
      </w:hyperlink>
    </w:p>
    <w:p w:rsidR="00413D0C" w:rsidRDefault="00EE3828">
      <w:pPr>
        <w:pStyle w:val="21"/>
        <w:tabs>
          <w:tab w:val="clear" w:pos="142"/>
          <w:tab w:val="clear" w:pos="9639"/>
          <w:tab w:val="right" w:pos="9355"/>
        </w:tabs>
      </w:pPr>
      <w:hyperlink w:anchor="__RefHeading___3" w:history="1">
        <w:r w:rsidR="0026114B">
          <w:t>1.2. ПЕРЕЧЕНЬ ПРОФЕССИОНАЛЬНЫХ ЗАДАЧ СПЕЦИАЛИСТА ПО КОМПЕТЕНЦИИ «ПАРИКМАХЕРСКОЕ ИСКУССТВО»</w:t>
        </w:r>
        <w:r w:rsidR="0026114B">
          <w:tab/>
        </w:r>
        <w:r w:rsidR="0026114B">
          <w:fldChar w:fldCharType="begin"/>
        </w:r>
        <w:r w:rsidR="0026114B">
          <w:instrText>PAGEREF __RefHeading___3 \h</w:instrText>
        </w:r>
        <w:r w:rsidR="0026114B">
          <w:fldChar w:fldCharType="separate"/>
        </w:r>
        <w:r w:rsidR="0026114B">
          <w:t>4</w:t>
        </w:r>
        <w:r w:rsidR="0026114B">
          <w:fldChar w:fldCharType="end"/>
        </w:r>
      </w:hyperlink>
    </w:p>
    <w:p w:rsidR="00413D0C" w:rsidRDefault="00EE3828">
      <w:pPr>
        <w:pStyle w:val="21"/>
        <w:tabs>
          <w:tab w:val="clear" w:pos="142"/>
          <w:tab w:val="clear" w:pos="9639"/>
          <w:tab w:val="right" w:pos="9355"/>
        </w:tabs>
      </w:pPr>
      <w:hyperlink w:anchor="__RefHeading___4" w:history="1">
        <w:r w:rsidR="0026114B">
          <w:t>1.3. ТРЕБОВАНИЯ К СХЕМЕ ОЦЕНКИ</w:t>
        </w:r>
        <w:r w:rsidR="0026114B">
          <w:tab/>
        </w:r>
        <w:r w:rsidR="0026114B">
          <w:fldChar w:fldCharType="begin"/>
        </w:r>
        <w:r w:rsidR="0026114B">
          <w:instrText>PAGEREF __RefHeading___4 \h</w:instrText>
        </w:r>
        <w:r w:rsidR="0026114B">
          <w:fldChar w:fldCharType="separate"/>
        </w:r>
        <w:r w:rsidR="0026114B">
          <w:t>10</w:t>
        </w:r>
        <w:r w:rsidR="0026114B">
          <w:fldChar w:fldCharType="end"/>
        </w:r>
      </w:hyperlink>
    </w:p>
    <w:p w:rsidR="00413D0C" w:rsidRDefault="00EE3828">
      <w:pPr>
        <w:pStyle w:val="21"/>
        <w:tabs>
          <w:tab w:val="clear" w:pos="142"/>
          <w:tab w:val="clear" w:pos="9639"/>
          <w:tab w:val="right" w:pos="9355"/>
        </w:tabs>
      </w:pPr>
      <w:hyperlink w:anchor="__RefHeading___5" w:history="1">
        <w:r w:rsidR="0026114B">
          <w:t>1.4. СПЕЦИФИКАЦИЯ ОЦЕНКИ КОМПЕТЕНЦИИ</w:t>
        </w:r>
        <w:r w:rsidR="0026114B">
          <w:tab/>
        </w:r>
        <w:r w:rsidR="0026114B">
          <w:fldChar w:fldCharType="begin"/>
        </w:r>
        <w:r w:rsidR="0026114B">
          <w:instrText>PAGEREF __RefHeading___5 \h</w:instrText>
        </w:r>
        <w:r w:rsidR="0026114B">
          <w:fldChar w:fldCharType="separate"/>
        </w:r>
        <w:r w:rsidR="0026114B">
          <w:t>10</w:t>
        </w:r>
        <w:r w:rsidR="0026114B">
          <w:fldChar w:fldCharType="end"/>
        </w:r>
      </w:hyperlink>
    </w:p>
    <w:p w:rsidR="00413D0C" w:rsidRDefault="00EE3828">
      <w:pPr>
        <w:pStyle w:val="21"/>
        <w:tabs>
          <w:tab w:val="clear" w:pos="142"/>
          <w:tab w:val="clear" w:pos="9639"/>
          <w:tab w:val="right" w:pos="9355"/>
        </w:tabs>
      </w:pPr>
      <w:hyperlink w:anchor="__RefHeading___6" w:history="1">
        <w:r w:rsidR="0026114B">
          <w:t>1.5. КОНКУРСНОЕ ЗАДАНИЕ</w:t>
        </w:r>
        <w:r w:rsidR="0026114B">
          <w:tab/>
        </w:r>
        <w:r w:rsidR="0026114B">
          <w:fldChar w:fldCharType="begin"/>
        </w:r>
        <w:r w:rsidR="0026114B">
          <w:instrText>PAGEREF __RefHeading___6 \h</w:instrText>
        </w:r>
        <w:r w:rsidR="0026114B">
          <w:fldChar w:fldCharType="separate"/>
        </w:r>
        <w:r w:rsidR="0026114B">
          <w:t>11</w:t>
        </w:r>
        <w:r w:rsidR="0026114B">
          <w:fldChar w:fldCharType="end"/>
        </w:r>
      </w:hyperlink>
    </w:p>
    <w:p w:rsidR="00413D0C" w:rsidRDefault="00EE3828">
      <w:pPr>
        <w:pStyle w:val="21"/>
        <w:tabs>
          <w:tab w:val="clear" w:pos="142"/>
          <w:tab w:val="clear" w:pos="9639"/>
          <w:tab w:val="right" w:pos="9355"/>
        </w:tabs>
      </w:pPr>
      <w:hyperlink w:anchor="__RefHeading___7" w:history="1">
        <w:r w:rsidR="0026114B">
          <w:t>1.5.1. Разработка/выбор конкурсного задания</w:t>
        </w:r>
        <w:r w:rsidR="0026114B">
          <w:tab/>
        </w:r>
        <w:r w:rsidR="0026114B">
          <w:fldChar w:fldCharType="begin"/>
        </w:r>
        <w:r w:rsidR="0026114B">
          <w:instrText>PAGEREF __RefHeading___7 \h</w:instrText>
        </w:r>
        <w:r w:rsidR="0026114B">
          <w:fldChar w:fldCharType="separate"/>
        </w:r>
        <w:r w:rsidR="0026114B">
          <w:t>1</w:t>
        </w:r>
        <w:r w:rsidR="000C1136">
          <w:t>1</w:t>
        </w:r>
        <w:r w:rsidR="0026114B">
          <w:fldChar w:fldCharType="end"/>
        </w:r>
      </w:hyperlink>
    </w:p>
    <w:p w:rsidR="00413D0C" w:rsidRDefault="00EE3828">
      <w:pPr>
        <w:pStyle w:val="21"/>
        <w:tabs>
          <w:tab w:val="clear" w:pos="142"/>
          <w:tab w:val="clear" w:pos="9639"/>
          <w:tab w:val="right" w:pos="9355"/>
        </w:tabs>
      </w:pPr>
      <w:hyperlink w:anchor="__RefHeading___8" w:history="1">
        <w:r w:rsidR="0026114B">
          <w:t>1.5.2. Структура модулей конкурсного задания</w:t>
        </w:r>
        <w:r w:rsidR="0026114B">
          <w:tab/>
        </w:r>
        <w:r w:rsidR="0026114B">
          <w:fldChar w:fldCharType="begin"/>
        </w:r>
        <w:r w:rsidR="0026114B">
          <w:instrText>PAGEREF __RefHeading___8 \h</w:instrText>
        </w:r>
        <w:r w:rsidR="0026114B">
          <w:fldChar w:fldCharType="separate"/>
        </w:r>
        <w:r w:rsidR="0026114B">
          <w:t>12</w:t>
        </w:r>
        <w:r w:rsidR="0026114B">
          <w:fldChar w:fldCharType="end"/>
        </w:r>
      </w:hyperlink>
    </w:p>
    <w:p w:rsidR="00413D0C" w:rsidRDefault="00EE3828">
      <w:pPr>
        <w:pStyle w:val="21"/>
        <w:tabs>
          <w:tab w:val="clear" w:pos="142"/>
          <w:tab w:val="clear" w:pos="9639"/>
          <w:tab w:val="right" w:pos="9355"/>
        </w:tabs>
      </w:pPr>
      <w:hyperlink w:anchor="__RefHeading___9" w:history="1">
        <w:r w:rsidR="0026114B">
          <w:t>Задание для конкурса:</w:t>
        </w:r>
        <w:r w:rsidR="0026114B">
          <w:tab/>
        </w:r>
        <w:r w:rsidR="0026114B">
          <w:fldChar w:fldCharType="begin"/>
        </w:r>
        <w:r w:rsidR="0026114B">
          <w:instrText>PAGEREF __RefHeading___9 \h</w:instrText>
        </w:r>
        <w:r w:rsidR="0026114B">
          <w:fldChar w:fldCharType="separate"/>
        </w:r>
        <w:r w:rsidR="0026114B">
          <w:t>12</w:t>
        </w:r>
        <w:r w:rsidR="0026114B">
          <w:fldChar w:fldCharType="end"/>
        </w:r>
      </w:hyperlink>
    </w:p>
    <w:p w:rsidR="00413D0C" w:rsidRDefault="00EE3828">
      <w:pPr>
        <w:pStyle w:val="21"/>
        <w:tabs>
          <w:tab w:val="clear" w:pos="142"/>
          <w:tab w:val="clear" w:pos="9639"/>
          <w:tab w:val="right" w:pos="9355"/>
        </w:tabs>
      </w:pPr>
      <w:hyperlink w:anchor="__RefHeading___10" w:history="1">
        <w:r w:rsidR="0026114B">
          <w:t>2. СПЕЦИАЛЬНЫЕ ПРАВИЛА КОМПЕТЕНЦИИ</w:t>
        </w:r>
        <w:r w:rsidR="0026114B">
          <w:tab/>
        </w:r>
        <w:r w:rsidR="0026114B">
          <w:fldChar w:fldCharType="begin"/>
        </w:r>
        <w:r w:rsidR="0026114B">
          <w:instrText>PAGEREF __RefHeading___10 \h</w:instrText>
        </w:r>
        <w:r w:rsidR="0026114B">
          <w:fldChar w:fldCharType="separate"/>
        </w:r>
        <w:r w:rsidR="0026114B">
          <w:t>2</w:t>
        </w:r>
        <w:r w:rsidR="000C1136">
          <w:t>1</w:t>
        </w:r>
        <w:r w:rsidR="0026114B">
          <w:fldChar w:fldCharType="end"/>
        </w:r>
      </w:hyperlink>
    </w:p>
    <w:p w:rsidR="00413D0C" w:rsidRDefault="00EE3828">
      <w:pPr>
        <w:pStyle w:val="21"/>
        <w:tabs>
          <w:tab w:val="clear" w:pos="142"/>
          <w:tab w:val="clear" w:pos="9639"/>
          <w:tab w:val="right" w:pos="9355"/>
        </w:tabs>
      </w:pPr>
      <w:hyperlink w:anchor="__RefHeading___11" w:history="1">
        <w:r w:rsidR="0026114B">
          <w:t>2.1. Личный инструмент конкурсанта</w:t>
        </w:r>
        <w:r w:rsidR="0026114B">
          <w:tab/>
        </w:r>
        <w:r w:rsidR="0026114B">
          <w:fldChar w:fldCharType="begin"/>
        </w:r>
        <w:r w:rsidR="0026114B">
          <w:instrText>PAGEREF __RefHeading___11 \h</w:instrText>
        </w:r>
        <w:r w:rsidR="0026114B">
          <w:fldChar w:fldCharType="separate"/>
        </w:r>
        <w:r w:rsidR="0026114B">
          <w:t>2</w:t>
        </w:r>
        <w:r w:rsidR="000C1136">
          <w:t>4</w:t>
        </w:r>
        <w:r w:rsidR="0026114B">
          <w:fldChar w:fldCharType="end"/>
        </w:r>
      </w:hyperlink>
    </w:p>
    <w:p w:rsidR="00413D0C" w:rsidRDefault="00EE3828">
      <w:pPr>
        <w:pStyle w:val="21"/>
        <w:tabs>
          <w:tab w:val="clear" w:pos="142"/>
          <w:tab w:val="clear" w:pos="9639"/>
          <w:tab w:val="right" w:pos="9355"/>
        </w:tabs>
      </w:pPr>
      <w:hyperlink w:anchor="__RefHeading___12" w:history="1">
        <w:r w:rsidR="0026114B">
          <w:t>2.2. Материалы, оборудование и инструменты,</w:t>
        </w:r>
        <w:r w:rsidR="000C1136">
          <w:t xml:space="preserve"> запрещенные на площадке</w:t>
        </w:r>
        <w:r w:rsidR="0026114B">
          <w:tab/>
        </w:r>
        <w:r w:rsidR="0026114B">
          <w:fldChar w:fldCharType="begin"/>
        </w:r>
        <w:r w:rsidR="0026114B">
          <w:instrText>PAGEREF __RefHeading___12 \h</w:instrText>
        </w:r>
        <w:r w:rsidR="0026114B">
          <w:fldChar w:fldCharType="separate"/>
        </w:r>
        <w:r w:rsidR="0026114B">
          <w:t>2</w:t>
        </w:r>
        <w:r w:rsidR="000C1136">
          <w:t>5</w:t>
        </w:r>
        <w:r w:rsidR="0026114B">
          <w:fldChar w:fldCharType="end"/>
        </w:r>
      </w:hyperlink>
    </w:p>
    <w:p w:rsidR="00413D0C" w:rsidRDefault="00EE3828">
      <w:pPr>
        <w:pStyle w:val="1d"/>
        <w:tabs>
          <w:tab w:val="clear" w:pos="9825"/>
          <w:tab w:val="right" w:pos="9355"/>
        </w:tabs>
      </w:pPr>
      <w:hyperlink w:anchor="__RefHeading___14" w:history="1">
        <w:r w:rsidR="0026114B">
          <w:t>3. Приложения</w:t>
        </w:r>
        <w:r w:rsidR="0026114B">
          <w:tab/>
        </w:r>
        <w:r w:rsidR="0026114B">
          <w:fldChar w:fldCharType="begin"/>
        </w:r>
        <w:r w:rsidR="0026114B">
          <w:instrText>PAGEREF __RefHeading___14 \h</w:instrText>
        </w:r>
        <w:r w:rsidR="0026114B">
          <w:fldChar w:fldCharType="separate"/>
        </w:r>
        <w:r w:rsidR="0026114B">
          <w:t>2</w:t>
        </w:r>
        <w:r w:rsidR="000C1136">
          <w:t>5</w:t>
        </w:r>
        <w:r w:rsidR="0026114B">
          <w:fldChar w:fldCharType="end"/>
        </w:r>
      </w:hyperlink>
    </w:p>
    <w:p w:rsidR="00413D0C" w:rsidRDefault="0026114B">
      <w:r>
        <w:fldChar w:fldCharType="end"/>
      </w:r>
    </w:p>
    <w:p w:rsidR="00413D0C" w:rsidRDefault="00413D0C">
      <w:pPr>
        <w:pStyle w:val="bullet"/>
        <w:numPr>
          <w:ilvl w:val="0"/>
          <w:numId w:val="0"/>
        </w:numPr>
        <w:ind w:left="360" w:hanging="360"/>
        <w:jc w:val="both"/>
        <w:rPr>
          <w:rFonts w:ascii="Times New Roman" w:hAnsi="Times New Roman"/>
        </w:rPr>
      </w:pPr>
    </w:p>
    <w:p w:rsidR="00413D0C" w:rsidRDefault="0026114B">
      <w:pPr>
        <w:spacing w:after="0" w:line="360" w:lineRule="auto"/>
      </w:pPr>
      <w:r>
        <w:br w:type="page"/>
      </w:r>
    </w:p>
    <w:p w:rsidR="00413D0C" w:rsidRDefault="0026114B">
      <w:pPr>
        <w:pStyle w:val="bullet"/>
        <w:numPr>
          <w:ilvl w:val="0"/>
          <w:numId w:val="0"/>
        </w:numPr>
        <w:jc w:val="center"/>
        <w:rPr>
          <w:rFonts w:ascii="Times New Roman" w:hAnsi="Times New Roman"/>
          <w:b/>
        </w:rPr>
      </w:pPr>
      <w:r>
        <w:rPr>
          <w:rFonts w:ascii="Times New Roman" w:hAnsi="Times New Roman"/>
          <w:b/>
        </w:rPr>
        <w:lastRenderedPageBreak/>
        <w:t>ИСПОЛЬЗУЕМЫЕ СОКРАЩЕНИЯ</w:t>
      </w:r>
    </w:p>
    <w:p w:rsidR="00413D0C" w:rsidRDefault="0026114B">
      <w:pPr>
        <w:pStyle w:val="bullet"/>
        <w:numPr>
          <w:ilvl w:val="0"/>
          <w:numId w:val="1"/>
        </w:numPr>
        <w:ind w:left="0" w:firstLine="0"/>
        <w:jc w:val="both"/>
        <w:rPr>
          <w:rFonts w:ascii="Times New Roman" w:hAnsi="Times New Roman"/>
        </w:rPr>
      </w:pPr>
      <w:r>
        <w:rPr>
          <w:rFonts w:ascii="Times New Roman" w:hAnsi="Times New Roman"/>
        </w:rPr>
        <w:t>ФГОС – Федеральный государственный образовательный стандарт</w:t>
      </w:r>
    </w:p>
    <w:p w:rsidR="00413D0C" w:rsidRDefault="0026114B">
      <w:pPr>
        <w:pStyle w:val="ab"/>
        <w:numPr>
          <w:ilvl w:val="0"/>
          <w:numId w:val="1"/>
        </w:numPr>
        <w:spacing w:after="0" w:line="360" w:lineRule="auto"/>
        <w:ind w:left="0" w:firstLine="0"/>
        <w:jc w:val="both"/>
        <w:rPr>
          <w:rFonts w:ascii="Times New Roman" w:hAnsi="Times New Roman"/>
        </w:rPr>
      </w:pPr>
      <w:r>
        <w:rPr>
          <w:rFonts w:ascii="Times New Roman" w:hAnsi="Times New Roman"/>
        </w:rPr>
        <w:t>ПС – Профессиональный стандарт</w:t>
      </w:r>
    </w:p>
    <w:p w:rsidR="00413D0C" w:rsidRDefault="0026114B">
      <w:pPr>
        <w:pStyle w:val="ab"/>
        <w:numPr>
          <w:ilvl w:val="0"/>
          <w:numId w:val="1"/>
        </w:numPr>
        <w:spacing w:after="0" w:line="360" w:lineRule="auto"/>
        <w:ind w:left="0" w:firstLine="0"/>
        <w:jc w:val="both"/>
        <w:rPr>
          <w:rFonts w:ascii="Times New Roman" w:hAnsi="Times New Roman"/>
        </w:rPr>
      </w:pPr>
      <w:r>
        <w:rPr>
          <w:rFonts w:ascii="Times New Roman" w:hAnsi="Times New Roman"/>
        </w:rPr>
        <w:t>ТК - Требования компетенции</w:t>
      </w:r>
    </w:p>
    <w:p w:rsidR="00413D0C" w:rsidRDefault="0026114B">
      <w:pPr>
        <w:pStyle w:val="bullet"/>
        <w:numPr>
          <w:ilvl w:val="0"/>
          <w:numId w:val="1"/>
        </w:numPr>
        <w:ind w:left="0" w:firstLine="0"/>
        <w:jc w:val="both"/>
        <w:rPr>
          <w:rFonts w:ascii="Times New Roman" w:hAnsi="Times New Roman"/>
        </w:rPr>
      </w:pPr>
      <w:r>
        <w:rPr>
          <w:rFonts w:ascii="Times New Roman" w:hAnsi="Times New Roman"/>
        </w:rPr>
        <w:t>КЗ - Конкурсное задание</w:t>
      </w:r>
    </w:p>
    <w:p w:rsidR="00413D0C" w:rsidRDefault="0026114B">
      <w:pPr>
        <w:pStyle w:val="bullet"/>
        <w:numPr>
          <w:ilvl w:val="0"/>
          <w:numId w:val="1"/>
        </w:numPr>
        <w:ind w:left="0" w:firstLine="0"/>
        <w:jc w:val="both"/>
        <w:rPr>
          <w:rFonts w:ascii="Times New Roman" w:hAnsi="Times New Roman"/>
        </w:rPr>
      </w:pPr>
      <w:r>
        <w:rPr>
          <w:rFonts w:ascii="Times New Roman" w:hAnsi="Times New Roman"/>
        </w:rPr>
        <w:t>ИЛ - Инфраструктурный лист</w:t>
      </w:r>
    </w:p>
    <w:p w:rsidR="00413D0C" w:rsidRDefault="0026114B">
      <w:pPr>
        <w:pStyle w:val="bullet"/>
        <w:numPr>
          <w:ilvl w:val="0"/>
          <w:numId w:val="1"/>
        </w:numPr>
        <w:ind w:left="0" w:firstLine="0"/>
        <w:jc w:val="both"/>
        <w:rPr>
          <w:rFonts w:ascii="Times New Roman" w:hAnsi="Times New Roman"/>
        </w:rPr>
      </w:pPr>
      <w:r>
        <w:rPr>
          <w:rFonts w:ascii="Times New Roman" w:hAnsi="Times New Roman"/>
        </w:rPr>
        <w:t>КО - Критерии оценки</w:t>
      </w:r>
    </w:p>
    <w:p w:rsidR="00413D0C" w:rsidRDefault="0026114B">
      <w:pPr>
        <w:pStyle w:val="bullet"/>
        <w:numPr>
          <w:ilvl w:val="0"/>
          <w:numId w:val="1"/>
        </w:numPr>
        <w:ind w:left="0" w:firstLine="0"/>
        <w:jc w:val="both"/>
        <w:rPr>
          <w:rFonts w:ascii="Times New Roman" w:hAnsi="Times New Roman"/>
        </w:rPr>
      </w:pPr>
      <w:r>
        <w:rPr>
          <w:rFonts w:ascii="Times New Roman" w:hAnsi="Times New Roman"/>
        </w:rPr>
        <w:t>ПЗ - План застройки площадки компетенции</w:t>
      </w:r>
    </w:p>
    <w:p w:rsidR="00413D0C" w:rsidRDefault="0026114B">
      <w:pPr>
        <w:pStyle w:val="bullet"/>
        <w:numPr>
          <w:ilvl w:val="0"/>
          <w:numId w:val="1"/>
        </w:numPr>
        <w:ind w:left="0" w:firstLine="0"/>
        <w:jc w:val="both"/>
        <w:rPr>
          <w:rFonts w:ascii="Times New Roman" w:hAnsi="Times New Roman"/>
        </w:rPr>
      </w:pPr>
      <w:r>
        <w:rPr>
          <w:rFonts w:ascii="Times New Roman" w:hAnsi="Times New Roman"/>
        </w:rPr>
        <w:t>ОТ и ТБ – Охрана труда и техника безопасности</w:t>
      </w:r>
    </w:p>
    <w:p w:rsidR="00413D0C" w:rsidRDefault="0026114B">
      <w:pPr>
        <w:pStyle w:val="bullet"/>
        <w:numPr>
          <w:ilvl w:val="0"/>
          <w:numId w:val="1"/>
        </w:numPr>
        <w:ind w:left="0" w:firstLine="0"/>
        <w:jc w:val="both"/>
        <w:rPr>
          <w:rFonts w:ascii="Times New Roman" w:hAnsi="Times New Roman"/>
        </w:rPr>
      </w:pPr>
      <w:r>
        <w:rPr>
          <w:rFonts w:ascii="Times New Roman" w:hAnsi="Times New Roman"/>
        </w:rPr>
        <w:t>СПК – Специальные правила компетенции</w:t>
      </w:r>
    </w:p>
    <w:p w:rsidR="00413D0C" w:rsidRDefault="0026114B">
      <w:pPr>
        <w:pStyle w:val="bullet"/>
        <w:numPr>
          <w:ilvl w:val="0"/>
          <w:numId w:val="1"/>
        </w:numPr>
        <w:ind w:left="0" w:firstLine="0"/>
        <w:jc w:val="both"/>
        <w:rPr>
          <w:rFonts w:ascii="Times New Roman" w:hAnsi="Times New Roman"/>
        </w:rPr>
      </w:pPr>
      <w:r>
        <w:rPr>
          <w:rFonts w:ascii="Times New Roman" w:hAnsi="Times New Roman"/>
        </w:rPr>
        <w:t xml:space="preserve"> ОЭ – Оценивающие эксперты</w:t>
      </w:r>
    </w:p>
    <w:p w:rsidR="00F5563C" w:rsidRDefault="00F5563C">
      <w:pPr>
        <w:pStyle w:val="bullet"/>
        <w:numPr>
          <w:ilvl w:val="0"/>
          <w:numId w:val="1"/>
        </w:numPr>
        <w:ind w:left="0" w:firstLine="0"/>
        <w:jc w:val="both"/>
        <w:rPr>
          <w:rFonts w:ascii="Times New Roman" w:hAnsi="Times New Roman"/>
        </w:rPr>
      </w:pPr>
      <w:r>
        <w:rPr>
          <w:rFonts w:ascii="Times New Roman" w:hAnsi="Times New Roman"/>
        </w:rPr>
        <w:t>РГО – Руководитель группы оценки</w:t>
      </w:r>
    </w:p>
    <w:p w:rsidR="00413D0C" w:rsidRDefault="0026114B">
      <w:pPr>
        <w:pStyle w:val="bullet"/>
        <w:numPr>
          <w:ilvl w:val="0"/>
          <w:numId w:val="1"/>
        </w:numPr>
        <w:ind w:left="0" w:firstLine="0"/>
        <w:jc w:val="both"/>
        <w:rPr>
          <w:rFonts w:ascii="Times New Roman" w:hAnsi="Times New Roman"/>
        </w:rPr>
      </w:pPr>
      <w:r>
        <w:rPr>
          <w:rFonts w:ascii="Times New Roman" w:hAnsi="Times New Roman"/>
        </w:rPr>
        <w:t xml:space="preserve"> ГЭ – Главный эксперт</w:t>
      </w:r>
    </w:p>
    <w:p w:rsidR="00413D0C" w:rsidRDefault="00413D0C" w:rsidP="00F5563C">
      <w:pPr>
        <w:pStyle w:val="bullet"/>
        <w:numPr>
          <w:ilvl w:val="0"/>
          <w:numId w:val="0"/>
        </w:numPr>
        <w:ind w:left="426"/>
        <w:jc w:val="both"/>
        <w:rPr>
          <w:rFonts w:ascii="Times New Roman" w:hAnsi="Times New Roman"/>
        </w:rPr>
      </w:pPr>
    </w:p>
    <w:p w:rsidR="00413D0C" w:rsidRDefault="0026114B">
      <w:pPr>
        <w:spacing w:after="0" w:line="360" w:lineRule="auto"/>
        <w:jc w:val="both"/>
        <w:rPr>
          <w:b/>
        </w:rPr>
      </w:pPr>
      <w:r>
        <w:rPr>
          <w:b/>
        </w:rPr>
        <w:br w:type="page"/>
      </w:r>
    </w:p>
    <w:p w:rsidR="00413D0C" w:rsidRDefault="0026114B">
      <w:pPr>
        <w:pStyle w:val="-2"/>
        <w:spacing w:before="0" w:after="0"/>
        <w:jc w:val="center"/>
      </w:pPr>
      <w:bookmarkStart w:id="0" w:name="__RefHeading___1"/>
      <w:bookmarkEnd w:id="0"/>
      <w:r>
        <w:lastRenderedPageBreak/>
        <w:t>1. ОСНОВНЫЕ ТРЕБОВАНИЯ КОМПЕТЕНЦИИ</w:t>
      </w:r>
    </w:p>
    <w:p w:rsidR="00413D0C" w:rsidRDefault="0026114B">
      <w:pPr>
        <w:pStyle w:val="-2"/>
        <w:spacing w:before="0" w:after="0"/>
        <w:jc w:val="center"/>
      </w:pPr>
      <w:bookmarkStart w:id="1" w:name="__RefHeading___2"/>
      <w:bookmarkEnd w:id="1"/>
      <w:r>
        <w:t>1.1. ОБЩИЕ СВЕДЕНИЯ О ТРЕБОВАНИЯХ КОМПЕТЕНЦИИ</w:t>
      </w:r>
    </w:p>
    <w:p w:rsidR="00413D0C" w:rsidRDefault="0026114B">
      <w:pPr>
        <w:spacing w:after="0" w:line="360" w:lineRule="auto"/>
        <w:ind w:firstLine="709"/>
        <w:jc w:val="both"/>
      </w:pPr>
      <w:r>
        <w:t xml:space="preserve">Требования компетенции «Парикмахерское искусство» </w:t>
      </w:r>
      <w:bookmarkStart w:id="2" w:name="_Hlk123050441"/>
      <w:r>
        <w:t>определяют знания, умения, навыки и трудовые функции</w:t>
      </w:r>
      <w:bookmarkEnd w:id="2"/>
      <w:r>
        <w:t xml:space="preserve">, которые лежат в основе наиболее актуальных требований работодателей отрасли. </w:t>
      </w:r>
    </w:p>
    <w:p w:rsidR="00413D0C" w:rsidRDefault="0026114B">
      <w:pPr>
        <w:spacing w:after="0" w:line="360" w:lineRule="auto"/>
        <w:ind w:firstLine="709"/>
        <w:jc w:val="both"/>
      </w:pPr>
      <w: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413D0C" w:rsidRDefault="0026114B">
      <w:pPr>
        <w:spacing w:after="0" w:line="360" w:lineRule="auto"/>
        <w:ind w:firstLine="709"/>
        <w:jc w:val="both"/>
      </w:pPr>
      <w: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413D0C" w:rsidRDefault="0026114B">
      <w:pPr>
        <w:spacing w:after="0" w:line="360" w:lineRule="auto"/>
        <w:ind w:firstLine="709"/>
        <w:jc w:val="both"/>
      </w:pPr>
      <w: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413D0C" w:rsidRDefault="0026114B">
      <w:pPr>
        <w:spacing w:after="0" w:line="360" w:lineRule="auto"/>
        <w:ind w:firstLine="709"/>
        <w:jc w:val="both"/>
      </w:pPr>
      <w: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413D0C" w:rsidRDefault="0026114B">
      <w:pPr>
        <w:pStyle w:val="-2"/>
        <w:spacing w:before="0" w:after="0"/>
        <w:jc w:val="center"/>
      </w:pPr>
      <w:bookmarkStart w:id="3" w:name="__RefHeading___3"/>
      <w:bookmarkEnd w:id="3"/>
      <w:r>
        <w:t>1.2. ПЕРЕЧЕНЬ ПРОФЕССИОНАЛЬНЫХ ЗАДАЧ СПЕЦИАЛИСТА ПО КОМПЕТЕНЦИИ «ПАРИКМАХЕРСКОЕ ИСКУССТВО»</w:t>
      </w:r>
    </w:p>
    <w:p w:rsidR="00413D0C" w:rsidRDefault="0026114B">
      <w:pPr>
        <w:spacing w:after="0" w:line="360" w:lineRule="auto"/>
        <w:jc w:val="right"/>
      </w:pPr>
      <w:r>
        <w:t>Таблица 1</w:t>
      </w:r>
    </w:p>
    <w:p w:rsidR="00413D0C" w:rsidRDefault="0026114B">
      <w:pPr>
        <w:spacing w:after="0" w:line="360" w:lineRule="auto"/>
        <w:jc w:val="center"/>
        <w:rPr>
          <w:b/>
        </w:rPr>
      </w:pPr>
      <w:r>
        <w:rPr>
          <w:b/>
        </w:rPr>
        <w:t>Перечень профессиональных задач специалиста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6609"/>
        <w:gridCol w:w="2119"/>
      </w:tblGrid>
      <w:tr w:rsidR="00413D0C">
        <w:tc>
          <w:tcPr>
            <w:tcW w:w="617"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13D0C" w:rsidRDefault="0026114B">
            <w:pPr>
              <w:spacing w:after="0" w:line="240" w:lineRule="auto"/>
              <w:jc w:val="center"/>
              <w:rPr>
                <w:b/>
                <w:sz w:val="24"/>
              </w:rPr>
            </w:pPr>
            <w:r>
              <w:rPr>
                <w:b/>
                <w:sz w:val="24"/>
              </w:rPr>
              <w:t>№ п/п</w:t>
            </w:r>
          </w:p>
        </w:tc>
        <w:tc>
          <w:tcPr>
            <w:tcW w:w="660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13D0C" w:rsidRDefault="0026114B">
            <w:pPr>
              <w:tabs>
                <w:tab w:val="left" w:pos="385"/>
              </w:tabs>
              <w:spacing w:after="0" w:line="240" w:lineRule="auto"/>
              <w:jc w:val="center"/>
              <w:rPr>
                <w:b/>
                <w:sz w:val="24"/>
                <w:highlight w:val="green"/>
              </w:rPr>
            </w:pPr>
            <w:r>
              <w:rPr>
                <w:b/>
                <w:sz w:val="24"/>
              </w:rPr>
              <w:t>Раздел</w:t>
            </w:r>
          </w:p>
        </w:tc>
        <w:tc>
          <w:tcPr>
            <w:tcW w:w="2119"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413D0C" w:rsidRDefault="0026114B">
            <w:pPr>
              <w:spacing w:after="0" w:line="240" w:lineRule="auto"/>
              <w:jc w:val="center"/>
              <w:rPr>
                <w:b/>
                <w:sz w:val="24"/>
              </w:rPr>
            </w:pPr>
            <w:r>
              <w:rPr>
                <w:b/>
                <w:sz w:val="24"/>
              </w:rPr>
              <w:t>Важность в %</w:t>
            </w:r>
          </w:p>
        </w:tc>
      </w:tr>
      <w:tr w:rsidR="00413D0C">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26114B">
            <w:pPr>
              <w:spacing w:after="0" w:line="240" w:lineRule="auto"/>
              <w:jc w:val="center"/>
              <w:rPr>
                <w:sz w:val="24"/>
              </w:rPr>
            </w:pPr>
            <w:r>
              <w:rPr>
                <w:sz w:val="24"/>
              </w:rPr>
              <w:t>1</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center"/>
              <w:rPr>
                <w:b/>
                <w:sz w:val="24"/>
              </w:rPr>
            </w:pPr>
            <w:r>
              <w:rPr>
                <w:b/>
                <w:sz w:val="24"/>
              </w:rPr>
              <w:t>Организация рабочего пространства и рабочий процесс</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spacing w:after="0" w:line="240" w:lineRule="auto"/>
              <w:jc w:val="center"/>
              <w:rPr>
                <w:b/>
                <w:sz w:val="24"/>
              </w:rPr>
            </w:pPr>
            <w:r>
              <w:rPr>
                <w:b/>
                <w:sz w:val="24"/>
              </w:rPr>
              <w:t>18</w:t>
            </w: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знать и понимать:</w:t>
            </w:r>
          </w:p>
          <w:p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Назначение, применение, уход и техническое обслуживание всего оборудования, а также правила безопасности.</w:t>
            </w:r>
          </w:p>
          <w:p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Время, необходимое для выполнения каждой процедуры.</w:t>
            </w:r>
          </w:p>
          <w:p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Существующие Назначение, применение, уход и возможные риски, связанные с использованием различных средств и химических составов.</w:t>
            </w:r>
          </w:p>
          <w:p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Симптомы и причины проблем и заболеваний волос, и кожи головы.</w:t>
            </w:r>
          </w:p>
          <w:p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Правила безопасности и Санитарно-гигиенические нормы.</w:t>
            </w:r>
          </w:p>
          <w:p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Важность защиты окружающей среды и заботы об экологии.</w:t>
            </w:r>
          </w:p>
          <w:p w:rsidR="00413D0C" w:rsidRDefault="0026114B">
            <w:pPr>
              <w:pStyle w:val="ab"/>
              <w:numPr>
                <w:ilvl w:val="0"/>
                <w:numId w:val="2"/>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использования рациональных в долгосрочной перспективе приемов работы.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уметь:</w:t>
            </w:r>
          </w:p>
          <w:p w:rsidR="00413D0C" w:rsidRDefault="0026114B">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Подготавливать рабочее место и следить за тем, чтобы оно было чистым, безопасным и комфортным.</w:t>
            </w:r>
          </w:p>
          <w:p w:rsidR="00413D0C" w:rsidRDefault="0026114B">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подготавливать и выполнять каждую процедуру в рамках заданного времени.</w:t>
            </w:r>
          </w:p>
          <w:p w:rsidR="00413D0C" w:rsidRDefault="0026114B">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использовать, очищать и хранить все оборудование и материалы в безопасности, чистоте и в соответствии с инструкциями производителя.</w:t>
            </w:r>
          </w:p>
          <w:p w:rsidR="00413D0C" w:rsidRDefault="0026114B">
            <w:pPr>
              <w:pStyle w:val="ab"/>
              <w:numPr>
                <w:ilvl w:val="0"/>
                <w:numId w:val="3"/>
              </w:numPr>
              <w:tabs>
                <w:tab w:val="left" w:pos="385"/>
              </w:tabs>
              <w:spacing w:after="0" w:line="240" w:lineRule="auto"/>
              <w:ind w:left="0" w:firstLine="0"/>
              <w:jc w:val="both"/>
              <w:rPr>
                <w:rFonts w:ascii="Times New Roman" w:hAnsi="Times New Roman"/>
                <w:sz w:val="24"/>
              </w:rPr>
            </w:pPr>
            <w:r>
              <w:rPr>
                <w:rFonts w:ascii="Times New Roman" w:hAnsi="Times New Roman"/>
                <w:sz w:val="24"/>
              </w:rPr>
              <w:t>Заботиться о здоровье, о защите окружающей среды, а также работать в соответствии с Правилами безопасности.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26114B">
            <w:pPr>
              <w:spacing w:after="0" w:line="240" w:lineRule="auto"/>
              <w:jc w:val="center"/>
              <w:rPr>
                <w:sz w:val="24"/>
              </w:rPr>
            </w:pPr>
            <w:r>
              <w:rPr>
                <w:sz w:val="24"/>
              </w:rPr>
              <w:t>2</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center"/>
              <w:rPr>
                <w:b/>
                <w:sz w:val="24"/>
              </w:rPr>
            </w:pPr>
            <w:r>
              <w:rPr>
                <w:b/>
                <w:sz w:val="24"/>
              </w:rPr>
              <w:t>Коммуникации и забота о клиенте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spacing w:after="0" w:line="240" w:lineRule="auto"/>
              <w:jc w:val="center"/>
              <w:rPr>
                <w:b/>
                <w:sz w:val="24"/>
              </w:rPr>
            </w:pPr>
            <w:r>
              <w:rPr>
                <w:b/>
                <w:sz w:val="24"/>
              </w:rPr>
              <w:t>18</w:t>
            </w: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знать и понимать:</w:t>
            </w:r>
          </w:p>
          <w:p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Основы эффективных и продолжительных взаимоотношений с клиентами.</w:t>
            </w:r>
          </w:p>
          <w:p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Подходящие формы и стили коммуникации с клиентами различных культур, возрастов, ожиданий и предпочтений.</w:t>
            </w:r>
          </w:p>
          <w:p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Тенденции, события и разработки в моде и уходе за волосами.</w:t>
            </w:r>
          </w:p>
          <w:p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Важность самоорганизации, </w:t>
            </w:r>
            <w:proofErr w:type="spellStart"/>
            <w:r>
              <w:rPr>
                <w:rFonts w:ascii="Times New Roman" w:hAnsi="Times New Roman"/>
                <w:sz w:val="24"/>
              </w:rPr>
              <w:t>таймменеджмента</w:t>
            </w:r>
            <w:proofErr w:type="spellEnd"/>
            <w:r>
              <w:rPr>
                <w:rFonts w:ascii="Times New Roman" w:hAnsi="Times New Roman"/>
                <w:sz w:val="24"/>
              </w:rPr>
              <w:t xml:space="preserve"> и </w:t>
            </w:r>
            <w:proofErr w:type="spellStart"/>
            <w:r>
              <w:rPr>
                <w:rFonts w:ascii="Times New Roman" w:hAnsi="Times New Roman"/>
                <w:sz w:val="24"/>
              </w:rPr>
              <w:t>самопрезентации</w:t>
            </w:r>
            <w:proofErr w:type="spellEnd"/>
            <w:r>
              <w:rPr>
                <w:rFonts w:ascii="Times New Roman" w:hAnsi="Times New Roman"/>
                <w:sz w:val="24"/>
              </w:rPr>
              <w:t xml:space="preserve"> – для того, чтобы клиент чувствовал себя комфортно и мог довериться вам.</w:t>
            </w:r>
          </w:p>
          <w:p w:rsidR="00413D0C" w:rsidRDefault="0026114B">
            <w:pPr>
              <w:pStyle w:val="ab"/>
              <w:numPr>
                <w:ilvl w:val="0"/>
                <w:numId w:val="4"/>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ведения учета клиентов, а также материалов, которые использовались для каждого клиента, и других важных моментов.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уметь:</w:t>
            </w:r>
          </w:p>
          <w:p w:rsidR="00413D0C" w:rsidRDefault="0026114B">
            <w:pPr>
              <w:numPr>
                <w:ilvl w:val="0"/>
                <w:numId w:val="5"/>
              </w:numPr>
              <w:tabs>
                <w:tab w:val="left" w:pos="385"/>
              </w:tabs>
              <w:spacing w:after="0" w:line="240" w:lineRule="auto"/>
              <w:ind w:left="0" w:firstLine="0"/>
              <w:contextualSpacing/>
              <w:jc w:val="both"/>
              <w:rPr>
                <w:sz w:val="24"/>
              </w:rPr>
            </w:pPr>
            <w:r>
              <w:rPr>
                <w:sz w:val="24"/>
              </w:rPr>
              <w:t>Подготавливать рабочее место и следить за тем, чтобы оно было чистым, безопасным и комфортным.</w:t>
            </w:r>
          </w:p>
          <w:p w:rsidR="00413D0C" w:rsidRDefault="0026114B">
            <w:pPr>
              <w:numPr>
                <w:ilvl w:val="0"/>
                <w:numId w:val="5"/>
              </w:numPr>
              <w:tabs>
                <w:tab w:val="left" w:pos="385"/>
              </w:tabs>
              <w:spacing w:after="0" w:line="240" w:lineRule="auto"/>
              <w:ind w:left="0" w:firstLine="0"/>
              <w:contextualSpacing/>
              <w:jc w:val="both"/>
              <w:rPr>
                <w:sz w:val="24"/>
              </w:rPr>
            </w:pPr>
            <w:r>
              <w:rPr>
                <w:sz w:val="24"/>
              </w:rPr>
              <w:t>Встречать клиента и находить с ним общий язык, выслушивать пожелания клиента и задавать наводящие вопросы с целью выявления или уточнения его потребностей.</w:t>
            </w:r>
          </w:p>
          <w:p w:rsidR="00413D0C" w:rsidRDefault="0026114B">
            <w:pPr>
              <w:numPr>
                <w:ilvl w:val="0"/>
                <w:numId w:val="5"/>
              </w:numPr>
              <w:tabs>
                <w:tab w:val="left" w:pos="385"/>
              </w:tabs>
              <w:spacing w:after="0" w:line="240" w:lineRule="auto"/>
              <w:ind w:left="0" w:firstLine="0"/>
              <w:contextualSpacing/>
              <w:jc w:val="both"/>
              <w:rPr>
                <w:sz w:val="24"/>
              </w:rPr>
            </w:pPr>
            <w:r>
              <w:rPr>
                <w:sz w:val="24"/>
              </w:rPr>
              <w:t>Сопоставлять пожелания клиента с его типом и особенностями волос, их состоянием, предыдущими процедурами и уходом; получать согласие в отношении дальнейших действий.</w:t>
            </w:r>
          </w:p>
          <w:p w:rsidR="00413D0C" w:rsidRDefault="0026114B">
            <w:pPr>
              <w:numPr>
                <w:ilvl w:val="0"/>
                <w:numId w:val="5"/>
              </w:numPr>
              <w:tabs>
                <w:tab w:val="left" w:pos="385"/>
              </w:tabs>
              <w:spacing w:after="0" w:line="240" w:lineRule="auto"/>
              <w:ind w:left="0" w:firstLine="0"/>
              <w:contextualSpacing/>
              <w:jc w:val="both"/>
              <w:rPr>
                <w:sz w:val="24"/>
              </w:rPr>
            </w:pPr>
            <w:r>
              <w:rPr>
                <w:sz w:val="24"/>
              </w:rPr>
              <w:t>Поддерживать позитивный контакт с клиентом в течение всей процедуры.</w:t>
            </w:r>
          </w:p>
          <w:p w:rsidR="00413D0C" w:rsidRDefault="0026114B">
            <w:pPr>
              <w:numPr>
                <w:ilvl w:val="0"/>
                <w:numId w:val="5"/>
              </w:numPr>
              <w:tabs>
                <w:tab w:val="left" w:pos="385"/>
              </w:tabs>
              <w:spacing w:after="0" w:line="240" w:lineRule="auto"/>
              <w:ind w:left="0" w:firstLine="0"/>
              <w:contextualSpacing/>
              <w:jc w:val="both"/>
              <w:rPr>
                <w:sz w:val="24"/>
              </w:rPr>
            </w:pPr>
            <w:r>
              <w:rPr>
                <w:sz w:val="24"/>
              </w:rPr>
              <w:t>Получать обратную связь от клиента до окончания процедуры.</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26114B">
            <w:pPr>
              <w:spacing w:after="0" w:line="240" w:lineRule="auto"/>
              <w:jc w:val="center"/>
              <w:rPr>
                <w:sz w:val="24"/>
              </w:rPr>
            </w:pPr>
            <w:r>
              <w:rPr>
                <w:sz w:val="24"/>
              </w:rPr>
              <w:t>3</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center"/>
              <w:rPr>
                <w:b/>
                <w:sz w:val="24"/>
              </w:rPr>
            </w:pPr>
            <w:r>
              <w:rPr>
                <w:b/>
                <w:sz w:val="24"/>
              </w:rPr>
              <w:t>Стрижка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spacing w:after="0" w:line="240" w:lineRule="auto"/>
              <w:jc w:val="center"/>
              <w:rPr>
                <w:b/>
                <w:sz w:val="24"/>
              </w:rPr>
            </w:pPr>
            <w:r>
              <w:rPr>
                <w:b/>
                <w:sz w:val="24"/>
              </w:rPr>
              <w:t>15</w:t>
            </w: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знать и понимать:</w:t>
            </w:r>
          </w:p>
          <w:p w:rsidR="00413D0C" w:rsidRDefault="0026114B">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Природу различных типов волос, включая волосы на лице.</w:t>
            </w:r>
          </w:p>
          <w:p w:rsidR="00413D0C" w:rsidRDefault="0026114B">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Классификацию волос по этническим признакам.</w:t>
            </w:r>
          </w:p>
          <w:p w:rsidR="00413D0C" w:rsidRDefault="0026114B">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Особенности, направление и схемы роста волос.</w:t>
            </w:r>
          </w:p>
          <w:p w:rsidR="00413D0C" w:rsidRDefault="0026114B">
            <w:pPr>
              <w:pStyle w:val="ab"/>
              <w:numPr>
                <w:ilvl w:val="0"/>
                <w:numId w:val="6"/>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Взаимосвязь между формой лица и стилями причесок.</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уметь:</w:t>
            </w:r>
          </w:p>
          <w:p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оценку характеристик волос и подбирать стиль и способы стрижки, основываясь на их типе, особенностях и состоянии.</w:t>
            </w:r>
          </w:p>
          <w:p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Делать выводы относительно выбранной клиентом стрижки – ее целесообразности, приемлемости и ожидаемого результата; уметь деликатно сообщать об этом клиенту и предлагать альтернативные варианты в случае необходимости.</w:t>
            </w:r>
          </w:p>
          <w:p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Пользоваться полным спектром парикмахерских инструментов, включая простые и </w:t>
            </w:r>
            <w:proofErr w:type="spellStart"/>
            <w:r>
              <w:rPr>
                <w:rFonts w:ascii="Times New Roman" w:hAnsi="Times New Roman"/>
                <w:sz w:val="24"/>
              </w:rPr>
              <w:t>филировочные</w:t>
            </w:r>
            <w:proofErr w:type="spellEnd"/>
            <w:r>
              <w:rPr>
                <w:rFonts w:ascii="Times New Roman" w:hAnsi="Times New Roman"/>
                <w:sz w:val="24"/>
              </w:rPr>
              <w:t xml:space="preserve"> ножницы, бритву, машинку для стрижки (с насадками или без).</w:t>
            </w:r>
          </w:p>
          <w:p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Пользоваться различными техниками стрижки на влажных или сухих волосах: техника зубчатого среза, сведение на «нет», градация, слои, текстурирование, </w:t>
            </w:r>
            <w:proofErr w:type="spellStart"/>
            <w:r>
              <w:rPr>
                <w:rFonts w:ascii="Times New Roman" w:hAnsi="Times New Roman"/>
                <w:sz w:val="24"/>
              </w:rPr>
              <w:t>несведение</w:t>
            </w:r>
            <w:proofErr w:type="spellEnd"/>
            <w:r>
              <w:rPr>
                <w:rFonts w:ascii="Times New Roman" w:hAnsi="Times New Roman"/>
                <w:sz w:val="24"/>
              </w:rPr>
              <w:t>.</w:t>
            </w:r>
          </w:p>
          <w:p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Стричь волосы на лице и делать дизайн бороды (как единой бороды, так и более замысловатых вариантов).</w:t>
            </w:r>
          </w:p>
          <w:p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сложные стрижки, требующие высокой квалификации.</w:t>
            </w:r>
          </w:p>
          <w:p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Выполнять стрижку накладных прядей.</w:t>
            </w:r>
          </w:p>
          <w:p w:rsidR="00413D0C" w:rsidRDefault="0026114B">
            <w:pPr>
              <w:pStyle w:val="ab"/>
              <w:numPr>
                <w:ilvl w:val="0"/>
                <w:numId w:val="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Выполнять </w:t>
            </w:r>
            <w:proofErr w:type="spellStart"/>
            <w:r>
              <w:rPr>
                <w:rFonts w:ascii="Times New Roman" w:hAnsi="Times New Roman"/>
                <w:sz w:val="24"/>
              </w:rPr>
              <w:t>hair</w:t>
            </w:r>
            <w:proofErr w:type="spellEnd"/>
            <w:r>
              <w:rPr>
                <w:rFonts w:ascii="Times New Roman" w:hAnsi="Times New Roman"/>
                <w:sz w:val="24"/>
              </w:rPr>
              <w:t xml:space="preserve"> </w:t>
            </w:r>
            <w:proofErr w:type="spellStart"/>
            <w:r>
              <w:rPr>
                <w:rFonts w:ascii="Times New Roman" w:hAnsi="Times New Roman"/>
                <w:sz w:val="24"/>
              </w:rPr>
              <w:t>tattoos</w:t>
            </w:r>
            <w:proofErr w:type="spellEnd"/>
            <w:r>
              <w:rPr>
                <w:rFonts w:ascii="Times New Roman" w:hAnsi="Times New Roman"/>
                <w:sz w:val="24"/>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26114B">
            <w:pPr>
              <w:spacing w:after="0" w:line="240" w:lineRule="auto"/>
              <w:jc w:val="center"/>
              <w:rPr>
                <w:sz w:val="24"/>
              </w:rPr>
            </w:pPr>
            <w:r>
              <w:rPr>
                <w:sz w:val="24"/>
              </w:rPr>
              <w:lastRenderedPageBreak/>
              <w:t>4</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center"/>
              <w:rPr>
                <w:b/>
                <w:sz w:val="24"/>
              </w:rPr>
            </w:pPr>
            <w:r>
              <w:rPr>
                <w:b/>
                <w:sz w:val="24"/>
              </w:rPr>
              <w:t>Окрашивание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spacing w:after="0" w:line="240" w:lineRule="auto"/>
              <w:jc w:val="center"/>
              <w:rPr>
                <w:b/>
                <w:sz w:val="24"/>
              </w:rPr>
            </w:pPr>
            <w:r>
              <w:rPr>
                <w:b/>
                <w:sz w:val="24"/>
              </w:rPr>
              <w:t>15</w:t>
            </w: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знать и понимать:</w:t>
            </w:r>
          </w:p>
          <w:p w:rsidR="00413D0C" w:rsidRDefault="0026114B">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цвета волос.</w:t>
            </w:r>
          </w:p>
          <w:p w:rsidR="00413D0C" w:rsidRDefault="0026114B">
            <w:pPr>
              <w:pStyle w:val="ab"/>
              <w:numPr>
                <w:ilvl w:val="0"/>
                <w:numId w:val="8"/>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окрашиванию, в том числе наиболее популярных, для клиентов-мужчин и клиентов-женщин.</w:t>
            </w:r>
          </w:p>
          <w:p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Различные техники – для временного, </w:t>
            </w:r>
            <w:proofErr w:type="spellStart"/>
            <w:r>
              <w:rPr>
                <w:rFonts w:ascii="Times New Roman" w:hAnsi="Times New Roman"/>
                <w:sz w:val="24"/>
              </w:rPr>
              <w:t>полуперманентного</w:t>
            </w:r>
            <w:proofErr w:type="spellEnd"/>
            <w:r>
              <w:rPr>
                <w:rFonts w:ascii="Times New Roman" w:hAnsi="Times New Roman"/>
                <w:sz w:val="24"/>
              </w:rPr>
              <w:t xml:space="preserve"> и перманентного окрашивания волос с учетом пожеланий клиента, типа волос, их особенностей и состояния.</w:t>
            </w:r>
          </w:p>
          <w:p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техники обесцвечивания волос и коррекции цвета с учетом пожеланий клиента, типа волос, их особенностей и состояния.</w:t>
            </w:r>
          </w:p>
          <w:p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Весь спектр обесцвечивающих составов и красителей, их свойства и особенности применения, а также ограничения в использовании.</w:t>
            </w:r>
          </w:p>
          <w:p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а также с волосами и кожей.</w:t>
            </w:r>
          </w:p>
          <w:p w:rsidR="00413D0C" w:rsidRDefault="0026114B">
            <w:pPr>
              <w:pStyle w:val="ab"/>
              <w:numPr>
                <w:ilvl w:val="0"/>
                <w:numId w:val="9"/>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варианты окрашивания/снятия цвета накладных прядей.</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уметь:</w:t>
            </w:r>
          </w:p>
          <w:p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или красителей.</w:t>
            </w:r>
          </w:p>
          <w:p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Знать и уметь распознавать ситуации, когда осуществление окрашивания, снятия цвета и обесцвечивания не рекомендуется или является недопустимым.</w:t>
            </w:r>
          </w:p>
          <w:p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относительно окрашивания и уметь предлагать альтернативные варианты или советы в случае необходимости.</w:t>
            </w:r>
          </w:p>
          <w:p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rsidR="00413D0C" w:rsidRDefault="0026114B">
            <w:pPr>
              <w:pStyle w:val="ab"/>
              <w:numPr>
                <w:ilvl w:val="0"/>
                <w:numId w:val="10"/>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Проводить тест на коже и тест на аллергию и уметь</w:t>
            </w:r>
          </w:p>
          <w:p w:rsidR="00413D0C" w:rsidRDefault="0026114B">
            <w:pPr>
              <w:tabs>
                <w:tab w:val="left" w:pos="385"/>
              </w:tabs>
              <w:spacing w:after="0" w:line="240" w:lineRule="auto"/>
              <w:jc w:val="both"/>
              <w:rPr>
                <w:sz w:val="24"/>
              </w:rPr>
            </w:pPr>
            <w:r>
              <w:rPr>
                <w:sz w:val="24"/>
              </w:rPr>
              <w:t>интерпретировать результаты.</w:t>
            </w:r>
          </w:p>
          <w:p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и использовать химические составы и продукцию для осветления, затемнения, добавления или смывки, а также для коррекции цвета.</w:t>
            </w:r>
          </w:p>
          <w:p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w:t>
            </w:r>
          </w:p>
          <w:p w:rsidR="00413D0C" w:rsidRDefault="0026114B">
            <w:pPr>
              <w:tabs>
                <w:tab w:val="left" w:pos="385"/>
              </w:tabs>
              <w:spacing w:after="0" w:line="240" w:lineRule="auto"/>
              <w:jc w:val="both"/>
              <w:rPr>
                <w:sz w:val="24"/>
              </w:rPr>
            </w:pPr>
            <w:r>
              <w:rPr>
                <w:sz w:val="24"/>
              </w:rPr>
              <w:t>соответствующих процедур.</w:t>
            </w:r>
          </w:p>
          <w:p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Определять количество и спектр красителей и процедур по обесцвечиванию, которые будут выгодно подчеркивать друг друга, стиль и форму стрижки.</w:t>
            </w:r>
          </w:p>
          <w:p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Выбирать красители/составы для снятия цвета и обесцвечивания, смешивать их, подготавливать к нанесению, тестировать, наносить, выдерживать, оценивать степень готовности и производить смывку</w:t>
            </w:r>
          </w:p>
          <w:p w:rsidR="00413D0C" w:rsidRDefault="0026114B">
            <w:pPr>
              <w:tabs>
                <w:tab w:val="left" w:pos="385"/>
              </w:tabs>
              <w:spacing w:after="0" w:line="240" w:lineRule="auto"/>
              <w:jc w:val="both"/>
              <w:rPr>
                <w:sz w:val="24"/>
              </w:rPr>
            </w:pPr>
            <w:r>
              <w:rPr>
                <w:sz w:val="24"/>
              </w:rPr>
              <w:t>– в соответствии с инструкциями производителя.</w:t>
            </w:r>
          </w:p>
          <w:p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Наносить химические составы, ориентируясь на длину и тип волос, а также в соответствии с тем, подвергались ли волосы химическому воздействию ранее.</w:t>
            </w:r>
          </w:p>
          <w:p w:rsidR="00413D0C" w:rsidRDefault="0026114B">
            <w:pPr>
              <w:pStyle w:val="ab"/>
              <w:numPr>
                <w:ilvl w:val="0"/>
                <w:numId w:val="11"/>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Применять тепловое воздействие, включая использование </w:t>
            </w:r>
            <w:proofErr w:type="spellStart"/>
            <w:r>
              <w:rPr>
                <w:rFonts w:ascii="Times New Roman" w:hAnsi="Times New Roman"/>
                <w:sz w:val="24"/>
              </w:rPr>
              <w:t>сушуаров</w:t>
            </w:r>
            <w:proofErr w:type="spellEnd"/>
            <w:r>
              <w:rPr>
                <w:rFonts w:ascii="Times New Roman" w:hAnsi="Times New Roman"/>
                <w:sz w:val="24"/>
              </w:rPr>
              <w:t>, в соответствии с производимой процедурой и инструкциями производителя.</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26114B">
            <w:pPr>
              <w:spacing w:after="0" w:line="240" w:lineRule="auto"/>
              <w:jc w:val="center"/>
              <w:rPr>
                <w:sz w:val="24"/>
              </w:rPr>
            </w:pPr>
            <w:r>
              <w:rPr>
                <w:sz w:val="24"/>
              </w:rPr>
              <w:lastRenderedPageBreak/>
              <w:t>5</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center"/>
              <w:rPr>
                <w:b/>
                <w:sz w:val="24"/>
              </w:rPr>
            </w:pPr>
            <w:r>
              <w:rPr>
                <w:b/>
                <w:sz w:val="24"/>
              </w:rPr>
              <w:t>Укладка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spacing w:after="0" w:line="240" w:lineRule="auto"/>
              <w:jc w:val="center"/>
              <w:rPr>
                <w:b/>
                <w:sz w:val="24"/>
              </w:rPr>
            </w:pPr>
            <w:r>
              <w:rPr>
                <w:b/>
                <w:sz w:val="24"/>
              </w:rPr>
              <w:t>18</w:t>
            </w: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знать и понимать:</w:t>
            </w:r>
          </w:p>
          <w:p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Применение и эффект от различных инструментов и </w:t>
            </w:r>
            <w:proofErr w:type="spellStart"/>
            <w:r>
              <w:rPr>
                <w:rFonts w:ascii="Times New Roman" w:hAnsi="Times New Roman"/>
                <w:sz w:val="24"/>
              </w:rPr>
              <w:t>термо</w:t>
            </w:r>
            <w:proofErr w:type="spellEnd"/>
            <w:r>
              <w:rPr>
                <w:rFonts w:ascii="Times New Roman" w:hAnsi="Times New Roman"/>
                <w:sz w:val="24"/>
              </w:rPr>
              <w:t>- инструментов, предназначенных для сушки волос.</w:t>
            </w:r>
          </w:p>
          <w:p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от различных укладочных средств и материалов, как традиционных, так и нетрадиционных.</w:t>
            </w:r>
          </w:p>
          <w:p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Применение и эффект от различных </w:t>
            </w:r>
            <w:proofErr w:type="spellStart"/>
            <w:r>
              <w:rPr>
                <w:rFonts w:ascii="Times New Roman" w:hAnsi="Times New Roman"/>
                <w:sz w:val="24"/>
              </w:rPr>
              <w:t>термо</w:t>
            </w:r>
            <w:proofErr w:type="spellEnd"/>
            <w:r>
              <w:rPr>
                <w:rFonts w:ascii="Times New Roman" w:hAnsi="Times New Roman"/>
                <w:sz w:val="24"/>
              </w:rPr>
              <w:t>-инструментов для работы с высушенными волосами.</w:t>
            </w:r>
          </w:p>
          <w:p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Способы использования накладных прядей, наращенных волос и украшений в прическе с целью подчеркнуть образ.</w:t>
            </w:r>
          </w:p>
          <w:p w:rsidR="00413D0C" w:rsidRDefault="0026114B">
            <w:pPr>
              <w:pStyle w:val="ab"/>
              <w:numPr>
                <w:ilvl w:val="0"/>
                <w:numId w:val="12"/>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Применение и эффект различных укладочных средств.</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уметь:</w:t>
            </w:r>
          </w:p>
          <w:p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соответствующие инструменты для сушки и укладки волос.</w:t>
            </w:r>
          </w:p>
          <w:p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Подбирать и использовать укладочные средства, которые помогут добиться желаемого результата.</w:t>
            </w:r>
          </w:p>
          <w:p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Следовать замыслу и стилю стрижки в процессе сушки и укладки волос.</w:t>
            </w:r>
          </w:p>
          <w:p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Подбирать и добавлять украшения в прическу, если это необходимо – </w:t>
            </w:r>
            <w:proofErr w:type="gramStart"/>
            <w:r>
              <w:rPr>
                <w:rFonts w:ascii="Times New Roman" w:hAnsi="Times New Roman"/>
                <w:sz w:val="24"/>
              </w:rPr>
              <w:t>во время</w:t>
            </w:r>
            <w:proofErr w:type="gramEnd"/>
            <w:r>
              <w:rPr>
                <w:rFonts w:ascii="Times New Roman" w:hAnsi="Times New Roman"/>
                <w:sz w:val="24"/>
              </w:rPr>
              <w:t xml:space="preserve"> или после укладки, в соответствии с типом и назначением украшений.</w:t>
            </w:r>
          </w:p>
          <w:p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Дорабатывать стрижку в случае необходимости, чтобы добиться желаемого результата в укладке и законченного образа.</w:t>
            </w:r>
          </w:p>
          <w:p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Подбирать и добавлять волосы (наращенные пряди, накладные пряди из синтетических либо натуральных волос) </w:t>
            </w:r>
            <w:proofErr w:type="gramStart"/>
            <w:r>
              <w:rPr>
                <w:rFonts w:ascii="Times New Roman" w:hAnsi="Times New Roman"/>
                <w:sz w:val="24"/>
              </w:rPr>
              <w:t>во время</w:t>
            </w:r>
            <w:proofErr w:type="gramEnd"/>
            <w:r>
              <w:rPr>
                <w:rFonts w:ascii="Times New Roman" w:hAnsi="Times New Roman"/>
                <w:sz w:val="24"/>
              </w:rPr>
              <w:t xml:space="preserve"> или после укладки с доработкой стрижки их по мере необходимости.</w:t>
            </w:r>
          </w:p>
          <w:p w:rsidR="00413D0C" w:rsidRDefault="0026114B">
            <w:pPr>
              <w:pStyle w:val="ab"/>
              <w:numPr>
                <w:ilvl w:val="0"/>
                <w:numId w:val="13"/>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Наносить финиш-продукты (если это необходимо), во время или после укладки, в соответствии со стандартами индустрии.</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26114B">
            <w:pPr>
              <w:spacing w:after="0" w:line="240" w:lineRule="auto"/>
              <w:jc w:val="center"/>
              <w:rPr>
                <w:sz w:val="24"/>
              </w:rPr>
            </w:pPr>
            <w:r>
              <w:rPr>
                <w:sz w:val="24"/>
              </w:rPr>
              <w:lastRenderedPageBreak/>
              <w:t>6</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center"/>
              <w:rPr>
                <w:b/>
                <w:sz w:val="24"/>
              </w:rPr>
            </w:pPr>
            <w:r>
              <w:rPr>
                <w:b/>
                <w:sz w:val="24"/>
              </w:rPr>
              <w:t>Химическое воздействие (перманентная завивка и выпрямление)</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spacing w:after="0" w:line="240" w:lineRule="auto"/>
              <w:jc w:val="center"/>
              <w:rPr>
                <w:b/>
                <w:sz w:val="24"/>
              </w:rPr>
            </w:pPr>
            <w:r>
              <w:rPr>
                <w:b/>
                <w:sz w:val="24"/>
              </w:rPr>
              <w:t>6</w:t>
            </w: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знать и понимать:</w:t>
            </w:r>
          </w:p>
          <w:p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Принципы, лежащие в основе изменения текстуры волос.</w:t>
            </w:r>
          </w:p>
          <w:p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Техники, используемые для изменения текстуры волос.</w:t>
            </w:r>
          </w:p>
          <w:p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Свойства, применение и ограничения в использовании различных химических составов.</w:t>
            </w:r>
          </w:p>
          <w:p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Взаимодействие химических составов друг с другом, волосами и кожей.</w:t>
            </w:r>
          </w:p>
          <w:p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Возможность химического воздействия в зависимости от длины, типа и состояния волос.</w:t>
            </w:r>
          </w:p>
          <w:p w:rsidR="00413D0C" w:rsidRDefault="0026114B">
            <w:pPr>
              <w:pStyle w:val="ab"/>
              <w:numPr>
                <w:ilvl w:val="0"/>
                <w:numId w:val="14"/>
              </w:numPr>
              <w:tabs>
                <w:tab w:val="left" w:pos="385"/>
              </w:tabs>
              <w:spacing w:after="0" w:line="240" w:lineRule="auto"/>
              <w:ind w:left="0" w:firstLine="0"/>
              <w:jc w:val="both"/>
              <w:rPr>
                <w:rFonts w:ascii="Times New Roman" w:hAnsi="Times New Roman"/>
                <w:sz w:val="24"/>
              </w:rPr>
            </w:pPr>
            <w:r>
              <w:rPr>
                <w:rFonts w:ascii="Times New Roman" w:hAnsi="Times New Roman"/>
                <w:sz w:val="24"/>
              </w:rPr>
              <w:t>Различные варианты услуг по химическому воздействию, в том числе наиболее популярные услуги для клиентов-мужчин и клиентов-женщин.</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уметь:</w:t>
            </w:r>
          </w:p>
          <w:p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Анализировать реакцию волос на нанесение химического состава, учитывая длину и тип, а также состояние волос и воздействия, которым волосы подвергались ранее.</w:t>
            </w:r>
          </w:p>
          <w:p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тест на коже и тест на аллергию, и уметь интерпретировать результаты.</w:t>
            </w:r>
          </w:p>
          <w:p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Оценивать осуществимость пожеланий клиента и уметь предложить альтернативные варианты или советы в случае необходимости.</w:t>
            </w:r>
          </w:p>
          <w:p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Контролировать время, необходимое для выполнения соответствующих процедур.</w:t>
            </w:r>
          </w:p>
          <w:p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Защищать одежду, тело и кожу клиента во время всей процедуры.</w:t>
            </w:r>
          </w:p>
          <w:p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Соблюдать правила нанесения, выдержки и смывки химического состава в соответствии с инструкциями производителя и правилами безопасности.</w:t>
            </w:r>
          </w:p>
          <w:p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Грамотно выбирать химические составы, смешивать их, подготавливать к нанесению, тестировать, наносить, выдерживать, оценивать степень готовности и производить смывку, нейтрализацию или </w:t>
            </w:r>
            <w:proofErr w:type="spellStart"/>
            <w:r>
              <w:rPr>
                <w:rFonts w:ascii="Times New Roman" w:hAnsi="Times New Roman"/>
                <w:sz w:val="24"/>
              </w:rPr>
              <w:t>реформинг</w:t>
            </w:r>
            <w:proofErr w:type="spellEnd"/>
            <w:r>
              <w:rPr>
                <w:rFonts w:ascii="Times New Roman" w:hAnsi="Times New Roman"/>
                <w:sz w:val="24"/>
              </w:rPr>
              <w:t>, подготовку к укладке.</w:t>
            </w:r>
          </w:p>
          <w:p w:rsidR="00413D0C" w:rsidRDefault="0026114B">
            <w:pPr>
              <w:pStyle w:val="ab"/>
              <w:numPr>
                <w:ilvl w:val="0"/>
                <w:numId w:val="15"/>
              </w:numPr>
              <w:tabs>
                <w:tab w:val="left" w:pos="385"/>
              </w:tabs>
              <w:spacing w:after="0" w:line="240" w:lineRule="auto"/>
              <w:ind w:left="0" w:firstLine="0"/>
              <w:jc w:val="both"/>
              <w:rPr>
                <w:rFonts w:ascii="Times New Roman" w:hAnsi="Times New Roman"/>
                <w:sz w:val="24"/>
              </w:rPr>
            </w:pPr>
            <w:r>
              <w:rPr>
                <w:rFonts w:ascii="Times New Roman" w:hAnsi="Times New Roman"/>
                <w:sz w:val="24"/>
              </w:rPr>
              <w:t>Избегать чрезмерного воздействия укладочных средств, которые могут перегрузить волосы или оказать негативное влияние на волосы, подвергшиеся химическому воздействию.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26114B">
            <w:pPr>
              <w:spacing w:after="0" w:line="240" w:lineRule="auto"/>
              <w:jc w:val="center"/>
              <w:rPr>
                <w:sz w:val="24"/>
              </w:rPr>
            </w:pPr>
            <w:r>
              <w:rPr>
                <w:sz w:val="24"/>
              </w:rPr>
              <w:t>7</w:t>
            </w:r>
          </w:p>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center"/>
              <w:rPr>
                <w:b/>
                <w:sz w:val="24"/>
              </w:rPr>
            </w:pPr>
            <w:r>
              <w:rPr>
                <w:b/>
                <w:sz w:val="24"/>
              </w:rPr>
              <w:t>Особые Процедуры для волос, включая различные торжества, фотосессии, выставки, маркетинг, пиар, связи с общественностью</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spacing w:after="0" w:line="240" w:lineRule="auto"/>
              <w:jc w:val="center"/>
              <w:rPr>
                <w:b/>
                <w:sz w:val="24"/>
              </w:rPr>
            </w:pPr>
            <w:r>
              <w:rPr>
                <w:b/>
                <w:sz w:val="24"/>
              </w:rPr>
              <w:t>10</w:t>
            </w: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знать и понимать:</w:t>
            </w:r>
          </w:p>
          <w:p w:rsidR="00413D0C" w:rsidRDefault="0026114B">
            <w:pPr>
              <w:pStyle w:val="ab"/>
              <w:numPr>
                <w:ilvl w:val="0"/>
                <w:numId w:val="16"/>
              </w:numPr>
              <w:tabs>
                <w:tab w:val="left" w:pos="385"/>
              </w:tabs>
              <w:spacing w:after="0" w:line="240" w:lineRule="auto"/>
              <w:ind w:left="0" w:firstLine="0"/>
              <w:jc w:val="both"/>
              <w:rPr>
                <w:rFonts w:ascii="Times New Roman" w:hAnsi="Times New Roman"/>
                <w:sz w:val="24"/>
              </w:rPr>
            </w:pPr>
            <w:r>
              <w:rPr>
                <w:rFonts w:ascii="Times New Roman" w:hAnsi="Times New Roman"/>
                <w:sz w:val="24"/>
              </w:rPr>
              <w:t>Важность изучения пожеланий клиента, и проведения предварительного опроса клиента, уточнения непонятных моментов.</w:t>
            </w:r>
          </w:p>
          <w:p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Факторы, которые нужно учитывать при выявлении пожеланий клиента, в том числе цель мероприятия, </w:t>
            </w:r>
            <w:r>
              <w:rPr>
                <w:rFonts w:ascii="Times New Roman" w:hAnsi="Times New Roman"/>
                <w:sz w:val="24"/>
              </w:rPr>
              <w:lastRenderedPageBreak/>
              <w:t>окружение, временные рамки, бюджет, а также то, работаете ли вы с клиентом или моделью.</w:t>
            </w:r>
          </w:p>
          <w:p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Требования к реквизиту и аксессуарам.</w:t>
            </w:r>
          </w:p>
          <w:p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«классические».</w:t>
            </w:r>
          </w:p>
          <w:p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Необходимость уточнения того, какие прически и процедуры попадают под понятие «авангардные».</w:t>
            </w:r>
          </w:p>
          <w:p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Возможные способы и источники получения информации, на основе которой будет построено выявление потребностей клиента.</w:t>
            </w:r>
          </w:p>
          <w:p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Использование накладных прядей (накладок) и украшений в соответствии с целями мероприятия; их влияние на образ и ограничения в использовании.</w:t>
            </w:r>
          </w:p>
          <w:p w:rsidR="00413D0C" w:rsidRDefault="0026114B">
            <w:pPr>
              <w:pStyle w:val="ab"/>
              <w:numPr>
                <w:ilvl w:val="0"/>
                <w:numId w:val="17"/>
              </w:numPr>
              <w:tabs>
                <w:tab w:val="left" w:pos="385"/>
              </w:tabs>
              <w:spacing w:after="0" w:line="240" w:lineRule="auto"/>
              <w:ind w:left="0" w:firstLine="0"/>
              <w:jc w:val="both"/>
              <w:rPr>
                <w:rFonts w:ascii="Times New Roman" w:hAnsi="Times New Roman"/>
                <w:sz w:val="24"/>
              </w:rPr>
            </w:pPr>
            <w:r>
              <w:rPr>
                <w:rFonts w:ascii="Times New Roman" w:hAnsi="Times New Roman"/>
                <w:sz w:val="24"/>
              </w:rPr>
              <w:t xml:space="preserve">Основы фотографии образов, причёсок, отдельных элементов причёски или макияжа. Возможные способы применения фотографий работ в социальных сетях, либо других источниках информирования потенциальных клиентов с целью </w:t>
            </w:r>
            <w:proofErr w:type="spellStart"/>
            <w:r>
              <w:rPr>
                <w:rFonts w:ascii="Times New Roman" w:hAnsi="Times New Roman"/>
                <w:sz w:val="24"/>
              </w:rPr>
              <w:t>самопрезентации</w:t>
            </w:r>
            <w:proofErr w:type="spellEnd"/>
            <w:r>
              <w:rPr>
                <w:rFonts w:ascii="Times New Roman" w:hAnsi="Times New Roman"/>
                <w:sz w:val="24"/>
              </w:rPr>
              <w:t>.</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r w:rsidR="00413D0C">
        <w:tc>
          <w:tcPr>
            <w:tcW w:w="61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13D0C" w:rsidRDefault="00413D0C"/>
        </w:tc>
        <w:tc>
          <w:tcPr>
            <w:tcW w:w="66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26114B">
            <w:pPr>
              <w:tabs>
                <w:tab w:val="left" w:pos="385"/>
              </w:tabs>
              <w:spacing w:after="0" w:line="240" w:lineRule="auto"/>
              <w:jc w:val="both"/>
              <w:rPr>
                <w:sz w:val="24"/>
              </w:rPr>
            </w:pPr>
            <w:r>
              <w:rPr>
                <w:sz w:val="24"/>
              </w:rPr>
              <w:t>Специалист должен уметь:</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Проводить предварительный опрос клиента и добиваться получения информативных ответов на все важные вопросы.</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Планировать объем работ и соответствующее ему вознаграждение, с учетом назначения мероприятия, временных рамок, бюджета, предоставляемых удобств, рабочего пространства, работы с клиентом или моделью, желаемого результата, продукции и материалов, оборудования, применения волосяных накладок и аксессуаров, подбора одежды и украшений, выполнения макияжа, обстоятельств и декораций.</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(для классических образов): естественность, элегантность, плавность, чистота линий, независимость от временных тенденций, влияние на образ, целесообразность и эффективность применения накладных волос и аксессуаров, традиции, долговечность согласно требованиям.</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Выявлять потребности клиента, уделяя особое внимание модным и коммерческим трендам, идее и замыслу образа, креативности, стилю, использованию традиционных и специализированных техник, уместному и удачному использованию волосяных накладок и аксессуаров, материалам и продукции, а также срокам, в течение которых должен «держаться» образ.</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Производить доработку образа на этапе завершения работы, по согласованию с клиентом.</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Быть готовым вносить изменения или решать проблемы по мере их возникновения.</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Научить клиента самостоятельно производить изменения в образе или справляться с проблемами, если таковые возникнут.</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Считать размер вознаграждения в соответствии с объемом работ, с расчетом на повторное сотрудничество.</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lastRenderedPageBreak/>
              <w:t>Фотографировать образ, причёску или элементы причёски. Подбирать наилучшие ракурсы, редактировать и публиковать фотоматериал. Работать с социальными сетями.</w:t>
            </w:r>
          </w:p>
          <w:p w:rsidR="00413D0C" w:rsidRDefault="0026114B">
            <w:pPr>
              <w:pStyle w:val="ab"/>
              <w:numPr>
                <w:ilvl w:val="0"/>
                <w:numId w:val="18"/>
              </w:numPr>
              <w:tabs>
                <w:tab w:val="left" w:pos="385"/>
              </w:tabs>
              <w:spacing w:after="0" w:line="240" w:lineRule="auto"/>
              <w:ind w:left="0" w:firstLine="0"/>
              <w:jc w:val="both"/>
              <w:rPr>
                <w:rFonts w:ascii="Times New Roman" w:hAnsi="Times New Roman"/>
                <w:sz w:val="24"/>
              </w:rPr>
            </w:pPr>
            <w:r>
              <w:rPr>
                <w:rFonts w:ascii="Times New Roman" w:hAnsi="Times New Roman"/>
                <w:sz w:val="24"/>
              </w:rPr>
              <w:t>Осуществлять взаимодействие с профессиональными командами в процессе создания модных коллекций либо проектов в области парикмахерского искусства.</w:t>
            </w:r>
          </w:p>
        </w:tc>
        <w:tc>
          <w:tcPr>
            <w:tcW w:w="2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D0C" w:rsidRDefault="00413D0C">
            <w:pPr>
              <w:spacing w:after="0" w:line="240" w:lineRule="auto"/>
              <w:jc w:val="center"/>
              <w:rPr>
                <w:sz w:val="24"/>
              </w:rPr>
            </w:pPr>
          </w:p>
        </w:tc>
      </w:tr>
    </w:tbl>
    <w:p w:rsidR="00413D0C" w:rsidRDefault="00413D0C">
      <w:pPr>
        <w:pStyle w:val="-2"/>
        <w:spacing w:before="0" w:after="0"/>
        <w:jc w:val="center"/>
      </w:pPr>
    </w:p>
    <w:p w:rsidR="00413D0C" w:rsidRDefault="0026114B">
      <w:pPr>
        <w:pStyle w:val="-2"/>
        <w:spacing w:before="0" w:after="0"/>
        <w:jc w:val="center"/>
      </w:pPr>
      <w:bookmarkStart w:id="4" w:name="__RefHeading___4"/>
      <w:bookmarkEnd w:id="4"/>
      <w:r>
        <w:t>1.3. ТРЕБОВАНИЯ К СХЕМЕ ОЦЕНКИ</w:t>
      </w:r>
    </w:p>
    <w:p w:rsidR="00413D0C" w:rsidRDefault="0026114B">
      <w:pPr>
        <w:pStyle w:val="af1"/>
        <w:widowControl/>
        <w:ind w:firstLine="709"/>
        <w:rPr>
          <w:rFonts w:ascii="Times New Roman" w:hAnsi="Times New Roman"/>
          <w:sz w:val="28"/>
        </w:rPr>
      </w:pPr>
      <w:r>
        <w:rPr>
          <w:rFonts w:ascii="Times New Roman" w:hAnsi="Times New Roman"/>
          <w:sz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413D0C" w:rsidRDefault="0026114B">
      <w:pPr>
        <w:pStyle w:val="af1"/>
        <w:widowControl/>
        <w:ind w:firstLine="709"/>
        <w:jc w:val="right"/>
        <w:rPr>
          <w:rFonts w:ascii="Times New Roman" w:hAnsi="Times New Roman"/>
          <w:sz w:val="28"/>
        </w:rPr>
      </w:pPr>
      <w:r>
        <w:rPr>
          <w:rFonts w:ascii="Times New Roman" w:hAnsi="Times New Roman"/>
          <w:sz w:val="28"/>
        </w:rPr>
        <w:t>Таблица 2</w:t>
      </w:r>
    </w:p>
    <w:p w:rsidR="00413D0C" w:rsidRDefault="0026114B">
      <w:pPr>
        <w:pStyle w:val="af1"/>
        <w:widowControl/>
        <w:jc w:val="center"/>
        <w:rPr>
          <w:rFonts w:ascii="Times New Roman" w:hAnsi="Times New Roman"/>
          <w:b/>
          <w:sz w:val="28"/>
        </w:rPr>
      </w:pPr>
      <w:r>
        <w:rPr>
          <w:rFonts w:ascii="Times New Roman" w:hAnsi="Times New Roman"/>
          <w:b/>
          <w:sz w:val="28"/>
        </w:rPr>
        <w:t>Матрица пересчета требований компетенции в критерии оценки</w:t>
      </w:r>
    </w:p>
    <w:tbl>
      <w:tblPr>
        <w:tblStyle w:val="afff4"/>
        <w:tblW w:w="0" w:type="auto"/>
        <w:jc w:val="center"/>
        <w:tblLayout w:type="fixed"/>
        <w:tblLook w:val="04A0" w:firstRow="1" w:lastRow="0" w:firstColumn="1" w:lastColumn="0" w:noHBand="0" w:noVBand="1"/>
      </w:tblPr>
      <w:tblGrid>
        <w:gridCol w:w="1993"/>
        <w:gridCol w:w="316"/>
        <w:gridCol w:w="947"/>
        <w:gridCol w:w="850"/>
        <w:gridCol w:w="851"/>
        <w:gridCol w:w="850"/>
        <w:gridCol w:w="709"/>
        <w:gridCol w:w="238"/>
        <w:gridCol w:w="45"/>
        <w:gridCol w:w="195"/>
        <w:gridCol w:w="2082"/>
      </w:tblGrid>
      <w:tr w:rsidR="00413D0C" w:rsidTr="0088708A">
        <w:trPr>
          <w:trHeight w:val="613"/>
          <w:jc w:val="center"/>
        </w:trPr>
        <w:tc>
          <w:tcPr>
            <w:tcW w:w="6799" w:type="dxa"/>
            <w:gridSpan w:val="9"/>
            <w:shd w:val="clear" w:color="auto" w:fill="92D050"/>
            <w:vAlign w:val="center"/>
          </w:tcPr>
          <w:p w:rsidR="00413D0C" w:rsidRDefault="0026114B">
            <w:pPr>
              <w:jc w:val="center"/>
              <w:rPr>
                <w:b/>
                <w:sz w:val="24"/>
              </w:rPr>
            </w:pPr>
            <w:r>
              <w:rPr>
                <w:b/>
                <w:sz w:val="24"/>
              </w:rPr>
              <w:t>Критерий/Модуль</w:t>
            </w:r>
          </w:p>
        </w:tc>
        <w:tc>
          <w:tcPr>
            <w:tcW w:w="2277" w:type="dxa"/>
            <w:gridSpan w:val="2"/>
            <w:shd w:val="clear" w:color="auto" w:fill="92D050"/>
            <w:vAlign w:val="center"/>
          </w:tcPr>
          <w:p w:rsidR="00413D0C" w:rsidRDefault="0026114B" w:rsidP="0088708A">
            <w:pPr>
              <w:ind w:left="-246" w:firstLine="141"/>
              <w:jc w:val="center"/>
              <w:rPr>
                <w:b/>
                <w:sz w:val="24"/>
              </w:rPr>
            </w:pPr>
            <w:r>
              <w:rPr>
                <w:b/>
                <w:sz w:val="24"/>
              </w:rPr>
              <w:t>Итого баллов за раздел ТРЕБОВАНИЙ КОМПЕ</w:t>
            </w:r>
          </w:p>
          <w:p w:rsidR="00413D0C" w:rsidRDefault="0026114B" w:rsidP="0088708A">
            <w:pPr>
              <w:ind w:left="-246" w:firstLine="141"/>
              <w:jc w:val="center"/>
              <w:rPr>
                <w:b/>
                <w:sz w:val="24"/>
              </w:rPr>
            </w:pPr>
            <w:r>
              <w:rPr>
                <w:b/>
                <w:sz w:val="24"/>
              </w:rPr>
              <w:t>ТЕНЦИИ</w:t>
            </w:r>
          </w:p>
        </w:tc>
      </w:tr>
      <w:tr w:rsidR="00413D0C" w:rsidTr="002615BC">
        <w:trPr>
          <w:trHeight w:val="50"/>
          <w:jc w:val="center"/>
        </w:trPr>
        <w:tc>
          <w:tcPr>
            <w:tcW w:w="1993" w:type="dxa"/>
            <w:vMerge w:val="restart"/>
            <w:shd w:val="clear" w:color="auto" w:fill="92D050"/>
            <w:vAlign w:val="center"/>
          </w:tcPr>
          <w:p w:rsidR="00413D0C" w:rsidRDefault="0026114B">
            <w:pPr>
              <w:jc w:val="center"/>
              <w:rPr>
                <w:b/>
                <w:sz w:val="24"/>
              </w:rPr>
            </w:pPr>
            <w:r>
              <w:rPr>
                <w:b/>
                <w:sz w:val="24"/>
              </w:rPr>
              <w:t>Разделы ТРЕБОВАНИЙ КОМПЕ</w:t>
            </w:r>
          </w:p>
          <w:p w:rsidR="00413D0C" w:rsidRDefault="0026114B">
            <w:pPr>
              <w:jc w:val="center"/>
              <w:rPr>
                <w:b/>
                <w:sz w:val="24"/>
              </w:rPr>
            </w:pPr>
            <w:r>
              <w:rPr>
                <w:b/>
                <w:sz w:val="24"/>
              </w:rPr>
              <w:t>ТЕНЦИИ</w:t>
            </w:r>
          </w:p>
        </w:tc>
        <w:tc>
          <w:tcPr>
            <w:tcW w:w="316" w:type="dxa"/>
            <w:shd w:val="clear" w:color="auto" w:fill="92D050"/>
            <w:vAlign w:val="center"/>
          </w:tcPr>
          <w:p w:rsidR="00413D0C" w:rsidRDefault="00413D0C">
            <w:pPr>
              <w:jc w:val="center"/>
              <w:rPr>
                <w:sz w:val="24"/>
              </w:rPr>
            </w:pPr>
          </w:p>
        </w:tc>
        <w:tc>
          <w:tcPr>
            <w:tcW w:w="947" w:type="dxa"/>
            <w:shd w:val="clear" w:color="auto" w:fill="00B050"/>
            <w:vAlign w:val="center"/>
          </w:tcPr>
          <w:p w:rsidR="00413D0C" w:rsidRDefault="0026114B">
            <w:pPr>
              <w:jc w:val="center"/>
              <w:rPr>
                <w:b/>
                <w:sz w:val="24"/>
              </w:rPr>
            </w:pPr>
            <w:r>
              <w:rPr>
                <w:b/>
                <w:sz w:val="24"/>
              </w:rPr>
              <w:t>A</w:t>
            </w:r>
          </w:p>
        </w:tc>
        <w:tc>
          <w:tcPr>
            <w:tcW w:w="850" w:type="dxa"/>
            <w:shd w:val="clear" w:color="auto" w:fill="00B050"/>
            <w:vAlign w:val="center"/>
          </w:tcPr>
          <w:p w:rsidR="00413D0C" w:rsidRDefault="0026114B">
            <w:pPr>
              <w:jc w:val="center"/>
              <w:rPr>
                <w:b/>
                <w:sz w:val="24"/>
              </w:rPr>
            </w:pPr>
            <w:r>
              <w:rPr>
                <w:b/>
                <w:sz w:val="24"/>
              </w:rPr>
              <w:t>Б</w:t>
            </w:r>
          </w:p>
        </w:tc>
        <w:tc>
          <w:tcPr>
            <w:tcW w:w="851" w:type="dxa"/>
            <w:shd w:val="clear" w:color="auto" w:fill="00B050"/>
          </w:tcPr>
          <w:p w:rsidR="00413D0C" w:rsidRDefault="0026114B">
            <w:pPr>
              <w:jc w:val="center"/>
              <w:rPr>
                <w:b/>
                <w:sz w:val="24"/>
              </w:rPr>
            </w:pPr>
            <w:r>
              <w:rPr>
                <w:b/>
                <w:sz w:val="24"/>
              </w:rPr>
              <w:t>В</w:t>
            </w:r>
          </w:p>
        </w:tc>
        <w:tc>
          <w:tcPr>
            <w:tcW w:w="850" w:type="dxa"/>
            <w:shd w:val="clear" w:color="auto" w:fill="00B050"/>
          </w:tcPr>
          <w:p w:rsidR="00413D0C" w:rsidRDefault="0026114B">
            <w:pPr>
              <w:jc w:val="center"/>
              <w:rPr>
                <w:b/>
                <w:sz w:val="24"/>
              </w:rPr>
            </w:pPr>
            <w:r>
              <w:rPr>
                <w:b/>
                <w:sz w:val="24"/>
              </w:rPr>
              <w:t>Г</w:t>
            </w:r>
          </w:p>
        </w:tc>
        <w:tc>
          <w:tcPr>
            <w:tcW w:w="709" w:type="dxa"/>
            <w:tcBorders>
              <w:right w:val="nil"/>
            </w:tcBorders>
            <w:shd w:val="clear" w:color="auto" w:fill="00B050"/>
          </w:tcPr>
          <w:p w:rsidR="00413D0C" w:rsidRDefault="0026114B">
            <w:pPr>
              <w:jc w:val="center"/>
              <w:rPr>
                <w:b/>
                <w:sz w:val="24"/>
              </w:rPr>
            </w:pPr>
            <w:r>
              <w:rPr>
                <w:b/>
                <w:sz w:val="24"/>
              </w:rPr>
              <w:t>Д</w:t>
            </w:r>
          </w:p>
        </w:tc>
        <w:tc>
          <w:tcPr>
            <w:tcW w:w="238" w:type="dxa"/>
            <w:tcBorders>
              <w:top w:val="nil"/>
              <w:left w:val="nil"/>
            </w:tcBorders>
            <w:shd w:val="clear" w:color="auto" w:fill="00B050"/>
          </w:tcPr>
          <w:p w:rsidR="00413D0C" w:rsidRDefault="00413D0C">
            <w:pPr>
              <w:jc w:val="center"/>
              <w:rPr>
                <w:b/>
                <w:sz w:val="24"/>
              </w:rPr>
            </w:pPr>
          </w:p>
        </w:tc>
        <w:tc>
          <w:tcPr>
            <w:tcW w:w="240" w:type="dxa"/>
            <w:gridSpan w:val="2"/>
            <w:tcBorders>
              <w:top w:val="nil"/>
              <w:right w:val="nil"/>
            </w:tcBorders>
            <w:shd w:val="clear" w:color="auto" w:fill="00B050"/>
            <w:vAlign w:val="center"/>
          </w:tcPr>
          <w:p w:rsidR="00413D0C" w:rsidRDefault="00413D0C">
            <w:pPr>
              <w:jc w:val="center"/>
              <w:rPr>
                <w:b/>
                <w:sz w:val="24"/>
              </w:rPr>
            </w:pPr>
          </w:p>
        </w:tc>
        <w:tc>
          <w:tcPr>
            <w:tcW w:w="2082" w:type="dxa"/>
            <w:tcBorders>
              <w:left w:val="nil"/>
            </w:tcBorders>
            <w:shd w:val="clear" w:color="auto" w:fill="00B050"/>
            <w:vAlign w:val="center"/>
          </w:tcPr>
          <w:p w:rsidR="00413D0C" w:rsidRDefault="00413D0C">
            <w:pPr>
              <w:ind w:left="176" w:hanging="176"/>
              <w:jc w:val="both"/>
              <w:rPr>
                <w:b/>
                <w:sz w:val="24"/>
              </w:rPr>
            </w:pPr>
          </w:p>
        </w:tc>
      </w:tr>
      <w:tr w:rsidR="00413D0C" w:rsidTr="002615BC">
        <w:trPr>
          <w:trHeight w:val="50"/>
          <w:jc w:val="center"/>
        </w:trPr>
        <w:tc>
          <w:tcPr>
            <w:tcW w:w="1993" w:type="dxa"/>
            <w:vMerge/>
            <w:shd w:val="clear" w:color="auto" w:fill="92D050"/>
            <w:vAlign w:val="center"/>
          </w:tcPr>
          <w:p w:rsidR="00413D0C" w:rsidRDefault="00413D0C"/>
        </w:tc>
        <w:tc>
          <w:tcPr>
            <w:tcW w:w="316" w:type="dxa"/>
            <w:shd w:val="clear" w:color="auto" w:fill="00B050"/>
            <w:vAlign w:val="center"/>
          </w:tcPr>
          <w:p w:rsidR="00413D0C" w:rsidRDefault="0026114B">
            <w:pPr>
              <w:jc w:val="center"/>
              <w:rPr>
                <w:b/>
                <w:sz w:val="24"/>
              </w:rPr>
            </w:pPr>
            <w:r>
              <w:rPr>
                <w:b/>
                <w:sz w:val="24"/>
              </w:rPr>
              <w:t>1</w:t>
            </w:r>
          </w:p>
        </w:tc>
        <w:tc>
          <w:tcPr>
            <w:tcW w:w="947" w:type="dxa"/>
            <w:shd w:val="clear" w:color="auto" w:fill="FFFF00"/>
            <w:vAlign w:val="center"/>
          </w:tcPr>
          <w:p w:rsidR="00413D0C" w:rsidRDefault="002615BC">
            <w:pPr>
              <w:jc w:val="center"/>
              <w:rPr>
                <w:sz w:val="24"/>
              </w:rPr>
            </w:pPr>
            <w:r>
              <w:rPr>
                <w:sz w:val="24"/>
              </w:rPr>
              <w:t>4</w:t>
            </w:r>
          </w:p>
        </w:tc>
        <w:tc>
          <w:tcPr>
            <w:tcW w:w="850" w:type="dxa"/>
            <w:shd w:val="clear" w:color="auto" w:fill="FFFF00"/>
            <w:vAlign w:val="center"/>
          </w:tcPr>
          <w:p w:rsidR="00413D0C" w:rsidRDefault="002615BC">
            <w:pPr>
              <w:jc w:val="center"/>
              <w:rPr>
                <w:sz w:val="24"/>
              </w:rPr>
            </w:pPr>
            <w:r>
              <w:rPr>
                <w:sz w:val="24"/>
              </w:rPr>
              <w:t>3</w:t>
            </w:r>
          </w:p>
        </w:tc>
        <w:tc>
          <w:tcPr>
            <w:tcW w:w="851" w:type="dxa"/>
            <w:shd w:val="clear" w:color="auto" w:fill="FFFF00"/>
          </w:tcPr>
          <w:p w:rsidR="00413D0C" w:rsidRDefault="002615BC">
            <w:pPr>
              <w:jc w:val="center"/>
              <w:rPr>
                <w:sz w:val="24"/>
              </w:rPr>
            </w:pPr>
            <w:r>
              <w:rPr>
                <w:sz w:val="24"/>
              </w:rPr>
              <w:t>4</w:t>
            </w:r>
          </w:p>
        </w:tc>
        <w:tc>
          <w:tcPr>
            <w:tcW w:w="850" w:type="dxa"/>
            <w:shd w:val="clear" w:color="auto" w:fill="FFFF00"/>
          </w:tcPr>
          <w:p w:rsidR="00413D0C" w:rsidRDefault="0026114B">
            <w:pPr>
              <w:jc w:val="center"/>
              <w:rPr>
                <w:sz w:val="24"/>
              </w:rPr>
            </w:pPr>
            <w:r>
              <w:rPr>
                <w:sz w:val="24"/>
              </w:rPr>
              <w:t>3</w:t>
            </w:r>
          </w:p>
        </w:tc>
        <w:tc>
          <w:tcPr>
            <w:tcW w:w="709" w:type="dxa"/>
            <w:tcBorders>
              <w:right w:val="nil"/>
            </w:tcBorders>
            <w:shd w:val="clear" w:color="auto" w:fill="FFFF00"/>
          </w:tcPr>
          <w:p w:rsidR="00413D0C" w:rsidRDefault="002615BC" w:rsidP="002615BC">
            <w:pPr>
              <w:jc w:val="center"/>
              <w:rPr>
                <w:sz w:val="24"/>
              </w:rPr>
            </w:pPr>
            <w:r>
              <w:rPr>
                <w:sz w:val="24"/>
              </w:rPr>
              <w:t>4</w:t>
            </w:r>
          </w:p>
        </w:tc>
        <w:tc>
          <w:tcPr>
            <w:tcW w:w="238" w:type="dxa"/>
            <w:tcBorders>
              <w:left w:val="nil"/>
            </w:tcBorders>
            <w:shd w:val="clear" w:color="auto" w:fill="FFFF00"/>
          </w:tcPr>
          <w:p w:rsidR="00413D0C" w:rsidRDefault="00413D0C">
            <w:pPr>
              <w:jc w:val="center"/>
              <w:rPr>
                <w:sz w:val="24"/>
              </w:rPr>
            </w:pPr>
          </w:p>
        </w:tc>
        <w:tc>
          <w:tcPr>
            <w:tcW w:w="240" w:type="dxa"/>
            <w:gridSpan w:val="2"/>
            <w:tcBorders>
              <w:right w:val="nil"/>
            </w:tcBorders>
            <w:shd w:val="clear" w:color="auto" w:fill="FFFF00"/>
            <w:vAlign w:val="center"/>
          </w:tcPr>
          <w:p w:rsidR="00413D0C" w:rsidRDefault="00413D0C">
            <w:pPr>
              <w:jc w:val="center"/>
              <w:rPr>
                <w:sz w:val="24"/>
              </w:rPr>
            </w:pPr>
          </w:p>
        </w:tc>
        <w:tc>
          <w:tcPr>
            <w:tcW w:w="2082" w:type="dxa"/>
            <w:tcBorders>
              <w:left w:val="nil"/>
            </w:tcBorders>
            <w:shd w:val="clear" w:color="auto" w:fill="FFFF00"/>
            <w:vAlign w:val="center"/>
          </w:tcPr>
          <w:p w:rsidR="00413D0C" w:rsidRDefault="0026114B">
            <w:pPr>
              <w:jc w:val="center"/>
              <w:rPr>
                <w:sz w:val="24"/>
              </w:rPr>
            </w:pPr>
            <w:r>
              <w:rPr>
                <w:sz w:val="24"/>
              </w:rPr>
              <w:t>18</w:t>
            </w:r>
          </w:p>
        </w:tc>
      </w:tr>
      <w:tr w:rsidR="00413D0C" w:rsidTr="002615BC">
        <w:trPr>
          <w:trHeight w:val="50"/>
          <w:jc w:val="center"/>
        </w:trPr>
        <w:tc>
          <w:tcPr>
            <w:tcW w:w="1993" w:type="dxa"/>
            <w:vMerge/>
            <w:shd w:val="clear" w:color="auto" w:fill="92D050"/>
            <w:vAlign w:val="center"/>
          </w:tcPr>
          <w:p w:rsidR="00413D0C" w:rsidRDefault="00413D0C"/>
        </w:tc>
        <w:tc>
          <w:tcPr>
            <w:tcW w:w="316" w:type="dxa"/>
            <w:shd w:val="clear" w:color="auto" w:fill="00B050"/>
            <w:vAlign w:val="center"/>
          </w:tcPr>
          <w:p w:rsidR="00413D0C" w:rsidRDefault="0026114B">
            <w:pPr>
              <w:jc w:val="center"/>
              <w:rPr>
                <w:b/>
                <w:sz w:val="24"/>
              </w:rPr>
            </w:pPr>
            <w:r>
              <w:rPr>
                <w:b/>
                <w:sz w:val="24"/>
              </w:rPr>
              <w:t>2</w:t>
            </w:r>
          </w:p>
        </w:tc>
        <w:tc>
          <w:tcPr>
            <w:tcW w:w="947" w:type="dxa"/>
            <w:shd w:val="clear" w:color="auto" w:fill="FFFF00"/>
            <w:vAlign w:val="center"/>
          </w:tcPr>
          <w:p w:rsidR="00413D0C" w:rsidRDefault="002615BC">
            <w:pPr>
              <w:jc w:val="center"/>
              <w:rPr>
                <w:sz w:val="24"/>
              </w:rPr>
            </w:pPr>
            <w:r>
              <w:rPr>
                <w:sz w:val="24"/>
              </w:rPr>
              <w:t>4</w:t>
            </w:r>
          </w:p>
        </w:tc>
        <w:tc>
          <w:tcPr>
            <w:tcW w:w="850" w:type="dxa"/>
            <w:shd w:val="clear" w:color="auto" w:fill="FFFF00"/>
            <w:vAlign w:val="center"/>
          </w:tcPr>
          <w:p w:rsidR="00413D0C" w:rsidRDefault="002615BC">
            <w:pPr>
              <w:jc w:val="center"/>
              <w:rPr>
                <w:sz w:val="24"/>
              </w:rPr>
            </w:pPr>
            <w:r>
              <w:rPr>
                <w:sz w:val="24"/>
              </w:rPr>
              <w:t>3</w:t>
            </w:r>
          </w:p>
        </w:tc>
        <w:tc>
          <w:tcPr>
            <w:tcW w:w="851" w:type="dxa"/>
            <w:shd w:val="clear" w:color="auto" w:fill="FFFF00"/>
          </w:tcPr>
          <w:p w:rsidR="00413D0C" w:rsidRDefault="002615BC">
            <w:pPr>
              <w:jc w:val="center"/>
              <w:rPr>
                <w:sz w:val="24"/>
              </w:rPr>
            </w:pPr>
            <w:r>
              <w:rPr>
                <w:sz w:val="24"/>
              </w:rPr>
              <w:t>4</w:t>
            </w:r>
          </w:p>
        </w:tc>
        <w:tc>
          <w:tcPr>
            <w:tcW w:w="850" w:type="dxa"/>
            <w:shd w:val="clear" w:color="auto" w:fill="FFFF00"/>
          </w:tcPr>
          <w:p w:rsidR="00413D0C" w:rsidRDefault="0026114B">
            <w:pPr>
              <w:jc w:val="center"/>
              <w:rPr>
                <w:sz w:val="24"/>
              </w:rPr>
            </w:pPr>
            <w:r>
              <w:rPr>
                <w:sz w:val="24"/>
              </w:rPr>
              <w:t>3</w:t>
            </w:r>
          </w:p>
        </w:tc>
        <w:tc>
          <w:tcPr>
            <w:tcW w:w="709" w:type="dxa"/>
            <w:tcBorders>
              <w:right w:val="nil"/>
            </w:tcBorders>
            <w:shd w:val="clear" w:color="auto" w:fill="FFFF00"/>
          </w:tcPr>
          <w:p w:rsidR="00413D0C" w:rsidRDefault="002615BC">
            <w:pPr>
              <w:jc w:val="center"/>
              <w:rPr>
                <w:sz w:val="24"/>
              </w:rPr>
            </w:pPr>
            <w:r>
              <w:rPr>
                <w:sz w:val="24"/>
              </w:rPr>
              <w:t>4</w:t>
            </w:r>
          </w:p>
        </w:tc>
        <w:tc>
          <w:tcPr>
            <w:tcW w:w="238" w:type="dxa"/>
            <w:tcBorders>
              <w:left w:val="nil"/>
            </w:tcBorders>
            <w:shd w:val="clear" w:color="auto" w:fill="FFFF00"/>
          </w:tcPr>
          <w:p w:rsidR="00413D0C" w:rsidRDefault="00413D0C">
            <w:pPr>
              <w:jc w:val="center"/>
              <w:rPr>
                <w:sz w:val="24"/>
              </w:rPr>
            </w:pPr>
          </w:p>
        </w:tc>
        <w:tc>
          <w:tcPr>
            <w:tcW w:w="240" w:type="dxa"/>
            <w:gridSpan w:val="2"/>
            <w:tcBorders>
              <w:right w:val="nil"/>
            </w:tcBorders>
            <w:shd w:val="clear" w:color="auto" w:fill="FFFF00"/>
            <w:vAlign w:val="center"/>
          </w:tcPr>
          <w:p w:rsidR="00413D0C" w:rsidRDefault="00413D0C">
            <w:pPr>
              <w:jc w:val="center"/>
              <w:rPr>
                <w:sz w:val="24"/>
              </w:rPr>
            </w:pPr>
          </w:p>
        </w:tc>
        <w:tc>
          <w:tcPr>
            <w:tcW w:w="2082" w:type="dxa"/>
            <w:tcBorders>
              <w:left w:val="nil"/>
            </w:tcBorders>
            <w:shd w:val="clear" w:color="auto" w:fill="FFFF00"/>
            <w:vAlign w:val="center"/>
          </w:tcPr>
          <w:p w:rsidR="00413D0C" w:rsidRDefault="0026114B">
            <w:pPr>
              <w:jc w:val="center"/>
              <w:rPr>
                <w:sz w:val="24"/>
              </w:rPr>
            </w:pPr>
            <w:r>
              <w:rPr>
                <w:sz w:val="24"/>
              </w:rPr>
              <w:t>18</w:t>
            </w:r>
          </w:p>
        </w:tc>
      </w:tr>
      <w:tr w:rsidR="00413D0C" w:rsidTr="002615BC">
        <w:trPr>
          <w:trHeight w:val="50"/>
          <w:jc w:val="center"/>
        </w:trPr>
        <w:tc>
          <w:tcPr>
            <w:tcW w:w="1993" w:type="dxa"/>
            <w:vMerge/>
            <w:shd w:val="clear" w:color="auto" w:fill="92D050"/>
            <w:vAlign w:val="center"/>
          </w:tcPr>
          <w:p w:rsidR="00413D0C" w:rsidRDefault="00413D0C"/>
        </w:tc>
        <w:tc>
          <w:tcPr>
            <w:tcW w:w="316" w:type="dxa"/>
            <w:shd w:val="clear" w:color="auto" w:fill="00B050"/>
            <w:vAlign w:val="center"/>
          </w:tcPr>
          <w:p w:rsidR="00413D0C" w:rsidRDefault="0026114B">
            <w:pPr>
              <w:jc w:val="center"/>
              <w:rPr>
                <w:b/>
                <w:sz w:val="24"/>
              </w:rPr>
            </w:pPr>
            <w:r>
              <w:rPr>
                <w:b/>
                <w:sz w:val="24"/>
              </w:rPr>
              <w:t>3</w:t>
            </w:r>
          </w:p>
        </w:tc>
        <w:tc>
          <w:tcPr>
            <w:tcW w:w="947" w:type="dxa"/>
            <w:shd w:val="clear" w:color="auto" w:fill="FFFF00"/>
            <w:vAlign w:val="center"/>
          </w:tcPr>
          <w:p w:rsidR="00413D0C" w:rsidRDefault="0026114B">
            <w:pPr>
              <w:jc w:val="center"/>
              <w:rPr>
                <w:sz w:val="24"/>
              </w:rPr>
            </w:pPr>
            <w:r>
              <w:rPr>
                <w:sz w:val="24"/>
              </w:rPr>
              <w:t>-</w:t>
            </w:r>
          </w:p>
        </w:tc>
        <w:tc>
          <w:tcPr>
            <w:tcW w:w="850" w:type="dxa"/>
            <w:shd w:val="clear" w:color="auto" w:fill="FFFF00"/>
            <w:vAlign w:val="center"/>
          </w:tcPr>
          <w:p w:rsidR="00413D0C" w:rsidRDefault="002615BC">
            <w:pPr>
              <w:jc w:val="center"/>
              <w:rPr>
                <w:sz w:val="24"/>
              </w:rPr>
            </w:pPr>
            <w:r>
              <w:rPr>
                <w:sz w:val="24"/>
              </w:rPr>
              <w:t>4</w:t>
            </w:r>
          </w:p>
        </w:tc>
        <w:tc>
          <w:tcPr>
            <w:tcW w:w="851" w:type="dxa"/>
            <w:shd w:val="clear" w:color="auto" w:fill="FFFF00"/>
          </w:tcPr>
          <w:p w:rsidR="00413D0C" w:rsidRDefault="002615BC">
            <w:pPr>
              <w:jc w:val="center"/>
              <w:rPr>
                <w:sz w:val="24"/>
              </w:rPr>
            </w:pPr>
            <w:r>
              <w:rPr>
                <w:sz w:val="24"/>
              </w:rPr>
              <w:t>4</w:t>
            </w:r>
          </w:p>
        </w:tc>
        <w:tc>
          <w:tcPr>
            <w:tcW w:w="850" w:type="dxa"/>
            <w:shd w:val="clear" w:color="auto" w:fill="FFFF00"/>
          </w:tcPr>
          <w:p w:rsidR="00413D0C" w:rsidRDefault="0026114B">
            <w:pPr>
              <w:jc w:val="center"/>
              <w:rPr>
                <w:sz w:val="24"/>
              </w:rPr>
            </w:pPr>
            <w:r>
              <w:rPr>
                <w:sz w:val="24"/>
              </w:rPr>
              <w:t>3</w:t>
            </w:r>
          </w:p>
        </w:tc>
        <w:tc>
          <w:tcPr>
            <w:tcW w:w="709" w:type="dxa"/>
            <w:tcBorders>
              <w:right w:val="nil"/>
            </w:tcBorders>
            <w:shd w:val="clear" w:color="auto" w:fill="FFFF00"/>
          </w:tcPr>
          <w:p w:rsidR="00413D0C" w:rsidRDefault="002615BC">
            <w:pPr>
              <w:jc w:val="center"/>
              <w:rPr>
                <w:sz w:val="24"/>
              </w:rPr>
            </w:pPr>
            <w:r>
              <w:rPr>
                <w:sz w:val="24"/>
              </w:rPr>
              <w:t>4</w:t>
            </w:r>
          </w:p>
        </w:tc>
        <w:tc>
          <w:tcPr>
            <w:tcW w:w="238" w:type="dxa"/>
            <w:tcBorders>
              <w:left w:val="nil"/>
            </w:tcBorders>
            <w:shd w:val="clear" w:color="auto" w:fill="FFFF00"/>
          </w:tcPr>
          <w:p w:rsidR="00413D0C" w:rsidRDefault="00413D0C">
            <w:pPr>
              <w:jc w:val="center"/>
              <w:rPr>
                <w:sz w:val="24"/>
              </w:rPr>
            </w:pPr>
          </w:p>
        </w:tc>
        <w:tc>
          <w:tcPr>
            <w:tcW w:w="240" w:type="dxa"/>
            <w:gridSpan w:val="2"/>
            <w:tcBorders>
              <w:right w:val="nil"/>
            </w:tcBorders>
            <w:shd w:val="clear" w:color="auto" w:fill="FFFF00"/>
            <w:vAlign w:val="center"/>
          </w:tcPr>
          <w:p w:rsidR="00413D0C" w:rsidRDefault="00413D0C">
            <w:pPr>
              <w:jc w:val="center"/>
              <w:rPr>
                <w:sz w:val="24"/>
              </w:rPr>
            </w:pPr>
          </w:p>
        </w:tc>
        <w:tc>
          <w:tcPr>
            <w:tcW w:w="2082" w:type="dxa"/>
            <w:tcBorders>
              <w:left w:val="nil"/>
            </w:tcBorders>
            <w:shd w:val="clear" w:color="auto" w:fill="FFFF00"/>
            <w:vAlign w:val="center"/>
          </w:tcPr>
          <w:p w:rsidR="00413D0C" w:rsidRDefault="0026114B">
            <w:pPr>
              <w:jc w:val="center"/>
              <w:rPr>
                <w:sz w:val="24"/>
              </w:rPr>
            </w:pPr>
            <w:r>
              <w:rPr>
                <w:sz w:val="24"/>
              </w:rPr>
              <w:t>15</w:t>
            </w:r>
          </w:p>
        </w:tc>
      </w:tr>
      <w:tr w:rsidR="00413D0C" w:rsidTr="002615BC">
        <w:trPr>
          <w:trHeight w:val="50"/>
          <w:jc w:val="center"/>
        </w:trPr>
        <w:tc>
          <w:tcPr>
            <w:tcW w:w="1993" w:type="dxa"/>
            <w:vMerge/>
            <w:shd w:val="clear" w:color="auto" w:fill="92D050"/>
            <w:vAlign w:val="center"/>
          </w:tcPr>
          <w:p w:rsidR="00413D0C" w:rsidRDefault="00413D0C"/>
        </w:tc>
        <w:tc>
          <w:tcPr>
            <w:tcW w:w="316" w:type="dxa"/>
            <w:shd w:val="clear" w:color="auto" w:fill="00B050"/>
            <w:vAlign w:val="center"/>
          </w:tcPr>
          <w:p w:rsidR="00413D0C" w:rsidRDefault="0026114B">
            <w:pPr>
              <w:jc w:val="center"/>
              <w:rPr>
                <w:b/>
                <w:sz w:val="24"/>
              </w:rPr>
            </w:pPr>
            <w:r>
              <w:rPr>
                <w:b/>
                <w:sz w:val="24"/>
              </w:rPr>
              <w:t>4</w:t>
            </w:r>
          </w:p>
        </w:tc>
        <w:tc>
          <w:tcPr>
            <w:tcW w:w="947" w:type="dxa"/>
            <w:shd w:val="clear" w:color="auto" w:fill="FFFF00"/>
            <w:vAlign w:val="center"/>
          </w:tcPr>
          <w:p w:rsidR="00413D0C" w:rsidRDefault="002615BC">
            <w:pPr>
              <w:jc w:val="center"/>
              <w:rPr>
                <w:sz w:val="24"/>
              </w:rPr>
            </w:pPr>
            <w:r>
              <w:rPr>
                <w:sz w:val="24"/>
              </w:rPr>
              <w:t>7</w:t>
            </w:r>
          </w:p>
        </w:tc>
        <w:tc>
          <w:tcPr>
            <w:tcW w:w="850" w:type="dxa"/>
            <w:shd w:val="clear" w:color="auto" w:fill="FFFF00"/>
            <w:vAlign w:val="center"/>
          </w:tcPr>
          <w:p w:rsidR="00413D0C" w:rsidRDefault="0026114B">
            <w:pPr>
              <w:jc w:val="center"/>
              <w:rPr>
                <w:sz w:val="24"/>
              </w:rPr>
            </w:pPr>
            <w:r>
              <w:rPr>
                <w:sz w:val="24"/>
              </w:rPr>
              <w:t>-</w:t>
            </w:r>
          </w:p>
        </w:tc>
        <w:tc>
          <w:tcPr>
            <w:tcW w:w="851" w:type="dxa"/>
            <w:shd w:val="clear" w:color="auto" w:fill="FFFF00"/>
          </w:tcPr>
          <w:p w:rsidR="00413D0C" w:rsidRDefault="002615BC">
            <w:pPr>
              <w:jc w:val="center"/>
              <w:rPr>
                <w:sz w:val="24"/>
              </w:rPr>
            </w:pPr>
            <w:r>
              <w:rPr>
                <w:sz w:val="24"/>
              </w:rPr>
              <w:t>8</w:t>
            </w:r>
          </w:p>
        </w:tc>
        <w:tc>
          <w:tcPr>
            <w:tcW w:w="850" w:type="dxa"/>
            <w:shd w:val="clear" w:color="auto" w:fill="FFFF00"/>
          </w:tcPr>
          <w:p w:rsidR="00413D0C" w:rsidRDefault="002615BC">
            <w:pPr>
              <w:jc w:val="center"/>
              <w:rPr>
                <w:sz w:val="24"/>
              </w:rPr>
            </w:pPr>
            <w:r>
              <w:rPr>
                <w:sz w:val="24"/>
              </w:rPr>
              <w:t>-</w:t>
            </w:r>
          </w:p>
        </w:tc>
        <w:tc>
          <w:tcPr>
            <w:tcW w:w="709" w:type="dxa"/>
            <w:tcBorders>
              <w:right w:val="nil"/>
            </w:tcBorders>
            <w:shd w:val="clear" w:color="auto" w:fill="FFFF00"/>
          </w:tcPr>
          <w:p w:rsidR="00413D0C" w:rsidRDefault="0026114B">
            <w:pPr>
              <w:jc w:val="center"/>
              <w:rPr>
                <w:sz w:val="24"/>
              </w:rPr>
            </w:pPr>
            <w:r>
              <w:rPr>
                <w:sz w:val="24"/>
              </w:rPr>
              <w:t>-</w:t>
            </w:r>
          </w:p>
        </w:tc>
        <w:tc>
          <w:tcPr>
            <w:tcW w:w="238" w:type="dxa"/>
            <w:tcBorders>
              <w:left w:val="nil"/>
            </w:tcBorders>
            <w:shd w:val="clear" w:color="auto" w:fill="FFFF00"/>
          </w:tcPr>
          <w:p w:rsidR="00413D0C" w:rsidRDefault="00413D0C">
            <w:pPr>
              <w:jc w:val="center"/>
              <w:rPr>
                <w:sz w:val="24"/>
              </w:rPr>
            </w:pPr>
          </w:p>
        </w:tc>
        <w:tc>
          <w:tcPr>
            <w:tcW w:w="240" w:type="dxa"/>
            <w:gridSpan w:val="2"/>
            <w:tcBorders>
              <w:right w:val="nil"/>
            </w:tcBorders>
            <w:shd w:val="clear" w:color="auto" w:fill="FFFF00"/>
            <w:vAlign w:val="center"/>
          </w:tcPr>
          <w:p w:rsidR="00413D0C" w:rsidRDefault="00413D0C">
            <w:pPr>
              <w:jc w:val="center"/>
              <w:rPr>
                <w:sz w:val="24"/>
              </w:rPr>
            </w:pPr>
          </w:p>
        </w:tc>
        <w:tc>
          <w:tcPr>
            <w:tcW w:w="2082" w:type="dxa"/>
            <w:tcBorders>
              <w:left w:val="nil"/>
            </w:tcBorders>
            <w:shd w:val="clear" w:color="auto" w:fill="FFFF00"/>
            <w:vAlign w:val="center"/>
          </w:tcPr>
          <w:p w:rsidR="00413D0C" w:rsidRDefault="0026114B">
            <w:pPr>
              <w:jc w:val="center"/>
              <w:rPr>
                <w:sz w:val="24"/>
              </w:rPr>
            </w:pPr>
            <w:r>
              <w:rPr>
                <w:sz w:val="24"/>
              </w:rPr>
              <w:t>15</w:t>
            </w:r>
          </w:p>
        </w:tc>
      </w:tr>
      <w:tr w:rsidR="00413D0C" w:rsidTr="002615BC">
        <w:trPr>
          <w:trHeight w:val="50"/>
          <w:jc w:val="center"/>
        </w:trPr>
        <w:tc>
          <w:tcPr>
            <w:tcW w:w="1993" w:type="dxa"/>
            <w:vMerge/>
            <w:shd w:val="clear" w:color="auto" w:fill="92D050"/>
            <w:vAlign w:val="center"/>
          </w:tcPr>
          <w:p w:rsidR="00413D0C" w:rsidRDefault="00413D0C"/>
        </w:tc>
        <w:tc>
          <w:tcPr>
            <w:tcW w:w="316" w:type="dxa"/>
            <w:shd w:val="clear" w:color="auto" w:fill="00B050"/>
            <w:vAlign w:val="center"/>
          </w:tcPr>
          <w:p w:rsidR="00413D0C" w:rsidRDefault="0026114B">
            <w:pPr>
              <w:jc w:val="center"/>
              <w:rPr>
                <w:b/>
                <w:sz w:val="24"/>
              </w:rPr>
            </w:pPr>
            <w:r>
              <w:rPr>
                <w:b/>
                <w:sz w:val="24"/>
              </w:rPr>
              <w:t>5</w:t>
            </w:r>
          </w:p>
        </w:tc>
        <w:tc>
          <w:tcPr>
            <w:tcW w:w="947" w:type="dxa"/>
            <w:shd w:val="clear" w:color="auto" w:fill="FFFF00"/>
            <w:vAlign w:val="center"/>
          </w:tcPr>
          <w:p w:rsidR="00413D0C" w:rsidRDefault="002615BC">
            <w:pPr>
              <w:jc w:val="center"/>
              <w:rPr>
                <w:sz w:val="24"/>
              </w:rPr>
            </w:pPr>
            <w:r>
              <w:rPr>
                <w:sz w:val="24"/>
              </w:rPr>
              <w:t>4</w:t>
            </w:r>
          </w:p>
        </w:tc>
        <w:tc>
          <w:tcPr>
            <w:tcW w:w="850" w:type="dxa"/>
            <w:shd w:val="clear" w:color="auto" w:fill="FFFF00"/>
            <w:vAlign w:val="center"/>
          </w:tcPr>
          <w:p w:rsidR="00413D0C" w:rsidRDefault="0026114B">
            <w:pPr>
              <w:jc w:val="center"/>
              <w:rPr>
                <w:sz w:val="24"/>
              </w:rPr>
            </w:pPr>
            <w:r>
              <w:rPr>
                <w:sz w:val="24"/>
              </w:rPr>
              <w:t>3</w:t>
            </w:r>
          </w:p>
        </w:tc>
        <w:tc>
          <w:tcPr>
            <w:tcW w:w="851" w:type="dxa"/>
            <w:shd w:val="clear" w:color="auto" w:fill="FFFF00"/>
          </w:tcPr>
          <w:p w:rsidR="00413D0C" w:rsidRDefault="002615BC">
            <w:pPr>
              <w:jc w:val="center"/>
              <w:rPr>
                <w:sz w:val="24"/>
              </w:rPr>
            </w:pPr>
            <w:r>
              <w:rPr>
                <w:sz w:val="24"/>
              </w:rPr>
              <w:t>4</w:t>
            </w:r>
          </w:p>
        </w:tc>
        <w:tc>
          <w:tcPr>
            <w:tcW w:w="850" w:type="dxa"/>
            <w:shd w:val="clear" w:color="auto" w:fill="FFFF00"/>
          </w:tcPr>
          <w:p w:rsidR="00413D0C" w:rsidRDefault="0026114B">
            <w:pPr>
              <w:jc w:val="center"/>
              <w:rPr>
                <w:sz w:val="24"/>
              </w:rPr>
            </w:pPr>
            <w:r>
              <w:rPr>
                <w:sz w:val="24"/>
              </w:rPr>
              <w:t>3</w:t>
            </w:r>
          </w:p>
        </w:tc>
        <w:tc>
          <w:tcPr>
            <w:tcW w:w="709" w:type="dxa"/>
            <w:tcBorders>
              <w:right w:val="nil"/>
            </w:tcBorders>
            <w:shd w:val="clear" w:color="auto" w:fill="FFFF00"/>
          </w:tcPr>
          <w:p w:rsidR="00413D0C" w:rsidRDefault="002615BC">
            <w:pPr>
              <w:jc w:val="center"/>
              <w:rPr>
                <w:sz w:val="24"/>
              </w:rPr>
            </w:pPr>
            <w:r>
              <w:rPr>
                <w:sz w:val="24"/>
              </w:rPr>
              <w:t>4</w:t>
            </w:r>
          </w:p>
        </w:tc>
        <w:tc>
          <w:tcPr>
            <w:tcW w:w="238" w:type="dxa"/>
            <w:tcBorders>
              <w:left w:val="nil"/>
            </w:tcBorders>
            <w:shd w:val="clear" w:color="auto" w:fill="FFFF00"/>
          </w:tcPr>
          <w:p w:rsidR="00413D0C" w:rsidRDefault="00413D0C">
            <w:pPr>
              <w:jc w:val="center"/>
              <w:rPr>
                <w:sz w:val="24"/>
              </w:rPr>
            </w:pPr>
          </w:p>
        </w:tc>
        <w:tc>
          <w:tcPr>
            <w:tcW w:w="240" w:type="dxa"/>
            <w:gridSpan w:val="2"/>
            <w:tcBorders>
              <w:right w:val="nil"/>
            </w:tcBorders>
            <w:shd w:val="clear" w:color="auto" w:fill="FFFF00"/>
            <w:vAlign w:val="center"/>
          </w:tcPr>
          <w:p w:rsidR="00413D0C" w:rsidRDefault="00413D0C">
            <w:pPr>
              <w:jc w:val="center"/>
              <w:rPr>
                <w:sz w:val="24"/>
              </w:rPr>
            </w:pPr>
          </w:p>
        </w:tc>
        <w:tc>
          <w:tcPr>
            <w:tcW w:w="2082" w:type="dxa"/>
            <w:tcBorders>
              <w:left w:val="nil"/>
            </w:tcBorders>
            <w:shd w:val="clear" w:color="auto" w:fill="FFFF00"/>
            <w:vAlign w:val="center"/>
          </w:tcPr>
          <w:p w:rsidR="00413D0C" w:rsidRDefault="0026114B">
            <w:pPr>
              <w:jc w:val="center"/>
              <w:rPr>
                <w:sz w:val="24"/>
              </w:rPr>
            </w:pPr>
            <w:r>
              <w:rPr>
                <w:sz w:val="24"/>
              </w:rPr>
              <w:t>18</w:t>
            </w:r>
          </w:p>
        </w:tc>
      </w:tr>
      <w:tr w:rsidR="00413D0C" w:rsidTr="002615BC">
        <w:trPr>
          <w:trHeight w:val="50"/>
          <w:jc w:val="center"/>
        </w:trPr>
        <w:tc>
          <w:tcPr>
            <w:tcW w:w="1993" w:type="dxa"/>
            <w:vMerge/>
            <w:shd w:val="clear" w:color="auto" w:fill="92D050"/>
            <w:vAlign w:val="center"/>
          </w:tcPr>
          <w:p w:rsidR="00413D0C" w:rsidRDefault="00413D0C"/>
        </w:tc>
        <w:tc>
          <w:tcPr>
            <w:tcW w:w="316" w:type="dxa"/>
            <w:shd w:val="clear" w:color="auto" w:fill="00B050"/>
            <w:vAlign w:val="center"/>
          </w:tcPr>
          <w:p w:rsidR="00413D0C" w:rsidRDefault="0026114B">
            <w:pPr>
              <w:jc w:val="center"/>
              <w:rPr>
                <w:b/>
                <w:sz w:val="24"/>
              </w:rPr>
            </w:pPr>
            <w:r>
              <w:rPr>
                <w:b/>
                <w:sz w:val="24"/>
              </w:rPr>
              <w:t>6</w:t>
            </w:r>
          </w:p>
        </w:tc>
        <w:tc>
          <w:tcPr>
            <w:tcW w:w="947" w:type="dxa"/>
            <w:shd w:val="clear" w:color="auto" w:fill="FFFF00"/>
            <w:vAlign w:val="center"/>
          </w:tcPr>
          <w:p w:rsidR="00413D0C" w:rsidRDefault="0026114B">
            <w:pPr>
              <w:jc w:val="center"/>
              <w:rPr>
                <w:sz w:val="24"/>
              </w:rPr>
            </w:pPr>
            <w:r>
              <w:rPr>
                <w:sz w:val="24"/>
              </w:rPr>
              <w:t>-</w:t>
            </w:r>
          </w:p>
        </w:tc>
        <w:tc>
          <w:tcPr>
            <w:tcW w:w="850" w:type="dxa"/>
            <w:shd w:val="clear" w:color="auto" w:fill="FFFF00"/>
            <w:vAlign w:val="center"/>
          </w:tcPr>
          <w:p w:rsidR="00413D0C" w:rsidRDefault="0026114B">
            <w:pPr>
              <w:jc w:val="center"/>
              <w:rPr>
                <w:sz w:val="24"/>
              </w:rPr>
            </w:pPr>
            <w:r>
              <w:rPr>
                <w:sz w:val="24"/>
              </w:rPr>
              <w:t>-</w:t>
            </w:r>
          </w:p>
        </w:tc>
        <w:tc>
          <w:tcPr>
            <w:tcW w:w="851" w:type="dxa"/>
            <w:shd w:val="clear" w:color="auto" w:fill="FFFF00"/>
          </w:tcPr>
          <w:p w:rsidR="00413D0C" w:rsidRDefault="002615BC">
            <w:pPr>
              <w:jc w:val="center"/>
              <w:rPr>
                <w:sz w:val="24"/>
              </w:rPr>
            </w:pPr>
            <w:r>
              <w:rPr>
                <w:sz w:val="24"/>
              </w:rPr>
              <w:t>-</w:t>
            </w:r>
          </w:p>
        </w:tc>
        <w:tc>
          <w:tcPr>
            <w:tcW w:w="850" w:type="dxa"/>
            <w:shd w:val="clear" w:color="auto" w:fill="FFFF00"/>
          </w:tcPr>
          <w:p w:rsidR="00413D0C" w:rsidRDefault="0026114B">
            <w:pPr>
              <w:jc w:val="center"/>
              <w:rPr>
                <w:sz w:val="24"/>
              </w:rPr>
            </w:pPr>
            <w:r>
              <w:rPr>
                <w:sz w:val="24"/>
              </w:rPr>
              <w:t>-</w:t>
            </w:r>
          </w:p>
        </w:tc>
        <w:tc>
          <w:tcPr>
            <w:tcW w:w="709" w:type="dxa"/>
            <w:tcBorders>
              <w:right w:val="nil"/>
            </w:tcBorders>
            <w:shd w:val="clear" w:color="auto" w:fill="FFFF00"/>
          </w:tcPr>
          <w:p w:rsidR="00413D0C" w:rsidRDefault="002615BC">
            <w:pPr>
              <w:jc w:val="center"/>
              <w:rPr>
                <w:sz w:val="24"/>
              </w:rPr>
            </w:pPr>
            <w:r>
              <w:rPr>
                <w:sz w:val="24"/>
              </w:rPr>
              <w:t>6</w:t>
            </w:r>
          </w:p>
        </w:tc>
        <w:tc>
          <w:tcPr>
            <w:tcW w:w="238" w:type="dxa"/>
            <w:tcBorders>
              <w:left w:val="nil"/>
            </w:tcBorders>
            <w:shd w:val="clear" w:color="auto" w:fill="FFFF00"/>
          </w:tcPr>
          <w:p w:rsidR="00413D0C" w:rsidRDefault="00413D0C">
            <w:pPr>
              <w:jc w:val="center"/>
              <w:rPr>
                <w:sz w:val="24"/>
              </w:rPr>
            </w:pPr>
          </w:p>
        </w:tc>
        <w:tc>
          <w:tcPr>
            <w:tcW w:w="240" w:type="dxa"/>
            <w:gridSpan w:val="2"/>
            <w:tcBorders>
              <w:right w:val="nil"/>
            </w:tcBorders>
            <w:shd w:val="clear" w:color="auto" w:fill="FFFF00"/>
            <w:vAlign w:val="center"/>
          </w:tcPr>
          <w:p w:rsidR="00413D0C" w:rsidRDefault="00413D0C">
            <w:pPr>
              <w:jc w:val="center"/>
              <w:rPr>
                <w:sz w:val="24"/>
              </w:rPr>
            </w:pPr>
          </w:p>
        </w:tc>
        <w:tc>
          <w:tcPr>
            <w:tcW w:w="2082" w:type="dxa"/>
            <w:tcBorders>
              <w:left w:val="nil"/>
            </w:tcBorders>
            <w:shd w:val="clear" w:color="auto" w:fill="FFFF00"/>
            <w:vAlign w:val="center"/>
          </w:tcPr>
          <w:p w:rsidR="00413D0C" w:rsidRDefault="0026114B">
            <w:pPr>
              <w:jc w:val="center"/>
              <w:rPr>
                <w:sz w:val="24"/>
              </w:rPr>
            </w:pPr>
            <w:r>
              <w:rPr>
                <w:sz w:val="24"/>
              </w:rPr>
              <w:t>6</w:t>
            </w:r>
          </w:p>
        </w:tc>
      </w:tr>
      <w:tr w:rsidR="00413D0C" w:rsidTr="002615BC">
        <w:trPr>
          <w:trHeight w:val="50"/>
          <w:jc w:val="center"/>
        </w:trPr>
        <w:tc>
          <w:tcPr>
            <w:tcW w:w="1993" w:type="dxa"/>
            <w:vMerge/>
            <w:shd w:val="clear" w:color="auto" w:fill="92D050"/>
            <w:vAlign w:val="center"/>
          </w:tcPr>
          <w:p w:rsidR="00413D0C" w:rsidRDefault="00413D0C"/>
        </w:tc>
        <w:tc>
          <w:tcPr>
            <w:tcW w:w="316" w:type="dxa"/>
            <w:shd w:val="clear" w:color="auto" w:fill="00B050"/>
            <w:vAlign w:val="center"/>
          </w:tcPr>
          <w:p w:rsidR="00413D0C" w:rsidRDefault="0026114B">
            <w:pPr>
              <w:jc w:val="center"/>
              <w:rPr>
                <w:b/>
                <w:sz w:val="24"/>
              </w:rPr>
            </w:pPr>
            <w:r>
              <w:rPr>
                <w:b/>
                <w:sz w:val="24"/>
              </w:rPr>
              <w:t>7</w:t>
            </w:r>
          </w:p>
        </w:tc>
        <w:tc>
          <w:tcPr>
            <w:tcW w:w="947" w:type="dxa"/>
            <w:shd w:val="clear" w:color="auto" w:fill="FFFF00"/>
            <w:vAlign w:val="center"/>
          </w:tcPr>
          <w:p w:rsidR="00413D0C" w:rsidRDefault="0026114B">
            <w:pPr>
              <w:jc w:val="center"/>
              <w:rPr>
                <w:sz w:val="24"/>
              </w:rPr>
            </w:pPr>
            <w:r>
              <w:rPr>
                <w:sz w:val="24"/>
              </w:rPr>
              <w:t>3</w:t>
            </w:r>
          </w:p>
        </w:tc>
        <w:tc>
          <w:tcPr>
            <w:tcW w:w="850" w:type="dxa"/>
            <w:shd w:val="clear" w:color="auto" w:fill="FFFF00"/>
            <w:vAlign w:val="center"/>
          </w:tcPr>
          <w:p w:rsidR="00413D0C" w:rsidRDefault="0026114B">
            <w:pPr>
              <w:jc w:val="center"/>
              <w:rPr>
                <w:sz w:val="24"/>
              </w:rPr>
            </w:pPr>
            <w:r>
              <w:rPr>
                <w:sz w:val="24"/>
              </w:rPr>
              <w:t>2</w:t>
            </w:r>
          </w:p>
        </w:tc>
        <w:tc>
          <w:tcPr>
            <w:tcW w:w="851" w:type="dxa"/>
            <w:shd w:val="clear" w:color="auto" w:fill="FFFF00"/>
          </w:tcPr>
          <w:p w:rsidR="00413D0C" w:rsidRDefault="002615BC">
            <w:pPr>
              <w:jc w:val="center"/>
              <w:rPr>
                <w:sz w:val="24"/>
              </w:rPr>
            </w:pPr>
            <w:r>
              <w:rPr>
                <w:sz w:val="24"/>
              </w:rPr>
              <w:t>2</w:t>
            </w:r>
          </w:p>
        </w:tc>
        <w:tc>
          <w:tcPr>
            <w:tcW w:w="850" w:type="dxa"/>
            <w:shd w:val="clear" w:color="auto" w:fill="FFFF00"/>
          </w:tcPr>
          <w:p w:rsidR="00413D0C" w:rsidRDefault="002615BC">
            <w:pPr>
              <w:jc w:val="center"/>
              <w:rPr>
                <w:sz w:val="24"/>
              </w:rPr>
            </w:pPr>
            <w:r>
              <w:rPr>
                <w:sz w:val="24"/>
              </w:rPr>
              <w:t>1</w:t>
            </w:r>
          </w:p>
        </w:tc>
        <w:tc>
          <w:tcPr>
            <w:tcW w:w="709" w:type="dxa"/>
            <w:tcBorders>
              <w:right w:val="nil"/>
            </w:tcBorders>
            <w:shd w:val="clear" w:color="auto" w:fill="FFFF00"/>
          </w:tcPr>
          <w:p w:rsidR="00413D0C" w:rsidRDefault="002615BC">
            <w:pPr>
              <w:jc w:val="center"/>
              <w:rPr>
                <w:sz w:val="24"/>
              </w:rPr>
            </w:pPr>
            <w:r>
              <w:rPr>
                <w:sz w:val="24"/>
              </w:rPr>
              <w:t>2</w:t>
            </w:r>
          </w:p>
        </w:tc>
        <w:tc>
          <w:tcPr>
            <w:tcW w:w="238" w:type="dxa"/>
            <w:tcBorders>
              <w:left w:val="nil"/>
            </w:tcBorders>
            <w:shd w:val="clear" w:color="auto" w:fill="FFFF00"/>
          </w:tcPr>
          <w:p w:rsidR="00413D0C" w:rsidRDefault="00413D0C">
            <w:pPr>
              <w:jc w:val="center"/>
              <w:rPr>
                <w:sz w:val="24"/>
              </w:rPr>
            </w:pPr>
          </w:p>
        </w:tc>
        <w:tc>
          <w:tcPr>
            <w:tcW w:w="240" w:type="dxa"/>
            <w:gridSpan w:val="2"/>
            <w:tcBorders>
              <w:right w:val="nil"/>
            </w:tcBorders>
            <w:shd w:val="clear" w:color="auto" w:fill="FFFF00"/>
            <w:vAlign w:val="center"/>
          </w:tcPr>
          <w:p w:rsidR="00413D0C" w:rsidRDefault="00413D0C">
            <w:pPr>
              <w:jc w:val="center"/>
              <w:rPr>
                <w:sz w:val="24"/>
              </w:rPr>
            </w:pPr>
          </w:p>
        </w:tc>
        <w:tc>
          <w:tcPr>
            <w:tcW w:w="2082" w:type="dxa"/>
            <w:tcBorders>
              <w:left w:val="nil"/>
            </w:tcBorders>
            <w:shd w:val="clear" w:color="auto" w:fill="FFFF00"/>
            <w:vAlign w:val="center"/>
          </w:tcPr>
          <w:p w:rsidR="00413D0C" w:rsidRDefault="0026114B">
            <w:pPr>
              <w:jc w:val="center"/>
              <w:rPr>
                <w:sz w:val="24"/>
              </w:rPr>
            </w:pPr>
            <w:r>
              <w:rPr>
                <w:sz w:val="24"/>
              </w:rPr>
              <w:t>10</w:t>
            </w:r>
          </w:p>
        </w:tc>
      </w:tr>
      <w:tr w:rsidR="00413D0C" w:rsidTr="00087067">
        <w:trPr>
          <w:trHeight w:val="50"/>
          <w:jc w:val="center"/>
        </w:trPr>
        <w:tc>
          <w:tcPr>
            <w:tcW w:w="2309" w:type="dxa"/>
            <w:gridSpan w:val="2"/>
            <w:shd w:val="clear" w:color="auto" w:fill="00B050"/>
            <w:vAlign w:val="center"/>
          </w:tcPr>
          <w:p w:rsidR="00413D0C" w:rsidRDefault="0026114B">
            <w:pPr>
              <w:jc w:val="center"/>
              <w:rPr>
                <w:sz w:val="24"/>
              </w:rPr>
            </w:pPr>
            <w:r>
              <w:rPr>
                <w:b/>
                <w:sz w:val="24"/>
              </w:rPr>
              <w:t>Итого баллов за критерий/модуль</w:t>
            </w:r>
          </w:p>
        </w:tc>
        <w:tc>
          <w:tcPr>
            <w:tcW w:w="947" w:type="dxa"/>
            <w:shd w:val="clear" w:color="auto" w:fill="FFFF00"/>
            <w:vAlign w:val="center"/>
          </w:tcPr>
          <w:p w:rsidR="00413D0C" w:rsidRDefault="002615BC">
            <w:pPr>
              <w:jc w:val="center"/>
              <w:rPr>
                <w:sz w:val="24"/>
              </w:rPr>
            </w:pPr>
            <w:r>
              <w:rPr>
                <w:sz w:val="24"/>
              </w:rPr>
              <w:t>22</w:t>
            </w:r>
          </w:p>
        </w:tc>
        <w:tc>
          <w:tcPr>
            <w:tcW w:w="850" w:type="dxa"/>
            <w:shd w:val="clear" w:color="auto" w:fill="FFFF00"/>
            <w:vAlign w:val="center"/>
          </w:tcPr>
          <w:p w:rsidR="00413D0C" w:rsidRDefault="002615BC">
            <w:pPr>
              <w:jc w:val="center"/>
              <w:rPr>
                <w:sz w:val="24"/>
              </w:rPr>
            </w:pPr>
            <w:r>
              <w:rPr>
                <w:sz w:val="24"/>
              </w:rPr>
              <w:t>15</w:t>
            </w:r>
          </w:p>
        </w:tc>
        <w:tc>
          <w:tcPr>
            <w:tcW w:w="851" w:type="dxa"/>
            <w:shd w:val="clear" w:color="auto" w:fill="FFFF00"/>
            <w:vAlign w:val="center"/>
          </w:tcPr>
          <w:p w:rsidR="00413D0C" w:rsidRDefault="002615BC">
            <w:pPr>
              <w:jc w:val="center"/>
              <w:rPr>
                <w:sz w:val="24"/>
              </w:rPr>
            </w:pPr>
            <w:r>
              <w:rPr>
                <w:sz w:val="24"/>
              </w:rPr>
              <w:t>26</w:t>
            </w:r>
          </w:p>
        </w:tc>
        <w:tc>
          <w:tcPr>
            <w:tcW w:w="850" w:type="dxa"/>
            <w:shd w:val="clear" w:color="auto" w:fill="FFFF00"/>
            <w:vAlign w:val="center"/>
          </w:tcPr>
          <w:p w:rsidR="00413D0C" w:rsidRDefault="002615BC">
            <w:pPr>
              <w:jc w:val="center"/>
              <w:rPr>
                <w:sz w:val="24"/>
              </w:rPr>
            </w:pPr>
            <w:r>
              <w:rPr>
                <w:sz w:val="24"/>
              </w:rPr>
              <w:t>13</w:t>
            </w:r>
          </w:p>
        </w:tc>
        <w:tc>
          <w:tcPr>
            <w:tcW w:w="709" w:type="dxa"/>
            <w:tcBorders>
              <w:right w:val="nil"/>
            </w:tcBorders>
            <w:shd w:val="clear" w:color="auto" w:fill="FFFF00"/>
            <w:vAlign w:val="center"/>
          </w:tcPr>
          <w:p w:rsidR="00413D0C" w:rsidRDefault="002615BC" w:rsidP="002615BC">
            <w:pPr>
              <w:jc w:val="center"/>
              <w:rPr>
                <w:sz w:val="24"/>
              </w:rPr>
            </w:pPr>
            <w:r>
              <w:rPr>
                <w:sz w:val="24"/>
              </w:rPr>
              <w:t>24</w:t>
            </w:r>
          </w:p>
        </w:tc>
        <w:tc>
          <w:tcPr>
            <w:tcW w:w="238" w:type="dxa"/>
            <w:tcBorders>
              <w:left w:val="nil"/>
              <w:bottom w:val="nil"/>
            </w:tcBorders>
            <w:shd w:val="clear" w:color="auto" w:fill="FFFF00"/>
            <w:vAlign w:val="center"/>
          </w:tcPr>
          <w:p w:rsidR="00413D0C" w:rsidRDefault="00413D0C">
            <w:pPr>
              <w:jc w:val="center"/>
              <w:rPr>
                <w:sz w:val="24"/>
              </w:rPr>
            </w:pPr>
          </w:p>
        </w:tc>
        <w:tc>
          <w:tcPr>
            <w:tcW w:w="240" w:type="dxa"/>
            <w:gridSpan w:val="2"/>
            <w:tcBorders>
              <w:bottom w:val="nil"/>
              <w:right w:val="nil"/>
            </w:tcBorders>
            <w:shd w:val="clear" w:color="auto" w:fill="FFFF00"/>
            <w:vAlign w:val="center"/>
          </w:tcPr>
          <w:p w:rsidR="00413D0C" w:rsidRDefault="00413D0C">
            <w:pPr>
              <w:jc w:val="center"/>
              <w:rPr>
                <w:sz w:val="24"/>
              </w:rPr>
            </w:pPr>
          </w:p>
        </w:tc>
        <w:tc>
          <w:tcPr>
            <w:tcW w:w="2082" w:type="dxa"/>
            <w:tcBorders>
              <w:left w:val="nil"/>
            </w:tcBorders>
            <w:shd w:val="clear" w:color="auto" w:fill="FFFF00"/>
            <w:vAlign w:val="center"/>
          </w:tcPr>
          <w:p w:rsidR="00413D0C" w:rsidRPr="00087067" w:rsidRDefault="0026114B">
            <w:pPr>
              <w:jc w:val="center"/>
              <w:rPr>
                <w:b/>
                <w:sz w:val="24"/>
                <w:highlight w:val="yellow"/>
              </w:rPr>
            </w:pPr>
            <w:r w:rsidRPr="00087067">
              <w:rPr>
                <w:b/>
                <w:sz w:val="24"/>
                <w:highlight w:val="yellow"/>
              </w:rPr>
              <w:t>100</w:t>
            </w:r>
          </w:p>
        </w:tc>
      </w:tr>
    </w:tbl>
    <w:p w:rsidR="00413D0C" w:rsidRDefault="00413D0C">
      <w:pPr>
        <w:pStyle w:val="-2"/>
        <w:spacing w:before="0" w:after="0"/>
        <w:jc w:val="center"/>
      </w:pPr>
    </w:p>
    <w:p w:rsidR="00413D0C" w:rsidRDefault="0026114B">
      <w:pPr>
        <w:pStyle w:val="-2"/>
        <w:spacing w:before="0" w:after="0"/>
        <w:jc w:val="center"/>
      </w:pPr>
      <w:bookmarkStart w:id="5" w:name="__RefHeading___5"/>
      <w:bookmarkEnd w:id="5"/>
      <w:r>
        <w:t>1.4. СПЕЦИФИКАЦИЯ ОЦЕНКИ КОМПЕТЕНЦИИ</w:t>
      </w:r>
    </w:p>
    <w:p w:rsidR="00413D0C" w:rsidRDefault="0026114B">
      <w:pPr>
        <w:tabs>
          <w:tab w:val="left" w:pos="7938"/>
        </w:tabs>
        <w:spacing w:after="0" w:line="360" w:lineRule="auto"/>
        <w:ind w:firstLine="709"/>
        <w:jc w:val="both"/>
      </w:pPr>
      <w:r>
        <w:t>Оценка Конкурсного задания будет основываться на критериях, указанных в таблице 3.</w:t>
      </w:r>
    </w:p>
    <w:p w:rsidR="00413D0C" w:rsidRDefault="0026114B">
      <w:pPr>
        <w:spacing w:after="0" w:line="360" w:lineRule="auto"/>
        <w:jc w:val="right"/>
      </w:pPr>
      <w:r>
        <w:t>Таблица 3</w:t>
      </w:r>
    </w:p>
    <w:p w:rsidR="00413D0C" w:rsidRDefault="0026114B">
      <w:pPr>
        <w:spacing w:after="0" w:line="360" w:lineRule="auto"/>
        <w:ind w:firstLine="709"/>
        <w:jc w:val="center"/>
        <w:rPr>
          <w:b/>
        </w:rPr>
      </w:pPr>
      <w:r>
        <w:rPr>
          <w:b/>
        </w:rPr>
        <w:t>Оценка конкурсного задания</w:t>
      </w:r>
    </w:p>
    <w:tbl>
      <w:tblPr>
        <w:tblStyle w:val="afff4"/>
        <w:tblW w:w="0" w:type="auto"/>
        <w:tblLayout w:type="fixed"/>
        <w:tblLook w:val="04A0" w:firstRow="1" w:lastRow="0" w:firstColumn="1" w:lastColumn="0" w:noHBand="0" w:noVBand="1"/>
      </w:tblPr>
      <w:tblGrid>
        <w:gridCol w:w="525"/>
        <w:gridCol w:w="3185"/>
        <w:gridCol w:w="5635"/>
      </w:tblGrid>
      <w:tr w:rsidR="00413D0C">
        <w:tc>
          <w:tcPr>
            <w:tcW w:w="3710" w:type="dxa"/>
            <w:gridSpan w:val="2"/>
            <w:shd w:val="clear" w:color="auto" w:fill="92D050"/>
          </w:tcPr>
          <w:p w:rsidR="00413D0C" w:rsidRDefault="0026114B">
            <w:pPr>
              <w:jc w:val="center"/>
              <w:rPr>
                <w:b/>
                <w:sz w:val="24"/>
              </w:rPr>
            </w:pPr>
            <w:r>
              <w:rPr>
                <w:b/>
                <w:sz w:val="24"/>
              </w:rPr>
              <w:t>Критерий</w:t>
            </w:r>
          </w:p>
        </w:tc>
        <w:tc>
          <w:tcPr>
            <w:tcW w:w="5635" w:type="dxa"/>
            <w:shd w:val="clear" w:color="auto" w:fill="92D050"/>
          </w:tcPr>
          <w:p w:rsidR="00413D0C" w:rsidRDefault="0026114B">
            <w:pPr>
              <w:jc w:val="center"/>
              <w:rPr>
                <w:b/>
                <w:sz w:val="24"/>
              </w:rPr>
            </w:pPr>
            <w:r>
              <w:rPr>
                <w:b/>
                <w:sz w:val="24"/>
              </w:rPr>
              <w:t>Методика проверки навыков в критерии</w:t>
            </w:r>
          </w:p>
        </w:tc>
      </w:tr>
      <w:tr w:rsidR="00413D0C">
        <w:tc>
          <w:tcPr>
            <w:tcW w:w="525" w:type="dxa"/>
            <w:shd w:val="clear" w:color="auto" w:fill="00B050"/>
          </w:tcPr>
          <w:p w:rsidR="00413D0C" w:rsidRDefault="0026114B">
            <w:pPr>
              <w:jc w:val="both"/>
              <w:rPr>
                <w:b/>
                <w:sz w:val="24"/>
              </w:rPr>
            </w:pPr>
            <w:bookmarkStart w:id="6" w:name="_Hlk125726585"/>
            <w:r>
              <w:rPr>
                <w:b/>
                <w:sz w:val="24"/>
              </w:rPr>
              <w:t>А</w:t>
            </w:r>
          </w:p>
        </w:tc>
        <w:tc>
          <w:tcPr>
            <w:tcW w:w="3185" w:type="dxa"/>
            <w:shd w:val="clear" w:color="auto" w:fill="92D050"/>
          </w:tcPr>
          <w:p w:rsidR="00413D0C" w:rsidRDefault="0026114B" w:rsidP="00087067">
            <w:pPr>
              <w:jc w:val="both"/>
              <w:rPr>
                <w:sz w:val="24"/>
              </w:rPr>
            </w:pPr>
            <w:bookmarkStart w:id="7" w:name="_Hlk125529652"/>
            <w:r w:rsidRPr="003761CB">
              <w:rPr>
                <w:color w:val="000000" w:themeColor="text1"/>
                <w:sz w:val="24"/>
              </w:rPr>
              <w:t xml:space="preserve">Женская </w:t>
            </w:r>
            <w:r w:rsidR="00087067" w:rsidRPr="003761CB">
              <w:rPr>
                <w:color w:val="000000" w:themeColor="text1"/>
                <w:sz w:val="24"/>
              </w:rPr>
              <w:t>укладка на длинные волосы</w:t>
            </w:r>
            <w:r w:rsidRPr="003761CB">
              <w:rPr>
                <w:color w:val="000000" w:themeColor="text1"/>
                <w:sz w:val="24"/>
              </w:rPr>
              <w:t xml:space="preserve"> с</w:t>
            </w:r>
            <w:r>
              <w:rPr>
                <w:color w:val="000000" w:themeColor="text1"/>
                <w:sz w:val="24"/>
              </w:rPr>
              <w:t xml:space="preserve"> окрашиванием</w:t>
            </w:r>
            <w:bookmarkEnd w:id="7"/>
            <w:r w:rsidR="00087067">
              <w:rPr>
                <w:color w:val="000000" w:themeColor="text1"/>
                <w:sz w:val="24"/>
              </w:rPr>
              <w:t xml:space="preserve"> </w:t>
            </w:r>
          </w:p>
        </w:tc>
        <w:tc>
          <w:tcPr>
            <w:tcW w:w="5635" w:type="dxa"/>
            <w:shd w:val="clear" w:color="auto" w:fill="auto"/>
          </w:tcPr>
          <w:p w:rsidR="00413D0C" w:rsidRDefault="0026114B">
            <w:pPr>
              <w:jc w:val="both"/>
              <w:rPr>
                <w:sz w:val="24"/>
              </w:rPr>
            </w:pPr>
            <w:r>
              <w:rPr>
                <w:sz w:val="24"/>
              </w:rPr>
              <w:t>Проверка организации рабочего пространства и рабочего процесса, коммуникации и заботы о клиенте, окрашивания, укладки, особых процедур для волос</w:t>
            </w:r>
            <w:r w:rsidR="00087067">
              <w:rPr>
                <w:sz w:val="24"/>
              </w:rPr>
              <w:t xml:space="preserve"> </w:t>
            </w:r>
            <w:r>
              <w:rPr>
                <w:sz w:val="24"/>
              </w:rPr>
              <w:t>(включая различные торжества, фотосессии, выставки, маркетинг, пиар, связи с общественностью)</w:t>
            </w:r>
          </w:p>
        </w:tc>
      </w:tr>
      <w:tr w:rsidR="00413D0C">
        <w:trPr>
          <w:trHeight w:val="210"/>
        </w:trPr>
        <w:tc>
          <w:tcPr>
            <w:tcW w:w="525" w:type="dxa"/>
            <w:shd w:val="clear" w:color="auto" w:fill="00B050"/>
          </w:tcPr>
          <w:p w:rsidR="00413D0C" w:rsidRDefault="0026114B">
            <w:pPr>
              <w:jc w:val="both"/>
              <w:rPr>
                <w:b/>
                <w:sz w:val="24"/>
              </w:rPr>
            </w:pPr>
            <w:r>
              <w:rPr>
                <w:b/>
                <w:sz w:val="24"/>
              </w:rPr>
              <w:lastRenderedPageBreak/>
              <w:t>Б</w:t>
            </w:r>
          </w:p>
        </w:tc>
        <w:tc>
          <w:tcPr>
            <w:tcW w:w="3185" w:type="dxa"/>
            <w:shd w:val="clear" w:color="auto" w:fill="92D050"/>
          </w:tcPr>
          <w:p w:rsidR="00413D0C" w:rsidRDefault="0026114B">
            <w:pPr>
              <w:jc w:val="both"/>
              <w:rPr>
                <w:sz w:val="24"/>
              </w:rPr>
            </w:pPr>
            <w:r>
              <w:rPr>
                <w:color w:val="000000" w:themeColor="text1"/>
                <w:sz w:val="24"/>
              </w:rPr>
              <w:t>Женская удлиненная стрижка с укладкой</w:t>
            </w:r>
          </w:p>
        </w:tc>
        <w:tc>
          <w:tcPr>
            <w:tcW w:w="5635" w:type="dxa"/>
            <w:shd w:val="clear" w:color="auto" w:fill="auto"/>
          </w:tcPr>
          <w:p w:rsidR="00413D0C" w:rsidRDefault="0026114B">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413D0C">
        <w:tc>
          <w:tcPr>
            <w:tcW w:w="525" w:type="dxa"/>
            <w:shd w:val="clear" w:color="auto" w:fill="00B050"/>
          </w:tcPr>
          <w:p w:rsidR="00413D0C" w:rsidRDefault="0026114B">
            <w:pPr>
              <w:jc w:val="both"/>
              <w:rPr>
                <w:b/>
                <w:sz w:val="24"/>
              </w:rPr>
            </w:pPr>
            <w:r>
              <w:rPr>
                <w:b/>
                <w:sz w:val="24"/>
              </w:rPr>
              <w:t>В</w:t>
            </w:r>
          </w:p>
        </w:tc>
        <w:tc>
          <w:tcPr>
            <w:tcW w:w="3185" w:type="dxa"/>
            <w:shd w:val="clear" w:color="auto" w:fill="92D050"/>
          </w:tcPr>
          <w:p w:rsidR="00413D0C" w:rsidRDefault="0026114B">
            <w:pPr>
              <w:jc w:val="both"/>
              <w:rPr>
                <w:sz w:val="24"/>
              </w:rPr>
            </w:pPr>
            <w:r>
              <w:rPr>
                <w:color w:val="000000" w:themeColor="text1"/>
                <w:sz w:val="24"/>
              </w:rPr>
              <w:t>Женская коммерческая стрижка с окрашиванием</w:t>
            </w:r>
          </w:p>
        </w:tc>
        <w:tc>
          <w:tcPr>
            <w:tcW w:w="5635" w:type="dxa"/>
            <w:shd w:val="clear" w:color="auto" w:fill="auto"/>
          </w:tcPr>
          <w:p w:rsidR="00413D0C" w:rsidRDefault="0026114B">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413D0C">
        <w:tc>
          <w:tcPr>
            <w:tcW w:w="525" w:type="dxa"/>
            <w:shd w:val="clear" w:color="auto" w:fill="00B050"/>
          </w:tcPr>
          <w:p w:rsidR="00413D0C" w:rsidRDefault="0026114B">
            <w:pPr>
              <w:jc w:val="both"/>
              <w:rPr>
                <w:b/>
                <w:sz w:val="24"/>
              </w:rPr>
            </w:pPr>
            <w:r>
              <w:rPr>
                <w:b/>
                <w:sz w:val="24"/>
              </w:rPr>
              <w:t>Г</w:t>
            </w:r>
          </w:p>
        </w:tc>
        <w:tc>
          <w:tcPr>
            <w:tcW w:w="3185" w:type="dxa"/>
            <w:shd w:val="clear" w:color="auto" w:fill="92D050"/>
          </w:tcPr>
          <w:p w:rsidR="00413D0C" w:rsidRDefault="0026114B">
            <w:pPr>
              <w:jc w:val="both"/>
              <w:rPr>
                <w:color w:val="000000" w:themeColor="text1"/>
                <w:sz w:val="24"/>
              </w:rPr>
            </w:pPr>
            <w:r>
              <w:rPr>
                <w:color w:val="000000" w:themeColor="text1"/>
                <w:sz w:val="24"/>
              </w:rPr>
              <w:t>Мужская стрижка машинкой и укладка</w:t>
            </w:r>
          </w:p>
        </w:tc>
        <w:tc>
          <w:tcPr>
            <w:tcW w:w="5635" w:type="dxa"/>
            <w:shd w:val="clear" w:color="auto" w:fill="auto"/>
          </w:tcPr>
          <w:p w:rsidR="00413D0C" w:rsidRDefault="0026114B">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особых процедур для волос (включая различные торжества, фотосессии, выставки, маркетинг, пиар, связи с общественностью)</w:t>
            </w:r>
          </w:p>
        </w:tc>
      </w:tr>
      <w:tr w:rsidR="00413D0C">
        <w:tc>
          <w:tcPr>
            <w:tcW w:w="525" w:type="dxa"/>
            <w:shd w:val="clear" w:color="auto" w:fill="00B050"/>
          </w:tcPr>
          <w:p w:rsidR="00413D0C" w:rsidRDefault="0026114B" w:rsidP="0026114B">
            <w:pPr>
              <w:rPr>
                <w:b/>
                <w:sz w:val="24"/>
              </w:rPr>
            </w:pPr>
            <w:r>
              <w:rPr>
                <w:b/>
                <w:sz w:val="24"/>
              </w:rPr>
              <w:t>Д</w:t>
            </w:r>
          </w:p>
        </w:tc>
        <w:tc>
          <w:tcPr>
            <w:tcW w:w="3185" w:type="dxa"/>
            <w:shd w:val="clear" w:color="auto" w:fill="92D050"/>
          </w:tcPr>
          <w:p w:rsidR="00413D0C" w:rsidRDefault="0026114B">
            <w:pPr>
              <w:jc w:val="both"/>
              <w:rPr>
                <w:b/>
                <w:sz w:val="24"/>
              </w:rPr>
            </w:pPr>
            <w:r>
              <w:rPr>
                <w:color w:val="000000" w:themeColor="text1"/>
                <w:sz w:val="24"/>
              </w:rPr>
              <w:t xml:space="preserve">Мужской перманент, </w:t>
            </w:r>
            <w:r w:rsidRPr="003761CB">
              <w:rPr>
                <w:color w:val="000000" w:themeColor="text1"/>
                <w:sz w:val="24"/>
              </w:rPr>
              <w:t>удлиненная</w:t>
            </w:r>
            <w:r>
              <w:rPr>
                <w:color w:val="000000" w:themeColor="text1"/>
                <w:sz w:val="24"/>
              </w:rPr>
              <w:t xml:space="preserve"> стрижка и укладка</w:t>
            </w:r>
          </w:p>
        </w:tc>
        <w:tc>
          <w:tcPr>
            <w:tcW w:w="5635" w:type="dxa"/>
            <w:shd w:val="clear" w:color="auto" w:fill="auto"/>
          </w:tcPr>
          <w:p w:rsidR="00413D0C" w:rsidRDefault="0026114B">
            <w:pPr>
              <w:jc w:val="both"/>
              <w:rPr>
                <w:sz w:val="24"/>
              </w:rPr>
            </w:pPr>
            <w:r>
              <w:rPr>
                <w:sz w:val="24"/>
              </w:rPr>
              <w:t>Проверка организации рабочего пространства и рабочего процесса, коммуникации и заботы о клиенте, стрижки, окрашивания, укладки, химического воздействие (перманентная завивка и выпрямление),  особых процедур для волос (включая различные торжества, фотосессии, выставки, маркетинг, пиар, связи с общественностью)</w:t>
            </w:r>
            <w:bookmarkEnd w:id="6"/>
          </w:p>
        </w:tc>
      </w:tr>
    </w:tbl>
    <w:p w:rsidR="00413D0C" w:rsidRDefault="00413D0C">
      <w:pPr>
        <w:pStyle w:val="-2"/>
        <w:spacing w:before="0" w:after="0"/>
        <w:jc w:val="center"/>
      </w:pPr>
      <w:bookmarkStart w:id="8" w:name="_Hlk125964209"/>
    </w:p>
    <w:p w:rsidR="00413D0C" w:rsidRDefault="0026114B">
      <w:pPr>
        <w:pStyle w:val="-2"/>
        <w:spacing w:before="0" w:after="0"/>
        <w:jc w:val="center"/>
      </w:pPr>
      <w:bookmarkStart w:id="9" w:name="__RefHeading___6"/>
      <w:bookmarkEnd w:id="9"/>
      <w:r>
        <w:t>1.5. КОНКУРСНОЕ ЗАДАНИЕ</w:t>
      </w:r>
      <w:bookmarkEnd w:id="8"/>
    </w:p>
    <w:p w:rsidR="00413D0C" w:rsidRDefault="0026114B">
      <w:pPr>
        <w:spacing w:after="0" w:line="360" w:lineRule="auto"/>
        <w:jc w:val="both"/>
      </w:pPr>
      <w:r>
        <w:t>Общая продолжит</w:t>
      </w:r>
      <w:r w:rsidR="00DF0E68">
        <w:t>ельность Конкурсного задание: 10 часов 30 минут</w:t>
      </w:r>
    </w:p>
    <w:p w:rsidR="00413D0C" w:rsidRDefault="00DF0E68">
      <w:pPr>
        <w:spacing w:after="0" w:line="360" w:lineRule="auto"/>
        <w:jc w:val="both"/>
      </w:pPr>
      <w:r>
        <w:t>Количество конкурсных дней: 2</w:t>
      </w:r>
      <w:r w:rsidR="0026114B">
        <w:t xml:space="preserve"> дня</w:t>
      </w:r>
    </w:p>
    <w:p w:rsidR="00413D0C" w:rsidRDefault="0026114B">
      <w:pPr>
        <w:spacing w:after="0" w:line="360" w:lineRule="auto"/>
        <w:ind w:firstLine="709"/>
        <w:jc w:val="both"/>
      </w:pPr>
      <w:r>
        <w:t>Вне зависимости от количества модулей, КЗ должно включать оценку по каждому из разделов требований компетенции.</w:t>
      </w:r>
    </w:p>
    <w:p w:rsidR="00413D0C" w:rsidRDefault="0026114B">
      <w:pPr>
        <w:spacing w:after="0" w:line="360" w:lineRule="auto"/>
        <w:ind w:firstLine="709"/>
        <w:jc w:val="both"/>
      </w:pPr>
      <w: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413D0C" w:rsidRDefault="0026114B">
      <w:pPr>
        <w:pStyle w:val="-2"/>
        <w:spacing w:before="0" w:after="0"/>
        <w:jc w:val="center"/>
      </w:pPr>
      <w:bookmarkStart w:id="10" w:name="__RefHeading___7"/>
      <w:bookmarkEnd w:id="10"/>
      <w:r>
        <w:t xml:space="preserve">1.5.1. </w:t>
      </w:r>
      <w:bookmarkStart w:id="11" w:name="_Hlk125964374"/>
      <w:r>
        <w:t>Разработка/выбор конкурсного задания</w:t>
      </w:r>
      <w:bookmarkEnd w:id="11"/>
    </w:p>
    <w:p w:rsidR="00413D0C" w:rsidRDefault="0026114B">
      <w:pPr>
        <w:spacing w:after="0" w:line="360" w:lineRule="auto"/>
        <w:ind w:firstLine="851"/>
        <w:jc w:val="both"/>
      </w:pPr>
      <w:r>
        <w:t>Кон</w:t>
      </w:r>
      <w:r w:rsidR="00DF0E68">
        <w:t>курсное задание состоит из 5</w:t>
      </w:r>
      <w:r w:rsidR="00087067">
        <w:t xml:space="preserve"> </w:t>
      </w:r>
      <w:r>
        <w:t>модулей, включает обязательную к выполнению ч</w:t>
      </w:r>
      <w:r w:rsidR="00087067">
        <w:t>асть (инвариант) – пять модулей</w:t>
      </w:r>
      <w:r>
        <w:t>. Общее количество баллов конкурсного задания составляет 100.</w:t>
      </w:r>
    </w:p>
    <w:p w:rsidR="00413D0C" w:rsidRDefault="0026114B">
      <w:pPr>
        <w:spacing w:after="0" w:line="360" w:lineRule="auto"/>
        <w:ind w:firstLine="851"/>
        <w:jc w:val="both"/>
      </w:pPr>
      <w:r>
        <w:t>Обязательная к выполнению часть (инвариант) выполняется всеми регионами без исключения</w:t>
      </w:r>
      <w:r w:rsidR="003761CB">
        <w:rPr>
          <w:strike/>
        </w:rPr>
        <w:t>.</w:t>
      </w:r>
    </w:p>
    <w:p w:rsidR="00413D0C" w:rsidRDefault="0026114B">
      <w:pPr>
        <w:pStyle w:val="-2"/>
        <w:spacing w:before="0" w:after="0"/>
        <w:jc w:val="center"/>
      </w:pPr>
      <w:bookmarkStart w:id="12" w:name="__RefHeading___8"/>
      <w:bookmarkEnd w:id="12"/>
      <w:r>
        <w:lastRenderedPageBreak/>
        <w:t xml:space="preserve">1.5.2. Структура модулей конкурсного задания </w:t>
      </w:r>
    </w:p>
    <w:p w:rsidR="00413D0C" w:rsidRDefault="0026114B">
      <w:pPr>
        <w:pStyle w:val="-2"/>
        <w:spacing w:before="0" w:after="0"/>
        <w:jc w:val="both"/>
      </w:pPr>
      <w:bookmarkStart w:id="13" w:name="__RefHeading___9"/>
      <w:bookmarkEnd w:id="13"/>
      <w:r>
        <w:t>Задание для конкурса:</w:t>
      </w:r>
    </w:p>
    <w:p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Все модули выполняются по предложенным показателям, которые являются либо вдохновением для конкурсанта, либо задачей точно отобразить пожелание клиента. </w:t>
      </w:r>
    </w:p>
    <w:p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Все модули выполняются на манекенах. Рекомендовано выполнять КЗ на манекенах, которые соответствуют стандартам всемирной организации парикмахеров ОМС, что подтверждено наличием отличительной бирки и печати с клеймом ОМС на задней стороне шее/ плечевой зоне. Данная бирка и печать говорит об одобрении товара всемирной организацией парикмахеров ОМС и разрешает использовать его в региональных и международных парикмахерских конкурсах.</w:t>
      </w:r>
    </w:p>
    <w:p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 рамках 15-ти минутной подготовки перед стартом модуля разрешено выполнить драпировку манекена/клиента (пеньюар, воротничок).</w:t>
      </w:r>
    </w:p>
    <w:p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В модулях, где выполняется окрашивание волос, после завершения нанесения красителя на волосы конкурсант должен поднять руку, чтобы судьи </w:t>
      </w:r>
      <w:r w:rsidR="003761CB">
        <w:rPr>
          <w:rFonts w:ascii="Times New Roman" w:hAnsi="Times New Roman"/>
        </w:rPr>
        <w:t xml:space="preserve">измеримой оценки </w:t>
      </w:r>
      <w:r>
        <w:rPr>
          <w:rFonts w:ascii="Times New Roman" w:hAnsi="Times New Roman"/>
        </w:rPr>
        <w:t>смогли зафиксировать начало времени выдержки красителя и полное его соблюдение.</w:t>
      </w:r>
    </w:p>
    <w:p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Старт модулей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Во всех модулях необходимо соблюдать стандарты индустрии.</w:t>
      </w:r>
    </w:p>
    <w:p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 xml:space="preserve">После того, как судьи выставят оценки, конкурсант может сделать драпировку своих манекенов для демонстрации.  </w:t>
      </w:r>
    </w:p>
    <w:p w:rsidR="00413D0C" w:rsidRDefault="0026114B">
      <w:pPr>
        <w:pStyle w:val="ab"/>
        <w:numPr>
          <w:ilvl w:val="0"/>
          <w:numId w:val="19"/>
        </w:numPr>
        <w:tabs>
          <w:tab w:val="left" w:pos="0"/>
        </w:tabs>
        <w:spacing w:after="0" w:line="360" w:lineRule="auto"/>
        <w:ind w:left="0" w:firstLine="709"/>
        <w:jc w:val="both"/>
        <w:rPr>
          <w:rFonts w:ascii="Times New Roman" w:hAnsi="Times New Roman"/>
        </w:rPr>
      </w:pPr>
      <w:r>
        <w:rPr>
          <w:rFonts w:ascii="Times New Roman" w:hAnsi="Times New Roman"/>
        </w:rPr>
        <w:t>Пожелания составляет Менеджер компетенции.</w:t>
      </w:r>
    </w:p>
    <w:p w:rsidR="00413D0C" w:rsidRDefault="00413D0C">
      <w:pPr>
        <w:spacing w:after="0" w:line="360" w:lineRule="auto"/>
        <w:ind w:firstLine="709"/>
        <w:jc w:val="both"/>
      </w:pPr>
      <w:bookmarkStart w:id="14" w:name="_Hlk125970859"/>
      <w:bookmarkEnd w:id="14"/>
    </w:p>
    <w:p w:rsidR="00C30E43" w:rsidRDefault="00C30E43">
      <w:pPr>
        <w:spacing w:after="0" w:line="360" w:lineRule="auto"/>
        <w:ind w:firstLine="709"/>
        <w:jc w:val="both"/>
      </w:pPr>
    </w:p>
    <w:p w:rsidR="00C30E43" w:rsidRDefault="00C30E43">
      <w:pPr>
        <w:spacing w:after="0" w:line="360" w:lineRule="auto"/>
        <w:ind w:firstLine="709"/>
        <w:jc w:val="both"/>
      </w:pPr>
    </w:p>
    <w:p w:rsidR="00C30E43" w:rsidRDefault="00C30E43">
      <w:pPr>
        <w:spacing w:after="0" w:line="360" w:lineRule="auto"/>
        <w:ind w:firstLine="709"/>
        <w:jc w:val="both"/>
      </w:pPr>
    </w:p>
    <w:p w:rsidR="00C30E43" w:rsidRDefault="00C30E43">
      <w:pPr>
        <w:spacing w:after="0" w:line="360" w:lineRule="auto"/>
        <w:ind w:firstLine="709"/>
        <w:jc w:val="both"/>
      </w:pPr>
    </w:p>
    <w:p w:rsidR="00413D0C" w:rsidRDefault="00AD3C13">
      <w:pPr>
        <w:spacing w:after="0" w:line="360" w:lineRule="auto"/>
        <w:jc w:val="center"/>
        <w:rPr>
          <w:b/>
        </w:rPr>
      </w:pPr>
      <w:r>
        <w:rPr>
          <w:b/>
        </w:rPr>
        <w:lastRenderedPageBreak/>
        <w:t xml:space="preserve">Основная категория - </w:t>
      </w:r>
      <w:r w:rsidR="0026114B">
        <w:rPr>
          <w:b/>
        </w:rPr>
        <w:t>студенты СПО</w:t>
      </w:r>
      <w:bookmarkStart w:id="15" w:name="_GoBack"/>
      <w:bookmarkEnd w:id="15"/>
    </w:p>
    <w:p w:rsidR="00413D0C" w:rsidRDefault="00AA3D38">
      <w:pPr>
        <w:pStyle w:val="ab"/>
        <w:numPr>
          <w:ilvl w:val="0"/>
          <w:numId w:val="20"/>
        </w:numPr>
        <w:tabs>
          <w:tab w:val="left" w:pos="0"/>
        </w:tabs>
        <w:spacing w:after="0" w:line="360" w:lineRule="auto"/>
        <w:ind w:left="0" w:firstLine="709"/>
        <w:jc w:val="both"/>
        <w:rPr>
          <w:rFonts w:ascii="Times New Roman" w:hAnsi="Times New Roman"/>
        </w:rPr>
      </w:pPr>
      <w:bookmarkStart w:id="16" w:name="_Hlk125971510"/>
      <w:r>
        <w:rPr>
          <w:rFonts w:ascii="Times New Roman" w:hAnsi="Times New Roman"/>
        </w:rPr>
        <w:t>В рамках времени модуля «А» и «В</w:t>
      </w:r>
      <w:r w:rsidR="0026114B">
        <w:rPr>
          <w:rFonts w:ascii="Times New Roman" w:hAnsi="Times New Roman"/>
        </w:rPr>
        <w:t xml:space="preserve">» будет производиться оценка по качеству выполненного окрашивания на прикорневой зоне и по длине волос на сухих волосах. Для этого конкурсант должен поднять руку, чтобы судьи </w:t>
      </w:r>
      <w:r w:rsidR="003761CB">
        <w:rPr>
          <w:rFonts w:ascii="Times New Roman" w:hAnsi="Times New Roman"/>
        </w:rPr>
        <w:t xml:space="preserve">измеримой оценки </w:t>
      </w:r>
      <w:r w:rsidR="0026114B">
        <w:rPr>
          <w:rFonts w:ascii="Times New Roman" w:hAnsi="Times New Roman"/>
        </w:rPr>
        <w:t>смогли выполнить проверку</w:t>
      </w:r>
      <w:bookmarkEnd w:id="16"/>
      <w:r w:rsidR="003761CB">
        <w:rPr>
          <w:rFonts w:ascii="Times New Roman" w:hAnsi="Times New Roman"/>
        </w:rPr>
        <w:t>.</w:t>
      </w:r>
    </w:p>
    <w:p w:rsidR="00413D0C" w:rsidRDefault="0026114B">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В рамках времени модуля «Б» будет производиться оценка Пожелания клиента по стрижке. Для этого конкурсант должен поднять руку, чтобы судьи измеримой оценки смогли выполнить проверку (может использоваться измерительная линейка)</w:t>
      </w:r>
      <w:r w:rsidR="003761CB">
        <w:rPr>
          <w:rFonts w:ascii="Times New Roman" w:hAnsi="Times New Roman"/>
        </w:rPr>
        <w:t>.</w:t>
      </w:r>
    </w:p>
    <w:p w:rsidR="00413D0C" w:rsidRDefault="00AA3D38">
      <w:pPr>
        <w:pStyle w:val="ab"/>
        <w:numPr>
          <w:ilvl w:val="0"/>
          <w:numId w:val="20"/>
        </w:numPr>
        <w:tabs>
          <w:tab w:val="left" w:pos="0"/>
        </w:tabs>
        <w:spacing w:after="0" w:line="360" w:lineRule="auto"/>
        <w:ind w:left="0" w:firstLine="709"/>
        <w:jc w:val="both"/>
        <w:rPr>
          <w:rFonts w:ascii="Times New Roman" w:hAnsi="Times New Roman"/>
        </w:rPr>
      </w:pPr>
      <w:r>
        <w:rPr>
          <w:rFonts w:ascii="Times New Roman" w:hAnsi="Times New Roman"/>
        </w:rPr>
        <w:t>В рамках времени модуля «Д</w:t>
      </w:r>
      <w:r w:rsidR="0026114B">
        <w:rPr>
          <w:rFonts w:ascii="Times New Roman" w:hAnsi="Times New Roman"/>
        </w:rPr>
        <w:t>» будет производиться проверка на наличие следов заломов у корней и на концах прядей после выполнения перманента для этого конкурсанту необходимо поднять руку по окончании выполнения процесса химической завивки перед выполнением стрижки/укладки.</w:t>
      </w:r>
    </w:p>
    <w:p w:rsidR="00413D0C" w:rsidRDefault="00413D0C">
      <w:pPr>
        <w:pStyle w:val="ab"/>
        <w:tabs>
          <w:tab w:val="left" w:pos="993"/>
        </w:tabs>
        <w:spacing w:after="0" w:line="360" w:lineRule="auto"/>
        <w:ind w:left="0"/>
        <w:jc w:val="both"/>
        <w:rPr>
          <w:rFonts w:ascii="Times New Roman" w:hAnsi="Times New Roman"/>
        </w:rPr>
      </w:pPr>
    </w:p>
    <w:p w:rsidR="00413D0C" w:rsidRDefault="0026114B">
      <w:pPr>
        <w:spacing w:after="0" w:line="360" w:lineRule="auto"/>
        <w:jc w:val="both"/>
      </w:pPr>
      <w:bookmarkStart w:id="17" w:name="_Hlk125971769"/>
      <w:bookmarkStart w:id="18" w:name="_Hlk150865232"/>
      <w:r>
        <w:rPr>
          <w:b/>
        </w:rPr>
        <w:t xml:space="preserve">Модуль А. Женская </w:t>
      </w:r>
      <w:r w:rsidR="00087067" w:rsidRPr="00931156">
        <w:rPr>
          <w:b/>
        </w:rPr>
        <w:t>укладка на длинные волосы</w:t>
      </w:r>
      <w:r>
        <w:rPr>
          <w:b/>
        </w:rPr>
        <w:t xml:space="preserve"> с окрашиванием </w:t>
      </w:r>
      <w:r w:rsidR="003761CB" w:rsidRPr="003761CB">
        <w:rPr>
          <w:b/>
        </w:rPr>
        <w:t>(инвариант)</w:t>
      </w:r>
    </w:p>
    <w:p w:rsidR="00413D0C" w:rsidRDefault="0026114B">
      <w:pPr>
        <w:spacing w:after="0" w:line="360" w:lineRule="auto"/>
        <w:contextualSpacing/>
        <w:jc w:val="both"/>
        <w:rPr>
          <w:b/>
        </w:rPr>
      </w:pPr>
      <w:r>
        <w:rPr>
          <w:b/>
        </w:rPr>
        <w:t xml:space="preserve">Время на выполнение модуля: </w:t>
      </w:r>
      <w:r w:rsidR="00AA3D38" w:rsidRPr="00AA3D38">
        <w:t>2</w:t>
      </w:r>
      <w:r w:rsidRPr="00AA3D38">
        <w:t xml:space="preserve"> часа </w:t>
      </w:r>
      <w:r w:rsidR="00AA3D38" w:rsidRPr="00AA3D38">
        <w:t>50 минут</w:t>
      </w:r>
    </w:p>
    <w:p w:rsidR="00413D0C" w:rsidRDefault="0026114B">
      <w:pPr>
        <w:spacing w:after="0" w:line="360" w:lineRule="auto"/>
        <w:contextualSpacing/>
        <w:jc w:val="both"/>
        <w:rPr>
          <w:i/>
        </w:rPr>
      </w:pPr>
      <w:r>
        <w:rPr>
          <w:b/>
        </w:rPr>
        <w:t>Задание:</w:t>
      </w:r>
      <w:r>
        <w:t xml:space="preserve"> </w:t>
      </w:r>
      <w:bookmarkEnd w:id="17"/>
    </w:p>
    <w:p w:rsidR="00413D0C" w:rsidRDefault="0026114B">
      <w:pPr>
        <w:spacing w:after="0" w:line="360" w:lineRule="auto"/>
        <w:ind w:firstLine="709"/>
        <w:contextualSpacing/>
        <w:jc w:val="both"/>
      </w:pPr>
      <w:r>
        <w:t xml:space="preserve">Конкурсант должен выполнить салонную </w:t>
      </w:r>
      <w:r w:rsidR="00087067" w:rsidRPr="00931156">
        <w:t>укладку</w:t>
      </w:r>
      <w:r w:rsidR="00774694" w:rsidRPr="00931156">
        <w:t xml:space="preserve"> волос из локонов</w:t>
      </w:r>
      <w:r>
        <w:t xml:space="preserve"> с окрашиванием в соответствии с пожеланиями клиента.</w:t>
      </w:r>
    </w:p>
    <w:p w:rsidR="00413D0C" w:rsidRPr="00AE7CD0" w:rsidRDefault="0026114B">
      <w:pPr>
        <w:spacing w:after="0" w:line="360" w:lineRule="auto"/>
        <w:ind w:firstLine="709"/>
        <w:contextualSpacing/>
        <w:jc w:val="both"/>
      </w:pPr>
      <w:r w:rsidRPr="00AE7CD0">
        <w:t>Конкурсант должен использовать в прическе заготовленные украшения.</w:t>
      </w:r>
    </w:p>
    <w:p w:rsidR="00413D0C" w:rsidRDefault="0026114B">
      <w:pPr>
        <w:spacing w:after="0" w:line="360" w:lineRule="auto"/>
        <w:ind w:firstLine="709"/>
        <w:contextualSpacing/>
        <w:jc w:val="both"/>
      </w:pPr>
      <w:r>
        <w:t>Старт модуля происходит с влажных волос, расчёсанных от лица, если это необходимо. Для этого в рамках 15 минутной подготовки к модулю конкурсанты выполняют мытье головы клиенту/манекену.</w:t>
      </w:r>
    </w:p>
    <w:p w:rsidR="00413D0C" w:rsidRDefault="0026114B">
      <w:pPr>
        <w:spacing w:after="0" w:line="360" w:lineRule="auto"/>
        <w:ind w:firstLine="709"/>
        <w:contextualSpacing/>
        <w:jc w:val="both"/>
      </w:pPr>
      <w:r>
        <w:t>Конкурсант должен воспроизвести образ, учитывая вдохновляющие пожелания клиента.</w:t>
      </w:r>
    </w:p>
    <w:p w:rsidR="00AE7CD0" w:rsidRDefault="00AE7CD0">
      <w:pPr>
        <w:spacing w:after="0" w:line="360" w:lineRule="auto"/>
        <w:ind w:firstLine="709"/>
        <w:contextualSpacing/>
        <w:jc w:val="both"/>
      </w:pPr>
      <w:r>
        <w:t>Пожелания клиента:</w:t>
      </w:r>
    </w:p>
    <w:p w:rsidR="00AE7CD0" w:rsidRDefault="00AE7CD0" w:rsidP="00AE7CD0">
      <w:pPr>
        <w:pStyle w:val="ab"/>
        <w:numPr>
          <w:ilvl w:val="0"/>
          <w:numId w:val="22"/>
        </w:numPr>
        <w:spacing w:after="0" w:line="360" w:lineRule="auto"/>
        <w:ind w:left="0" w:firstLine="709"/>
        <w:jc w:val="both"/>
        <w:rPr>
          <w:rFonts w:ascii="Times New Roman" w:hAnsi="Times New Roman"/>
        </w:rPr>
      </w:pPr>
      <w:proofErr w:type="spellStart"/>
      <w:r>
        <w:rPr>
          <w:rFonts w:ascii="Times New Roman" w:hAnsi="Times New Roman"/>
        </w:rPr>
        <w:t>Полураспущенные</w:t>
      </w:r>
      <w:proofErr w:type="spellEnd"/>
      <w:r>
        <w:rPr>
          <w:rFonts w:ascii="Times New Roman" w:hAnsi="Times New Roman"/>
        </w:rPr>
        <w:t xml:space="preserve"> волос</w:t>
      </w:r>
      <w:r w:rsidR="004F6A06">
        <w:rPr>
          <w:rFonts w:ascii="Times New Roman" w:hAnsi="Times New Roman"/>
        </w:rPr>
        <w:t>ы</w:t>
      </w:r>
      <w:r>
        <w:rPr>
          <w:rFonts w:ascii="Times New Roman" w:hAnsi="Times New Roman"/>
        </w:rPr>
        <w:t>;</w:t>
      </w:r>
    </w:p>
    <w:p w:rsidR="00AE7CD0" w:rsidRPr="00931156" w:rsidRDefault="004F6A06" w:rsidP="00AE7CD0">
      <w:pPr>
        <w:pStyle w:val="ab"/>
        <w:numPr>
          <w:ilvl w:val="0"/>
          <w:numId w:val="22"/>
        </w:numPr>
        <w:spacing w:after="0" w:line="360" w:lineRule="auto"/>
        <w:ind w:left="0" w:firstLine="709"/>
        <w:jc w:val="both"/>
        <w:rPr>
          <w:rFonts w:ascii="Times New Roman" w:hAnsi="Times New Roman"/>
        </w:rPr>
      </w:pPr>
      <w:r w:rsidRPr="00931156">
        <w:rPr>
          <w:rFonts w:ascii="Times New Roman" w:hAnsi="Times New Roman"/>
        </w:rPr>
        <w:t>Часть</w:t>
      </w:r>
      <w:r w:rsidR="00AE7CD0" w:rsidRPr="00931156">
        <w:rPr>
          <w:rFonts w:ascii="Times New Roman" w:hAnsi="Times New Roman"/>
        </w:rPr>
        <w:t xml:space="preserve"> волос </w:t>
      </w:r>
      <w:r w:rsidRPr="00931156">
        <w:rPr>
          <w:rFonts w:ascii="Times New Roman" w:hAnsi="Times New Roman"/>
        </w:rPr>
        <w:t xml:space="preserve">укладки </w:t>
      </w:r>
      <w:r w:rsidR="00AE7CD0" w:rsidRPr="00931156">
        <w:rPr>
          <w:rFonts w:ascii="Times New Roman" w:hAnsi="Times New Roman"/>
        </w:rPr>
        <w:t>должн</w:t>
      </w:r>
      <w:r w:rsidRPr="00931156">
        <w:rPr>
          <w:rFonts w:ascii="Times New Roman" w:hAnsi="Times New Roman"/>
        </w:rPr>
        <w:t>ы</w:t>
      </w:r>
      <w:r w:rsidR="00AE7CD0" w:rsidRPr="00931156">
        <w:rPr>
          <w:rFonts w:ascii="Times New Roman" w:hAnsi="Times New Roman"/>
        </w:rPr>
        <w:t xml:space="preserve"> быть собран</w:t>
      </w:r>
      <w:r w:rsidRPr="00931156">
        <w:rPr>
          <w:rFonts w:ascii="Times New Roman" w:hAnsi="Times New Roman"/>
        </w:rPr>
        <w:t>ы, часть распущены</w:t>
      </w:r>
      <w:r w:rsidR="00AE7CD0" w:rsidRPr="00931156">
        <w:rPr>
          <w:rFonts w:ascii="Times New Roman" w:hAnsi="Times New Roman"/>
        </w:rPr>
        <w:t>;</w:t>
      </w:r>
    </w:p>
    <w:p w:rsidR="00413D0C" w:rsidRPr="00931156" w:rsidRDefault="00AE7CD0" w:rsidP="00AE7CD0">
      <w:pPr>
        <w:pStyle w:val="ab"/>
        <w:numPr>
          <w:ilvl w:val="0"/>
          <w:numId w:val="22"/>
        </w:numPr>
        <w:spacing w:after="0" w:line="360" w:lineRule="auto"/>
        <w:ind w:left="0" w:firstLine="709"/>
        <w:jc w:val="both"/>
        <w:rPr>
          <w:rFonts w:ascii="Times New Roman" w:hAnsi="Times New Roman"/>
        </w:rPr>
      </w:pPr>
      <w:r w:rsidRPr="00931156">
        <w:rPr>
          <w:rFonts w:ascii="Times New Roman" w:hAnsi="Times New Roman"/>
        </w:rPr>
        <w:lastRenderedPageBreak/>
        <w:t xml:space="preserve">Пожелания по </w:t>
      </w:r>
      <w:r w:rsidR="009E3DAC" w:rsidRPr="00931156">
        <w:rPr>
          <w:rFonts w:ascii="Times New Roman" w:hAnsi="Times New Roman"/>
        </w:rPr>
        <w:t>типу локонов</w:t>
      </w:r>
      <w:r w:rsidRPr="00931156">
        <w:rPr>
          <w:rFonts w:ascii="Times New Roman" w:hAnsi="Times New Roman"/>
        </w:rPr>
        <w:t xml:space="preserve"> будут объявлены </w:t>
      </w:r>
      <w:r w:rsidR="00790F8C" w:rsidRPr="00931156">
        <w:rPr>
          <w:rFonts w:ascii="Times New Roman" w:hAnsi="Times New Roman"/>
        </w:rPr>
        <w:t>в Д-1.</w:t>
      </w:r>
    </w:p>
    <w:p w:rsidR="00413D0C" w:rsidRDefault="0026114B">
      <w:pPr>
        <w:spacing w:after="0" w:line="360" w:lineRule="auto"/>
        <w:contextualSpacing/>
        <w:jc w:val="both"/>
      </w:pPr>
      <w:r>
        <w:rPr>
          <w:b/>
        </w:rPr>
        <w:t>Стрижка:</w:t>
      </w:r>
    </w:p>
    <w:p w:rsidR="00413D0C" w:rsidRDefault="0026114B">
      <w:pPr>
        <w:pStyle w:val="ab"/>
        <w:numPr>
          <w:ilvl w:val="0"/>
          <w:numId w:val="21"/>
        </w:numPr>
        <w:tabs>
          <w:tab w:val="left" w:pos="0"/>
        </w:tabs>
        <w:spacing w:after="0" w:line="360" w:lineRule="auto"/>
        <w:ind w:left="0" w:firstLine="709"/>
        <w:rPr>
          <w:rFonts w:ascii="Times New Roman" w:hAnsi="Times New Roman"/>
        </w:rPr>
      </w:pPr>
      <w:r>
        <w:rPr>
          <w:rFonts w:ascii="Times New Roman" w:hAnsi="Times New Roman"/>
        </w:rPr>
        <w:t>Стрижка запрещена.</w:t>
      </w:r>
    </w:p>
    <w:p w:rsidR="00413D0C" w:rsidRDefault="0026114B">
      <w:pPr>
        <w:spacing w:after="0" w:line="360" w:lineRule="auto"/>
        <w:rPr>
          <w:b/>
          <w:i/>
        </w:rPr>
      </w:pPr>
      <w:r>
        <w:rPr>
          <w:b/>
        </w:rPr>
        <w:t>Окрашивание:</w:t>
      </w:r>
    </w:p>
    <w:p w:rsidR="00413D0C" w:rsidRDefault="0026114B">
      <w:pPr>
        <w:pStyle w:val="ab"/>
        <w:numPr>
          <w:ilvl w:val="0"/>
          <w:numId w:val="22"/>
        </w:numPr>
        <w:spacing w:after="0" w:line="360" w:lineRule="auto"/>
        <w:ind w:left="0" w:firstLine="709"/>
        <w:jc w:val="both"/>
        <w:rPr>
          <w:rFonts w:ascii="Times New Roman" w:hAnsi="Times New Roman"/>
        </w:rPr>
      </w:pPr>
      <w:r w:rsidRPr="00931156">
        <w:rPr>
          <w:rFonts w:ascii="Times New Roman" w:hAnsi="Times New Roman"/>
        </w:rPr>
        <w:t>Обязательная техника- растяжка минимум 2 цвета</w:t>
      </w:r>
      <w:r>
        <w:rPr>
          <w:rFonts w:ascii="Times New Roman" w:hAnsi="Times New Roman"/>
        </w:rPr>
        <w:t>;</w:t>
      </w:r>
    </w:p>
    <w:p w:rsidR="00413D0C" w:rsidRDefault="0026114B">
      <w:pPr>
        <w:pStyle w:val="ab"/>
        <w:numPr>
          <w:ilvl w:val="0"/>
          <w:numId w:val="22"/>
        </w:numPr>
        <w:spacing w:after="0" w:line="360" w:lineRule="auto"/>
        <w:ind w:left="0" w:firstLine="709"/>
        <w:jc w:val="both"/>
        <w:rPr>
          <w:rFonts w:ascii="Times New Roman" w:hAnsi="Times New Roman"/>
        </w:rPr>
      </w:pPr>
      <w:r>
        <w:rPr>
          <w:rFonts w:ascii="Times New Roman" w:hAnsi="Times New Roman"/>
        </w:rPr>
        <w:t>Все волосы должны быть окрашены;</w:t>
      </w:r>
    </w:p>
    <w:p w:rsidR="00413D0C" w:rsidRDefault="0026114B">
      <w:pPr>
        <w:pStyle w:val="ab"/>
        <w:numPr>
          <w:ilvl w:val="0"/>
          <w:numId w:val="22"/>
        </w:numPr>
        <w:spacing w:after="0" w:line="360" w:lineRule="auto"/>
        <w:ind w:left="0" w:firstLine="709"/>
        <w:rPr>
          <w:rFonts w:ascii="Times New Roman" w:hAnsi="Times New Roman"/>
        </w:rPr>
      </w:pPr>
      <w:r>
        <w:rPr>
          <w:rFonts w:ascii="Times New Roman" w:hAnsi="Times New Roman"/>
        </w:rPr>
        <w:t>Окрашивание должно быть коммерческим (салонным);</w:t>
      </w:r>
    </w:p>
    <w:p w:rsidR="00413D0C" w:rsidRDefault="0026114B">
      <w:pPr>
        <w:pStyle w:val="ab"/>
        <w:numPr>
          <w:ilvl w:val="0"/>
          <w:numId w:val="22"/>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только перманентных или </w:t>
      </w:r>
      <w:proofErr w:type="spellStart"/>
      <w:r>
        <w:rPr>
          <w:rFonts w:ascii="Times New Roman" w:hAnsi="Times New Roman"/>
        </w:rPr>
        <w:t>полуперманентных</w:t>
      </w:r>
      <w:proofErr w:type="spellEnd"/>
      <w:r>
        <w:rPr>
          <w:rFonts w:ascii="Times New Roman" w:hAnsi="Times New Roman"/>
        </w:rPr>
        <w:t xml:space="preserve"> красителей;</w:t>
      </w:r>
    </w:p>
    <w:p w:rsidR="00413D0C" w:rsidRDefault="0026114B">
      <w:pPr>
        <w:pStyle w:val="ab"/>
        <w:numPr>
          <w:ilvl w:val="0"/>
          <w:numId w:val="22"/>
        </w:numPr>
        <w:tabs>
          <w:tab w:val="left" w:pos="426"/>
        </w:tabs>
        <w:spacing w:after="0" w:line="360" w:lineRule="auto"/>
        <w:ind w:left="0" w:firstLine="709"/>
        <w:jc w:val="both"/>
        <w:rPr>
          <w:rFonts w:ascii="Times New Roman" w:hAnsi="Times New Roman"/>
        </w:rPr>
      </w:pPr>
      <w:r>
        <w:rPr>
          <w:rFonts w:ascii="Times New Roman" w:hAnsi="Times New Roman"/>
        </w:rPr>
        <w:t>Запрещено использование цветных спреев, спреев с блестками, цветных гелей, цветных муссов, цветных маркеров, мелков. Также запрещено использование временных красителей.</w:t>
      </w:r>
    </w:p>
    <w:p w:rsidR="00413D0C" w:rsidRDefault="0026114B" w:rsidP="00C30E43">
      <w:pPr>
        <w:spacing w:before="240" w:after="0" w:line="360" w:lineRule="auto"/>
        <w:rPr>
          <w:b/>
          <w:i/>
        </w:rPr>
      </w:pPr>
      <w:r>
        <w:rPr>
          <w:b/>
        </w:rPr>
        <w:t>Укладка. Окончательный образ:</w:t>
      </w:r>
    </w:p>
    <w:p w:rsidR="00413D0C" w:rsidRDefault="0026114B">
      <w:pPr>
        <w:numPr>
          <w:ilvl w:val="0"/>
          <w:numId w:val="23"/>
        </w:numPr>
        <w:tabs>
          <w:tab w:val="left" w:pos="426"/>
        </w:tabs>
        <w:spacing w:after="0" w:line="360" w:lineRule="auto"/>
        <w:ind w:left="0" w:firstLine="709"/>
        <w:jc w:val="both"/>
      </w:pPr>
      <w:r>
        <w:t>Разрешено использование любых инструментов для укладки;</w:t>
      </w:r>
    </w:p>
    <w:p w:rsidR="00413D0C" w:rsidRDefault="0026114B">
      <w:pPr>
        <w:numPr>
          <w:ilvl w:val="0"/>
          <w:numId w:val="23"/>
        </w:numPr>
        <w:tabs>
          <w:tab w:val="left" w:pos="426"/>
        </w:tabs>
        <w:spacing w:after="0" w:line="360" w:lineRule="auto"/>
        <w:ind w:left="0" w:firstLine="709"/>
        <w:jc w:val="both"/>
      </w:pPr>
      <w:r>
        <w:t>Разрешено использовать любые электроинструменты для укладки;</w:t>
      </w:r>
    </w:p>
    <w:p w:rsidR="00413D0C" w:rsidRDefault="0026114B">
      <w:pPr>
        <w:numPr>
          <w:ilvl w:val="0"/>
          <w:numId w:val="23"/>
        </w:numPr>
        <w:tabs>
          <w:tab w:val="left" w:pos="426"/>
        </w:tabs>
        <w:spacing w:after="0" w:line="360" w:lineRule="auto"/>
        <w:ind w:left="0" w:firstLine="709"/>
        <w:jc w:val="both"/>
      </w:pPr>
      <w:r>
        <w:t>Разрешено использование любых укладочных средств;</w:t>
      </w:r>
    </w:p>
    <w:p w:rsidR="00413D0C" w:rsidRDefault="0026114B">
      <w:pPr>
        <w:pStyle w:val="ab"/>
        <w:numPr>
          <w:ilvl w:val="0"/>
          <w:numId w:val="23"/>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невидимок, шпилек и резинок, но в законченном образе их не должно быть видно.</w:t>
      </w:r>
    </w:p>
    <w:p w:rsidR="00413D0C" w:rsidRDefault="0026114B">
      <w:pPr>
        <w:numPr>
          <w:ilvl w:val="0"/>
          <w:numId w:val="23"/>
        </w:numPr>
        <w:tabs>
          <w:tab w:val="left" w:pos="426"/>
        </w:tabs>
        <w:spacing w:after="0" w:line="360" w:lineRule="auto"/>
        <w:ind w:left="0" w:firstLine="709"/>
        <w:jc w:val="both"/>
      </w:pPr>
      <w:r>
        <w:t>Запрещено использовать украшения из волос или искусственных волокон, сходных с волосами;</w:t>
      </w:r>
    </w:p>
    <w:p w:rsidR="00413D0C" w:rsidRDefault="0026114B">
      <w:pPr>
        <w:numPr>
          <w:ilvl w:val="0"/>
          <w:numId w:val="23"/>
        </w:numPr>
        <w:tabs>
          <w:tab w:val="left" w:pos="426"/>
        </w:tabs>
        <w:spacing w:after="0" w:line="360" w:lineRule="auto"/>
        <w:ind w:left="0" w:firstLine="709"/>
        <w:jc w:val="both"/>
      </w:pPr>
      <w:r>
        <w:t xml:space="preserve">Запрещено использование валиков (наполнителей) из любых материалов для увеличения или поддержки объёма причёски; </w:t>
      </w:r>
    </w:p>
    <w:p w:rsidR="00413D0C" w:rsidRDefault="0026114B">
      <w:pPr>
        <w:numPr>
          <w:ilvl w:val="0"/>
          <w:numId w:val="23"/>
        </w:numPr>
        <w:tabs>
          <w:tab w:val="left" w:pos="426"/>
        </w:tabs>
        <w:spacing w:after="0" w:line="360" w:lineRule="auto"/>
        <w:ind w:left="0" w:firstLine="709"/>
        <w:jc w:val="both"/>
      </w:pPr>
      <w:r>
        <w:t>Украшение должно быть размещено в укладке, в рамках времени модуля;</w:t>
      </w:r>
    </w:p>
    <w:p w:rsidR="00413D0C" w:rsidRDefault="0026114B">
      <w:pPr>
        <w:pStyle w:val="ab"/>
        <w:numPr>
          <w:ilvl w:val="0"/>
          <w:numId w:val="23"/>
        </w:numPr>
        <w:tabs>
          <w:tab w:val="left" w:pos="426"/>
        </w:tabs>
        <w:spacing w:after="0" w:line="360" w:lineRule="auto"/>
        <w:ind w:left="0" w:firstLine="709"/>
        <w:jc w:val="both"/>
        <w:rPr>
          <w:rFonts w:ascii="Times New Roman" w:hAnsi="Times New Roman"/>
        </w:rPr>
      </w:pPr>
      <w:r>
        <w:rPr>
          <w:rFonts w:ascii="Times New Roman" w:hAnsi="Times New Roman"/>
        </w:rPr>
        <w:t xml:space="preserve">Законченный образ </w:t>
      </w:r>
      <w:bookmarkStart w:id="19" w:name="_Hlk150842905"/>
      <w:r>
        <w:rPr>
          <w:rFonts w:ascii="Times New Roman" w:hAnsi="Times New Roman"/>
        </w:rPr>
        <w:t xml:space="preserve">должен соответствовать пожеланиям клиента.  </w:t>
      </w:r>
      <w:bookmarkEnd w:id="19"/>
    </w:p>
    <w:p w:rsidR="00BB5CC8" w:rsidRDefault="0026114B" w:rsidP="00BB5CC8">
      <w:pPr>
        <w:spacing w:after="0" w:line="360" w:lineRule="auto"/>
        <w:jc w:val="both"/>
      </w:pPr>
      <w:r>
        <w:t xml:space="preserve">Примечание: Модуль выполняется на женской манекен–голове, цвет волос 8/0 – 10/0. Минимальная длина волос – 50-45-35 см по всей поверхности головы. Волосы 100% натуральные человеческие. </w:t>
      </w:r>
      <w:r w:rsidR="00BB5CC8">
        <w:t xml:space="preserve">Данный манекен будет </w:t>
      </w:r>
      <w:r w:rsidR="00BB5CC8">
        <w:lastRenderedPageBreak/>
        <w:t>использоваться после завершения выполнения модуля А, для выполнения модуля Б и В.</w:t>
      </w:r>
    </w:p>
    <w:p w:rsidR="00413D0C" w:rsidRDefault="00BB5CC8" w:rsidP="00BB5CC8">
      <w:pPr>
        <w:spacing w:after="0" w:line="360" w:lineRule="auto"/>
        <w:jc w:val="both"/>
      </w:pPr>
      <w:r>
        <w:t xml:space="preserve">  </w:t>
      </w:r>
    </w:p>
    <w:p w:rsidR="00413D0C" w:rsidRDefault="00413D0C">
      <w:pPr>
        <w:spacing w:after="0" w:line="360" w:lineRule="auto"/>
        <w:contextualSpacing/>
        <w:jc w:val="both"/>
        <w:rPr>
          <w:b/>
        </w:rPr>
      </w:pPr>
    </w:p>
    <w:p w:rsidR="00413D0C" w:rsidRDefault="0026114B">
      <w:pPr>
        <w:spacing w:after="0" w:line="360" w:lineRule="auto"/>
        <w:jc w:val="both"/>
        <w:rPr>
          <w:u w:val="single"/>
        </w:rPr>
      </w:pPr>
      <w:r>
        <w:rPr>
          <w:b/>
        </w:rPr>
        <w:t xml:space="preserve">Модуль Б.  Женская удлиненная стрижка с укладкой </w:t>
      </w:r>
      <w:r w:rsidR="003761CB" w:rsidRPr="003761CB">
        <w:rPr>
          <w:b/>
        </w:rPr>
        <w:t>(инвариант)</w:t>
      </w:r>
    </w:p>
    <w:p w:rsidR="00413D0C" w:rsidRDefault="0026114B">
      <w:pPr>
        <w:spacing w:after="0" w:line="360" w:lineRule="auto"/>
        <w:contextualSpacing/>
        <w:jc w:val="both"/>
        <w:rPr>
          <w:b/>
        </w:rPr>
      </w:pPr>
      <w:r>
        <w:rPr>
          <w:b/>
        </w:rPr>
        <w:t xml:space="preserve">Время на выполнение модуля: </w:t>
      </w:r>
      <w:r>
        <w:t xml:space="preserve">1 час </w:t>
      </w:r>
      <w:r w:rsidR="00AA3D38">
        <w:t>10</w:t>
      </w:r>
      <w:r>
        <w:t xml:space="preserve"> минут</w:t>
      </w:r>
      <w:r>
        <w:rPr>
          <w:b/>
        </w:rPr>
        <w:t xml:space="preserve"> </w:t>
      </w:r>
    </w:p>
    <w:p w:rsidR="00413D0C" w:rsidRDefault="0026114B" w:rsidP="00AA3D38">
      <w:pPr>
        <w:spacing w:after="0" w:line="360" w:lineRule="auto"/>
        <w:contextualSpacing/>
        <w:jc w:val="both"/>
      </w:pPr>
      <w:r>
        <w:rPr>
          <w:b/>
        </w:rPr>
        <w:t>Задание:</w:t>
      </w:r>
    </w:p>
    <w:p w:rsidR="00413D0C" w:rsidRDefault="0026114B">
      <w:pPr>
        <w:spacing w:after="0" w:line="360" w:lineRule="auto"/>
        <w:ind w:firstLine="709"/>
        <w:contextualSpacing/>
        <w:jc w:val="both"/>
      </w:pPr>
      <w:r>
        <w:t xml:space="preserve">Конкурсант должен выполнить коммерческую, салонную стрижку средней длинны по пожеланиям клиента. Запрещается создавать авангардные стрижки и стили. Законченный образ должен получиться модным салонным, подходящим для использования в парикмахерской отрасли. </w:t>
      </w:r>
    </w:p>
    <w:p w:rsidR="00413D0C" w:rsidRDefault="0026114B">
      <w:pPr>
        <w:spacing w:after="0" w:line="360" w:lineRule="auto"/>
        <w:ind w:firstLine="709"/>
        <w:contextualSpacing/>
        <w:jc w:val="both"/>
      </w:pPr>
      <w:r>
        <w:t>Конкурсант должен воспроизвести образ, учитывая вдохновляющие пожелания клиента.</w:t>
      </w:r>
    </w:p>
    <w:p w:rsidR="00413D0C" w:rsidRDefault="0026114B" w:rsidP="00C30E43">
      <w:pPr>
        <w:spacing w:before="240" w:after="0" w:line="360" w:lineRule="auto"/>
        <w:rPr>
          <w:b/>
        </w:rPr>
      </w:pPr>
      <w:r>
        <w:rPr>
          <w:b/>
        </w:rPr>
        <w:t>Стрижка:</w:t>
      </w:r>
    </w:p>
    <w:p w:rsidR="00413D0C" w:rsidRDefault="0026114B">
      <w:pPr>
        <w:widowControl w:val="0"/>
        <w:numPr>
          <w:ilvl w:val="0"/>
          <w:numId w:val="24"/>
        </w:numPr>
        <w:spacing w:after="0" w:line="360" w:lineRule="auto"/>
        <w:ind w:left="0" w:firstLine="709"/>
        <w:jc w:val="both"/>
      </w:pPr>
      <w:r>
        <w:t>Все волосы должны быть подстрижены.</w:t>
      </w:r>
    </w:p>
    <w:p w:rsidR="00790F8C" w:rsidRDefault="00790F8C">
      <w:pPr>
        <w:widowControl w:val="0"/>
        <w:numPr>
          <w:ilvl w:val="0"/>
          <w:numId w:val="24"/>
        </w:numPr>
        <w:spacing w:after="0" w:line="360" w:lineRule="auto"/>
        <w:ind w:left="0" w:firstLine="709"/>
        <w:jc w:val="both"/>
      </w:pPr>
      <w:r>
        <w:t>Максимальная длина волос в зоне макушки должна быть 20 см.</w:t>
      </w:r>
    </w:p>
    <w:p w:rsidR="00413D0C" w:rsidRDefault="0026114B">
      <w:pPr>
        <w:widowControl w:val="0"/>
        <w:numPr>
          <w:ilvl w:val="0"/>
          <w:numId w:val="24"/>
        </w:numPr>
        <w:spacing w:after="0" w:line="360" w:lineRule="auto"/>
        <w:ind w:left="0" w:firstLine="709"/>
        <w:jc w:val="both"/>
      </w:pPr>
      <w:r>
        <w:t>Разрешены все инструменты для стрижки.</w:t>
      </w:r>
    </w:p>
    <w:p w:rsidR="00413D0C" w:rsidRDefault="0026114B">
      <w:pPr>
        <w:widowControl w:val="0"/>
        <w:numPr>
          <w:ilvl w:val="0"/>
          <w:numId w:val="24"/>
        </w:numPr>
        <w:spacing w:after="0" w:line="360" w:lineRule="auto"/>
        <w:ind w:left="0" w:firstLine="709"/>
        <w:jc w:val="both"/>
      </w:pPr>
      <w:r>
        <w:t>Пожелание по стрижке должно быть выполнено.</w:t>
      </w:r>
    </w:p>
    <w:p w:rsidR="00413D0C" w:rsidRDefault="0026114B" w:rsidP="00C30E43">
      <w:pPr>
        <w:spacing w:before="240" w:after="0" w:line="360" w:lineRule="auto"/>
        <w:jc w:val="both"/>
        <w:rPr>
          <w:b/>
        </w:rPr>
      </w:pPr>
      <w:r>
        <w:rPr>
          <w:b/>
        </w:rPr>
        <w:t>Укладка и завершение образа:</w:t>
      </w:r>
    </w:p>
    <w:p w:rsidR="00413D0C" w:rsidRDefault="0026114B">
      <w:pPr>
        <w:widowControl w:val="0"/>
        <w:numPr>
          <w:ilvl w:val="0"/>
          <w:numId w:val="25"/>
        </w:numPr>
        <w:tabs>
          <w:tab w:val="left" w:pos="426"/>
        </w:tabs>
        <w:spacing w:after="0" w:line="360" w:lineRule="auto"/>
        <w:ind w:left="0" w:firstLine="709"/>
        <w:jc w:val="both"/>
      </w:pPr>
      <w:r>
        <w:t>Конкурсант должен выполнить укладку волос феном.</w:t>
      </w:r>
    </w:p>
    <w:p w:rsidR="00413D0C" w:rsidRDefault="0026114B">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щеток и расчесок для укладки.</w:t>
      </w:r>
    </w:p>
    <w:p w:rsidR="00413D0C" w:rsidRDefault="0026114B">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укладочных средств.</w:t>
      </w:r>
    </w:p>
    <w:p w:rsidR="00413D0C" w:rsidRDefault="0026114B">
      <w:pPr>
        <w:numPr>
          <w:ilvl w:val="0"/>
          <w:numId w:val="25"/>
        </w:numPr>
        <w:tabs>
          <w:tab w:val="left" w:pos="426"/>
        </w:tabs>
        <w:spacing w:after="0" w:line="360" w:lineRule="auto"/>
        <w:ind w:left="0" w:firstLine="709"/>
        <w:jc w:val="both"/>
      </w:pPr>
      <w:r>
        <w:t>Запрещено использование насадки «диффузор» (</w:t>
      </w:r>
      <w:proofErr w:type="spellStart"/>
      <w:r>
        <w:t>pan</w:t>
      </w:r>
      <w:proofErr w:type="spellEnd"/>
      <w:r>
        <w:t>);</w:t>
      </w:r>
    </w:p>
    <w:p w:rsidR="00413D0C" w:rsidRDefault="0026114B">
      <w:pPr>
        <w:numPr>
          <w:ilvl w:val="0"/>
          <w:numId w:val="25"/>
        </w:numPr>
        <w:tabs>
          <w:tab w:val="left" w:pos="0"/>
          <w:tab w:val="left" w:pos="426"/>
        </w:tabs>
        <w:spacing w:after="0" w:line="360" w:lineRule="auto"/>
        <w:ind w:left="0" w:firstLine="709"/>
        <w:contextualSpacing/>
        <w:jc w:val="both"/>
      </w:pPr>
      <w:r>
        <w:t>Запрещено использовать любые электроинструменты для укладки волос;</w:t>
      </w:r>
    </w:p>
    <w:p w:rsidR="00413D0C" w:rsidRDefault="0026114B">
      <w:pPr>
        <w:pStyle w:val="ab"/>
        <w:numPr>
          <w:ilvl w:val="0"/>
          <w:numId w:val="25"/>
        </w:numPr>
        <w:tabs>
          <w:tab w:val="left" w:pos="426"/>
        </w:tabs>
        <w:spacing w:after="0" w:line="360" w:lineRule="auto"/>
        <w:ind w:left="0" w:firstLine="709"/>
        <w:jc w:val="both"/>
        <w:rPr>
          <w:rFonts w:ascii="Times New Roman" w:hAnsi="Times New Roman"/>
        </w:rPr>
      </w:pPr>
      <w:r>
        <w:rPr>
          <w:rFonts w:ascii="Times New Roman" w:hAnsi="Times New Roman"/>
        </w:rPr>
        <w:t>В законченном образе не должно быть шпилек, невидимок, зажимов, булавок, резинок или любого рода украшений;</w:t>
      </w:r>
    </w:p>
    <w:p w:rsidR="00413D0C" w:rsidRDefault="0026114B">
      <w:pPr>
        <w:pStyle w:val="ab"/>
        <w:numPr>
          <w:ilvl w:val="0"/>
          <w:numId w:val="25"/>
        </w:numPr>
        <w:tabs>
          <w:tab w:val="left" w:pos="426"/>
        </w:tabs>
        <w:spacing w:after="0" w:line="360" w:lineRule="auto"/>
        <w:ind w:left="0" w:firstLine="709"/>
        <w:rPr>
          <w:rFonts w:ascii="Times New Roman" w:hAnsi="Times New Roman"/>
        </w:rPr>
      </w:pPr>
      <w:r>
        <w:rPr>
          <w:rFonts w:ascii="Times New Roman" w:hAnsi="Times New Roman"/>
        </w:rPr>
        <w:t>Законченный образ должен соответствовать пожеланиям клиента.</w:t>
      </w:r>
    </w:p>
    <w:p w:rsidR="00C30E43" w:rsidRDefault="00C30E43" w:rsidP="00C30E43">
      <w:pPr>
        <w:tabs>
          <w:tab w:val="left" w:pos="426"/>
        </w:tabs>
        <w:spacing w:after="0" w:line="360" w:lineRule="auto"/>
        <w:jc w:val="both"/>
        <w:rPr>
          <w:b/>
        </w:rPr>
      </w:pPr>
    </w:p>
    <w:p w:rsidR="00C30E43" w:rsidRPr="00C30E43" w:rsidRDefault="00C30E43" w:rsidP="00C30E43">
      <w:pPr>
        <w:tabs>
          <w:tab w:val="left" w:pos="426"/>
        </w:tabs>
        <w:spacing w:after="0" w:line="360" w:lineRule="auto"/>
        <w:jc w:val="both"/>
        <w:rPr>
          <w:b/>
        </w:rPr>
      </w:pPr>
      <w:r w:rsidRPr="00C30E43">
        <w:rPr>
          <w:b/>
        </w:rPr>
        <w:lastRenderedPageBreak/>
        <w:t>Пожелания клиента по стрижке и укладке:</w:t>
      </w:r>
    </w:p>
    <w:p w:rsidR="00C30E43" w:rsidRPr="00C30E43" w:rsidRDefault="00C30E43" w:rsidP="00C30E43">
      <w:pPr>
        <w:tabs>
          <w:tab w:val="left" w:pos="426"/>
        </w:tabs>
        <w:spacing w:after="0" w:line="360" w:lineRule="auto"/>
      </w:pPr>
      <w:r>
        <w:t xml:space="preserve">                               </w:t>
      </w:r>
      <w:r w:rsidRPr="00C30E43">
        <w:rPr>
          <w:noProof/>
        </w:rPr>
        <w:drawing>
          <wp:inline distT="0" distB="0" distL="0" distR="0">
            <wp:extent cx="2677735" cy="3307080"/>
            <wp:effectExtent l="0" t="0" r="8890" b="7620"/>
            <wp:docPr id="3" name="Рисунок 3" descr="C:\Users\Competitor\Desktop\РАБОЧИЙ СТОЛ ПОСЛЕДНИЙ 2024\ОС\ОС 2024\Ж. стр.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etitor\Desktop\РАБОЧИЙ СТОЛ ПОСЛЕДНИЙ 2024\ОС\ОС 2024\Ж. стр.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415" cy="3328915"/>
                    </a:xfrm>
                    <a:prstGeom prst="rect">
                      <a:avLst/>
                    </a:prstGeom>
                    <a:noFill/>
                    <a:ln>
                      <a:noFill/>
                    </a:ln>
                  </pic:spPr>
                </pic:pic>
              </a:graphicData>
            </a:graphic>
          </wp:inline>
        </w:drawing>
      </w:r>
    </w:p>
    <w:p w:rsidR="00413D0C" w:rsidRDefault="002638D5">
      <w:pPr>
        <w:spacing w:after="0" w:line="360" w:lineRule="auto"/>
        <w:jc w:val="both"/>
      </w:pPr>
      <w:r>
        <w:t xml:space="preserve">Примечание: </w:t>
      </w:r>
      <w:r w:rsidR="0026114B">
        <w:t xml:space="preserve">Данный манекен будет использоваться после завершения выполнения модуля </w:t>
      </w:r>
      <w:r>
        <w:t>А</w:t>
      </w:r>
      <w:r w:rsidR="00023C44">
        <w:t>, для выполнения модул</w:t>
      </w:r>
      <w:r w:rsidR="00BB5CC8">
        <w:t>я</w:t>
      </w:r>
      <w:r w:rsidR="00023C44">
        <w:t xml:space="preserve"> </w:t>
      </w:r>
      <w:r>
        <w:t xml:space="preserve">Б и </w:t>
      </w:r>
      <w:r w:rsidR="00023C44">
        <w:t xml:space="preserve">В </w:t>
      </w:r>
      <w:r w:rsidR="0026114B">
        <w:t xml:space="preserve"> </w:t>
      </w:r>
    </w:p>
    <w:p w:rsidR="002638D5" w:rsidRDefault="002638D5">
      <w:pPr>
        <w:spacing w:after="0" w:line="360" w:lineRule="auto"/>
        <w:jc w:val="both"/>
      </w:pPr>
    </w:p>
    <w:p w:rsidR="00413D0C" w:rsidRDefault="00023C44">
      <w:pPr>
        <w:spacing w:after="0" w:line="360" w:lineRule="auto"/>
        <w:jc w:val="both"/>
        <w:rPr>
          <w:b/>
        </w:rPr>
      </w:pPr>
      <w:r>
        <w:rPr>
          <w:b/>
        </w:rPr>
        <w:t>Модуль В</w:t>
      </w:r>
      <w:r w:rsidR="0026114B">
        <w:rPr>
          <w:b/>
        </w:rPr>
        <w:t xml:space="preserve">. Женская коммерческая стрижка с окрашиванием </w:t>
      </w:r>
      <w:r w:rsidR="003761CB" w:rsidRPr="003761CB">
        <w:rPr>
          <w:b/>
        </w:rPr>
        <w:t>(инвариант)</w:t>
      </w:r>
    </w:p>
    <w:p w:rsidR="00413D0C" w:rsidRDefault="0026114B">
      <w:pPr>
        <w:spacing w:after="0" w:line="360" w:lineRule="auto"/>
        <w:jc w:val="both"/>
        <w:rPr>
          <w:b/>
        </w:rPr>
      </w:pPr>
      <w:r>
        <w:rPr>
          <w:b/>
        </w:rPr>
        <w:t xml:space="preserve">Время на выполнение модуля: </w:t>
      </w:r>
      <w:r w:rsidR="00023C44">
        <w:t>2</w:t>
      </w:r>
      <w:r>
        <w:t xml:space="preserve"> часа</w:t>
      </w:r>
      <w:r w:rsidR="00023C44">
        <w:t xml:space="preserve"> 50 минут</w:t>
      </w:r>
    </w:p>
    <w:p w:rsidR="00413D0C" w:rsidRDefault="0026114B">
      <w:pPr>
        <w:spacing w:after="0" w:line="360" w:lineRule="auto"/>
        <w:contextualSpacing/>
        <w:jc w:val="both"/>
      </w:pPr>
      <w:r>
        <w:rPr>
          <w:b/>
        </w:rPr>
        <w:t>Задание:</w:t>
      </w:r>
    </w:p>
    <w:p w:rsidR="00413D0C" w:rsidRDefault="0026114B">
      <w:pPr>
        <w:spacing w:after="0" w:line="360" w:lineRule="auto"/>
        <w:ind w:firstLine="708"/>
        <w:jc w:val="both"/>
      </w:pPr>
      <w:r>
        <w:t xml:space="preserve">Конкурсант должен выполнить салонную стрижку с окрашиванием. Стрижка и цвет волос должны воплощать модный образ, уместный в повседневном женском стиле. Запрещается создавать авангардные или эпатажные стрижки и (или) стили и использовать радикальные оттенки. </w:t>
      </w:r>
    </w:p>
    <w:p w:rsidR="00413D0C" w:rsidRDefault="0026114B">
      <w:pPr>
        <w:spacing w:after="0" w:line="360" w:lineRule="auto"/>
        <w:ind w:firstLine="709"/>
        <w:contextualSpacing/>
        <w:jc w:val="both"/>
      </w:pPr>
      <w:bookmarkStart w:id="20" w:name="_Hlk125742201"/>
      <w:r>
        <w:t>Конкурсант должен воспроизвести образ, учитывая вдохновляющие пожелания клиента.</w:t>
      </w:r>
      <w:bookmarkEnd w:id="20"/>
    </w:p>
    <w:p w:rsidR="00413D0C" w:rsidRPr="00790F8C" w:rsidRDefault="0026114B" w:rsidP="00790F8C">
      <w:pPr>
        <w:spacing w:after="0" w:line="360" w:lineRule="auto"/>
        <w:ind w:firstLine="709"/>
        <w:contextualSpacing/>
        <w:jc w:val="both"/>
      </w:pPr>
      <w:r>
        <w:t xml:space="preserve">Пожелания </w:t>
      </w:r>
      <w:r w:rsidR="00790F8C">
        <w:t>клиента будут объявлены в Д-1</w:t>
      </w:r>
      <w:r>
        <w:t>.</w:t>
      </w:r>
    </w:p>
    <w:p w:rsidR="00413D0C" w:rsidRDefault="0026114B">
      <w:pPr>
        <w:spacing w:after="0" w:line="360" w:lineRule="auto"/>
        <w:rPr>
          <w:b/>
          <w:i/>
        </w:rPr>
      </w:pPr>
      <w:r>
        <w:rPr>
          <w:b/>
        </w:rPr>
        <w:t xml:space="preserve">Стрижка: </w:t>
      </w:r>
    </w:p>
    <w:p w:rsidR="00413D0C" w:rsidRDefault="0026114B">
      <w:pPr>
        <w:widowControl w:val="0"/>
        <w:numPr>
          <w:ilvl w:val="0"/>
          <w:numId w:val="28"/>
        </w:numPr>
        <w:tabs>
          <w:tab w:val="left" w:pos="0"/>
        </w:tabs>
        <w:spacing w:after="0" w:line="360" w:lineRule="auto"/>
        <w:ind w:left="0" w:firstLine="709"/>
        <w:jc w:val="both"/>
      </w:pPr>
      <w:r>
        <w:t>Все волосы должны быть подстрижены.</w:t>
      </w:r>
    </w:p>
    <w:p w:rsidR="00413D0C" w:rsidRDefault="0026114B">
      <w:pPr>
        <w:widowControl w:val="0"/>
        <w:numPr>
          <w:ilvl w:val="0"/>
          <w:numId w:val="28"/>
        </w:numPr>
        <w:tabs>
          <w:tab w:val="left" w:pos="0"/>
        </w:tabs>
        <w:spacing w:after="0" w:line="360" w:lineRule="auto"/>
        <w:ind w:left="0" w:firstLine="709"/>
        <w:jc w:val="both"/>
      </w:pPr>
      <w:r>
        <w:t>Разрешены все инструменты для стрижки.</w:t>
      </w:r>
    </w:p>
    <w:p w:rsidR="00790F8C" w:rsidRDefault="00790F8C">
      <w:pPr>
        <w:widowControl w:val="0"/>
        <w:numPr>
          <w:ilvl w:val="0"/>
          <w:numId w:val="28"/>
        </w:numPr>
        <w:tabs>
          <w:tab w:val="left" w:pos="0"/>
        </w:tabs>
        <w:spacing w:after="0" w:line="360" w:lineRule="auto"/>
        <w:ind w:left="0" w:firstLine="709"/>
        <w:jc w:val="both"/>
      </w:pPr>
      <w:r>
        <w:t>Пожелание по стрижке должно быть выполнено.</w:t>
      </w:r>
    </w:p>
    <w:p w:rsidR="00C30E43" w:rsidRDefault="00C30E43">
      <w:pPr>
        <w:spacing w:after="0" w:line="360" w:lineRule="auto"/>
        <w:rPr>
          <w:b/>
        </w:rPr>
      </w:pPr>
    </w:p>
    <w:p w:rsidR="00413D0C" w:rsidRDefault="0026114B">
      <w:pPr>
        <w:spacing w:after="0" w:line="360" w:lineRule="auto"/>
        <w:rPr>
          <w:b/>
          <w:i/>
        </w:rPr>
      </w:pPr>
      <w:r>
        <w:rPr>
          <w:b/>
        </w:rPr>
        <w:lastRenderedPageBreak/>
        <w:t xml:space="preserve">Окрашивание: </w:t>
      </w:r>
    </w:p>
    <w:p w:rsidR="00413D0C" w:rsidRDefault="0026114B">
      <w:pPr>
        <w:numPr>
          <w:ilvl w:val="0"/>
          <w:numId w:val="29"/>
        </w:numPr>
        <w:spacing w:after="0" w:line="360" w:lineRule="auto"/>
        <w:ind w:left="0" w:firstLine="709"/>
        <w:jc w:val="both"/>
      </w:pPr>
      <w:r>
        <w:t>Все волосы должны быть окрашены.</w:t>
      </w:r>
    </w:p>
    <w:p w:rsidR="00413D0C" w:rsidRDefault="0026114B">
      <w:pPr>
        <w:numPr>
          <w:ilvl w:val="0"/>
          <w:numId w:val="29"/>
        </w:numPr>
        <w:spacing w:after="0" w:line="360" w:lineRule="auto"/>
        <w:ind w:left="0" w:firstLine="709"/>
        <w:jc w:val="both"/>
      </w:pPr>
      <w:r>
        <w:t xml:space="preserve">Цвет должен быть коммерчески используемым. </w:t>
      </w:r>
    </w:p>
    <w:p w:rsidR="00413D0C" w:rsidRDefault="0026114B">
      <w:pPr>
        <w:numPr>
          <w:ilvl w:val="0"/>
          <w:numId w:val="29"/>
        </w:numPr>
        <w:spacing w:after="0" w:line="360" w:lineRule="auto"/>
        <w:ind w:left="0" w:firstLine="709"/>
        <w:jc w:val="both"/>
      </w:pPr>
      <w:r>
        <w:t>Разрешено использование любых средств для окрашивания, за исключением цветных спреев, спреев с блестками, цветных гелей, цветных муссов, цветных маркеров, временных красителей, мелков и т.д.</w:t>
      </w:r>
    </w:p>
    <w:p w:rsidR="00413D0C" w:rsidRDefault="0026114B">
      <w:pPr>
        <w:numPr>
          <w:ilvl w:val="0"/>
          <w:numId w:val="29"/>
        </w:numPr>
        <w:spacing w:after="0" w:line="360" w:lineRule="auto"/>
        <w:ind w:left="0" w:firstLine="709"/>
        <w:jc w:val="both"/>
      </w:pPr>
      <w:r>
        <w:t>Разрешено использование любых техник окрашивания.</w:t>
      </w:r>
    </w:p>
    <w:p w:rsidR="00023C44" w:rsidRPr="002638D5" w:rsidRDefault="00023C44">
      <w:pPr>
        <w:numPr>
          <w:ilvl w:val="0"/>
          <w:numId w:val="29"/>
        </w:numPr>
        <w:spacing w:after="0" w:line="360" w:lineRule="auto"/>
        <w:ind w:left="0" w:firstLine="709"/>
        <w:jc w:val="both"/>
      </w:pPr>
      <w:r w:rsidRPr="002638D5">
        <w:t xml:space="preserve">В </w:t>
      </w:r>
      <w:r w:rsidR="00790F8C" w:rsidRPr="002638D5">
        <w:t>итоговой работе</w:t>
      </w:r>
      <w:r w:rsidRPr="002638D5">
        <w:t xml:space="preserve"> должно быть видно 3 разных цвета</w:t>
      </w:r>
      <w:r w:rsidR="00790F8C" w:rsidRPr="002638D5">
        <w:t>.</w:t>
      </w:r>
    </w:p>
    <w:p w:rsidR="00413D0C" w:rsidRDefault="0026114B">
      <w:pPr>
        <w:spacing w:after="0" w:line="360" w:lineRule="auto"/>
        <w:rPr>
          <w:b/>
          <w:i/>
        </w:rPr>
      </w:pPr>
      <w:r>
        <w:rPr>
          <w:b/>
        </w:rPr>
        <w:t>Укладка. Окончательный образ:</w:t>
      </w:r>
    </w:p>
    <w:p w:rsidR="00413D0C" w:rsidRDefault="0026114B">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Конкурсант должен выполнить укладку волос феном.</w:t>
      </w:r>
    </w:p>
    <w:p w:rsidR="00413D0C" w:rsidRDefault="0026114B">
      <w:pPr>
        <w:numPr>
          <w:ilvl w:val="0"/>
          <w:numId w:val="30"/>
        </w:numPr>
        <w:tabs>
          <w:tab w:val="left" w:pos="0"/>
          <w:tab w:val="left" w:pos="426"/>
        </w:tabs>
        <w:spacing w:after="0" w:line="360" w:lineRule="auto"/>
        <w:ind w:left="0" w:firstLine="709"/>
        <w:contextualSpacing/>
        <w:jc w:val="both"/>
      </w:pPr>
      <w:r>
        <w:t>Разрешено использование любых инструментов для укладки.</w:t>
      </w:r>
    </w:p>
    <w:p w:rsidR="00413D0C" w:rsidRDefault="0026114B">
      <w:pPr>
        <w:numPr>
          <w:ilvl w:val="0"/>
          <w:numId w:val="30"/>
        </w:numPr>
        <w:tabs>
          <w:tab w:val="left" w:pos="0"/>
          <w:tab w:val="left" w:pos="426"/>
        </w:tabs>
        <w:spacing w:after="0" w:line="360" w:lineRule="auto"/>
        <w:ind w:left="0" w:firstLine="709"/>
        <w:contextualSpacing/>
        <w:jc w:val="both"/>
      </w:pPr>
      <w:r>
        <w:t>Разрешено использовать любые электроинструменты для укладки волос.</w:t>
      </w:r>
    </w:p>
    <w:p w:rsidR="00790F8C" w:rsidRPr="002638D5" w:rsidRDefault="00790F8C">
      <w:pPr>
        <w:pStyle w:val="ab"/>
        <w:numPr>
          <w:ilvl w:val="0"/>
          <w:numId w:val="30"/>
        </w:numPr>
        <w:tabs>
          <w:tab w:val="left" w:pos="426"/>
        </w:tabs>
        <w:spacing w:after="0" w:line="360" w:lineRule="auto"/>
        <w:ind w:left="0" w:firstLine="709"/>
        <w:rPr>
          <w:rFonts w:ascii="Times New Roman" w:hAnsi="Times New Roman"/>
        </w:rPr>
      </w:pPr>
      <w:r w:rsidRPr="002638D5">
        <w:rPr>
          <w:rFonts w:ascii="Times New Roman" w:hAnsi="Times New Roman"/>
        </w:rPr>
        <w:t>Гладкая текстура общего итогового образа.</w:t>
      </w:r>
    </w:p>
    <w:p w:rsidR="00413D0C" w:rsidRDefault="0026114B">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 xml:space="preserve">Разрешено использование любых укладочных средств, за исключением цветных спреев, цветных гелей, цветных муссов, цветных маркеров, временных красителей, мелков, и т.д. </w:t>
      </w:r>
    </w:p>
    <w:p w:rsidR="00413D0C" w:rsidRDefault="0026114B">
      <w:pPr>
        <w:pStyle w:val="ab"/>
        <w:numPr>
          <w:ilvl w:val="0"/>
          <w:numId w:val="30"/>
        </w:numPr>
        <w:tabs>
          <w:tab w:val="left" w:pos="426"/>
        </w:tabs>
        <w:spacing w:after="0" w:line="360" w:lineRule="auto"/>
        <w:ind w:left="0" w:firstLine="709"/>
        <w:jc w:val="both"/>
        <w:rPr>
          <w:rFonts w:ascii="Times New Roman" w:hAnsi="Times New Roman"/>
        </w:rPr>
      </w:pPr>
      <w:r>
        <w:rPr>
          <w:rFonts w:ascii="Times New Roman" w:hAnsi="Times New Roman"/>
        </w:rPr>
        <w:t>В законченном образе не должно быть шпилек, невидимок, зажимов, булавок, резинок или любого рода украшений.</w:t>
      </w:r>
    </w:p>
    <w:p w:rsidR="00413D0C" w:rsidRDefault="0026114B">
      <w:pPr>
        <w:pStyle w:val="ab"/>
        <w:numPr>
          <w:ilvl w:val="0"/>
          <w:numId w:val="30"/>
        </w:numPr>
        <w:tabs>
          <w:tab w:val="left" w:pos="426"/>
        </w:tabs>
        <w:spacing w:after="0" w:line="360" w:lineRule="auto"/>
        <w:ind w:left="0" w:firstLine="709"/>
        <w:rPr>
          <w:rFonts w:ascii="Times New Roman" w:hAnsi="Times New Roman"/>
        </w:rPr>
      </w:pPr>
      <w:r>
        <w:rPr>
          <w:rFonts w:ascii="Times New Roman" w:hAnsi="Times New Roman"/>
        </w:rPr>
        <w:t>Законченный образ должен соответствовать пожеланиям клиента.</w:t>
      </w:r>
    </w:p>
    <w:p w:rsidR="00C30E43" w:rsidRDefault="0026114B" w:rsidP="00790F8C">
      <w:pPr>
        <w:tabs>
          <w:tab w:val="left" w:pos="0"/>
        </w:tabs>
        <w:spacing w:line="360" w:lineRule="auto"/>
        <w:jc w:val="both"/>
      </w:pPr>
      <w:r>
        <w:t>Примечание: Данный манекен будет использоваться посл</w:t>
      </w:r>
      <w:r w:rsidR="00023C44">
        <w:t>е завершения выполнения модуля Б</w:t>
      </w:r>
      <w:r>
        <w:t xml:space="preserve">. </w:t>
      </w:r>
    </w:p>
    <w:p w:rsidR="00C30E43" w:rsidRDefault="00C30E43" w:rsidP="00790F8C">
      <w:pPr>
        <w:tabs>
          <w:tab w:val="left" w:pos="0"/>
        </w:tabs>
        <w:spacing w:line="360" w:lineRule="auto"/>
        <w:jc w:val="both"/>
      </w:pPr>
    </w:p>
    <w:p w:rsidR="00413D0C" w:rsidRDefault="00023C44">
      <w:pPr>
        <w:spacing w:after="0" w:line="360" w:lineRule="auto"/>
        <w:jc w:val="both"/>
      </w:pPr>
      <w:r>
        <w:rPr>
          <w:b/>
        </w:rPr>
        <w:t>Модуль Г</w:t>
      </w:r>
      <w:r w:rsidR="0026114B">
        <w:rPr>
          <w:b/>
        </w:rPr>
        <w:t>.  Мужс</w:t>
      </w:r>
      <w:r w:rsidR="003761CB">
        <w:rPr>
          <w:b/>
        </w:rPr>
        <w:t xml:space="preserve">кая стрижка машинкой и укладка </w:t>
      </w:r>
      <w:r w:rsidR="003761CB" w:rsidRPr="003761CB">
        <w:rPr>
          <w:b/>
        </w:rPr>
        <w:t>(инвариант)</w:t>
      </w:r>
    </w:p>
    <w:p w:rsidR="00413D0C" w:rsidRDefault="0026114B">
      <w:pPr>
        <w:spacing w:after="0" w:line="360" w:lineRule="auto"/>
        <w:contextualSpacing/>
        <w:jc w:val="both"/>
      </w:pPr>
      <w:r>
        <w:rPr>
          <w:b/>
        </w:rPr>
        <w:t>Время на выполнение модуля</w:t>
      </w:r>
      <w:r w:rsidR="00023C44">
        <w:t>: 1 час 1</w:t>
      </w:r>
      <w:r>
        <w:t>0 минут</w:t>
      </w:r>
    </w:p>
    <w:p w:rsidR="00413D0C" w:rsidRDefault="0026114B">
      <w:pPr>
        <w:spacing w:after="0" w:line="360" w:lineRule="auto"/>
        <w:contextualSpacing/>
        <w:jc w:val="both"/>
      </w:pPr>
      <w:r>
        <w:rPr>
          <w:b/>
        </w:rPr>
        <w:t>Задание:</w:t>
      </w:r>
    </w:p>
    <w:p w:rsidR="00413D0C" w:rsidRDefault="0026114B">
      <w:pPr>
        <w:spacing w:after="0" w:line="360" w:lineRule="auto"/>
        <w:ind w:firstLine="708"/>
        <w:jc w:val="both"/>
      </w:pPr>
      <w:r>
        <w:t xml:space="preserve">В рамках данного модуля необходимо создать мужскую стрижку и укладку. При работе с затылочной и височно-боковыми зонами традиционно выполняется градуировка и сведение «на нет». Старт модуля происходит с </w:t>
      </w:r>
      <w:r>
        <w:lastRenderedPageBreak/>
        <w:t>влажных волос, расчёсанных от лица. Для этого в рамках 15 минутной подготовки к модулю конкурсанты выполняют мытье головы клиенту/манекену.</w:t>
      </w:r>
    </w:p>
    <w:p w:rsidR="00413D0C" w:rsidRDefault="0026114B">
      <w:pPr>
        <w:spacing w:after="0" w:line="360" w:lineRule="auto"/>
        <w:ind w:firstLine="708"/>
        <w:jc w:val="both"/>
      </w:pPr>
      <w:r>
        <w:t>Конкурсант должен воспроизвести образ, учитывая вдохновляющие пожелания клиента.</w:t>
      </w:r>
    </w:p>
    <w:p w:rsidR="00413D0C" w:rsidRDefault="0026114B">
      <w:pPr>
        <w:spacing w:after="0" w:line="360" w:lineRule="auto"/>
        <w:rPr>
          <w:b/>
          <w:i/>
        </w:rPr>
      </w:pPr>
      <w:r>
        <w:rPr>
          <w:b/>
        </w:rPr>
        <w:t xml:space="preserve">Стрижка: </w:t>
      </w:r>
    </w:p>
    <w:p w:rsidR="00413D0C" w:rsidRDefault="0026114B">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любых техник и инструментов для стрижки.</w:t>
      </w:r>
    </w:p>
    <w:p w:rsidR="00413D0C" w:rsidRDefault="0026114B">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Разрешено использование машинок для стрижки волос без насадок.</w:t>
      </w:r>
    </w:p>
    <w:p w:rsidR="00413D0C" w:rsidRDefault="0026114B">
      <w:pPr>
        <w:pStyle w:val="ab"/>
        <w:numPr>
          <w:ilvl w:val="0"/>
          <w:numId w:val="31"/>
        </w:numPr>
        <w:tabs>
          <w:tab w:val="left" w:pos="0"/>
        </w:tabs>
        <w:spacing w:after="0" w:line="360" w:lineRule="auto"/>
        <w:ind w:left="0" w:firstLine="709"/>
        <w:jc w:val="both"/>
        <w:rPr>
          <w:rFonts w:ascii="Times New Roman" w:hAnsi="Times New Roman"/>
        </w:rPr>
      </w:pPr>
      <w:r>
        <w:rPr>
          <w:rFonts w:ascii="Times New Roman" w:hAnsi="Times New Roman"/>
        </w:rPr>
        <w:t>Линия роста волос на затылке сводится «на нет». Длина первой линии роста волос на зат</w:t>
      </w:r>
      <w:r w:rsidR="00B67BF5">
        <w:rPr>
          <w:rFonts w:ascii="Times New Roman" w:hAnsi="Times New Roman"/>
        </w:rPr>
        <w:t xml:space="preserve">ылке должна быть равна 0-0,1 мм </w:t>
      </w:r>
      <w:r w:rsidR="00B67BF5" w:rsidRPr="002638D5">
        <w:rPr>
          <w:rFonts w:ascii="Times New Roman" w:hAnsi="Times New Roman"/>
        </w:rPr>
        <w:t>(</w:t>
      </w:r>
      <w:proofErr w:type="spellStart"/>
      <w:r w:rsidR="00B67BF5" w:rsidRPr="002638D5">
        <w:rPr>
          <w:rFonts w:ascii="Times New Roman" w:hAnsi="Times New Roman"/>
        </w:rPr>
        <w:t>фейд</w:t>
      </w:r>
      <w:proofErr w:type="spellEnd"/>
      <w:r w:rsidR="00B67BF5" w:rsidRPr="002638D5">
        <w:rPr>
          <w:rFonts w:ascii="Times New Roman" w:hAnsi="Times New Roman"/>
        </w:rPr>
        <w:t>).</w:t>
      </w:r>
      <w:r w:rsidR="00B67BF5">
        <w:rPr>
          <w:rFonts w:ascii="Times New Roman" w:hAnsi="Times New Roman"/>
        </w:rPr>
        <w:t xml:space="preserve"> </w:t>
      </w:r>
      <w:r>
        <w:rPr>
          <w:rFonts w:ascii="Times New Roman" w:hAnsi="Times New Roman"/>
        </w:rPr>
        <w:t xml:space="preserve"> </w:t>
      </w:r>
    </w:p>
    <w:p w:rsidR="00413D0C" w:rsidRDefault="0026114B">
      <w:pPr>
        <w:spacing w:after="0" w:line="360" w:lineRule="auto"/>
        <w:rPr>
          <w:b/>
        </w:rPr>
      </w:pPr>
      <w:r>
        <w:rPr>
          <w:b/>
        </w:rPr>
        <w:t>Окрашивание:</w:t>
      </w:r>
    </w:p>
    <w:p w:rsidR="00413D0C" w:rsidRDefault="0026114B">
      <w:pPr>
        <w:pStyle w:val="ab"/>
        <w:numPr>
          <w:ilvl w:val="0"/>
          <w:numId w:val="32"/>
        </w:numPr>
        <w:tabs>
          <w:tab w:val="left" w:pos="0"/>
        </w:tabs>
        <w:spacing w:after="0" w:line="360" w:lineRule="auto"/>
        <w:ind w:left="0" w:firstLine="709"/>
        <w:jc w:val="both"/>
        <w:rPr>
          <w:rFonts w:ascii="Times New Roman" w:hAnsi="Times New Roman"/>
        </w:rPr>
      </w:pPr>
      <w:r>
        <w:rPr>
          <w:rFonts w:ascii="Times New Roman" w:hAnsi="Times New Roman"/>
        </w:rPr>
        <w:t>Окрашивание запрещено.</w:t>
      </w:r>
    </w:p>
    <w:p w:rsidR="00413D0C" w:rsidRDefault="0026114B">
      <w:pPr>
        <w:spacing w:after="0" w:line="360" w:lineRule="auto"/>
        <w:rPr>
          <w:b/>
          <w:i/>
        </w:rPr>
      </w:pPr>
      <w:r>
        <w:rPr>
          <w:b/>
        </w:rPr>
        <w:t>Укладка. Окончательный образ:</w:t>
      </w:r>
    </w:p>
    <w:p w:rsidR="00413D0C" w:rsidRDefault="0026114B">
      <w:pPr>
        <w:numPr>
          <w:ilvl w:val="0"/>
          <w:numId w:val="33"/>
        </w:numPr>
        <w:tabs>
          <w:tab w:val="left" w:pos="426"/>
        </w:tabs>
        <w:spacing w:after="0" w:line="360" w:lineRule="auto"/>
        <w:ind w:left="-142" w:firstLine="851"/>
        <w:jc w:val="both"/>
      </w:pPr>
      <w:r>
        <w:t>Разрешено использование только ручного фена для волос.</w:t>
      </w:r>
    </w:p>
    <w:p w:rsidR="00413D0C" w:rsidRDefault="0026114B">
      <w:pPr>
        <w:numPr>
          <w:ilvl w:val="0"/>
          <w:numId w:val="33"/>
        </w:numPr>
        <w:tabs>
          <w:tab w:val="left" w:pos="426"/>
        </w:tabs>
        <w:spacing w:after="0" w:line="360" w:lineRule="auto"/>
        <w:ind w:left="-142" w:firstLine="851"/>
        <w:jc w:val="both"/>
      </w:pPr>
      <w:r>
        <w:t>Разрешено использование щеток и/или расчесок.</w:t>
      </w:r>
    </w:p>
    <w:p w:rsidR="00413D0C" w:rsidRDefault="0026114B">
      <w:pPr>
        <w:numPr>
          <w:ilvl w:val="0"/>
          <w:numId w:val="33"/>
        </w:numPr>
        <w:tabs>
          <w:tab w:val="left" w:pos="426"/>
        </w:tabs>
        <w:spacing w:after="0" w:line="360" w:lineRule="auto"/>
        <w:ind w:left="-142" w:firstLine="851"/>
        <w:jc w:val="both"/>
      </w:pPr>
      <w:r>
        <w:t xml:space="preserve">Разрешено использование любых укладочных средств                               </w:t>
      </w:r>
      <w:proofErr w:type="gramStart"/>
      <w:r>
        <w:t xml:space="preserve">   (</w:t>
      </w:r>
      <w:proofErr w:type="gramEnd"/>
      <w:r>
        <w:t>за исключением цветных спреев, цветных гелей, цветных муссов, цветных маркеров, временных красителей, мелков, и т.д.).</w:t>
      </w:r>
    </w:p>
    <w:p w:rsidR="00413D0C" w:rsidRDefault="0026114B">
      <w:pPr>
        <w:numPr>
          <w:ilvl w:val="0"/>
          <w:numId w:val="33"/>
        </w:numPr>
        <w:tabs>
          <w:tab w:val="left" w:pos="426"/>
        </w:tabs>
        <w:spacing w:after="0" w:line="360" w:lineRule="auto"/>
        <w:ind w:left="-142" w:firstLine="851"/>
        <w:jc w:val="both"/>
      </w:pPr>
      <w:r>
        <w:t>Запрещено использование насадки «диффузор» (</w:t>
      </w:r>
      <w:proofErr w:type="spellStart"/>
      <w:r>
        <w:t>pan</w:t>
      </w:r>
      <w:proofErr w:type="spellEnd"/>
      <w:r>
        <w:t>).</w:t>
      </w:r>
    </w:p>
    <w:p w:rsidR="00413D0C" w:rsidRDefault="0026114B">
      <w:pPr>
        <w:numPr>
          <w:ilvl w:val="0"/>
          <w:numId w:val="33"/>
        </w:numPr>
        <w:tabs>
          <w:tab w:val="left" w:pos="0"/>
          <w:tab w:val="left" w:pos="426"/>
        </w:tabs>
        <w:spacing w:after="0" w:line="360" w:lineRule="auto"/>
        <w:ind w:left="-142" w:firstLine="851"/>
        <w:contextualSpacing/>
        <w:jc w:val="both"/>
      </w:pPr>
      <w:r>
        <w:t>Запрещено использовать любые электроинструменты для укладки волос.</w:t>
      </w:r>
    </w:p>
    <w:p w:rsidR="00413D0C" w:rsidRDefault="0026114B">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t xml:space="preserve">Волосы не должны закрывать лицо. Укладка волос феном от лица – наверх, вбок или назад. </w:t>
      </w:r>
    </w:p>
    <w:p w:rsidR="00413D0C" w:rsidRDefault="0026114B">
      <w:pPr>
        <w:pStyle w:val="ab"/>
        <w:numPr>
          <w:ilvl w:val="0"/>
          <w:numId w:val="33"/>
        </w:numPr>
        <w:tabs>
          <w:tab w:val="left" w:pos="426"/>
        </w:tabs>
        <w:spacing w:after="0" w:line="360" w:lineRule="auto"/>
        <w:ind w:left="-142" w:firstLine="851"/>
        <w:jc w:val="both"/>
        <w:rPr>
          <w:rFonts w:ascii="Times New Roman" w:hAnsi="Times New Roman"/>
        </w:rPr>
      </w:pPr>
      <w:r>
        <w:rPr>
          <w:rFonts w:ascii="Times New Roman" w:hAnsi="Times New Roman"/>
        </w:rPr>
        <w:t>Законченный образ должен соответствовать пожеланиям клиента.</w:t>
      </w:r>
    </w:p>
    <w:p w:rsidR="00023C44" w:rsidRDefault="0026114B" w:rsidP="00023C44">
      <w:pPr>
        <w:spacing w:after="0" w:line="360" w:lineRule="auto"/>
        <w:ind w:left="-142"/>
        <w:jc w:val="both"/>
      </w:pPr>
      <w:r>
        <w:t xml:space="preserve">Примечание: Модуль выполняется на мужской манекен–голове, цвет волос единый, не выше 5/0. </w:t>
      </w:r>
      <w:r w:rsidR="00023C44">
        <w:t>Выполняется на манекен–голове после модуля Д</w:t>
      </w:r>
      <w:r>
        <w:t xml:space="preserve"> </w:t>
      </w:r>
    </w:p>
    <w:p w:rsidR="00023C44" w:rsidRDefault="0026114B" w:rsidP="00023C44">
      <w:pPr>
        <w:spacing w:after="0" w:line="360" w:lineRule="auto"/>
        <w:ind w:left="-142"/>
        <w:jc w:val="both"/>
      </w:pPr>
      <w:r>
        <w:t xml:space="preserve">Волосы 100% натуральные человеческие. </w:t>
      </w:r>
    </w:p>
    <w:p w:rsidR="00413D0C" w:rsidRDefault="00413D0C">
      <w:pPr>
        <w:spacing w:after="0" w:line="360" w:lineRule="auto"/>
        <w:jc w:val="both"/>
      </w:pPr>
    </w:p>
    <w:p w:rsidR="00413D0C" w:rsidRDefault="00023C44">
      <w:pPr>
        <w:spacing w:after="0" w:line="360" w:lineRule="auto"/>
        <w:jc w:val="both"/>
      </w:pPr>
      <w:r>
        <w:rPr>
          <w:b/>
        </w:rPr>
        <w:lastRenderedPageBreak/>
        <w:t>Модуль Д</w:t>
      </w:r>
      <w:r w:rsidR="0026114B">
        <w:rPr>
          <w:b/>
        </w:rPr>
        <w:t xml:space="preserve">. Мужской перманент, </w:t>
      </w:r>
      <w:r w:rsidRPr="002638D5">
        <w:rPr>
          <w:b/>
        </w:rPr>
        <w:t>удлиненная</w:t>
      </w:r>
      <w:r>
        <w:rPr>
          <w:b/>
        </w:rPr>
        <w:t xml:space="preserve"> </w:t>
      </w:r>
      <w:r w:rsidR="0026114B">
        <w:rPr>
          <w:b/>
        </w:rPr>
        <w:t xml:space="preserve">стрижка и укладка </w:t>
      </w:r>
      <w:r w:rsidR="003761CB" w:rsidRPr="003761CB">
        <w:rPr>
          <w:b/>
        </w:rPr>
        <w:t>(инвариант)</w:t>
      </w:r>
    </w:p>
    <w:p w:rsidR="00413D0C" w:rsidRDefault="0026114B">
      <w:pPr>
        <w:spacing w:after="0" w:line="360" w:lineRule="auto"/>
        <w:contextualSpacing/>
        <w:jc w:val="both"/>
      </w:pPr>
      <w:r>
        <w:rPr>
          <w:b/>
        </w:rPr>
        <w:t>Время на выполнение модуля</w:t>
      </w:r>
      <w:r>
        <w:t>: 2 часа 30 минут</w:t>
      </w:r>
    </w:p>
    <w:p w:rsidR="00413D0C" w:rsidRDefault="0026114B">
      <w:pPr>
        <w:spacing w:after="0" w:line="360" w:lineRule="auto"/>
        <w:contextualSpacing/>
        <w:jc w:val="both"/>
      </w:pPr>
      <w:r>
        <w:rPr>
          <w:b/>
        </w:rPr>
        <w:t>Задание:</w:t>
      </w:r>
    </w:p>
    <w:p w:rsidR="00413D0C" w:rsidRDefault="0026114B">
      <w:pPr>
        <w:spacing w:after="0" w:line="360" w:lineRule="auto"/>
        <w:ind w:firstLine="651"/>
        <w:jc w:val="both"/>
      </w:pPr>
      <w:r>
        <w:t>Необходимо создать модный, коммерческий образ. В законченном образе должны быть объединены: перманент, стрижка и укладка, выполненные по запросу клиента.</w:t>
      </w:r>
    </w:p>
    <w:p w:rsidR="00413D0C" w:rsidRDefault="0026114B">
      <w:pPr>
        <w:spacing w:after="0" w:line="360" w:lineRule="auto"/>
        <w:jc w:val="both"/>
        <w:rPr>
          <w:b/>
        </w:rPr>
      </w:pPr>
      <w:r>
        <w:rPr>
          <w:b/>
        </w:rPr>
        <w:t xml:space="preserve">Окрашивание: </w:t>
      </w:r>
    </w:p>
    <w:p w:rsidR="00413D0C" w:rsidRDefault="0026114B">
      <w:pPr>
        <w:pStyle w:val="ab"/>
        <w:numPr>
          <w:ilvl w:val="0"/>
          <w:numId w:val="37"/>
        </w:numPr>
        <w:tabs>
          <w:tab w:val="left" w:pos="0"/>
        </w:tabs>
        <w:spacing w:after="0" w:line="360" w:lineRule="auto"/>
        <w:ind w:left="0" w:firstLine="709"/>
        <w:jc w:val="both"/>
        <w:rPr>
          <w:rFonts w:ascii="Times New Roman" w:hAnsi="Times New Roman"/>
        </w:rPr>
      </w:pPr>
      <w:r>
        <w:rPr>
          <w:rFonts w:ascii="Times New Roman" w:hAnsi="Times New Roman"/>
        </w:rPr>
        <w:t xml:space="preserve">Окрашивание запрещено. </w:t>
      </w:r>
    </w:p>
    <w:p w:rsidR="00413D0C" w:rsidRDefault="0026114B">
      <w:pPr>
        <w:spacing w:after="0" w:line="360" w:lineRule="auto"/>
        <w:jc w:val="both"/>
        <w:rPr>
          <w:b/>
        </w:rPr>
      </w:pPr>
      <w:r>
        <w:rPr>
          <w:b/>
        </w:rPr>
        <w:t>Перманент:</w:t>
      </w:r>
    </w:p>
    <w:p w:rsidR="00413D0C" w:rsidRDefault="0026114B">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 xml:space="preserve">Конкурсант должен выполнить перманентную завивку по запросу клиента. </w:t>
      </w:r>
    </w:p>
    <w:p w:rsidR="00413D0C" w:rsidRDefault="0026114B">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Разрешено использовать бигуди только стандартного типа (коклюшки).</w:t>
      </w:r>
    </w:p>
    <w:p w:rsidR="00413D0C" w:rsidRDefault="0026114B">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Необходимо использовать минимум 15 штук коклюшек.</w:t>
      </w:r>
    </w:p>
    <w:p w:rsidR="00413D0C" w:rsidRDefault="0026114B">
      <w:pPr>
        <w:pStyle w:val="ab"/>
        <w:numPr>
          <w:ilvl w:val="0"/>
          <w:numId w:val="38"/>
        </w:numPr>
        <w:tabs>
          <w:tab w:val="left" w:pos="0"/>
        </w:tabs>
        <w:spacing w:after="0" w:line="360" w:lineRule="auto"/>
        <w:ind w:left="0" w:firstLine="0"/>
        <w:jc w:val="both"/>
        <w:rPr>
          <w:rStyle w:val="fontstyle010"/>
        </w:rPr>
      </w:pPr>
      <w:r>
        <w:rPr>
          <w:rFonts w:ascii="Times New Roman" w:hAnsi="Times New Roman"/>
        </w:rPr>
        <w:t>Конкурсанту</w:t>
      </w:r>
      <w:r>
        <w:rPr>
          <w:rStyle w:val="fontstyle010"/>
        </w:rPr>
        <w:t xml:space="preserve"> даётся свобода выбора вида накрутки и диаметра коклюшек,</w:t>
      </w:r>
      <w:r>
        <w:rPr>
          <w:rFonts w:ascii="Times New Roman" w:hAnsi="Times New Roman"/>
        </w:rPr>
        <w:t xml:space="preserve"> </w:t>
      </w:r>
      <w:r>
        <w:rPr>
          <w:rStyle w:val="fontstyle010"/>
        </w:rPr>
        <w:t>в соответствии с дизайном образа.</w:t>
      </w:r>
    </w:p>
    <w:p w:rsidR="00413D0C" w:rsidRDefault="0026114B">
      <w:pPr>
        <w:pStyle w:val="ab"/>
        <w:numPr>
          <w:ilvl w:val="0"/>
          <w:numId w:val="38"/>
        </w:numPr>
        <w:tabs>
          <w:tab w:val="left" w:pos="0"/>
        </w:tabs>
        <w:spacing w:after="0" w:line="360" w:lineRule="auto"/>
        <w:ind w:left="0" w:firstLine="0"/>
        <w:jc w:val="both"/>
        <w:rPr>
          <w:rFonts w:ascii="Times New Roman" w:hAnsi="Times New Roman"/>
        </w:rPr>
      </w:pPr>
      <w:r>
        <w:rPr>
          <w:rFonts w:ascii="Times New Roman" w:hAnsi="Times New Roman"/>
        </w:rPr>
        <w:t>Разделение волос на зоны должно быть выполнено в рамках времени модуля.</w:t>
      </w:r>
    </w:p>
    <w:p w:rsidR="00413D0C" w:rsidRDefault="0026114B">
      <w:pPr>
        <w:pStyle w:val="ab"/>
        <w:numPr>
          <w:ilvl w:val="0"/>
          <w:numId w:val="38"/>
        </w:numPr>
        <w:tabs>
          <w:tab w:val="left" w:pos="0"/>
        </w:tabs>
        <w:spacing w:after="0" w:line="360" w:lineRule="auto"/>
        <w:ind w:left="0" w:firstLine="0"/>
        <w:jc w:val="both"/>
        <w:rPr>
          <w:rStyle w:val="fontstyle010"/>
        </w:rPr>
      </w:pPr>
      <w:r>
        <w:rPr>
          <w:rFonts w:ascii="Times New Roman" w:hAnsi="Times New Roman"/>
        </w:rPr>
        <w:t>Конкурсант должен использовать средства контроля качества выполнения накрутки волос (бумажки для накрутки, шпажки под резинки).</w:t>
      </w:r>
    </w:p>
    <w:p w:rsidR="00413D0C" w:rsidRDefault="0026114B">
      <w:pPr>
        <w:pStyle w:val="ab"/>
        <w:numPr>
          <w:ilvl w:val="0"/>
          <w:numId w:val="38"/>
        </w:numPr>
        <w:tabs>
          <w:tab w:val="left" w:pos="0"/>
        </w:tabs>
        <w:spacing w:after="0" w:line="360" w:lineRule="auto"/>
        <w:ind w:left="0" w:firstLine="0"/>
        <w:jc w:val="both"/>
        <w:rPr>
          <w:rStyle w:val="fontstyle010"/>
        </w:rPr>
      </w:pPr>
      <w:r>
        <w:rPr>
          <w:rFonts w:ascii="Times New Roman" w:hAnsi="Times New Roman"/>
        </w:rPr>
        <w:t>Конкурсант</w:t>
      </w:r>
      <w:r>
        <w:rPr>
          <w:rStyle w:val="fontstyle010"/>
        </w:rPr>
        <w:t xml:space="preserve"> должен соблюдать все технологические процессы выполнения</w:t>
      </w:r>
      <w:r>
        <w:rPr>
          <w:rFonts w:ascii="Times New Roman" w:hAnsi="Times New Roman"/>
        </w:rPr>
        <w:t xml:space="preserve"> </w:t>
      </w:r>
      <w:r>
        <w:rPr>
          <w:rStyle w:val="fontstyle010"/>
        </w:rPr>
        <w:t>перманентной завивки, в соответствии с инструкцией производителя.</w:t>
      </w:r>
    </w:p>
    <w:p w:rsidR="00C16752" w:rsidRPr="00C30E43" w:rsidRDefault="00C16752">
      <w:pPr>
        <w:pStyle w:val="ab"/>
        <w:numPr>
          <w:ilvl w:val="0"/>
          <w:numId w:val="38"/>
        </w:numPr>
        <w:tabs>
          <w:tab w:val="left" w:pos="0"/>
        </w:tabs>
        <w:spacing w:after="0" w:line="360" w:lineRule="auto"/>
        <w:ind w:left="0" w:firstLine="0"/>
        <w:jc w:val="both"/>
        <w:rPr>
          <w:rFonts w:ascii="Times New Roman" w:hAnsi="Times New Roman"/>
        </w:rPr>
      </w:pPr>
      <w:r w:rsidRPr="00C30E43">
        <w:rPr>
          <w:rStyle w:val="fontstyle010"/>
        </w:rPr>
        <w:t>Конкурсант должен максимально схоже повторить пожелания клиента по перманенту.</w:t>
      </w:r>
    </w:p>
    <w:p w:rsidR="00413D0C" w:rsidRDefault="0026114B">
      <w:pPr>
        <w:spacing w:after="0" w:line="360" w:lineRule="auto"/>
        <w:jc w:val="both"/>
        <w:rPr>
          <w:b/>
        </w:rPr>
      </w:pPr>
      <w:r>
        <w:rPr>
          <w:b/>
        </w:rPr>
        <w:t>Стрижка:</w:t>
      </w:r>
    </w:p>
    <w:p w:rsidR="00413D0C" w:rsidRPr="00C30E43" w:rsidRDefault="0026114B">
      <w:pPr>
        <w:pStyle w:val="ab"/>
        <w:numPr>
          <w:ilvl w:val="0"/>
          <w:numId w:val="39"/>
        </w:numPr>
        <w:spacing w:after="0" w:line="360" w:lineRule="auto"/>
        <w:ind w:left="0" w:firstLine="709"/>
        <w:jc w:val="both"/>
        <w:rPr>
          <w:rFonts w:ascii="Times New Roman" w:hAnsi="Times New Roman"/>
        </w:rPr>
      </w:pPr>
      <w:r w:rsidRPr="00C30E43">
        <w:rPr>
          <w:rFonts w:ascii="Times New Roman" w:hAnsi="Times New Roman"/>
        </w:rPr>
        <w:t xml:space="preserve">Обязательное выполнение </w:t>
      </w:r>
      <w:r w:rsidR="00DB5B72" w:rsidRPr="00C30E43">
        <w:rPr>
          <w:rFonts w:ascii="Times New Roman" w:hAnsi="Times New Roman"/>
        </w:rPr>
        <w:t xml:space="preserve">окантовки </w:t>
      </w:r>
      <w:r w:rsidR="00282E8D" w:rsidRPr="00C30E43">
        <w:rPr>
          <w:rFonts w:ascii="Times New Roman" w:hAnsi="Times New Roman"/>
        </w:rPr>
        <w:t>по линии роста волос на шее</w:t>
      </w:r>
      <w:r w:rsidR="00DB5B72" w:rsidRPr="00C30E43">
        <w:rPr>
          <w:rFonts w:ascii="Times New Roman" w:hAnsi="Times New Roman"/>
        </w:rPr>
        <w:t xml:space="preserve">, длина волос от линии </w:t>
      </w:r>
      <w:proofErr w:type="spellStart"/>
      <w:r w:rsidR="00DB5B72" w:rsidRPr="00C30E43">
        <w:rPr>
          <w:rFonts w:ascii="Times New Roman" w:hAnsi="Times New Roman"/>
        </w:rPr>
        <w:t>тамбуровки</w:t>
      </w:r>
      <w:proofErr w:type="spellEnd"/>
      <w:r w:rsidR="00DB5B72" w:rsidRPr="00C30E43">
        <w:rPr>
          <w:rFonts w:ascii="Times New Roman" w:hAnsi="Times New Roman"/>
        </w:rPr>
        <w:t xml:space="preserve"> должна быть не менее 0,5 см</w:t>
      </w:r>
      <w:r w:rsidR="00C30E43">
        <w:rPr>
          <w:rFonts w:ascii="Times New Roman" w:hAnsi="Times New Roman"/>
        </w:rPr>
        <w:t>.</w:t>
      </w:r>
    </w:p>
    <w:p w:rsidR="00413D0C" w:rsidRDefault="0026114B">
      <w:pPr>
        <w:pStyle w:val="ab"/>
        <w:numPr>
          <w:ilvl w:val="0"/>
          <w:numId w:val="39"/>
        </w:numPr>
        <w:spacing w:after="0" w:line="360" w:lineRule="auto"/>
        <w:ind w:left="0" w:firstLine="709"/>
        <w:jc w:val="both"/>
        <w:rPr>
          <w:rFonts w:ascii="Times New Roman" w:hAnsi="Times New Roman"/>
        </w:rPr>
      </w:pPr>
      <w:r>
        <w:rPr>
          <w:rFonts w:ascii="Times New Roman" w:hAnsi="Times New Roman"/>
        </w:rPr>
        <w:t>Разрешено использование любых инструментов для стрижки.</w:t>
      </w:r>
    </w:p>
    <w:p w:rsidR="00413D0C" w:rsidRDefault="0026114B">
      <w:pPr>
        <w:pStyle w:val="ab"/>
        <w:numPr>
          <w:ilvl w:val="0"/>
          <w:numId w:val="39"/>
        </w:numPr>
        <w:spacing w:after="0" w:line="360" w:lineRule="auto"/>
        <w:ind w:left="0" w:firstLine="709"/>
        <w:jc w:val="both"/>
        <w:rPr>
          <w:rFonts w:ascii="Times New Roman" w:hAnsi="Times New Roman"/>
        </w:rPr>
      </w:pPr>
      <w:r>
        <w:rPr>
          <w:rFonts w:ascii="Times New Roman" w:hAnsi="Times New Roman"/>
        </w:rPr>
        <w:t xml:space="preserve">Разрешено использовать любую технику стрижки. </w:t>
      </w:r>
    </w:p>
    <w:p w:rsidR="00DB5B72" w:rsidRDefault="0026114B">
      <w:pPr>
        <w:pStyle w:val="ab"/>
        <w:numPr>
          <w:ilvl w:val="0"/>
          <w:numId w:val="39"/>
        </w:numPr>
        <w:spacing w:after="0" w:line="360" w:lineRule="auto"/>
        <w:ind w:left="0" w:firstLine="709"/>
        <w:jc w:val="both"/>
        <w:rPr>
          <w:rStyle w:val="fontstyle010"/>
        </w:rPr>
      </w:pPr>
      <w:r>
        <w:rPr>
          <w:rStyle w:val="fontstyle010"/>
        </w:rPr>
        <w:lastRenderedPageBreak/>
        <w:t>Разрешено выполнить стрижку до и после перманентной завивки</w:t>
      </w:r>
    </w:p>
    <w:p w:rsidR="00413D0C" w:rsidRDefault="00DB5B72">
      <w:pPr>
        <w:pStyle w:val="ab"/>
        <w:numPr>
          <w:ilvl w:val="0"/>
          <w:numId w:val="39"/>
        </w:numPr>
        <w:spacing w:after="0" w:line="360" w:lineRule="auto"/>
        <w:ind w:left="0" w:firstLine="709"/>
        <w:jc w:val="both"/>
        <w:rPr>
          <w:rStyle w:val="fontstyle010"/>
        </w:rPr>
      </w:pPr>
      <w:r>
        <w:rPr>
          <w:rStyle w:val="fontstyle010"/>
        </w:rPr>
        <w:t xml:space="preserve">Запрещено выполнение сведения волос </w:t>
      </w:r>
      <w:r w:rsidR="00282E8D">
        <w:rPr>
          <w:rStyle w:val="fontstyle010"/>
        </w:rPr>
        <w:t>«</w:t>
      </w:r>
      <w:r>
        <w:rPr>
          <w:rStyle w:val="fontstyle010"/>
        </w:rPr>
        <w:t>на нет</w:t>
      </w:r>
      <w:r w:rsidR="00282E8D">
        <w:rPr>
          <w:rStyle w:val="fontstyle010"/>
        </w:rPr>
        <w:t>»</w:t>
      </w:r>
      <w:r>
        <w:rPr>
          <w:rStyle w:val="fontstyle010"/>
        </w:rPr>
        <w:t xml:space="preserve"> на затылке</w:t>
      </w:r>
      <w:r w:rsidR="0026114B">
        <w:rPr>
          <w:rStyle w:val="fontstyle010"/>
        </w:rPr>
        <w:t>.</w:t>
      </w:r>
    </w:p>
    <w:p w:rsidR="00C16752" w:rsidRPr="00C30E43" w:rsidRDefault="00C16752">
      <w:pPr>
        <w:pStyle w:val="ab"/>
        <w:numPr>
          <w:ilvl w:val="0"/>
          <w:numId w:val="39"/>
        </w:numPr>
        <w:spacing w:after="0" w:line="360" w:lineRule="auto"/>
        <w:ind w:left="0" w:firstLine="709"/>
        <w:jc w:val="both"/>
        <w:rPr>
          <w:rFonts w:ascii="Times New Roman" w:hAnsi="Times New Roman"/>
        </w:rPr>
      </w:pPr>
      <w:r w:rsidRPr="00C30E43">
        <w:rPr>
          <w:rStyle w:val="fontstyle010"/>
        </w:rPr>
        <w:t>Конкурсант должен максимально схоже повторить пожелания клиента по стрижке.</w:t>
      </w:r>
    </w:p>
    <w:p w:rsidR="00413D0C" w:rsidRPr="00DB5B72" w:rsidRDefault="0026114B" w:rsidP="00DB5B72">
      <w:pPr>
        <w:spacing w:after="0" w:line="360" w:lineRule="auto"/>
        <w:jc w:val="both"/>
        <w:rPr>
          <w:b/>
        </w:rPr>
      </w:pPr>
      <w:r>
        <w:rPr>
          <w:b/>
        </w:rPr>
        <w:t>Укладка и завершение образа:</w:t>
      </w:r>
      <w:r w:rsidRPr="00DB5B72">
        <w:t xml:space="preserve"> </w:t>
      </w:r>
    </w:p>
    <w:p w:rsidR="00413D0C" w:rsidRDefault="0026114B">
      <w:pPr>
        <w:pStyle w:val="ab"/>
        <w:numPr>
          <w:ilvl w:val="0"/>
          <w:numId w:val="40"/>
        </w:numPr>
        <w:tabs>
          <w:tab w:val="left" w:pos="426"/>
        </w:tabs>
        <w:spacing w:after="0" w:line="360" w:lineRule="auto"/>
        <w:ind w:left="0" w:firstLine="709"/>
        <w:jc w:val="both"/>
        <w:rPr>
          <w:rStyle w:val="fontstyle010"/>
        </w:rPr>
      </w:pPr>
      <w:r>
        <w:rPr>
          <w:rStyle w:val="fontstyle010"/>
        </w:rPr>
        <w:t>Укладку перманентной завивки разрешено выполнять только при помощи</w:t>
      </w:r>
      <w:r w:rsidR="00B67BF5">
        <w:rPr>
          <w:rFonts w:ascii="Times New Roman" w:hAnsi="Times New Roman"/>
        </w:rPr>
        <w:t xml:space="preserve"> </w:t>
      </w:r>
      <w:r>
        <w:rPr>
          <w:rStyle w:val="fontstyle010"/>
        </w:rPr>
        <w:t>фена, пальцев рук и/или диффузора.</w:t>
      </w:r>
    </w:p>
    <w:p w:rsidR="00413D0C" w:rsidRDefault="0026114B">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Запрещено использовать щётки, бомбаж и </w:t>
      </w:r>
      <w:proofErr w:type="spellStart"/>
      <w:r>
        <w:rPr>
          <w:rFonts w:ascii="Times New Roman" w:hAnsi="Times New Roman"/>
        </w:rPr>
        <w:t>брашинг</w:t>
      </w:r>
      <w:proofErr w:type="spellEnd"/>
      <w:r>
        <w:rPr>
          <w:rFonts w:ascii="Times New Roman" w:hAnsi="Times New Roman"/>
        </w:rPr>
        <w:t xml:space="preserve">, а также </w:t>
      </w:r>
      <w:proofErr w:type="spellStart"/>
      <w:r>
        <w:rPr>
          <w:rFonts w:ascii="Times New Roman" w:hAnsi="Times New Roman"/>
        </w:rPr>
        <w:t>термо</w:t>
      </w:r>
      <w:proofErr w:type="spellEnd"/>
      <w:r>
        <w:rPr>
          <w:rFonts w:ascii="Times New Roman" w:hAnsi="Times New Roman"/>
        </w:rPr>
        <w:t>-инструменты, при укладке перманента.</w:t>
      </w:r>
    </w:p>
    <w:p w:rsidR="00413D0C" w:rsidRDefault="0026114B">
      <w:pPr>
        <w:pStyle w:val="ab"/>
        <w:numPr>
          <w:ilvl w:val="0"/>
          <w:numId w:val="40"/>
        </w:numPr>
        <w:tabs>
          <w:tab w:val="left" w:pos="426"/>
        </w:tabs>
        <w:spacing w:after="0" w:line="360" w:lineRule="auto"/>
        <w:ind w:left="0" w:firstLine="709"/>
        <w:jc w:val="both"/>
        <w:rPr>
          <w:rFonts w:ascii="Times New Roman" w:hAnsi="Times New Roman"/>
          <w:i/>
        </w:rPr>
      </w:pPr>
      <w:r>
        <w:rPr>
          <w:rFonts w:ascii="Times New Roman" w:hAnsi="Times New Roman"/>
        </w:rPr>
        <w:t>Разрешено, в течение всего Модуля, использовать расчески и зажимы по всей длине волос.</w:t>
      </w:r>
    </w:p>
    <w:p w:rsidR="00413D0C" w:rsidRDefault="0026114B">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Разрешено использование любых средств для укладки волос.</w:t>
      </w:r>
    </w:p>
    <w:p w:rsidR="00413D0C" w:rsidRDefault="0026114B">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Запрещено использование цветных спреев, спреев с блестками, цветных гелей, цветных муссов, цветных маркеров, мелков, и т.д.). </w:t>
      </w:r>
    </w:p>
    <w:p w:rsidR="00413D0C" w:rsidRDefault="0026114B">
      <w:pPr>
        <w:pStyle w:val="ab"/>
        <w:numPr>
          <w:ilvl w:val="0"/>
          <w:numId w:val="40"/>
        </w:numPr>
        <w:tabs>
          <w:tab w:val="left" w:pos="426"/>
        </w:tabs>
        <w:spacing w:after="0" w:line="360" w:lineRule="auto"/>
        <w:ind w:left="0" w:firstLine="709"/>
        <w:jc w:val="both"/>
        <w:rPr>
          <w:rFonts w:ascii="Times New Roman" w:hAnsi="Times New Roman"/>
        </w:rPr>
      </w:pPr>
      <w:r>
        <w:rPr>
          <w:rFonts w:ascii="Times New Roman" w:hAnsi="Times New Roman"/>
        </w:rPr>
        <w:t xml:space="preserve">Законченный образ должен </w:t>
      </w:r>
      <w:r w:rsidR="00C16752">
        <w:rPr>
          <w:rFonts w:ascii="Times New Roman" w:hAnsi="Times New Roman"/>
        </w:rPr>
        <w:t>максимально схоже повторять пожелания</w:t>
      </w:r>
      <w:r>
        <w:rPr>
          <w:rFonts w:ascii="Times New Roman" w:hAnsi="Times New Roman"/>
        </w:rPr>
        <w:t xml:space="preserve"> клиента.</w:t>
      </w:r>
    </w:p>
    <w:p w:rsidR="00C16752" w:rsidRPr="00C30E43" w:rsidRDefault="00C16752" w:rsidP="00C30E43">
      <w:pPr>
        <w:pStyle w:val="ab"/>
        <w:tabs>
          <w:tab w:val="left" w:pos="426"/>
        </w:tabs>
        <w:spacing w:after="0" w:line="360" w:lineRule="auto"/>
        <w:ind w:left="709"/>
        <w:jc w:val="both"/>
        <w:rPr>
          <w:rFonts w:ascii="Times New Roman" w:hAnsi="Times New Roman"/>
          <w:b/>
        </w:rPr>
      </w:pPr>
      <w:r w:rsidRPr="00C16752">
        <w:rPr>
          <w:rFonts w:ascii="Times New Roman" w:hAnsi="Times New Roman"/>
          <w:b/>
        </w:rPr>
        <w:t>Пожелания клиента по перманенту, стрижке и укладке:</w:t>
      </w:r>
    </w:p>
    <w:p w:rsidR="00C30E43" w:rsidRDefault="00C30E43" w:rsidP="00C16752">
      <w:pPr>
        <w:pStyle w:val="ab"/>
        <w:tabs>
          <w:tab w:val="left" w:pos="426"/>
        </w:tabs>
        <w:spacing w:after="0" w:line="360" w:lineRule="auto"/>
        <w:ind w:left="709"/>
        <w:jc w:val="both"/>
        <w:rPr>
          <w:rFonts w:ascii="Times New Roman" w:hAnsi="Times New Roman"/>
        </w:rPr>
      </w:pPr>
      <w:r>
        <w:rPr>
          <w:rFonts w:ascii="Times New Roman" w:hAnsi="Times New Roman"/>
        </w:rPr>
        <w:t xml:space="preserve">           </w:t>
      </w:r>
      <w:r w:rsidRPr="00C30E43">
        <w:rPr>
          <w:rFonts w:ascii="Times New Roman" w:hAnsi="Times New Roman"/>
          <w:noProof/>
        </w:rPr>
        <w:drawing>
          <wp:inline distT="0" distB="0" distL="0" distR="0" wp14:anchorId="635B4527" wp14:editId="3F78E4A6">
            <wp:extent cx="2775891" cy="3657600"/>
            <wp:effectExtent l="0" t="0" r="5715" b="0"/>
            <wp:docPr id="1" name="Рисунок 1" descr="C:\Users\Competitor\Desktop\РАБОЧИЙ СТОЛ ПОСЛЕДНИЙ 2024\ОС\ОС 2024\перманент.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etitor\Desktop\РАБОЧИЙ СТОЛ ПОСЛЕДНИЙ 2024\ОС\ОС 2024\перманент.jf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522" r="4690" b="1291"/>
                    <a:stretch/>
                  </pic:blipFill>
                  <pic:spPr bwMode="auto">
                    <a:xfrm>
                      <a:off x="0" y="0"/>
                      <a:ext cx="2806691" cy="3698184"/>
                    </a:xfrm>
                    <a:prstGeom prst="rect">
                      <a:avLst/>
                    </a:prstGeom>
                    <a:noFill/>
                    <a:ln>
                      <a:noFill/>
                    </a:ln>
                    <a:extLst>
                      <a:ext uri="{53640926-AAD7-44D8-BBD7-CCE9431645EC}">
                        <a14:shadowObscured xmlns:a14="http://schemas.microsoft.com/office/drawing/2010/main"/>
                      </a:ext>
                    </a:extLst>
                  </pic:spPr>
                </pic:pic>
              </a:graphicData>
            </a:graphic>
          </wp:inline>
        </w:drawing>
      </w:r>
    </w:p>
    <w:p w:rsidR="00C16752" w:rsidRPr="00C30E43" w:rsidRDefault="00C16752" w:rsidP="00C30E43">
      <w:pPr>
        <w:tabs>
          <w:tab w:val="left" w:pos="426"/>
        </w:tabs>
        <w:spacing w:after="0" w:line="360" w:lineRule="auto"/>
        <w:jc w:val="both"/>
      </w:pPr>
    </w:p>
    <w:p w:rsidR="00413D0C" w:rsidRDefault="0026114B">
      <w:pPr>
        <w:spacing w:after="0" w:line="360" w:lineRule="auto"/>
        <w:jc w:val="both"/>
      </w:pPr>
      <w:r>
        <w:t>Примечание: Модуль выполняется на мужской манекен–голове, цвет волос единый, не выше 5/0. Длина – минимум 15-17 см по всей поверхности головы. Волосы 100% натуральные человеческие.</w:t>
      </w:r>
      <w:bookmarkEnd w:id="18"/>
    </w:p>
    <w:p w:rsidR="00413D0C" w:rsidRDefault="00413D0C">
      <w:pPr>
        <w:spacing w:after="0" w:line="360" w:lineRule="auto"/>
        <w:jc w:val="both"/>
      </w:pPr>
    </w:p>
    <w:p w:rsidR="00413D0C" w:rsidRDefault="0026114B">
      <w:pPr>
        <w:pStyle w:val="-2"/>
        <w:spacing w:before="0" w:after="0"/>
        <w:jc w:val="center"/>
      </w:pPr>
      <w:bookmarkStart w:id="21" w:name="__RefHeading___10"/>
      <w:bookmarkEnd w:id="21"/>
      <w:r>
        <w:t>2. СПЕЦИАЛЬНЫЕ ПРАВИЛА КОМПЕТЕНЦИИ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32"/>
        <w:gridCol w:w="6420"/>
      </w:tblGrid>
      <w:tr w:rsidR="00413D0C">
        <w:trPr>
          <w:trHeight w:val="360"/>
        </w:trPr>
        <w:tc>
          <w:tcPr>
            <w:tcW w:w="2932" w:type="dxa"/>
            <w:tcBorders>
              <w:top w:val="single" w:sz="4" w:space="0" w:color="000000"/>
              <w:left w:val="single" w:sz="4" w:space="0" w:color="000000"/>
              <w:bottom w:val="single" w:sz="4" w:space="0" w:color="000000"/>
              <w:right w:val="single" w:sz="4" w:space="0" w:color="000000"/>
            </w:tcBorders>
            <w:vAlign w:val="center"/>
          </w:tcPr>
          <w:p w:rsidR="00413D0C" w:rsidRDefault="0026114B">
            <w:pPr>
              <w:spacing w:line="240" w:lineRule="auto"/>
              <w:jc w:val="center"/>
              <w:rPr>
                <w:b/>
                <w:sz w:val="24"/>
              </w:rPr>
            </w:pPr>
            <w:r>
              <w:rPr>
                <w:b/>
                <w:sz w:val="24"/>
              </w:rPr>
              <w:t>Тема / задание</w:t>
            </w:r>
          </w:p>
        </w:tc>
        <w:tc>
          <w:tcPr>
            <w:tcW w:w="6420" w:type="dxa"/>
            <w:tcBorders>
              <w:top w:val="single" w:sz="4" w:space="0" w:color="000000"/>
              <w:left w:val="single" w:sz="4" w:space="0" w:color="000000"/>
              <w:bottom w:val="single" w:sz="4" w:space="0" w:color="000000"/>
              <w:right w:val="single" w:sz="4" w:space="0" w:color="000000"/>
            </w:tcBorders>
            <w:vAlign w:val="center"/>
          </w:tcPr>
          <w:p w:rsidR="00413D0C" w:rsidRDefault="0026114B">
            <w:pPr>
              <w:spacing w:line="240" w:lineRule="auto"/>
              <w:jc w:val="center"/>
              <w:rPr>
                <w:b/>
                <w:sz w:val="24"/>
              </w:rPr>
            </w:pPr>
            <w:r>
              <w:rPr>
                <w:b/>
                <w:sz w:val="24"/>
              </w:rPr>
              <w:t>Правила компетенции</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after="0" w:line="240" w:lineRule="auto"/>
              <w:jc w:val="center"/>
              <w:rPr>
                <w:sz w:val="24"/>
              </w:rPr>
            </w:pPr>
            <w:r>
              <w:rPr>
                <w:sz w:val="24"/>
              </w:rPr>
              <w:t xml:space="preserve">Использование технологий – персональные устройства для фото и видео съемки </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spacing w:after="0" w:line="240" w:lineRule="auto"/>
              <w:jc w:val="both"/>
              <w:rPr>
                <w:sz w:val="24"/>
              </w:rPr>
            </w:pPr>
            <w:r>
              <w:rPr>
                <w:sz w:val="24"/>
              </w:rPr>
              <w:t>Конкурсантам и Экспертам разрешено использовать персональные устройства для фото и видео съемки в зоне проведения Конкурса только по окончании Конкурса</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after="0" w:line="240" w:lineRule="auto"/>
              <w:jc w:val="center"/>
              <w:rPr>
                <w:sz w:val="24"/>
              </w:rPr>
            </w:pPr>
            <w:r>
              <w:rPr>
                <w:sz w:val="24"/>
              </w:rPr>
              <w:t>Трафареты (шаблоны), вспомогательные средства (приборы), и т.д.</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both"/>
              <w:rPr>
                <w:sz w:val="24"/>
              </w:rPr>
            </w:pPr>
            <w:r>
              <w:rPr>
                <w:sz w:val="24"/>
              </w:rPr>
              <w:t>Конкурсантам запрещено приносить трафареты (шаблоны) или какие-либо вспомогательные средства на Конкурсную площадку</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center"/>
              <w:rPr>
                <w:sz w:val="24"/>
              </w:rPr>
            </w:pPr>
            <w:r>
              <w:rPr>
                <w:sz w:val="24"/>
              </w:rPr>
              <w:t>Зарисовки, записанная информация (</w:t>
            </w:r>
            <w:proofErr w:type="spellStart"/>
            <w:r>
              <w:rPr>
                <w:sz w:val="24"/>
              </w:rPr>
              <w:t>звуко</w:t>
            </w:r>
            <w:proofErr w:type="spellEnd"/>
            <w:r>
              <w:rPr>
                <w:sz w:val="24"/>
              </w:rPr>
              <w:t xml:space="preserve"> - и видеозапись)</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both"/>
              <w:rPr>
                <w:sz w:val="24"/>
              </w:rPr>
            </w:pPr>
            <w:r>
              <w:rPr>
                <w:sz w:val="24"/>
              </w:rPr>
              <w:t>Конкурсантам запрещено приносить зарисовки, записанную информацию (</w:t>
            </w:r>
            <w:proofErr w:type="spellStart"/>
            <w:r>
              <w:rPr>
                <w:sz w:val="24"/>
              </w:rPr>
              <w:t>звуко</w:t>
            </w:r>
            <w:proofErr w:type="spellEnd"/>
            <w:r>
              <w:rPr>
                <w:sz w:val="24"/>
              </w:rPr>
              <w:t xml:space="preserve"> - и видеозапись), или устройства для </w:t>
            </w:r>
            <w:proofErr w:type="spellStart"/>
            <w:r>
              <w:rPr>
                <w:sz w:val="24"/>
              </w:rPr>
              <w:t>звуко</w:t>
            </w:r>
            <w:proofErr w:type="spellEnd"/>
            <w:r>
              <w:rPr>
                <w:sz w:val="24"/>
              </w:rPr>
              <w:t xml:space="preserve"> - и видеозаписи на Конкурсную площадку</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center"/>
              <w:rPr>
                <w:sz w:val="24"/>
              </w:rPr>
            </w:pPr>
            <w:r>
              <w:rPr>
                <w:sz w:val="24"/>
              </w:rPr>
              <w:t>Экологичность и Экономичность</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both"/>
              <w:rPr>
                <w:sz w:val="24"/>
              </w:rPr>
            </w:pPr>
            <w:r>
              <w:rPr>
                <w:sz w:val="24"/>
              </w:rPr>
              <w:t xml:space="preserve">Все продукты (расходные материалы), перечисленные в «Перечне Инфраструктуры» предоставляемые Организатором Конкурса, должны быть использованы. Будут производиться ежедневные проверки </w:t>
            </w:r>
            <w:proofErr w:type="spellStart"/>
            <w:r>
              <w:rPr>
                <w:sz w:val="24"/>
              </w:rPr>
              <w:t>тулбоксов</w:t>
            </w:r>
            <w:proofErr w:type="spellEnd"/>
            <w:r>
              <w:rPr>
                <w:sz w:val="24"/>
              </w:rPr>
              <w:t xml:space="preserve"> на предмет отсутствия сторонних продуктов (расходных материалов). Все конкурсанты должны использовать только то количество продуктов (расходных материалов), которое необходимо для выполнения задания, чтобы избежать </w:t>
            </w:r>
            <w:proofErr w:type="spellStart"/>
            <w:r>
              <w:rPr>
                <w:sz w:val="24"/>
              </w:rPr>
              <w:t>перерасходования</w:t>
            </w:r>
            <w:proofErr w:type="spellEnd"/>
            <w:r>
              <w:rPr>
                <w:sz w:val="24"/>
              </w:rPr>
              <w:t xml:space="preserve">. Все миски должны быть показаны Эксперту перед мытьем. Если в миске осталось избыточное количество продукта, ее необходимо будет взвесить; при весе остатка более 10 грамм будут начислены штрафные санкции. К перерасходу материалов также относятся </w:t>
            </w:r>
            <w:proofErr w:type="spellStart"/>
            <w:r>
              <w:rPr>
                <w:sz w:val="24"/>
              </w:rPr>
              <w:t>стайлинговые</w:t>
            </w:r>
            <w:proofErr w:type="spellEnd"/>
            <w:r>
              <w:rPr>
                <w:sz w:val="24"/>
              </w:rPr>
              <w:t xml:space="preserve"> средства, расход электроэнергии и водных ресурсов. Отсутствие процедуры </w:t>
            </w:r>
            <w:proofErr w:type="spellStart"/>
            <w:r>
              <w:rPr>
                <w:sz w:val="24"/>
              </w:rPr>
              <w:t>тонирования</w:t>
            </w:r>
            <w:proofErr w:type="spellEnd"/>
            <w:r>
              <w:rPr>
                <w:sz w:val="24"/>
              </w:rPr>
              <w:t xml:space="preserve"> волос после осветления/обесцвечивания, будет считаться нарушением конкурсного задания. Процедура </w:t>
            </w:r>
            <w:proofErr w:type="spellStart"/>
            <w:r>
              <w:rPr>
                <w:sz w:val="24"/>
              </w:rPr>
              <w:t>тонирования</w:t>
            </w:r>
            <w:proofErr w:type="spellEnd"/>
            <w:r>
              <w:rPr>
                <w:sz w:val="24"/>
              </w:rPr>
              <w:t xml:space="preserve"> осветлённых прядей/участков/блоков – обязательна</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center"/>
              <w:rPr>
                <w:sz w:val="24"/>
              </w:rPr>
            </w:pPr>
            <w:r>
              <w:rPr>
                <w:sz w:val="24"/>
              </w:rPr>
              <w:t>Поломка оборудования</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both"/>
              <w:rPr>
                <w:sz w:val="24"/>
              </w:rPr>
            </w:pPr>
            <w:r>
              <w:rPr>
                <w:sz w:val="24"/>
              </w:rPr>
              <w:t>Если какое-либо оборудование или его часть не работает, на секундомере замеряется время, которое понадобилось, чтобы устранить поломку, либо заменить оборудование или его часть. Конкурсанту будет добавлено время по окончании модуля</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center"/>
              <w:rPr>
                <w:sz w:val="24"/>
              </w:rPr>
            </w:pPr>
            <w:r>
              <w:rPr>
                <w:sz w:val="24"/>
              </w:rPr>
              <w:t>Защита здоровья, Безопасность и Окружающая среда</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both"/>
              <w:rPr>
                <w:sz w:val="24"/>
              </w:rPr>
            </w:pPr>
            <w:r>
              <w:rPr>
                <w:sz w:val="24"/>
              </w:rPr>
              <w:t xml:space="preserve">Согласно правилам Охраны Труда и </w:t>
            </w:r>
            <w:proofErr w:type="spellStart"/>
            <w:r>
              <w:rPr>
                <w:sz w:val="24"/>
              </w:rPr>
              <w:t>СанПин</w:t>
            </w:r>
            <w:proofErr w:type="spellEnd"/>
            <w:r>
              <w:rPr>
                <w:sz w:val="24"/>
              </w:rPr>
              <w:t xml:space="preserve"> </w:t>
            </w:r>
            <w:proofErr w:type="spellStart"/>
            <w:proofErr w:type="gramStart"/>
            <w:r>
              <w:rPr>
                <w:sz w:val="24"/>
              </w:rPr>
              <w:t>компетенции,как</w:t>
            </w:r>
            <w:proofErr w:type="spellEnd"/>
            <w:proofErr w:type="gramEnd"/>
            <w:r>
              <w:rPr>
                <w:sz w:val="24"/>
              </w:rPr>
              <w:t xml:space="preserve"> только конкурсант приступает к работе к продуктам (расходным материалам), работа с которыми требует индивидуальных средств защиты, он должен ими воспользоваться. В случае если конкурсант начинает работу </w:t>
            </w:r>
            <w:r>
              <w:rPr>
                <w:sz w:val="24"/>
              </w:rPr>
              <w:lastRenderedPageBreak/>
              <w:t xml:space="preserve">без индивидуальных средств защиты, его попросят остановиться и надеть их. При этом конкурсанту будут начислены штрафные санкции, и не будет дано добавочное время. Если конкурсант продолжит работу без индивидуальных средств защиты, это будет считаться нарушением Правил Конкурса. В случае если конкурсант получил травму и не способен продолжать работу до оказания первой помощи, ему не будет добавлено время по окончании Модуля. При укладке волос и работе с накладными прядями, наращиванием волос, запрещено использование средств, которые могут повредить (проткнуть) кожу клиента (манекена). Если конкурсант будет замечен за использованием таких средств, его попросят немедленно прекратить их использование. Вся используемая продукция (расходные материалы, инструменты и приспособления) должны быть профессиональными, в противном случае она не может быть </w:t>
            </w:r>
            <w:proofErr w:type="spellStart"/>
            <w:proofErr w:type="gramStart"/>
            <w:r>
              <w:rPr>
                <w:sz w:val="24"/>
              </w:rPr>
              <w:t>использована.Сортировка</w:t>
            </w:r>
            <w:proofErr w:type="spellEnd"/>
            <w:proofErr w:type="gramEnd"/>
            <w:r>
              <w:rPr>
                <w:sz w:val="24"/>
              </w:rPr>
              <w:t xml:space="preserve"> отходов должна производиться в соответствующие ёмкости. Количество ёмкостей указывается в ИЛ. Каждая ёмкость должна иметь назначение по видам и свойствам отходов и сопровождаться хорошо видимым условным </w:t>
            </w:r>
            <w:proofErr w:type="spellStart"/>
            <w:r>
              <w:rPr>
                <w:sz w:val="24"/>
              </w:rPr>
              <w:t>обозначением.По</w:t>
            </w:r>
            <w:proofErr w:type="spellEnd"/>
            <w:r>
              <w:rPr>
                <w:sz w:val="24"/>
              </w:rPr>
              <w:t xml:space="preserve"> окончании выполнения модуля содержимое индивидуальной корзины для мусора необходимо убрать вместе с пакетом</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center"/>
              <w:rPr>
                <w:sz w:val="24"/>
              </w:rPr>
            </w:pPr>
            <w:r>
              <w:rPr>
                <w:sz w:val="24"/>
              </w:rPr>
              <w:lastRenderedPageBreak/>
              <w:t>Конкурсное задание</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tabs>
                <w:tab w:val="left" w:pos="330"/>
              </w:tabs>
              <w:spacing w:after="0" w:line="240" w:lineRule="auto"/>
              <w:jc w:val="both"/>
              <w:rPr>
                <w:sz w:val="24"/>
              </w:rPr>
            </w:pPr>
            <w:r>
              <w:rPr>
                <w:sz w:val="24"/>
              </w:rPr>
              <w:t>К 30% изменениям Конкурсного задания относятся модули с неизвестными показателями, а также модули, выполняемые по фотографии.</w:t>
            </w:r>
          </w:p>
          <w:p w:rsidR="00413D0C" w:rsidRDefault="0026114B">
            <w:pPr>
              <w:tabs>
                <w:tab w:val="left" w:pos="330"/>
              </w:tabs>
              <w:spacing w:after="0" w:line="240" w:lineRule="auto"/>
              <w:jc w:val="both"/>
              <w:rPr>
                <w:sz w:val="24"/>
              </w:rPr>
            </w:pPr>
            <w:r>
              <w:rPr>
                <w:sz w:val="24"/>
              </w:rPr>
              <w:t>Все модули Конкурсного задания изучаются и тестируются и, следовательно, могут быть выполнены в рамках заданного времени. Заданное время установлено согласно стандартам индустрии.</w:t>
            </w:r>
          </w:p>
          <w:p w:rsidR="00413D0C" w:rsidRDefault="0026114B">
            <w:pPr>
              <w:tabs>
                <w:tab w:val="left" w:pos="330"/>
              </w:tabs>
              <w:spacing w:after="0" w:line="240" w:lineRule="auto"/>
              <w:jc w:val="both"/>
              <w:rPr>
                <w:sz w:val="24"/>
              </w:rPr>
            </w:pPr>
            <w:r>
              <w:rPr>
                <w:sz w:val="24"/>
              </w:rPr>
              <w:t>Необходимость изменения Конкурсного задания на 30% будет выражаться в эффекте неожиданности, присутствующей в большинстве модулей. Например, в пожеланиях клиента (таблица показателей), воспроизведении образа по фотографии или каким-либо иным способом. Эти параметры не будут известны конкурсантам до начала модуля.</w:t>
            </w:r>
          </w:p>
          <w:p w:rsidR="00413D0C" w:rsidRDefault="0026114B">
            <w:pPr>
              <w:tabs>
                <w:tab w:val="left" w:pos="330"/>
              </w:tabs>
              <w:spacing w:after="0" w:line="240" w:lineRule="auto"/>
              <w:jc w:val="both"/>
              <w:rPr>
                <w:sz w:val="24"/>
              </w:rPr>
            </w:pPr>
            <w:r>
              <w:rPr>
                <w:sz w:val="24"/>
              </w:rPr>
              <w:t xml:space="preserve">Конкурсант может принести на Конкурсную площадку копию Конкурсного задания, но на ней не должно быть никаких пометок от руки.  В случае если на ней есть пометки от руки, необходимо сделать ксерокопию и пользоваться ею. В случае если конкурсант будет использовать Конкурсное задание с пометками от руки поверх отксерокопированной версии, это будет считаться нарушением Правил Конкурса.  </w:t>
            </w:r>
          </w:p>
          <w:p w:rsidR="00413D0C" w:rsidRDefault="0026114B">
            <w:pPr>
              <w:tabs>
                <w:tab w:val="left" w:pos="330"/>
              </w:tabs>
              <w:spacing w:after="0" w:line="240" w:lineRule="auto"/>
              <w:jc w:val="both"/>
              <w:rPr>
                <w:sz w:val="24"/>
              </w:rPr>
            </w:pPr>
            <w:r>
              <w:rPr>
                <w:sz w:val="24"/>
              </w:rPr>
              <w:t xml:space="preserve">Стандарты индустрии регламентируют использование определенных инструментов, оборудования, продукции (расходных материалов), способы и технологии выполнения различных процедур и оказания услуг клиенту. Нарушение этих правил должно быть засвидетельствовано минимум двумя Экспертами.      </w:t>
            </w:r>
          </w:p>
          <w:p w:rsidR="00413D0C" w:rsidRDefault="0026114B">
            <w:pPr>
              <w:tabs>
                <w:tab w:val="left" w:pos="330"/>
              </w:tabs>
              <w:spacing w:after="0" w:line="240" w:lineRule="auto"/>
              <w:jc w:val="both"/>
              <w:rPr>
                <w:sz w:val="24"/>
              </w:rPr>
            </w:pPr>
            <w:r>
              <w:rPr>
                <w:sz w:val="24"/>
              </w:rPr>
              <w:lastRenderedPageBreak/>
              <w:t xml:space="preserve">Стандарты индустрии должны соблюдаться при выполнении всех модулей Конкурсного задания: </w:t>
            </w:r>
          </w:p>
          <w:p w:rsidR="00413D0C" w:rsidRDefault="0026114B">
            <w:pPr>
              <w:tabs>
                <w:tab w:val="left" w:pos="330"/>
              </w:tabs>
              <w:spacing w:after="0" w:line="240" w:lineRule="auto"/>
              <w:jc w:val="both"/>
              <w:rPr>
                <w:sz w:val="24"/>
              </w:rPr>
            </w:pPr>
            <w:r>
              <w:rPr>
                <w:sz w:val="24"/>
              </w:rPr>
              <w:t xml:space="preserve">Необходимо обращаться с клиентом (манекеном) как с реальным клиентом салона (при выполнении укладки, нанесении красителя, мытье волос, расчесывании, укладки с помощью </w:t>
            </w:r>
            <w:proofErr w:type="spellStart"/>
            <w:r>
              <w:rPr>
                <w:sz w:val="24"/>
              </w:rPr>
              <w:t>брашинга</w:t>
            </w:r>
            <w:proofErr w:type="spellEnd"/>
            <w:r>
              <w:rPr>
                <w:sz w:val="24"/>
              </w:rPr>
              <w:t xml:space="preserve">, стрижке). </w:t>
            </w:r>
          </w:p>
          <w:p w:rsidR="00413D0C" w:rsidRDefault="0026114B">
            <w:pPr>
              <w:tabs>
                <w:tab w:val="left" w:pos="330"/>
              </w:tabs>
              <w:spacing w:after="0" w:line="240" w:lineRule="auto"/>
              <w:jc w:val="both"/>
              <w:rPr>
                <w:sz w:val="24"/>
              </w:rPr>
            </w:pPr>
            <w:r>
              <w:rPr>
                <w:sz w:val="24"/>
              </w:rPr>
              <w:t xml:space="preserve">При работе с клиентом (манекеном) необходимо использовать только те инструменты и продукцию (расходные материалы), которые вы могли бы использовать при работе с клиентом в коммерческом салоне. </w:t>
            </w:r>
          </w:p>
          <w:p w:rsidR="00413D0C" w:rsidRDefault="0026114B">
            <w:pPr>
              <w:tabs>
                <w:tab w:val="left" w:pos="330"/>
              </w:tabs>
              <w:spacing w:after="0" w:line="240" w:lineRule="auto"/>
              <w:jc w:val="both"/>
              <w:rPr>
                <w:sz w:val="24"/>
              </w:rPr>
            </w:pPr>
            <w:r>
              <w:rPr>
                <w:sz w:val="24"/>
              </w:rPr>
              <w:t xml:space="preserve">Образы, выполненные в рамках модулей, должны быть коммерческими или модными, они должны выглядеть так, чтобы их можно было предложить клиенту в салоне, поместить на обложку модного журнала или на рекламный плакат.   </w:t>
            </w:r>
          </w:p>
          <w:p w:rsidR="00413D0C" w:rsidRDefault="0026114B">
            <w:pPr>
              <w:tabs>
                <w:tab w:val="left" w:pos="330"/>
              </w:tabs>
              <w:spacing w:after="0" w:line="240" w:lineRule="auto"/>
              <w:jc w:val="both"/>
              <w:rPr>
                <w:sz w:val="24"/>
              </w:rPr>
            </w:pPr>
            <w:r>
              <w:rPr>
                <w:sz w:val="24"/>
              </w:rPr>
              <w:t>Образы, выполненные в рамках модулей, не должны соответствовать стилистике ОМС</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after="0" w:line="240" w:lineRule="auto"/>
              <w:jc w:val="center"/>
              <w:rPr>
                <w:sz w:val="24"/>
              </w:rPr>
            </w:pPr>
            <w:r>
              <w:rPr>
                <w:sz w:val="24"/>
              </w:rPr>
              <w:lastRenderedPageBreak/>
              <w:t>ИЛ</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both"/>
              <w:rPr>
                <w:sz w:val="24"/>
              </w:rPr>
            </w:pPr>
            <w:r>
              <w:rPr>
                <w:sz w:val="24"/>
              </w:rPr>
              <w:t xml:space="preserve">Все манекены должны быть исключительно с натуральными волосами. Кейс для инструментов должен включать в себя профессиональный набор инструментов и приспособлений, а также расходных материалов, если иное не предусмотрено ИЛ конкурса, необходимых для выполнения Конкурсного </w:t>
            </w:r>
            <w:proofErr w:type="spellStart"/>
            <w:r>
              <w:rPr>
                <w:sz w:val="24"/>
              </w:rPr>
              <w:t>задания.Конкурсанты</w:t>
            </w:r>
            <w:proofErr w:type="spellEnd"/>
            <w:r>
              <w:rPr>
                <w:sz w:val="24"/>
              </w:rPr>
              <w:t xml:space="preserve"> не могут приносить собственные инструменты или оборудование, которые предоставляются Организатором конкурса, согласно </w:t>
            </w:r>
            <w:proofErr w:type="spellStart"/>
            <w:r>
              <w:rPr>
                <w:sz w:val="24"/>
              </w:rPr>
              <w:t>ИЛ.Конкурсанты</w:t>
            </w:r>
            <w:proofErr w:type="spellEnd"/>
            <w:r>
              <w:rPr>
                <w:sz w:val="24"/>
              </w:rPr>
              <w:t xml:space="preserve"> могут использовать собственную продукцию (расходные материалы) во время Конкурса, кроме случаев, когда официальный спонсор Конкурса обязует использовать только его продукцию</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center"/>
              <w:rPr>
                <w:sz w:val="24"/>
              </w:rPr>
            </w:pPr>
            <w:r>
              <w:rPr>
                <w:sz w:val="24"/>
              </w:rPr>
              <w:t>Оценивание</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both"/>
              <w:rPr>
                <w:sz w:val="24"/>
              </w:rPr>
            </w:pPr>
            <w:r>
              <w:rPr>
                <w:sz w:val="24"/>
              </w:rPr>
              <w:t xml:space="preserve">В случае </w:t>
            </w:r>
            <w:proofErr w:type="spellStart"/>
            <w:r>
              <w:rPr>
                <w:sz w:val="24"/>
              </w:rPr>
              <w:t>недостижения</w:t>
            </w:r>
            <w:proofErr w:type="spellEnd"/>
            <w:r>
              <w:rPr>
                <w:sz w:val="24"/>
              </w:rPr>
              <w:t xml:space="preserve"> задания по модулю, </w:t>
            </w:r>
            <w:proofErr w:type="gramStart"/>
            <w:r>
              <w:rPr>
                <w:sz w:val="24"/>
              </w:rPr>
              <w:t>конкурсанту  в</w:t>
            </w:r>
            <w:proofErr w:type="gramEnd"/>
            <w:r>
              <w:rPr>
                <w:sz w:val="24"/>
              </w:rPr>
              <w:t xml:space="preserve"> судейском аспекте «общее впечатление от целостного образа», будет начислено “0” баллов, даже при выполнении других аспектов.</w:t>
            </w:r>
            <w:r w:rsidR="00F5563C">
              <w:rPr>
                <w:sz w:val="24"/>
              </w:rPr>
              <w:t xml:space="preserve"> </w:t>
            </w:r>
            <w:r>
              <w:rPr>
                <w:sz w:val="24"/>
              </w:rPr>
              <w:t xml:space="preserve">Эксперт не </w:t>
            </w:r>
            <w:proofErr w:type="gramStart"/>
            <w:r>
              <w:rPr>
                <w:sz w:val="24"/>
              </w:rPr>
              <w:t>оценивает  конкурсанта</w:t>
            </w:r>
            <w:proofErr w:type="gramEnd"/>
            <w:r>
              <w:rPr>
                <w:sz w:val="24"/>
              </w:rPr>
              <w:t xml:space="preserve">  из своей организации.</w:t>
            </w:r>
            <w:r w:rsidR="00F5563C">
              <w:rPr>
                <w:sz w:val="24"/>
              </w:rPr>
              <w:t xml:space="preserve"> </w:t>
            </w:r>
            <w:r>
              <w:rPr>
                <w:sz w:val="24"/>
              </w:rPr>
              <w:t>Расхождение в судейской оценке допустимо не более чем в 1 балл. В случае большего расхождения, экспертам необходимо обосновать свой балл и прийти к взвешенному решению по оценке в течение не более 5 минут. В случае сохранения разногласий ГЭ имеет право сформировать другую группу судейства, которая оценит заново все работы конкурсантов.</w:t>
            </w:r>
            <w:r w:rsidR="00F5563C">
              <w:rPr>
                <w:sz w:val="24"/>
              </w:rPr>
              <w:t xml:space="preserve"> </w:t>
            </w:r>
            <w:r>
              <w:rPr>
                <w:sz w:val="24"/>
              </w:rPr>
              <w:t>В случае привлечения к оценке независимых судей (не представляющих на Конкурсе своего конкурсанта), группа судейской оценки формируется из трёх судей. Там, где это применимо.</w:t>
            </w:r>
            <w:r w:rsidR="00F5563C">
              <w:rPr>
                <w:sz w:val="24"/>
              </w:rPr>
              <w:t xml:space="preserve"> </w:t>
            </w:r>
            <w:r>
              <w:rPr>
                <w:sz w:val="24"/>
              </w:rPr>
              <w:t>В соответствии со Схемой оценки, Менеджер компетенции принимает решение о последовательности применения оценки по измеримым параметрам и судейской оценки. Перед началом модуля происходит жеребьевка рабочих мест конкурсантов. Жеребьёвка рабочих мест  конкурсантов может проводиться единожды, перед началом Конкурса</w:t>
            </w:r>
          </w:p>
        </w:tc>
      </w:tr>
      <w:tr w:rsidR="00413D0C">
        <w:trPr>
          <w:trHeight w:val="360"/>
        </w:trPr>
        <w:tc>
          <w:tcPr>
            <w:tcW w:w="2932"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center"/>
              <w:rPr>
                <w:sz w:val="24"/>
              </w:rPr>
            </w:pPr>
            <w:r>
              <w:rPr>
                <w:sz w:val="24"/>
              </w:rPr>
              <w:lastRenderedPageBreak/>
              <w:t>Прочее</w:t>
            </w:r>
          </w:p>
        </w:tc>
        <w:tc>
          <w:tcPr>
            <w:tcW w:w="6420" w:type="dxa"/>
            <w:tcBorders>
              <w:top w:val="single" w:sz="4" w:space="0" w:color="000000"/>
              <w:left w:val="single" w:sz="4" w:space="0" w:color="000000"/>
              <w:bottom w:val="single" w:sz="4" w:space="0" w:color="000000"/>
              <w:right w:val="single" w:sz="4" w:space="0" w:color="000000"/>
            </w:tcBorders>
          </w:tcPr>
          <w:p w:rsidR="00413D0C" w:rsidRDefault="0026114B">
            <w:pPr>
              <w:spacing w:line="240" w:lineRule="auto"/>
              <w:jc w:val="both"/>
              <w:rPr>
                <w:sz w:val="24"/>
              </w:rPr>
            </w:pPr>
            <w:r>
              <w:rPr>
                <w:sz w:val="24"/>
              </w:rPr>
              <w:t xml:space="preserve"> Если обнаружена запрещённая продукция, её удалят из зоны конкурса.</w:t>
            </w:r>
            <w:r w:rsidR="00F5563C">
              <w:rPr>
                <w:sz w:val="24"/>
              </w:rPr>
              <w:t xml:space="preserve"> </w:t>
            </w:r>
            <w:r>
              <w:rPr>
                <w:sz w:val="24"/>
              </w:rPr>
              <w:t>Все конкурсанты должны работать только профессиональной продукцией, в соответствии с технологией производителя.</w:t>
            </w:r>
            <w:r w:rsidR="00F5563C">
              <w:rPr>
                <w:sz w:val="24"/>
              </w:rPr>
              <w:t xml:space="preserve"> </w:t>
            </w:r>
            <w:r>
              <w:rPr>
                <w:sz w:val="24"/>
              </w:rPr>
              <w:t>Если конкурсанту необходимо посетить уборную в рамках времени модуля, он может это сделать, но затраченное время компенсироваться не будет.</w:t>
            </w:r>
            <w:r w:rsidR="00F5563C">
              <w:rPr>
                <w:sz w:val="24"/>
              </w:rPr>
              <w:t xml:space="preserve"> </w:t>
            </w:r>
            <w:r>
              <w:rPr>
                <w:sz w:val="24"/>
              </w:rPr>
              <w:t>По окончании времени модуля конкурсант не может дотрагиваться до головы клиента (манекена</w:t>
            </w:r>
            <w:proofErr w:type="gramStart"/>
            <w:r>
              <w:rPr>
                <w:sz w:val="24"/>
              </w:rPr>
              <w:t>).Конкурсанту</w:t>
            </w:r>
            <w:proofErr w:type="gramEnd"/>
            <w:r>
              <w:rPr>
                <w:sz w:val="24"/>
              </w:rPr>
              <w:t xml:space="preserve"> запрещено наносить макияж или одевать клиента (манекен) до того, как будет произведено оценивание работ. Конкурсант должен снять пеньюар с клиента/манекена до команды «СТОП».</w:t>
            </w:r>
            <w:r w:rsidR="00F5563C">
              <w:rPr>
                <w:sz w:val="24"/>
              </w:rPr>
              <w:t xml:space="preserve"> </w:t>
            </w:r>
            <w:r>
              <w:rPr>
                <w:sz w:val="24"/>
              </w:rPr>
              <w:t>При выполнении любых процедур, манекен должен стоять лицом к зеркалу или в пол-оборота для выполнения конкретных операций у лица. Отворачивать манекен (клиента) более чем на 90 градусов запрещено.</w:t>
            </w:r>
            <w:r w:rsidR="00F5563C">
              <w:rPr>
                <w:sz w:val="24"/>
              </w:rPr>
              <w:t xml:space="preserve"> </w:t>
            </w:r>
            <w:r>
              <w:rPr>
                <w:sz w:val="24"/>
              </w:rPr>
              <w:t>В рамках времени модуля разрешено повернуть манекен более чем на 90 градусов только для визуального просмотра в зеркало. По завершении времени модуля разрешено отодвинуть штатив для финальной уборки рабочей зоны.</w:t>
            </w:r>
            <w:r w:rsidR="00F5563C">
              <w:rPr>
                <w:sz w:val="24"/>
              </w:rPr>
              <w:t xml:space="preserve"> </w:t>
            </w:r>
            <w:r>
              <w:rPr>
                <w:sz w:val="24"/>
              </w:rPr>
              <w:t>Конкурсанты должны соблюдать нормы времени, отведённые на выполнение каждого модуля КЗ, а также строго соблюдать норматив – 5 минут на уборку рабочего места по окончании каждого модуля.</w:t>
            </w:r>
            <w:r w:rsidR="00F5563C">
              <w:rPr>
                <w:sz w:val="24"/>
              </w:rPr>
              <w:t xml:space="preserve"> </w:t>
            </w:r>
            <w:r>
              <w:rPr>
                <w:sz w:val="24"/>
              </w:rPr>
              <w:t xml:space="preserve">Эксперты, входящие в состав жюри, должны свести к минимуму разговоры на площадке во время Конкурса – это </w:t>
            </w:r>
            <w:proofErr w:type="gramStart"/>
            <w:r>
              <w:rPr>
                <w:sz w:val="24"/>
              </w:rPr>
              <w:t>отвлекает  конкурсантов</w:t>
            </w:r>
            <w:proofErr w:type="gramEnd"/>
            <w:r>
              <w:rPr>
                <w:sz w:val="24"/>
              </w:rPr>
              <w:t>.</w:t>
            </w:r>
            <w:r w:rsidR="00F5563C">
              <w:rPr>
                <w:sz w:val="24"/>
              </w:rPr>
              <w:t xml:space="preserve"> </w:t>
            </w:r>
            <w:r>
              <w:rPr>
                <w:sz w:val="24"/>
              </w:rPr>
              <w:t>В дни подготовки (в день обучения экспертов и  конкурсантов) чемпионата ГЭ проводит обучение с ОЭ на основании приложения 4</w:t>
            </w:r>
          </w:p>
        </w:tc>
      </w:tr>
    </w:tbl>
    <w:p w:rsidR="00413D0C" w:rsidRDefault="00413D0C">
      <w:pPr>
        <w:spacing w:after="0" w:line="240" w:lineRule="auto"/>
        <w:jc w:val="both"/>
        <w:rPr>
          <w:sz w:val="24"/>
        </w:rPr>
      </w:pPr>
    </w:p>
    <w:p w:rsidR="00413D0C" w:rsidRDefault="0026114B">
      <w:pPr>
        <w:pStyle w:val="-2"/>
        <w:spacing w:before="0" w:after="0"/>
        <w:jc w:val="center"/>
      </w:pPr>
      <w:bookmarkStart w:id="22" w:name="__RefHeading___11"/>
      <w:bookmarkEnd w:id="22"/>
      <w:r>
        <w:t>2.1. Личный инструмент конкурсанта</w:t>
      </w:r>
    </w:p>
    <w:p w:rsidR="00413D0C" w:rsidRDefault="0026114B">
      <w:pPr>
        <w:spacing w:after="0" w:line="360" w:lineRule="auto"/>
        <w:ind w:firstLine="709"/>
        <w:jc w:val="both"/>
      </w:pPr>
      <w:r>
        <w:t>Конкурсант может применять только профессиональные инструменты, материалы, приспособления и расходные материалы. Личный инструмент конкурсанта является рекомендованным минимальным набором инструмента и расходных материалов:</w:t>
      </w:r>
    </w:p>
    <w:p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Ножницы для стрижки;</w:t>
      </w:r>
    </w:p>
    <w:p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Щипцы для завивки и выпрямления волос;</w:t>
      </w:r>
    </w:p>
    <w:p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Фен;</w:t>
      </w:r>
    </w:p>
    <w:p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Машинка для стрижки;</w:t>
      </w:r>
    </w:p>
    <w:p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Расчески;</w:t>
      </w:r>
    </w:p>
    <w:p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Коклюшки разного диаметра;</w:t>
      </w:r>
    </w:p>
    <w:p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Шпильки, невидимки, резинки, зажимы;</w:t>
      </w:r>
    </w:p>
    <w:p w:rsidR="00413D0C" w:rsidRDefault="0026114B">
      <w:pPr>
        <w:pStyle w:val="ab"/>
        <w:numPr>
          <w:ilvl w:val="0"/>
          <w:numId w:val="41"/>
        </w:numPr>
        <w:tabs>
          <w:tab w:val="left" w:pos="0"/>
        </w:tabs>
        <w:spacing w:after="0" w:line="360" w:lineRule="auto"/>
        <w:ind w:left="0" w:firstLine="709"/>
        <w:jc w:val="both"/>
        <w:rPr>
          <w:rFonts w:ascii="Times New Roman" w:hAnsi="Times New Roman"/>
        </w:rPr>
      </w:pPr>
      <w:r>
        <w:rPr>
          <w:rFonts w:ascii="Times New Roman" w:hAnsi="Times New Roman"/>
        </w:rPr>
        <w:t>Пеньюар, фартук.</w:t>
      </w:r>
    </w:p>
    <w:p w:rsidR="00413D0C" w:rsidRDefault="0026114B">
      <w:pPr>
        <w:pStyle w:val="-2"/>
        <w:spacing w:before="0" w:after="0"/>
        <w:jc w:val="center"/>
      </w:pPr>
      <w:bookmarkStart w:id="23" w:name="__RefHeading___12"/>
      <w:bookmarkEnd w:id="23"/>
      <w:r>
        <w:lastRenderedPageBreak/>
        <w:t>2.2.</w:t>
      </w:r>
      <w:r>
        <w:rPr>
          <w:i/>
        </w:rPr>
        <w:t xml:space="preserve"> </w:t>
      </w:r>
      <w:r>
        <w:t xml:space="preserve">Материалы, оборудование и инструменты, </w:t>
      </w:r>
    </w:p>
    <w:p w:rsidR="00413D0C" w:rsidRDefault="0026114B">
      <w:pPr>
        <w:pStyle w:val="-2"/>
        <w:spacing w:before="0" w:after="0"/>
        <w:jc w:val="center"/>
      </w:pPr>
      <w:bookmarkStart w:id="24" w:name="__RefHeading___13"/>
      <w:bookmarkEnd w:id="24"/>
      <w:r>
        <w:t>запрещенные на площадке</w:t>
      </w:r>
    </w:p>
    <w:p w:rsidR="00413D0C" w:rsidRDefault="0026114B">
      <w:pPr>
        <w:spacing w:after="0" w:line="360" w:lineRule="auto"/>
        <w:ind w:firstLine="709"/>
        <w:jc w:val="both"/>
      </w:pPr>
      <w:r>
        <w:t>Запрещено использовать непрофессиональные инструменты, приспособления, оборудование и расходные материалы.</w:t>
      </w:r>
    </w:p>
    <w:p w:rsidR="00413D0C" w:rsidRDefault="00413D0C">
      <w:pPr>
        <w:spacing w:after="0" w:line="360" w:lineRule="auto"/>
        <w:ind w:firstLine="709"/>
        <w:jc w:val="both"/>
      </w:pPr>
    </w:p>
    <w:p w:rsidR="00413D0C" w:rsidRDefault="0026114B">
      <w:pPr>
        <w:pStyle w:val="-1"/>
        <w:spacing w:before="0" w:after="0"/>
        <w:jc w:val="center"/>
        <w:rPr>
          <w:rFonts w:ascii="Times New Roman" w:hAnsi="Times New Roman"/>
          <w:color w:val="000000"/>
          <w:sz w:val="28"/>
        </w:rPr>
      </w:pPr>
      <w:bookmarkStart w:id="25" w:name="__RefHeading___14"/>
      <w:bookmarkEnd w:id="25"/>
      <w:r>
        <w:rPr>
          <w:rFonts w:ascii="Times New Roman" w:hAnsi="Times New Roman"/>
          <w:color w:val="000000"/>
          <w:sz w:val="28"/>
        </w:rPr>
        <w:t>3. Приложения</w:t>
      </w:r>
    </w:p>
    <w:p w:rsidR="00413D0C" w:rsidRDefault="0026114B">
      <w:pPr>
        <w:spacing w:after="0" w:line="360" w:lineRule="auto"/>
        <w:jc w:val="both"/>
      </w:pPr>
      <w:r>
        <w:t>Приложение 1. Инструкция по заполнению матрицы конкурсного задания</w:t>
      </w:r>
    </w:p>
    <w:p w:rsidR="00413D0C" w:rsidRDefault="0026114B">
      <w:pPr>
        <w:spacing w:after="0" w:line="360" w:lineRule="auto"/>
        <w:jc w:val="both"/>
      </w:pPr>
      <w:r>
        <w:t xml:space="preserve">Приложение 2. Матрица конкурсного задания. </w:t>
      </w:r>
    </w:p>
    <w:p w:rsidR="00413D0C" w:rsidRDefault="0026114B">
      <w:pPr>
        <w:spacing w:after="0" w:line="360" w:lineRule="auto"/>
        <w:jc w:val="both"/>
      </w:pPr>
      <w:r>
        <w:t xml:space="preserve">Приложение 3. Инструкция по охране труда. </w:t>
      </w:r>
    </w:p>
    <w:p w:rsidR="00413D0C" w:rsidRDefault="0026114B">
      <w:pPr>
        <w:spacing w:after="0" w:line="360" w:lineRule="auto"/>
        <w:jc w:val="both"/>
      </w:pPr>
      <w:r>
        <w:t>Приложение 4. Обучение экспертов и конкурсантов.</w:t>
      </w:r>
    </w:p>
    <w:sectPr w:rsidR="00413D0C">
      <w:headerReference w:type="default" r:id="rId10"/>
      <w:footerReference w:type="default" r:id="rId11"/>
      <w:pgSz w:w="11906" w:h="16838"/>
      <w:pgMar w:top="1134" w:right="850" w:bottom="1134" w:left="1701" w:header="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828" w:rsidRDefault="00EE3828">
      <w:pPr>
        <w:spacing w:after="0" w:line="240" w:lineRule="auto"/>
      </w:pPr>
      <w:r>
        <w:separator/>
      </w:r>
    </w:p>
  </w:endnote>
  <w:endnote w:type="continuationSeparator" w:id="0">
    <w:p w:rsidR="00EE3828" w:rsidRDefault="00EE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XO Thames">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CB" w:rsidRDefault="003761CB">
    <w:pPr>
      <w:pStyle w:val="afe"/>
      <w:jc w:val="right"/>
      <w:rPr>
        <w:sz w:val="24"/>
      </w:rPr>
    </w:pPr>
    <w:r>
      <w:rPr>
        <w:sz w:val="24"/>
      </w:rPr>
      <w:fldChar w:fldCharType="begin"/>
    </w:r>
    <w:r>
      <w:rPr>
        <w:sz w:val="24"/>
      </w:rPr>
      <w:instrText xml:space="preserve">PAGE </w:instrText>
    </w:r>
    <w:r>
      <w:rPr>
        <w:sz w:val="24"/>
      </w:rPr>
      <w:fldChar w:fldCharType="separate"/>
    </w:r>
    <w:r w:rsidR="00AD3C13">
      <w:rPr>
        <w:noProof/>
        <w:sz w:val="24"/>
      </w:rPr>
      <w:t>23</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828" w:rsidRDefault="00EE3828">
      <w:pPr>
        <w:spacing w:after="0" w:line="240" w:lineRule="auto"/>
      </w:pPr>
      <w:r>
        <w:separator/>
      </w:r>
    </w:p>
  </w:footnote>
  <w:footnote w:type="continuationSeparator" w:id="0">
    <w:p w:rsidR="00EE3828" w:rsidRDefault="00EE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1CB" w:rsidRDefault="003761CB">
    <w:pPr>
      <w:pStyle w:val="afff0"/>
      <w:tabs>
        <w:tab w:val="clear" w:pos="9355"/>
        <w:tab w:val="right" w:pos="10631"/>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6E3"/>
    <w:multiLevelType w:val="multilevel"/>
    <w:tmpl w:val="F35460A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3B56822"/>
    <w:multiLevelType w:val="multilevel"/>
    <w:tmpl w:val="3F062B5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4EF6EFC"/>
    <w:multiLevelType w:val="multilevel"/>
    <w:tmpl w:val="F780ABB6"/>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3" w15:restartNumberingAfterBreak="0">
    <w:nsid w:val="081379F0"/>
    <w:multiLevelType w:val="multilevel"/>
    <w:tmpl w:val="7DCC7D6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95E1F41"/>
    <w:multiLevelType w:val="multilevel"/>
    <w:tmpl w:val="544A2754"/>
    <w:lvl w:ilvl="0">
      <w:start w:val="1"/>
      <w:numFmt w:val="bullet"/>
      <w:lvlText w:val=""/>
      <w:lvlJc w:val="left"/>
      <w:pPr>
        <w:ind w:left="2195" w:hanging="360"/>
      </w:pPr>
      <w:rPr>
        <w:rFonts w:ascii="Symbol" w:hAnsi="Symbol"/>
      </w:rPr>
    </w:lvl>
    <w:lvl w:ilvl="1">
      <w:start w:val="1"/>
      <w:numFmt w:val="bullet"/>
      <w:lvlText w:val="o"/>
      <w:lvlJc w:val="left"/>
      <w:pPr>
        <w:ind w:left="2915" w:hanging="360"/>
      </w:pPr>
      <w:rPr>
        <w:rFonts w:ascii="Courier New" w:hAnsi="Courier New"/>
      </w:rPr>
    </w:lvl>
    <w:lvl w:ilvl="2">
      <w:start w:val="1"/>
      <w:numFmt w:val="bullet"/>
      <w:lvlText w:val=""/>
      <w:lvlJc w:val="left"/>
      <w:pPr>
        <w:ind w:left="3635" w:hanging="360"/>
      </w:pPr>
      <w:rPr>
        <w:rFonts w:ascii="Wingdings" w:hAnsi="Wingdings"/>
      </w:rPr>
    </w:lvl>
    <w:lvl w:ilvl="3">
      <w:start w:val="1"/>
      <w:numFmt w:val="bullet"/>
      <w:lvlText w:val=""/>
      <w:lvlJc w:val="left"/>
      <w:pPr>
        <w:ind w:left="4355" w:hanging="360"/>
      </w:pPr>
      <w:rPr>
        <w:rFonts w:ascii="Symbol" w:hAnsi="Symbol"/>
      </w:rPr>
    </w:lvl>
    <w:lvl w:ilvl="4">
      <w:start w:val="1"/>
      <w:numFmt w:val="bullet"/>
      <w:lvlText w:val="o"/>
      <w:lvlJc w:val="left"/>
      <w:pPr>
        <w:ind w:left="5075" w:hanging="360"/>
      </w:pPr>
      <w:rPr>
        <w:rFonts w:ascii="Courier New" w:hAnsi="Courier New"/>
      </w:rPr>
    </w:lvl>
    <w:lvl w:ilvl="5">
      <w:start w:val="1"/>
      <w:numFmt w:val="bullet"/>
      <w:lvlText w:val=""/>
      <w:lvlJc w:val="left"/>
      <w:pPr>
        <w:ind w:left="5795" w:hanging="360"/>
      </w:pPr>
      <w:rPr>
        <w:rFonts w:ascii="Wingdings" w:hAnsi="Wingdings"/>
      </w:rPr>
    </w:lvl>
    <w:lvl w:ilvl="6">
      <w:start w:val="1"/>
      <w:numFmt w:val="bullet"/>
      <w:lvlText w:val=""/>
      <w:lvlJc w:val="left"/>
      <w:pPr>
        <w:ind w:left="6515" w:hanging="360"/>
      </w:pPr>
      <w:rPr>
        <w:rFonts w:ascii="Symbol" w:hAnsi="Symbol"/>
      </w:rPr>
    </w:lvl>
    <w:lvl w:ilvl="7">
      <w:start w:val="1"/>
      <w:numFmt w:val="bullet"/>
      <w:lvlText w:val="o"/>
      <w:lvlJc w:val="left"/>
      <w:pPr>
        <w:ind w:left="7235" w:hanging="360"/>
      </w:pPr>
      <w:rPr>
        <w:rFonts w:ascii="Courier New" w:hAnsi="Courier New"/>
      </w:rPr>
    </w:lvl>
    <w:lvl w:ilvl="8">
      <w:start w:val="1"/>
      <w:numFmt w:val="bullet"/>
      <w:lvlText w:val=""/>
      <w:lvlJc w:val="left"/>
      <w:pPr>
        <w:ind w:left="7955" w:hanging="360"/>
      </w:pPr>
      <w:rPr>
        <w:rFonts w:ascii="Wingdings" w:hAnsi="Wingdings"/>
      </w:rPr>
    </w:lvl>
  </w:abstractNum>
  <w:abstractNum w:abstractNumId="5" w15:restartNumberingAfterBreak="0">
    <w:nsid w:val="0C944A97"/>
    <w:multiLevelType w:val="multilevel"/>
    <w:tmpl w:val="75526FB2"/>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6" w15:restartNumberingAfterBreak="0">
    <w:nsid w:val="0CE42A92"/>
    <w:multiLevelType w:val="multilevel"/>
    <w:tmpl w:val="C8E202F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0EF452B3"/>
    <w:multiLevelType w:val="multilevel"/>
    <w:tmpl w:val="EAA4484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0454C49"/>
    <w:multiLevelType w:val="multilevel"/>
    <w:tmpl w:val="ACC0F3D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13D15D0D"/>
    <w:multiLevelType w:val="multilevel"/>
    <w:tmpl w:val="EF90F4E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164F1C6F"/>
    <w:multiLevelType w:val="multilevel"/>
    <w:tmpl w:val="2ADA47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16BD1817"/>
    <w:multiLevelType w:val="multilevel"/>
    <w:tmpl w:val="A4D04202"/>
    <w:lvl w:ilvl="0">
      <w:start w:val="1"/>
      <w:numFmt w:val="bullet"/>
      <w:pStyle w:val="ListaBlack"/>
      <w:lvlText w:val=""/>
      <w:lvlJc w:val="left"/>
      <w:pPr>
        <w:ind w:left="1287" w:hanging="360"/>
      </w:pPr>
      <w:rPr>
        <w:rFonts w:ascii="Symbol" w:hAnsi="Symbol"/>
      </w:rPr>
    </w:lvl>
    <w:lvl w:ilvl="1">
      <w:start w:val="1"/>
      <w:numFmt w:val="bullet"/>
      <w:lvlText w:val=""/>
      <w:lvlJc w:val="left"/>
      <w:pPr>
        <w:ind w:left="2007" w:hanging="360"/>
      </w:pPr>
      <w:rPr>
        <w:rFonts w:ascii="Wingdings" w:hAnsi="Wingdings"/>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15:restartNumberingAfterBreak="0">
    <w:nsid w:val="176A7155"/>
    <w:multiLevelType w:val="multilevel"/>
    <w:tmpl w:val="38C09F1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1818010C"/>
    <w:multiLevelType w:val="multilevel"/>
    <w:tmpl w:val="AAF03A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198D5F6C"/>
    <w:multiLevelType w:val="multilevel"/>
    <w:tmpl w:val="092C353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 w15:restartNumberingAfterBreak="0">
    <w:nsid w:val="1AFA0EF5"/>
    <w:multiLevelType w:val="multilevel"/>
    <w:tmpl w:val="F58EE39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1E8E5AD4"/>
    <w:multiLevelType w:val="multilevel"/>
    <w:tmpl w:val="8916A77E"/>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17" w15:restartNumberingAfterBreak="0">
    <w:nsid w:val="1E915EE1"/>
    <w:multiLevelType w:val="multilevel"/>
    <w:tmpl w:val="62C222A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1F472A4E"/>
    <w:multiLevelType w:val="multilevel"/>
    <w:tmpl w:val="61C8B142"/>
    <w:lvl w:ilvl="0">
      <w:start w:val="1"/>
      <w:numFmt w:val="bullet"/>
      <w:lvlText w:val=""/>
      <w:lvlJc w:val="left"/>
      <w:pPr>
        <w:ind w:left="720" w:hanging="360"/>
      </w:pPr>
      <w:rPr>
        <w:rFonts w:ascii="Symbol" w:hAnsi="Symbol"/>
        <w:color w:val="000000"/>
        <w:sz w:val="22"/>
        <w:u w:val="none"/>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9" w15:restartNumberingAfterBreak="0">
    <w:nsid w:val="20187284"/>
    <w:multiLevelType w:val="multilevel"/>
    <w:tmpl w:val="2B105136"/>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20" w15:restartNumberingAfterBreak="0">
    <w:nsid w:val="205774AA"/>
    <w:multiLevelType w:val="multilevel"/>
    <w:tmpl w:val="BB461390"/>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21" w15:restartNumberingAfterBreak="0">
    <w:nsid w:val="20B333D8"/>
    <w:multiLevelType w:val="multilevel"/>
    <w:tmpl w:val="6368FAA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2" w15:restartNumberingAfterBreak="0">
    <w:nsid w:val="22390CBE"/>
    <w:multiLevelType w:val="multilevel"/>
    <w:tmpl w:val="30DCAE6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15:restartNumberingAfterBreak="0">
    <w:nsid w:val="24B208B0"/>
    <w:multiLevelType w:val="multilevel"/>
    <w:tmpl w:val="D9589E4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4" w15:restartNumberingAfterBreak="0">
    <w:nsid w:val="2E0C3F89"/>
    <w:multiLevelType w:val="multilevel"/>
    <w:tmpl w:val="3C0286CE"/>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5" w15:restartNumberingAfterBreak="0">
    <w:nsid w:val="2EAF2FFA"/>
    <w:multiLevelType w:val="multilevel"/>
    <w:tmpl w:val="AAC01AF0"/>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6" w15:restartNumberingAfterBreak="0">
    <w:nsid w:val="31A365AF"/>
    <w:multiLevelType w:val="multilevel"/>
    <w:tmpl w:val="74B0FDB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15:restartNumberingAfterBreak="0">
    <w:nsid w:val="3DA6488A"/>
    <w:multiLevelType w:val="multilevel"/>
    <w:tmpl w:val="4654982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8" w15:restartNumberingAfterBreak="0">
    <w:nsid w:val="44A70436"/>
    <w:multiLevelType w:val="multilevel"/>
    <w:tmpl w:val="6AF0D79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9" w15:restartNumberingAfterBreak="0">
    <w:nsid w:val="48AB09F7"/>
    <w:multiLevelType w:val="multilevel"/>
    <w:tmpl w:val="E284700C"/>
    <w:lvl w:ilvl="0">
      <w:start w:val="1"/>
      <w:numFmt w:val="bullet"/>
      <w:lvlText w:val=""/>
      <w:lvlJc w:val="left"/>
      <w:pPr>
        <w:ind w:left="795" w:hanging="360"/>
      </w:pPr>
      <w:rPr>
        <w:rFonts w:ascii="Symbol" w:hAnsi="Symbol"/>
      </w:rPr>
    </w:lvl>
    <w:lvl w:ilvl="1">
      <w:start w:val="1"/>
      <w:numFmt w:val="bullet"/>
      <w:lvlText w:val="o"/>
      <w:lvlJc w:val="left"/>
      <w:pPr>
        <w:ind w:left="1515" w:hanging="360"/>
      </w:pPr>
      <w:rPr>
        <w:rFonts w:ascii="Courier New" w:hAnsi="Courier New"/>
      </w:rPr>
    </w:lvl>
    <w:lvl w:ilvl="2">
      <w:start w:val="1"/>
      <w:numFmt w:val="bullet"/>
      <w:lvlText w:val=""/>
      <w:lvlJc w:val="left"/>
      <w:pPr>
        <w:ind w:left="2235" w:hanging="360"/>
      </w:pPr>
      <w:rPr>
        <w:rFonts w:ascii="Wingdings" w:hAnsi="Wingdings"/>
      </w:rPr>
    </w:lvl>
    <w:lvl w:ilvl="3">
      <w:start w:val="1"/>
      <w:numFmt w:val="bullet"/>
      <w:lvlText w:val=""/>
      <w:lvlJc w:val="left"/>
      <w:pPr>
        <w:ind w:left="2955" w:hanging="360"/>
      </w:pPr>
      <w:rPr>
        <w:rFonts w:ascii="Symbol" w:hAnsi="Symbol"/>
      </w:rPr>
    </w:lvl>
    <w:lvl w:ilvl="4">
      <w:start w:val="1"/>
      <w:numFmt w:val="bullet"/>
      <w:lvlText w:val="o"/>
      <w:lvlJc w:val="left"/>
      <w:pPr>
        <w:ind w:left="3675" w:hanging="360"/>
      </w:pPr>
      <w:rPr>
        <w:rFonts w:ascii="Courier New" w:hAnsi="Courier New"/>
      </w:rPr>
    </w:lvl>
    <w:lvl w:ilvl="5">
      <w:start w:val="1"/>
      <w:numFmt w:val="bullet"/>
      <w:lvlText w:val=""/>
      <w:lvlJc w:val="left"/>
      <w:pPr>
        <w:ind w:left="4395" w:hanging="360"/>
      </w:pPr>
      <w:rPr>
        <w:rFonts w:ascii="Wingdings" w:hAnsi="Wingdings"/>
      </w:rPr>
    </w:lvl>
    <w:lvl w:ilvl="6">
      <w:start w:val="1"/>
      <w:numFmt w:val="bullet"/>
      <w:lvlText w:val=""/>
      <w:lvlJc w:val="left"/>
      <w:pPr>
        <w:ind w:left="5115" w:hanging="360"/>
      </w:pPr>
      <w:rPr>
        <w:rFonts w:ascii="Symbol" w:hAnsi="Symbol"/>
      </w:rPr>
    </w:lvl>
    <w:lvl w:ilvl="7">
      <w:start w:val="1"/>
      <w:numFmt w:val="bullet"/>
      <w:lvlText w:val="o"/>
      <w:lvlJc w:val="left"/>
      <w:pPr>
        <w:ind w:left="5835" w:hanging="360"/>
      </w:pPr>
      <w:rPr>
        <w:rFonts w:ascii="Courier New" w:hAnsi="Courier New"/>
      </w:rPr>
    </w:lvl>
    <w:lvl w:ilvl="8">
      <w:start w:val="1"/>
      <w:numFmt w:val="bullet"/>
      <w:lvlText w:val=""/>
      <w:lvlJc w:val="left"/>
      <w:pPr>
        <w:ind w:left="6555" w:hanging="360"/>
      </w:pPr>
      <w:rPr>
        <w:rFonts w:ascii="Wingdings" w:hAnsi="Wingdings"/>
      </w:rPr>
    </w:lvl>
  </w:abstractNum>
  <w:abstractNum w:abstractNumId="30" w15:restartNumberingAfterBreak="0">
    <w:nsid w:val="4BED1ADC"/>
    <w:multiLevelType w:val="multilevel"/>
    <w:tmpl w:val="460E1A82"/>
    <w:lvl w:ilvl="0">
      <w:start w:val="1"/>
      <w:numFmt w:val="bullet"/>
      <w:lvlText w:val=""/>
      <w:lvlJc w:val="left"/>
      <w:pPr>
        <w:ind w:left="765" w:hanging="360"/>
      </w:pPr>
      <w:rPr>
        <w:rFonts w:ascii="Symbol" w:hAnsi="Symbol"/>
      </w:rPr>
    </w:lvl>
    <w:lvl w:ilvl="1">
      <w:start w:val="1"/>
      <w:numFmt w:val="bullet"/>
      <w:lvlText w:val="o"/>
      <w:lvlJc w:val="left"/>
      <w:pPr>
        <w:ind w:left="1485" w:hanging="360"/>
      </w:pPr>
      <w:rPr>
        <w:rFonts w:ascii="Courier New" w:hAnsi="Courier New"/>
      </w:rPr>
    </w:lvl>
    <w:lvl w:ilvl="2">
      <w:start w:val="1"/>
      <w:numFmt w:val="bullet"/>
      <w:lvlText w:val=""/>
      <w:lvlJc w:val="left"/>
      <w:pPr>
        <w:ind w:left="2205" w:hanging="360"/>
      </w:pPr>
      <w:rPr>
        <w:rFonts w:ascii="Wingdings" w:hAnsi="Wingdings"/>
      </w:rPr>
    </w:lvl>
    <w:lvl w:ilvl="3">
      <w:start w:val="1"/>
      <w:numFmt w:val="bullet"/>
      <w:lvlText w:val=""/>
      <w:lvlJc w:val="left"/>
      <w:pPr>
        <w:ind w:left="2925" w:hanging="360"/>
      </w:pPr>
      <w:rPr>
        <w:rFonts w:ascii="Symbol" w:hAnsi="Symbol"/>
      </w:rPr>
    </w:lvl>
    <w:lvl w:ilvl="4">
      <w:start w:val="1"/>
      <w:numFmt w:val="bullet"/>
      <w:lvlText w:val="o"/>
      <w:lvlJc w:val="left"/>
      <w:pPr>
        <w:ind w:left="3645" w:hanging="360"/>
      </w:pPr>
      <w:rPr>
        <w:rFonts w:ascii="Courier New" w:hAnsi="Courier New"/>
      </w:rPr>
    </w:lvl>
    <w:lvl w:ilvl="5">
      <w:start w:val="1"/>
      <w:numFmt w:val="bullet"/>
      <w:lvlText w:val=""/>
      <w:lvlJc w:val="left"/>
      <w:pPr>
        <w:ind w:left="4365" w:hanging="360"/>
      </w:pPr>
      <w:rPr>
        <w:rFonts w:ascii="Wingdings" w:hAnsi="Wingdings"/>
      </w:rPr>
    </w:lvl>
    <w:lvl w:ilvl="6">
      <w:start w:val="1"/>
      <w:numFmt w:val="bullet"/>
      <w:lvlText w:val=""/>
      <w:lvlJc w:val="left"/>
      <w:pPr>
        <w:ind w:left="5085" w:hanging="360"/>
      </w:pPr>
      <w:rPr>
        <w:rFonts w:ascii="Symbol" w:hAnsi="Symbol"/>
      </w:rPr>
    </w:lvl>
    <w:lvl w:ilvl="7">
      <w:start w:val="1"/>
      <w:numFmt w:val="bullet"/>
      <w:lvlText w:val="o"/>
      <w:lvlJc w:val="left"/>
      <w:pPr>
        <w:ind w:left="5805" w:hanging="360"/>
      </w:pPr>
      <w:rPr>
        <w:rFonts w:ascii="Courier New" w:hAnsi="Courier New"/>
      </w:rPr>
    </w:lvl>
    <w:lvl w:ilvl="8">
      <w:start w:val="1"/>
      <w:numFmt w:val="bullet"/>
      <w:lvlText w:val=""/>
      <w:lvlJc w:val="left"/>
      <w:pPr>
        <w:ind w:left="6525" w:hanging="360"/>
      </w:pPr>
      <w:rPr>
        <w:rFonts w:ascii="Wingdings" w:hAnsi="Wingdings"/>
      </w:rPr>
    </w:lvl>
  </w:abstractNum>
  <w:abstractNum w:abstractNumId="31" w15:restartNumberingAfterBreak="0">
    <w:nsid w:val="4E100624"/>
    <w:multiLevelType w:val="multilevel"/>
    <w:tmpl w:val="846A7EC6"/>
    <w:lvl w:ilvl="0">
      <w:start w:val="1"/>
      <w:numFmt w:val="bullet"/>
      <w:pStyle w:val="a"/>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2" w15:restartNumberingAfterBreak="0">
    <w:nsid w:val="520B4507"/>
    <w:multiLevelType w:val="multilevel"/>
    <w:tmpl w:val="B2BEDABE"/>
    <w:lvl w:ilvl="0">
      <w:start w:val="1"/>
      <w:numFmt w:val="bullet"/>
      <w:pStyle w:val="a0"/>
      <w:lvlText w:val=""/>
      <w:lvlJc w:val="left"/>
      <w:pPr>
        <w:tabs>
          <w:tab w:val="left" w:pos="720"/>
        </w:tabs>
        <w:ind w:left="72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Symbol" w:hAnsi="Symbol"/>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Symbol" w:hAnsi="Symbol"/>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3" w15:restartNumberingAfterBreak="0">
    <w:nsid w:val="54410A2E"/>
    <w:multiLevelType w:val="multilevel"/>
    <w:tmpl w:val="684A4DA0"/>
    <w:lvl w:ilvl="0">
      <w:start w:val="1"/>
      <w:numFmt w:val="bullet"/>
      <w:lvlText w:val=""/>
      <w:lvlJc w:val="left"/>
      <w:pPr>
        <w:ind w:left="2138" w:hanging="360"/>
      </w:pPr>
      <w:rPr>
        <w:rFonts w:ascii="Symbol" w:hAnsi="Symbol"/>
      </w:rPr>
    </w:lvl>
    <w:lvl w:ilvl="1">
      <w:start w:val="1"/>
      <w:numFmt w:val="bullet"/>
      <w:lvlText w:val="o"/>
      <w:lvlJc w:val="left"/>
      <w:pPr>
        <w:ind w:left="2858" w:hanging="360"/>
      </w:pPr>
      <w:rPr>
        <w:rFonts w:ascii="Courier New" w:hAnsi="Courier New"/>
      </w:rPr>
    </w:lvl>
    <w:lvl w:ilvl="2">
      <w:start w:val="1"/>
      <w:numFmt w:val="bullet"/>
      <w:lvlText w:val=""/>
      <w:lvlJc w:val="left"/>
      <w:pPr>
        <w:ind w:left="3578" w:hanging="360"/>
      </w:pPr>
      <w:rPr>
        <w:rFonts w:ascii="Wingdings" w:hAnsi="Wingdings"/>
      </w:rPr>
    </w:lvl>
    <w:lvl w:ilvl="3">
      <w:start w:val="1"/>
      <w:numFmt w:val="bullet"/>
      <w:lvlText w:val=""/>
      <w:lvlJc w:val="left"/>
      <w:pPr>
        <w:ind w:left="4298" w:hanging="360"/>
      </w:pPr>
      <w:rPr>
        <w:rFonts w:ascii="Symbol" w:hAnsi="Symbol"/>
      </w:rPr>
    </w:lvl>
    <w:lvl w:ilvl="4">
      <w:start w:val="1"/>
      <w:numFmt w:val="bullet"/>
      <w:lvlText w:val="o"/>
      <w:lvlJc w:val="left"/>
      <w:pPr>
        <w:ind w:left="5018" w:hanging="360"/>
      </w:pPr>
      <w:rPr>
        <w:rFonts w:ascii="Courier New" w:hAnsi="Courier New"/>
      </w:rPr>
    </w:lvl>
    <w:lvl w:ilvl="5">
      <w:start w:val="1"/>
      <w:numFmt w:val="bullet"/>
      <w:lvlText w:val=""/>
      <w:lvlJc w:val="left"/>
      <w:pPr>
        <w:ind w:left="5738" w:hanging="360"/>
      </w:pPr>
      <w:rPr>
        <w:rFonts w:ascii="Wingdings" w:hAnsi="Wingdings"/>
      </w:rPr>
    </w:lvl>
    <w:lvl w:ilvl="6">
      <w:start w:val="1"/>
      <w:numFmt w:val="bullet"/>
      <w:lvlText w:val=""/>
      <w:lvlJc w:val="left"/>
      <w:pPr>
        <w:ind w:left="6458" w:hanging="360"/>
      </w:pPr>
      <w:rPr>
        <w:rFonts w:ascii="Symbol" w:hAnsi="Symbol"/>
      </w:rPr>
    </w:lvl>
    <w:lvl w:ilvl="7">
      <w:start w:val="1"/>
      <w:numFmt w:val="bullet"/>
      <w:lvlText w:val="o"/>
      <w:lvlJc w:val="left"/>
      <w:pPr>
        <w:ind w:left="7178" w:hanging="360"/>
      </w:pPr>
      <w:rPr>
        <w:rFonts w:ascii="Courier New" w:hAnsi="Courier New"/>
      </w:rPr>
    </w:lvl>
    <w:lvl w:ilvl="8">
      <w:start w:val="1"/>
      <w:numFmt w:val="bullet"/>
      <w:lvlText w:val=""/>
      <w:lvlJc w:val="left"/>
      <w:pPr>
        <w:ind w:left="7898" w:hanging="360"/>
      </w:pPr>
      <w:rPr>
        <w:rFonts w:ascii="Wingdings" w:hAnsi="Wingdings"/>
      </w:rPr>
    </w:lvl>
  </w:abstractNum>
  <w:abstractNum w:abstractNumId="34" w15:restartNumberingAfterBreak="0">
    <w:nsid w:val="57B21CE1"/>
    <w:multiLevelType w:val="multilevel"/>
    <w:tmpl w:val="3E6038AC"/>
    <w:lvl w:ilvl="0">
      <w:start w:val="1"/>
      <w:numFmt w:val="bullet"/>
      <w:lvlText w:val=""/>
      <w:lvlJc w:val="left"/>
      <w:pPr>
        <w:ind w:left="927" w:hanging="360"/>
      </w:pPr>
      <w:rPr>
        <w:rFonts w:ascii="Symbol" w:hAnsi="Symbol"/>
      </w:rPr>
    </w:lvl>
    <w:lvl w:ilvl="1">
      <w:start w:val="1"/>
      <w:numFmt w:val="bullet"/>
      <w:lvlText w:val="o"/>
      <w:lvlJc w:val="left"/>
      <w:pPr>
        <w:ind w:left="1647" w:hanging="360"/>
      </w:pPr>
      <w:rPr>
        <w:rFonts w:ascii="Courier New" w:hAnsi="Courier New"/>
      </w:rPr>
    </w:lvl>
    <w:lvl w:ilvl="2">
      <w:start w:val="1"/>
      <w:numFmt w:val="bullet"/>
      <w:lvlText w:val=""/>
      <w:lvlJc w:val="left"/>
      <w:pPr>
        <w:ind w:left="2367" w:hanging="360"/>
      </w:pPr>
      <w:rPr>
        <w:rFonts w:ascii="Wingdings" w:hAnsi="Wingdings"/>
      </w:rPr>
    </w:lvl>
    <w:lvl w:ilvl="3">
      <w:start w:val="1"/>
      <w:numFmt w:val="bullet"/>
      <w:lvlText w:val=""/>
      <w:lvlJc w:val="left"/>
      <w:pPr>
        <w:ind w:left="3087" w:hanging="360"/>
      </w:pPr>
      <w:rPr>
        <w:rFonts w:ascii="Symbol" w:hAnsi="Symbol"/>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35" w15:restartNumberingAfterBreak="0">
    <w:nsid w:val="5FE80F55"/>
    <w:multiLevelType w:val="multilevel"/>
    <w:tmpl w:val="A826285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6" w15:restartNumberingAfterBreak="0">
    <w:nsid w:val="65D31356"/>
    <w:multiLevelType w:val="multilevel"/>
    <w:tmpl w:val="0304F33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7" w15:restartNumberingAfterBreak="0">
    <w:nsid w:val="694121A2"/>
    <w:multiLevelType w:val="multilevel"/>
    <w:tmpl w:val="EE5CECDC"/>
    <w:lvl w:ilvl="0">
      <w:start w:val="1"/>
      <w:numFmt w:val="bullet"/>
      <w:pStyle w:val="bullet"/>
      <w:lvlText w:val=""/>
      <w:lvlJc w:val="left"/>
      <w:pPr>
        <w:tabs>
          <w:tab w:val="left" w:pos="360"/>
        </w:tabs>
        <w:ind w:left="36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38" w15:restartNumberingAfterBreak="0">
    <w:nsid w:val="69E94B6A"/>
    <w:multiLevelType w:val="multilevel"/>
    <w:tmpl w:val="AE66301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9" w15:restartNumberingAfterBreak="0">
    <w:nsid w:val="6BC774DD"/>
    <w:multiLevelType w:val="multilevel"/>
    <w:tmpl w:val="3D36D1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6DE64D49"/>
    <w:multiLevelType w:val="multilevel"/>
    <w:tmpl w:val="4AFE433C"/>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41" w15:restartNumberingAfterBreak="0">
    <w:nsid w:val="6F4457C5"/>
    <w:multiLevelType w:val="multilevel"/>
    <w:tmpl w:val="C0BA324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2" w15:restartNumberingAfterBreak="0">
    <w:nsid w:val="7646314E"/>
    <w:multiLevelType w:val="multilevel"/>
    <w:tmpl w:val="5F301EBA"/>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abstractNum w:abstractNumId="43" w15:restartNumberingAfterBreak="0">
    <w:nsid w:val="771657EE"/>
    <w:multiLevelType w:val="multilevel"/>
    <w:tmpl w:val="067ACE9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4" w15:restartNumberingAfterBreak="0">
    <w:nsid w:val="7F8445ED"/>
    <w:multiLevelType w:val="multilevel"/>
    <w:tmpl w:val="B4906A44"/>
    <w:lvl w:ilvl="0">
      <w:start w:val="1"/>
      <w:numFmt w:val="bullet"/>
      <w:lvlText w:val=""/>
      <w:lvlJc w:val="left"/>
      <w:pPr>
        <w:ind w:left="777" w:hanging="360"/>
      </w:pPr>
      <w:rPr>
        <w:rFonts w:ascii="Symbol" w:hAnsi="Symbol"/>
      </w:rPr>
    </w:lvl>
    <w:lvl w:ilvl="1">
      <w:start w:val="1"/>
      <w:numFmt w:val="bullet"/>
      <w:lvlText w:val="o"/>
      <w:lvlJc w:val="left"/>
      <w:pPr>
        <w:ind w:left="1497" w:hanging="360"/>
      </w:pPr>
      <w:rPr>
        <w:rFonts w:ascii="Courier New" w:hAnsi="Courier New"/>
      </w:rPr>
    </w:lvl>
    <w:lvl w:ilvl="2">
      <w:start w:val="1"/>
      <w:numFmt w:val="bullet"/>
      <w:lvlText w:val=""/>
      <w:lvlJc w:val="left"/>
      <w:pPr>
        <w:ind w:left="2217" w:hanging="360"/>
      </w:pPr>
      <w:rPr>
        <w:rFonts w:ascii="Wingdings" w:hAnsi="Wingdings"/>
      </w:rPr>
    </w:lvl>
    <w:lvl w:ilvl="3">
      <w:start w:val="1"/>
      <w:numFmt w:val="bullet"/>
      <w:lvlText w:val=""/>
      <w:lvlJc w:val="left"/>
      <w:pPr>
        <w:ind w:left="2937" w:hanging="360"/>
      </w:pPr>
      <w:rPr>
        <w:rFonts w:ascii="Symbol" w:hAnsi="Symbol"/>
      </w:rPr>
    </w:lvl>
    <w:lvl w:ilvl="4">
      <w:start w:val="1"/>
      <w:numFmt w:val="bullet"/>
      <w:lvlText w:val="o"/>
      <w:lvlJc w:val="left"/>
      <w:pPr>
        <w:ind w:left="3657" w:hanging="360"/>
      </w:pPr>
      <w:rPr>
        <w:rFonts w:ascii="Courier New" w:hAnsi="Courier New"/>
      </w:rPr>
    </w:lvl>
    <w:lvl w:ilvl="5">
      <w:start w:val="1"/>
      <w:numFmt w:val="bullet"/>
      <w:lvlText w:val=""/>
      <w:lvlJc w:val="left"/>
      <w:pPr>
        <w:ind w:left="4377" w:hanging="360"/>
      </w:pPr>
      <w:rPr>
        <w:rFonts w:ascii="Wingdings" w:hAnsi="Wingdings"/>
      </w:rPr>
    </w:lvl>
    <w:lvl w:ilvl="6">
      <w:start w:val="1"/>
      <w:numFmt w:val="bullet"/>
      <w:lvlText w:val=""/>
      <w:lvlJc w:val="left"/>
      <w:pPr>
        <w:ind w:left="5097" w:hanging="360"/>
      </w:pPr>
      <w:rPr>
        <w:rFonts w:ascii="Symbol" w:hAnsi="Symbol"/>
      </w:rPr>
    </w:lvl>
    <w:lvl w:ilvl="7">
      <w:start w:val="1"/>
      <w:numFmt w:val="bullet"/>
      <w:lvlText w:val="o"/>
      <w:lvlJc w:val="left"/>
      <w:pPr>
        <w:ind w:left="5817" w:hanging="360"/>
      </w:pPr>
      <w:rPr>
        <w:rFonts w:ascii="Courier New" w:hAnsi="Courier New"/>
      </w:rPr>
    </w:lvl>
    <w:lvl w:ilvl="8">
      <w:start w:val="1"/>
      <w:numFmt w:val="bullet"/>
      <w:lvlText w:val=""/>
      <w:lvlJc w:val="left"/>
      <w:pPr>
        <w:ind w:left="6537" w:hanging="360"/>
      </w:pPr>
      <w:rPr>
        <w:rFonts w:ascii="Wingdings" w:hAnsi="Wingdings"/>
      </w:rPr>
    </w:lvl>
  </w:abstractNum>
  <w:num w:numId="1">
    <w:abstractNumId w:val="3"/>
  </w:num>
  <w:num w:numId="2">
    <w:abstractNumId w:val="26"/>
  </w:num>
  <w:num w:numId="3">
    <w:abstractNumId w:val="5"/>
  </w:num>
  <w:num w:numId="4">
    <w:abstractNumId w:val="29"/>
  </w:num>
  <w:num w:numId="5">
    <w:abstractNumId w:val="41"/>
  </w:num>
  <w:num w:numId="6">
    <w:abstractNumId w:val="30"/>
  </w:num>
  <w:num w:numId="7">
    <w:abstractNumId w:val="14"/>
  </w:num>
  <w:num w:numId="8">
    <w:abstractNumId w:val="28"/>
  </w:num>
  <w:num w:numId="9">
    <w:abstractNumId w:val="7"/>
  </w:num>
  <w:num w:numId="10">
    <w:abstractNumId w:val="22"/>
  </w:num>
  <w:num w:numId="11">
    <w:abstractNumId w:val="38"/>
  </w:num>
  <w:num w:numId="12">
    <w:abstractNumId w:val="13"/>
  </w:num>
  <w:num w:numId="13">
    <w:abstractNumId w:val="24"/>
  </w:num>
  <w:num w:numId="14">
    <w:abstractNumId w:val="0"/>
  </w:num>
  <w:num w:numId="15">
    <w:abstractNumId w:val="12"/>
  </w:num>
  <w:num w:numId="16">
    <w:abstractNumId w:val="23"/>
  </w:num>
  <w:num w:numId="17">
    <w:abstractNumId w:val="1"/>
  </w:num>
  <w:num w:numId="18">
    <w:abstractNumId w:val="8"/>
  </w:num>
  <w:num w:numId="19">
    <w:abstractNumId w:val="39"/>
  </w:num>
  <w:num w:numId="20">
    <w:abstractNumId w:val="17"/>
  </w:num>
  <w:num w:numId="21">
    <w:abstractNumId w:val="43"/>
  </w:num>
  <w:num w:numId="22">
    <w:abstractNumId w:val="35"/>
  </w:num>
  <w:num w:numId="23">
    <w:abstractNumId w:val="9"/>
  </w:num>
  <w:num w:numId="24">
    <w:abstractNumId w:val="19"/>
  </w:num>
  <w:num w:numId="25">
    <w:abstractNumId w:val="40"/>
  </w:num>
  <w:num w:numId="26">
    <w:abstractNumId w:val="36"/>
  </w:num>
  <w:num w:numId="27">
    <w:abstractNumId w:val="18"/>
  </w:num>
  <w:num w:numId="28">
    <w:abstractNumId w:val="33"/>
  </w:num>
  <w:num w:numId="29">
    <w:abstractNumId w:val="25"/>
  </w:num>
  <w:num w:numId="30">
    <w:abstractNumId w:val="34"/>
  </w:num>
  <w:num w:numId="31">
    <w:abstractNumId w:val="27"/>
  </w:num>
  <w:num w:numId="32">
    <w:abstractNumId w:val="21"/>
  </w:num>
  <w:num w:numId="33">
    <w:abstractNumId w:val="10"/>
  </w:num>
  <w:num w:numId="34">
    <w:abstractNumId w:val="20"/>
  </w:num>
  <w:num w:numId="35">
    <w:abstractNumId w:val="44"/>
  </w:num>
  <w:num w:numId="36">
    <w:abstractNumId w:val="2"/>
  </w:num>
  <w:num w:numId="37">
    <w:abstractNumId w:val="42"/>
  </w:num>
  <w:num w:numId="38">
    <w:abstractNumId w:val="4"/>
  </w:num>
  <w:num w:numId="39">
    <w:abstractNumId w:val="16"/>
  </w:num>
  <w:num w:numId="40">
    <w:abstractNumId w:val="6"/>
  </w:num>
  <w:num w:numId="41">
    <w:abstractNumId w:val="15"/>
  </w:num>
  <w:num w:numId="42">
    <w:abstractNumId w:val="32"/>
  </w:num>
  <w:num w:numId="43">
    <w:abstractNumId w:val="11"/>
  </w:num>
  <w:num w:numId="44">
    <w:abstractNumId w:val="3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D0C"/>
    <w:rsid w:val="00023C44"/>
    <w:rsid w:val="00087067"/>
    <w:rsid w:val="000C1136"/>
    <w:rsid w:val="0026114B"/>
    <w:rsid w:val="002615BC"/>
    <w:rsid w:val="002638D5"/>
    <w:rsid w:val="00282E8D"/>
    <w:rsid w:val="003761CB"/>
    <w:rsid w:val="0040230A"/>
    <w:rsid w:val="00413D0C"/>
    <w:rsid w:val="004A23BE"/>
    <w:rsid w:val="004F6A06"/>
    <w:rsid w:val="00531287"/>
    <w:rsid w:val="00774694"/>
    <w:rsid w:val="00790F8C"/>
    <w:rsid w:val="0088708A"/>
    <w:rsid w:val="00931156"/>
    <w:rsid w:val="009E3DAC"/>
    <w:rsid w:val="00AA3D38"/>
    <w:rsid w:val="00AD3C13"/>
    <w:rsid w:val="00AE7CD0"/>
    <w:rsid w:val="00B67BF5"/>
    <w:rsid w:val="00BB5CC8"/>
    <w:rsid w:val="00BD1250"/>
    <w:rsid w:val="00C16752"/>
    <w:rsid w:val="00C30E43"/>
    <w:rsid w:val="00DB5B72"/>
    <w:rsid w:val="00DF0E68"/>
    <w:rsid w:val="00E51091"/>
    <w:rsid w:val="00EE3828"/>
    <w:rsid w:val="00F438E3"/>
    <w:rsid w:val="00F55087"/>
    <w:rsid w:val="00F5563C"/>
    <w:rsid w:val="00FB7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9665"/>
  <w15:docId w15:val="{EE2753FA-FEF7-4C18-9EE0-0823F264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link w:val="1"/>
    <w:qFormat/>
    <w:rPr>
      <w:rFonts w:ascii="Times New Roman" w:hAnsi="Times New Roman"/>
      <w:sz w:val="28"/>
    </w:rPr>
  </w:style>
  <w:style w:type="paragraph" w:styleId="10">
    <w:name w:val="heading 1"/>
    <w:basedOn w:val="a1"/>
    <w:next w:val="a1"/>
    <w:link w:val="11"/>
    <w:uiPriority w:val="9"/>
    <w:qFormat/>
    <w:pPr>
      <w:keepNext/>
      <w:spacing w:before="240" w:after="120" w:line="360" w:lineRule="auto"/>
      <w:outlineLvl w:val="0"/>
    </w:pPr>
    <w:rPr>
      <w:rFonts w:ascii="Arial" w:hAnsi="Arial"/>
      <w:b/>
      <w:caps/>
      <w:color w:val="2C8DE6"/>
      <w:sz w:val="36"/>
    </w:rPr>
  </w:style>
  <w:style w:type="paragraph" w:styleId="2">
    <w:name w:val="heading 2"/>
    <w:basedOn w:val="a1"/>
    <w:next w:val="a1"/>
    <w:link w:val="20"/>
    <w:uiPriority w:val="9"/>
    <w:qFormat/>
    <w:pPr>
      <w:keepNext/>
      <w:spacing w:before="240" w:after="120" w:line="360" w:lineRule="auto"/>
      <w:outlineLvl w:val="1"/>
    </w:pPr>
    <w:rPr>
      <w:rFonts w:ascii="Arial" w:hAnsi="Arial"/>
      <w:b/>
    </w:rPr>
  </w:style>
  <w:style w:type="paragraph" w:styleId="3">
    <w:name w:val="heading 3"/>
    <w:basedOn w:val="a1"/>
    <w:next w:val="a1"/>
    <w:link w:val="30"/>
    <w:uiPriority w:val="9"/>
    <w:qFormat/>
    <w:pPr>
      <w:keepNext/>
      <w:spacing w:before="120" w:after="0" w:line="360" w:lineRule="auto"/>
      <w:outlineLvl w:val="2"/>
    </w:pPr>
    <w:rPr>
      <w:rFonts w:ascii="Arial" w:hAnsi="Arial"/>
      <w:b/>
    </w:rPr>
  </w:style>
  <w:style w:type="paragraph" w:styleId="4">
    <w:name w:val="heading 4"/>
    <w:basedOn w:val="a1"/>
    <w:next w:val="a1"/>
    <w:link w:val="40"/>
    <w:uiPriority w:val="9"/>
    <w:qFormat/>
    <w:pPr>
      <w:keepNext/>
      <w:widowControl w:val="0"/>
      <w:spacing w:after="0" w:line="360" w:lineRule="auto"/>
      <w:outlineLvl w:val="3"/>
    </w:pPr>
    <w:rPr>
      <w:rFonts w:ascii="Arial" w:hAnsi="Arial"/>
      <w:b/>
    </w:rPr>
  </w:style>
  <w:style w:type="paragraph" w:styleId="5">
    <w:name w:val="heading 5"/>
    <w:basedOn w:val="a1"/>
    <w:next w:val="a1"/>
    <w:link w:val="50"/>
    <w:uiPriority w:val="9"/>
    <w:qFormat/>
    <w:pPr>
      <w:keepNext/>
      <w:widowControl w:val="0"/>
      <w:spacing w:after="0" w:line="360" w:lineRule="auto"/>
      <w:jc w:val="both"/>
      <w:outlineLvl w:val="4"/>
    </w:pPr>
    <w:rPr>
      <w:rFonts w:ascii="Arial" w:hAnsi="Arial"/>
      <w:b/>
    </w:rPr>
  </w:style>
  <w:style w:type="paragraph" w:styleId="6">
    <w:name w:val="heading 6"/>
    <w:basedOn w:val="a1"/>
    <w:next w:val="a1"/>
    <w:link w:val="60"/>
    <w:uiPriority w:val="9"/>
    <w:qFormat/>
    <w:pPr>
      <w:keepNext/>
      <w:widowControl w:val="0"/>
      <w:spacing w:after="58" w:line="360" w:lineRule="auto"/>
      <w:outlineLvl w:val="5"/>
    </w:pPr>
    <w:rPr>
      <w:rFonts w:ascii="Arial" w:hAnsi="Arial"/>
      <w:b/>
      <w:sz w:val="24"/>
    </w:rPr>
  </w:style>
  <w:style w:type="paragraph" w:styleId="7">
    <w:name w:val="heading 7"/>
    <w:basedOn w:val="a1"/>
    <w:next w:val="a1"/>
    <w:link w:val="70"/>
    <w:uiPriority w:val="9"/>
    <w:qFormat/>
    <w:pPr>
      <w:keepNext/>
      <w:widowControl w:val="0"/>
      <w:spacing w:after="0" w:line="360" w:lineRule="auto"/>
      <w:jc w:val="both"/>
      <w:outlineLvl w:val="6"/>
    </w:pPr>
    <w:rPr>
      <w:rFonts w:ascii="Arial" w:hAnsi="Arial"/>
      <w:spacing w:val="-3"/>
    </w:rPr>
  </w:style>
  <w:style w:type="paragraph" w:styleId="8">
    <w:name w:val="heading 8"/>
    <w:basedOn w:val="a1"/>
    <w:next w:val="a1"/>
    <w:link w:val="80"/>
    <w:uiPriority w:val="9"/>
    <w:qFormat/>
    <w:pPr>
      <w:keepNext/>
      <w:widowControl w:val="0"/>
      <w:spacing w:after="0" w:line="360" w:lineRule="auto"/>
      <w:jc w:val="both"/>
      <w:outlineLvl w:val="7"/>
    </w:pPr>
    <w:rPr>
      <w:rFonts w:ascii="Arial" w:hAnsi="Arial"/>
      <w:b/>
      <w:sz w:val="24"/>
    </w:rPr>
  </w:style>
  <w:style w:type="paragraph" w:styleId="9">
    <w:name w:val="heading 9"/>
    <w:basedOn w:val="a1"/>
    <w:next w:val="a1"/>
    <w:link w:val="90"/>
    <w:uiPriority w:val="9"/>
    <w:qFormat/>
    <w:pPr>
      <w:keepNext/>
      <w:widowControl w:val="0"/>
      <w:spacing w:after="0" w:line="360" w:lineRule="auto"/>
      <w:ind w:left="360" w:firstLine="360"/>
      <w:jc w:val="both"/>
      <w:outlineLvl w:val="8"/>
    </w:pPr>
    <w:rPr>
      <w:rFonts w:ascii="Arial" w:hAnsi="Arial"/>
      <w:sz w:val="24"/>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sz w:val="28"/>
    </w:rPr>
  </w:style>
  <w:style w:type="paragraph" w:customStyle="1" w:styleId="a0">
    <w:name w:val="!Список с точками"/>
    <w:basedOn w:val="a1"/>
    <w:link w:val="a5"/>
    <w:pPr>
      <w:numPr>
        <w:numId w:val="42"/>
      </w:numPr>
      <w:spacing w:after="0" w:line="360" w:lineRule="auto"/>
      <w:jc w:val="both"/>
    </w:pPr>
  </w:style>
  <w:style w:type="character" w:customStyle="1" w:styleId="a5">
    <w:name w:val="!Список с точками"/>
    <w:basedOn w:val="1"/>
    <w:link w:val="a0"/>
    <w:rPr>
      <w:rFonts w:ascii="Times New Roman" w:hAnsi="Times New Roman"/>
      <w:sz w:val="28"/>
    </w:rPr>
  </w:style>
  <w:style w:type="paragraph" w:customStyle="1" w:styleId="a6">
    <w:name w:val="!Синий заголовок текста"/>
    <w:basedOn w:val="a7"/>
    <w:link w:val="a8"/>
  </w:style>
  <w:style w:type="character" w:customStyle="1" w:styleId="a8">
    <w:name w:val="!Синий заголовок текста"/>
    <w:basedOn w:val="a9"/>
    <w:link w:val="a6"/>
    <w:rPr>
      <w:rFonts w:ascii="Times New Roman" w:hAnsi="Times New Roman"/>
      <w:b/>
      <w:color w:val="2C8DE6"/>
      <w:sz w:val="28"/>
      <w:u w:val="single"/>
    </w:rPr>
  </w:style>
  <w:style w:type="paragraph" w:customStyle="1" w:styleId="12">
    <w:name w:val="Знак сноски1"/>
    <w:link w:val="aa"/>
    <w:rPr>
      <w:vertAlign w:val="superscript"/>
    </w:rPr>
  </w:style>
  <w:style w:type="character" w:styleId="aa">
    <w:name w:val="footnote reference"/>
    <w:link w:val="12"/>
    <w:rPr>
      <w:vertAlign w:val="superscript"/>
    </w:rPr>
  </w:style>
  <w:style w:type="paragraph" w:styleId="21">
    <w:name w:val="toc 2"/>
    <w:basedOn w:val="a1"/>
    <w:next w:val="a1"/>
    <w:link w:val="22"/>
    <w:uiPriority w:val="39"/>
    <w:pPr>
      <w:tabs>
        <w:tab w:val="left" w:pos="142"/>
        <w:tab w:val="right" w:leader="dot" w:pos="9639"/>
      </w:tabs>
      <w:spacing w:after="0" w:line="360" w:lineRule="auto"/>
    </w:pPr>
  </w:style>
  <w:style w:type="character" w:customStyle="1" w:styleId="22">
    <w:name w:val="Оглавление 2 Знак"/>
    <w:basedOn w:val="1"/>
    <w:link w:val="21"/>
    <w:rPr>
      <w:rFonts w:ascii="Times New Roman" w:hAnsi="Times New Roman"/>
      <w:sz w:val="28"/>
    </w:rPr>
  </w:style>
  <w:style w:type="paragraph" w:customStyle="1" w:styleId="Heading1Char">
    <w:name w:val="Heading 1 Char"/>
    <w:basedOn w:val="13"/>
    <w:link w:val="Heading1Char0"/>
    <w:rPr>
      <w:rFonts w:ascii="Arial" w:hAnsi="Arial"/>
      <w:sz w:val="40"/>
    </w:rPr>
  </w:style>
  <w:style w:type="character" w:customStyle="1" w:styleId="Heading1Char0">
    <w:name w:val="Heading 1 Char"/>
    <w:basedOn w:val="a2"/>
    <w:link w:val="Heading1Char"/>
    <w:rPr>
      <w:rFonts w:ascii="Arial" w:hAnsi="Arial"/>
      <w:sz w:val="40"/>
    </w:rPr>
  </w:style>
  <w:style w:type="paragraph" w:styleId="41">
    <w:name w:val="toc 4"/>
    <w:basedOn w:val="a1"/>
    <w:next w:val="a1"/>
    <w:link w:val="42"/>
    <w:uiPriority w:val="39"/>
    <w:pPr>
      <w:spacing w:after="57"/>
      <w:ind w:left="850"/>
    </w:pPr>
  </w:style>
  <w:style w:type="character" w:customStyle="1" w:styleId="42">
    <w:name w:val="Оглавление 4 Знак"/>
    <w:basedOn w:val="1"/>
    <w:link w:val="41"/>
    <w:rPr>
      <w:rFonts w:ascii="Times New Roman" w:hAnsi="Times New Roman"/>
      <w:sz w:val="28"/>
    </w:rPr>
  </w:style>
  <w:style w:type="paragraph" w:styleId="ab">
    <w:name w:val="List Paragraph"/>
    <w:basedOn w:val="a1"/>
    <w:link w:val="ac"/>
    <w:pPr>
      <w:spacing w:after="200" w:line="276" w:lineRule="auto"/>
      <w:ind w:left="720"/>
      <w:contextualSpacing/>
    </w:pPr>
    <w:rPr>
      <w:rFonts w:ascii="Calibri" w:hAnsi="Calibri"/>
    </w:rPr>
  </w:style>
  <w:style w:type="character" w:customStyle="1" w:styleId="ac">
    <w:name w:val="Абзац списка Знак"/>
    <w:basedOn w:val="1"/>
    <w:link w:val="ab"/>
    <w:rPr>
      <w:rFonts w:ascii="Calibri" w:hAnsi="Calibri"/>
      <w:sz w:val="28"/>
    </w:rPr>
  </w:style>
  <w:style w:type="character" w:customStyle="1" w:styleId="70">
    <w:name w:val="Заголовок 7 Знак"/>
    <w:basedOn w:val="1"/>
    <w:link w:val="7"/>
    <w:rPr>
      <w:rFonts w:ascii="Arial" w:hAnsi="Arial"/>
      <w:spacing w:val="-3"/>
      <w:sz w:val="28"/>
    </w:rPr>
  </w:style>
  <w:style w:type="paragraph" w:styleId="61">
    <w:name w:val="toc 6"/>
    <w:basedOn w:val="a1"/>
    <w:next w:val="a1"/>
    <w:link w:val="62"/>
    <w:uiPriority w:val="39"/>
    <w:pPr>
      <w:spacing w:after="57"/>
      <w:ind w:left="1417"/>
    </w:pPr>
  </w:style>
  <w:style w:type="character" w:customStyle="1" w:styleId="62">
    <w:name w:val="Оглавление 6 Знак"/>
    <w:basedOn w:val="1"/>
    <w:link w:val="61"/>
    <w:rPr>
      <w:rFonts w:ascii="Times New Roman" w:hAnsi="Times New Roman"/>
      <w:sz w:val="28"/>
    </w:rPr>
  </w:style>
  <w:style w:type="paragraph" w:customStyle="1" w:styleId="ad">
    <w:name w:val="Базовый"/>
    <w:link w:val="ae"/>
    <w:pPr>
      <w:spacing w:after="200" w:line="276" w:lineRule="auto"/>
    </w:pPr>
    <w:rPr>
      <w:rFonts w:ascii="Times New Roman" w:hAnsi="Times New Roman"/>
      <w:sz w:val="24"/>
    </w:rPr>
  </w:style>
  <w:style w:type="character" w:customStyle="1" w:styleId="ae">
    <w:name w:val="Базовый"/>
    <w:link w:val="ad"/>
    <w:rPr>
      <w:rFonts w:ascii="Times New Roman" w:hAnsi="Times New Roman"/>
      <w:sz w:val="24"/>
    </w:rPr>
  </w:style>
  <w:style w:type="paragraph" w:styleId="71">
    <w:name w:val="toc 7"/>
    <w:basedOn w:val="a1"/>
    <w:next w:val="a1"/>
    <w:link w:val="72"/>
    <w:uiPriority w:val="39"/>
    <w:pPr>
      <w:spacing w:after="57"/>
      <w:ind w:left="1701"/>
    </w:pPr>
  </w:style>
  <w:style w:type="character" w:customStyle="1" w:styleId="72">
    <w:name w:val="Оглавление 7 Знак"/>
    <w:basedOn w:val="1"/>
    <w:link w:val="71"/>
    <w:rPr>
      <w:rFonts w:ascii="Times New Roman" w:hAnsi="Times New Roman"/>
      <w:sz w:val="28"/>
    </w:rPr>
  </w:style>
  <w:style w:type="paragraph" w:styleId="af">
    <w:name w:val="No Spacing"/>
    <w:link w:val="af0"/>
    <w:pPr>
      <w:spacing w:after="0" w:line="240" w:lineRule="auto"/>
    </w:pPr>
  </w:style>
  <w:style w:type="character" w:customStyle="1" w:styleId="af0">
    <w:name w:val="Без интервала Знак"/>
    <w:link w:val="af"/>
  </w:style>
  <w:style w:type="paragraph" w:customStyle="1" w:styleId="-">
    <w:name w:val="Интернет-ссылка"/>
    <w:link w:val="-0"/>
    <w:rPr>
      <w:color w:val="0000FF"/>
      <w:u w:val="single"/>
    </w:rPr>
  </w:style>
  <w:style w:type="character" w:customStyle="1" w:styleId="-0">
    <w:name w:val="Интернет-ссылка"/>
    <w:link w:val="-"/>
    <w:rPr>
      <w:color w:val="0000FF"/>
      <w:u w:val="single"/>
    </w:rPr>
  </w:style>
  <w:style w:type="paragraph" w:customStyle="1" w:styleId="ListaBlack">
    <w:name w:val="Lista Black"/>
    <w:basedOn w:val="af1"/>
    <w:link w:val="ListaBlack0"/>
    <w:pPr>
      <w:keepNext/>
      <w:numPr>
        <w:numId w:val="43"/>
      </w:numPr>
      <w:spacing w:after="120" w:line="240" w:lineRule="auto"/>
      <w:jc w:val="left"/>
    </w:pPr>
    <w:rPr>
      <w:rFonts w:ascii="Calibri" w:hAnsi="Calibri"/>
      <w:sz w:val="20"/>
    </w:rPr>
  </w:style>
  <w:style w:type="character" w:customStyle="1" w:styleId="ListaBlack0">
    <w:name w:val="Lista Black"/>
    <w:basedOn w:val="af2"/>
    <w:link w:val="ListaBlack"/>
    <w:rPr>
      <w:rFonts w:ascii="Calibri" w:hAnsi="Calibri"/>
      <w:sz w:val="20"/>
    </w:rPr>
  </w:style>
  <w:style w:type="paragraph" w:customStyle="1" w:styleId="Endnote">
    <w:name w:val="Endnote"/>
    <w:basedOn w:val="a1"/>
    <w:link w:val="Endnote0"/>
    <w:pPr>
      <w:spacing w:after="0" w:line="240" w:lineRule="auto"/>
    </w:pPr>
    <w:rPr>
      <w:sz w:val="20"/>
    </w:rPr>
  </w:style>
  <w:style w:type="character" w:customStyle="1" w:styleId="Endnote0">
    <w:name w:val="Endnote"/>
    <w:basedOn w:val="1"/>
    <w:link w:val="Endnote"/>
    <w:rPr>
      <w:rFonts w:ascii="Times New Roman" w:hAnsi="Times New Roman"/>
      <w:sz w:val="20"/>
    </w:rPr>
  </w:style>
  <w:style w:type="character" w:customStyle="1" w:styleId="30">
    <w:name w:val="Заголовок 3 Знак"/>
    <w:basedOn w:val="1"/>
    <w:link w:val="3"/>
    <w:rPr>
      <w:rFonts w:ascii="Arial" w:hAnsi="Arial"/>
      <w:b/>
      <w:sz w:val="28"/>
    </w:rPr>
  </w:style>
  <w:style w:type="paragraph" w:customStyle="1" w:styleId="af3">
    <w:name w:val="цвет в таблице"/>
    <w:link w:val="af4"/>
    <w:rPr>
      <w:color w:val="2C8DE6"/>
    </w:rPr>
  </w:style>
  <w:style w:type="character" w:customStyle="1" w:styleId="af4">
    <w:name w:val="цвет в таблице"/>
    <w:link w:val="af3"/>
    <w:rPr>
      <w:color w:val="2C8DE6"/>
    </w:rPr>
  </w:style>
  <w:style w:type="paragraph" w:customStyle="1" w:styleId="Heading5Char">
    <w:name w:val="Heading 5 Char"/>
    <w:basedOn w:val="13"/>
    <w:link w:val="Heading5Char0"/>
    <w:rPr>
      <w:rFonts w:ascii="Arial" w:hAnsi="Arial"/>
      <w:b/>
      <w:sz w:val="24"/>
    </w:rPr>
  </w:style>
  <w:style w:type="character" w:customStyle="1" w:styleId="Heading5Char0">
    <w:name w:val="Heading 5 Char"/>
    <w:basedOn w:val="a2"/>
    <w:link w:val="Heading5Char"/>
    <w:rPr>
      <w:rFonts w:ascii="Arial" w:hAnsi="Arial"/>
      <w:b/>
      <w:sz w:val="24"/>
    </w:rPr>
  </w:style>
  <w:style w:type="paragraph" w:customStyle="1" w:styleId="14">
    <w:name w:val="Абзац списка1"/>
    <w:basedOn w:val="a1"/>
    <w:link w:val="15"/>
    <w:pPr>
      <w:spacing w:after="0" w:line="360" w:lineRule="auto"/>
      <w:ind w:left="720"/>
    </w:pPr>
    <w:rPr>
      <w:rFonts w:ascii="Arial" w:hAnsi="Arial"/>
    </w:rPr>
  </w:style>
  <w:style w:type="character" w:customStyle="1" w:styleId="15">
    <w:name w:val="Абзац списка1"/>
    <w:basedOn w:val="1"/>
    <w:link w:val="14"/>
    <w:rPr>
      <w:rFonts w:ascii="Arial" w:hAnsi="Arial"/>
      <w:sz w:val="28"/>
    </w:rPr>
  </w:style>
  <w:style w:type="paragraph" w:customStyle="1" w:styleId="16">
    <w:name w:val="Знак примечания1"/>
    <w:basedOn w:val="13"/>
    <w:link w:val="af5"/>
    <w:rPr>
      <w:sz w:val="16"/>
    </w:rPr>
  </w:style>
  <w:style w:type="character" w:styleId="af5">
    <w:name w:val="annotation reference"/>
    <w:basedOn w:val="a2"/>
    <w:link w:val="16"/>
    <w:rPr>
      <w:sz w:val="16"/>
    </w:rPr>
  </w:style>
  <w:style w:type="paragraph" w:customStyle="1" w:styleId="Heading7Char">
    <w:name w:val="Heading 7 Char"/>
    <w:basedOn w:val="13"/>
    <w:link w:val="Heading7Char0"/>
    <w:rPr>
      <w:rFonts w:ascii="Arial" w:hAnsi="Arial"/>
      <w:b/>
      <w:i/>
    </w:rPr>
  </w:style>
  <w:style w:type="character" w:customStyle="1" w:styleId="Heading7Char0">
    <w:name w:val="Heading 7 Char"/>
    <w:basedOn w:val="a2"/>
    <w:link w:val="Heading7Char"/>
    <w:rPr>
      <w:rFonts w:ascii="Arial" w:hAnsi="Arial"/>
      <w:b/>
      <w:i/>
      <w:sz w:val="22"/>
    </w:rPr>
  </w:style>
  <w:style w:type="paragraph" w:styleId="af6">
    <w:name w:val="Balloon Text"/>
    <w:basedOn w:val="a1"/>
    <w:link w:val="af7"/>
    <w:pPr>
      <w:spacing w:after="0" w:line="240" w:lineRule="auto"/>
    </w:pPr>
    <w:rPr>
      <w:rFonts w:ascii="Tahoma" w:hAnsi="Tahoma"/>
      <w:sz w:val="16"/>
    </w:rPr>
  </w:style>
  <w:style w:type="character" w:customStyle="1" w:styleId="af7">
    <w:name w:val="Текст выноски Знак"/>
    <w:basedOn w:val="1"/>
    <w:link w:val="af6"/>
    <w:rPr>
      <w:rFonts w:ascii="Tahoma" w:hAnsi="Tahoma"/>
      <w:sz w:val="16"/>
    </w:rPr>
  </w:style>
  <w:style w:type="character" w:customStyle="1" w:styleId="90">
    <w:name w:val="Заголовок 9 Знак"/>
    <w:basedOn w:val="1"/>
    <w:link w:val="9"/>
    <w:rPr>
      <w:rFonts w:ascii="Arial" w:hAnsi="Arial"/>
      <w:sz w:val="24"/>
      <w:u w:val="single"/>
    </w:rPr>
  </w:style>
  <w:style w:type="paragraph" w:customStyle="1" w:styleId="Heading4Char">
    <w:name w:val="Heading 4 Char"/>
    <w:basedOn w:val="13"/>
    <w:link w:val="Heading4Char0"/>
    <w:rPr>
      <w:rFonts w:ascii="Arial" w:hAnsi="Arial"/>
      <w:b/>
      <w:sz w:val="26"/>
    </w:rPr>
  </w:style>
  <w:style w:type="character" w:customStyle="1" w:styleId="Heading4Char0">
    <w:name w:val="Heading 4 Char"/>
    <w:basedOn w:val="a2"/>
    <w:link w:val="Heading4Char"/>
    <w:rPr>
      <w:rFonts w:ascii="Arial" w:hAnsi="Arial"/>
      <w:b/>
      <w:sz w:val="26"/>
    </w:rPr>
  </w:style>
  <w:style w:type="paragraph" w:customStyle="1" w:styleId="Heading9Char">
    <w:name w:val="Heading 9 Char"/>
    <w:basedOn w:val="13"/>
    <w:link w:val="Heading9Char0"/>
    <w:rPr>
      <w:rFonts w:ascii="Arial" w:hAnsi="Arial"/>
      <w:i/>
      <w:sz w:val="21"/>
    </w:rPr>
  </w:style>
  <w:style w:type="character" w:customStyle="1" w:styleId="Heading9Char0">
    <w:name w:val="Heading 9 Char"/>
    <w:basedOn w:val="a2"/>
    <w:link w:val="Heading9Char"/>
    <w:rPr>
      <w:rFonts w:ascii="Arial" w:hAnsi="Arial"/>
      <w:i/>
      <w:sz w:val="21"/>
    </w:rPr>
  </w:style>
  <w:style w:type="paragraph" w:customStyle="1" w:styleId="Heading8Char">
    <w:name w:val="Heading 8 Char"/>
    <w:basedOn w:val="13"/>
    <w:link w:val="Heading8Char0"/>
    <w:rPr>
      <w:rFonts w:ascii="Arial" w:hAnsi="Arial"/>
      <w:i/>
    </w:rPr>
  </w:style>
  <w:style w:type="character" w:customStyle="1" w:styleId="Heading8Char0">
    <w:name w:val="Heading 8 Char"/>
    <w:basedOn w:val="a2"/>
    <w:link w:val="Heading8Char"/>
    <w:rPr>
      <w:rFonts w:ascii="Arial" w:hAnsi="Arial"/>
      <w:i/>
      <w:sz w:val="22"/>
    </w:rPr>
  </w:style>
  <w:style w:type="paragraph" w:customStyle="1" w:styleId="538552DCBB0F4C4BB087ED922D6A6322">
    <w:name w:val="538552DCBB0F4C4BB087ED922D6A6322"/>
    <w:link w:val="538552DCBB0F4C4BB087ED922D6A63220"/>
    <w:pPr>
      <w:spacing w:after="200" w:line="276" w:lineRule="auto"/>
    </w:pPr>
    <w:rPr>
      <w:rFonts w:ascii="Calibri" w:hAnsi="Calibri"/>
    </w:rPr>
  </w:style>
  <w:style w:type="character" w:customStyle="1" w:styleId="538552DCBB0F4C4BB087ED922D6A63220">
    <w:name w:val="538552DCBB0F4C4BB087ED922D6A6322"/>
    <w:link w:val="538552DCBB0F4C4BB087ED922D6A6322"/>
    <w:rPr>
      <w:rFonts w:ascii="Calibri" w:hAnsi="Calibri"/>
    </w:rPr>
  </w:style>
  <w:style w:type="paragraph" w:customStyle="1" w:styleId="CaptionChar">
    <w:name w:val="Caption Char"/>
    <w:link w:val="CaptionChar0"/>
  </w:style>
  <w:style w:type="character" w:customStyle="1" w:styleId="CaptionChar0">
    <w:name w:val="Caption Char"/>
    <w:link w:val="CaptionChar"/>
  </w:style>
  <w:style w:type="paragraph" w:customStyle="1" w:styleId="Heading3Char">
    <w:name w:val="Heading 3 Char"/>
    <w:basedOn w:val="13"/>
    <w:link w:val="Heading3Char0"/>
    <w:rPr>
      <w:rFonts w:ascii="Arial" w:hAnsi="Arial"/>
      <w:sz w:val="30"/>
    </w:rPr>
  </w:style>
  <w:style w:type="character" w:customStyle="1" w:styleId="Heading3Char0">
    <w:name w:val="Heading 3 Char"/>
    <w:basedOn w:val="a2"/>
    <w:link w:val="Heading3Char"/>
    <w:rPr>
      <w:rFonts w:ascii="Arial" w:hAnsi="Arial"/>
      <w:sz w:val="30"/>
    </w:rPr>
  </w:style>
  <w:style w:type="paragraph" w:customStyle="1" w:styleId="HeaderChar">
    <w:name w:val="Header Char"/>
    <w:basedOn w:val="13"/>
    <w:link w:val="HeaderChar0"/>
  </w:style>
  <w:style w:type="character" w:customStyle="1" w:styleId="HeaderChar0">
    <w:name w:val="Header Char"/>
    <w:basedOn w:val="a2"/>
    <w:link w:val="HeaderChar"/>
  </w:style>
  <w:style w:type="paragraph" w:styleId="31">
    <w:name w:val="toc 3"/>
    <w:basedOn w:val="a1"/>
    <w:next w:val="a1"/>
    <w:link w:val="32"/>
    <w:uiPriority w:val="39"/>
    <w:pPr>
      <w:spacing w:after="100" w:line="276" w:lineRule="auto"/>
      <w:ind w:left="440"/>
    </w:pPr>
    <w:rPr>
      <w:rFonts w:ascii="Calibri" w:hAnsi="Calibri"/>
    </w:rPr>
  </w:style>
  <w:style w:type="character" w:customStyle="1" w:styleId="32">
    <w:name w:val="Оглавление 3 Знак"/>
    <w:basedOn w:val="1"/>
    <w:link w:val="31"/>
    <w:rPr>
      <w:rFonts w:ascii="Calibri" w:hAnsi="Calibri"/>
      <w:sz w:val="28"/>
    </w:rPr>
  </w:style>
  <w:style w:type="paragraph" w:customStyle="1" w:styleId="17">
    <w:name w:val="Просмотренная гиперссылка1"/>
    <w:link w:val="af8"/>
    <w:rPr>
      <w:color w:val="800080"/>
      <w:u w:val="single"/>
    </w:rPr>
  </w:style>
  <w:style w:type="character" w:styleId="af8">
    <w:name w:val="FollowedHyperlink"/>
    <w:link w:val="17"/>
    <w:rPr>
      <w:color w:val="800080"/>
      <w:u w:val="single"/>
    </w:rPr>
  </w:style>
  <w:style w:type="paragraph" w:customStyle="1" w:styleId="-1">
    <w:name w:val="!Заголовок-1"/>
    <w:basedOn w:val="10"/>
    <w:link w:val="-10"/>
  </w:style>
  <w:style w:type="character" w:customStyle="1" w:styleId="-10">
    <w:name w:val="!Заголовок-1"/>
    <w:basedOn w:val="11"/>
    <w:link w:val="-1"/>
    <w:rPr>
      <w:rFonts w:ascii="Arial" w:hAnsi="Arial"/>
      <w:b/>
      <w:caps/>
      <w:color w:val="2C8DE6"/>
      <w:sz w:val="36"/>
    </w:rPr>
  </w:style>
  <w:style w:type="paragraph" w:styleId="23">
    <w:name w:val="Body Text 2"/>
    <w:basedOn w:val="a1"/>
    <w:link w:val="24"/>
    <w:pPr>
      <w:widowControl w:val="0"/>
      <w:spacing w:after="0" w:line="360" w:lineRule="auto"/>
      <w:jc w:val="both"/>
    </w:pPr>
    <w:rPr>
      <w:rFonts w:ascii="Arial" w:hAnsi="Arial"/>
      <w:spacing w:val="-3"/>
    </w:rPr>
  </w:style>
  <w:style w:type="character" w:customStyle="1" w:styleId="24">
    <w:name w:val="Основной текст 2 Знак"/>
    <w:basedOn w:val="1"/>
    <w:link w:val="23"/>
    <w:rPr>
      <w:rFonts w:ascii="Arial" w:hAnsi="Arial"/>
      <w:spacing w:val="-3"/>
      <w:sz w:val="28"/>
    </w:rPr>
  </w:style>
  <w:style w:type="paragraph" w:customStyle="1" w:styleId="numberedlist">
    <w:name w:val="numbered list"/>
    <w:basedOn w:val="bullet"/>
    <w:link w:val="numberedlist0"/>
  </w:style>
  <w:style w:type="character" w:customStyle="1" w:styleId="numberedlist0">
    <w:name w:val="numbered list"/>
    <w:basedOn w:val="bullet0"/>
    <w:link w:val="numberedlist"/>
    <w:rPr>
      <w:rFonts w:ascii="Arial" w:hAnsi="Arial"/>
      <w:sz w:val="28"/>
    </w:rPr>
  </w:style>
  <w:style w:type="paragraph" w:customStyle="1" w:styleId="18">
    <w:name w:val="Неразрешенное упоминание1"/>
    <w:basedOn w:val="13"/>
    <w:link w:val="19"/>
    <w:rPr>
      <w:color w:val="605E5C"/>
      <w:shd w:val="clear" w:color="auto" w:fill="E1DFDD"/>
    </w:rPr>
  </w:style>
  <w:style w:type="character" w:customStyle="1" w:styleId="19">
    <w:name w:val="Неразрешенное упоминание1"/>
    <w:basedOn w:val="a2"/>
    <w:link w:val="18"/>
    <w:rPr>
      <w:color w:val="605E5C"/>
      <w:shd w:val="clear" w:color="auto" w:fill="E1DFDD"/>
    </w:rPr>
  </w:style>
  <w:style w:type="paragraph" w:customStyle="1" w:styleId="1a">
    <w:name w:val="Замещающий текст1"/>
    <w:basedOn w:val="13"/>
    <w:link w:val="af9"/>
    <w:rPr>
      <w:color w:val="808080"/>
    </w:rPr>
  </w:style>
  <w:style w:type="character" w:styleId="af9">
    <w:name w:val="Placeholder Text"/>
    <w:basedOn w:val="a2"/>
    <w:link w:val="1a"/>
    <w:rPr>
      <w:color w:val="808080"/>
    </w:rPr>
  </w:style>
  <w:style w:type="paragraph" w:styleId="af1">
    <w:name w:val="Body Text"/>
    <w:basedOn w:val="a1"/>
    <w:link w:val="af2"/>
    <w:pPr>
      <w:widowControl w:val="0"/>
      <w:spacing w:after="0" w:line="360" w:lineRule="auto"/>
      <w:jc w:val="both"/>
    </w:pPr>
    <w:rPr>
      <w:rFonts w:ascii="Arial" w:hAnsi="Arial"/>
      <w:sz w:val="24"/>
    </w:rPr>
  </w:style>
  <w:style w:type="character" w:customStyle="1" w:styleId="af2">
    <w:name w:val="Основной текст Знак"/>
    <w:basedOn w:val="1"/>
    <w:link w:val="af1"/>
    <w:rPr>
      <w:rFonts w:ascii="Arial" w:hAnsi="Arial"/>
      <w:sz w:val="24"/>
    </w:rPr>
  </w:style>
  <w:style w:type="character" w:customStyle="1" w:styleId="50">
    <w:name w:val="Заголовок 5 Знак"/>
    <w:basedOn w:val="1"/>
    <w:link w:val="5"/>
    <w:rPr>
      <w:rFonts w:ascii="Arial" w:hAnsi="Arial"/>
      <w:b/>
      <w:sz w:val="28"/>
    </w:rPr>
  </w:style>
  <w:style w:type="paragraph" w:styleId="afa">
    <w:name w:val="annotation text"/>
    <w:basedOn w:val="a1"/>
    <w:link w:val="afb"/>
    <w:pPr>
      <w:spacing w:after="0" w:line="240" w:lineRule="auto"/>
    </w:pPr>
    <w:rPr>
      <w:sz w:val="20"/>
    </w:rPr>
  </w:style>
  <w:style w:type="character" w:customStyle="1" w:styleId="afb">
    <w:name w:val="Текст примечания Знак"/>
    <w:basedOn w:val="1"/>
    <w:link w:val="afa"/>
    <w:rPr>
      <w:rFonts w:ascii="Times New Roman" w:hAnsi="Times New Roman"/>
      <w:sz w:val="20"/>
    </w:rPr>
  </w:style>
  <w:style w:type="character" w:customStyle="1" w:styleId="11">
    <w:name w:val="Заголовок 1 Знак"/>
    <w:basedOn w:val="1"/>
    <w:link w:val="10"/>
    <w:rPr>
      <w:rFonts w:ascii="Arial" w:hAnsi="Arial"/>
      <w:b/>
      <w:caps/>
      <w:color w:val="2C8DE6"/>
      <w:sz w:val="36"/>
    </w:rPr>
  </w:style>
  <w:style w:type="paragraph" w:customStyle="1" w:styleId="1b">
    <w:name w:val="Знак концевой сноски1"/>
    <w:basedOn w:val="13"/>
    <w:link w:val="afc"/>
    <w:rPr>
      <w:vertAlign w:val="superscript"/>
    </w:rPr>
  </w:style>
  <w:style w:type="character" w:styleId="afc">
    <w:name w:val="endnote reference"/>
    <w:basedOn w:val="a2"/>
    <w:link w:val="1b"/>
    <w:rPr>
      <w:vertAlign w:val="superscript"/>
    </w:rPr>
  </w:style>
  <w:style w:type="paragraph" w:customStyle="1" w:styleId="fontstyle01">
    <w:name w:val="fontstyle01"/>
    <w:basedOn w:val="13"/>
    <w:link w:val="fontstyle010"/>
    <w:rPr>
      <w:rFonts w:ascii="Times New Roman" w:hAnsi="Times New Roman"/>
      <w:sz w:val="28"/>
    </w:rPr>
  </w:style>
  <w:style w:type="character" w:customStyle="1" w:styleId="fontstyle010">
    <w:name w:val="fontstyle01"/>
    <w:basedOn w:val="a2"/>
    <w:link w:val="fontstyle01"/>
    <w:rPr>
      <w:rFonts w:ascii="Times New Roman" w:hAnsi="Times New Roman"/>
      <w:color w:val="000000"/>
      <w:sz w:val="28"/>
    </w:rPr>
  </w:style>
  <w:style w:type="paragraph" w:customStyle="1" w:styleId="-2">
    <w:name w:val="!заголовок-2"/>
    <w:basedOn w:val="2"/>
    <w:link w:val="-20"/>
    <w:rPr>
      <w:rFonts w:ascii="Times New Roman" w:hAnsi="Times New Roman"/>
    </w:rPr>
  </w:style>
  <w:style w:type="character" w:customStyle="1" w:styleId="-20">
    <w:name w:val="!заголовок-2"/>
    <w:basedOn w:val="20"/>
    <w:link w:val="-2"/>
    <w:rPr>
      <w:rFonts w:ascii="Times New Roman" w:hAnsi="Times New Roman"/>
      <w:b/>
      <w:sz w:val="28"/>
    </w:rPr>
  </w:style>
  <w:style w:type="paragraph" w:customStyle="1" w:styleId="1c">
    <w:name w:val="Гиперссылка1"/>
    <w:link w:val="afd"/>
    <w:rPr>
      <w:color w:val="0000FF"/>
      <w:u w:val="single"/>
    </w:rPr>
  </w:style>
  <w:style w:type="character" w:styleId="afd">
    <w:name w:val="Hyperlink"/>
    <w:link w:val="1c"/>
    <w:rPr>
      <w:color w:val="0000FF"/>
      <w:u w:val="single"/>
    </w:rPr>
  </w:style>
  <w:style w:type="paragraph" w:customStyle="1" w:styleId="Footnote">
    <w:name w:val="Footnote"/>
    <w:basedOn w:val="a1"/>
    <w:link w:val="Footnote0"/>
    <w:pPr>
      <w:spacing w:after="0" w:line="360" w:lineRule="auto"/>
    </w:pPr>
  </w:style>
  <w:style w:type="character" w:customStyle="1" w:styleId="Footnote0">
    <w:name w:val="Footnote"/>
    <w:basedOn w:val="1"/>
    <w:link w:val="Footnote"/>
    <w:rPr>
      <w:rFonts w:ascii="Times New Roman" w:hAnsi="Times New Roman"/>
      <w:sz w:val="28"/>
    </w:rPr>
  </w:style>
  <w:style w:type="character" w:customStyle="1" w:styleId="80">
    <w:name w:val="Заголовок 8 Знак"/>
    <w:basedOn w:val="1"/>
    <w:link w:val="8"/>
    <w:rPr>
      <w:rFonts w:ascii="Arial" w:hAnsi="Arial"/>
      <w:b/>
      <w:sz w:val="24"/>
    </w:rPr>
  </w:style>
  <w:style w:type="paragraph" w:customStyle="1" w:styleId="143">
    <w:name w:val="Основной текст (14)_3"/>
    <w:basedOn w:val="a1"/>
    <w:link w:val="1430"/>
    <w:pPr>
      <w:widowControl w:val="0"/>
      <w:spacing w:after="0" w:line="264" w:lineRule="exact"/>
      <w:ind w:left="600" w:hanging="600"/>
    </w:pPr>
    <w:rPr>
      <w:rFonts w:ascii="Segoe UI" w:hAnsi="Segoe UI"/>
      <w:sz w:val="19"/>
    </w:rPr>
  </w:style>
  <w:style w:type="character" w:customStyle="1" w:styleId="1430">
    <w:name w:val="Основной текст (14)_3"/>
    <w:basedOn w:val="1"/>
    <w:link w:val="143"/>
    <w:rPr>
      <w:rFonts w:ascii="Segoe UI" w:hAnsi="Segoe UI"/>
      <w:sz w:val="19"/>
    </w:rPr>
  </w:style>
  <w:style w:type="paragraph" w:styleId="1d">
    <w:name w:val="toc 1"/>
    <w:basedOn w:val="a1"/>
    <w:next w:val="a1"/>
    <w:link w:val="1e"/>
    <w:uiPriority w:val="39"/>
    <w:pPr>
      <w:tabs>
        <w:tab w:val="right" w:leader="dot" w:pos="9825"/>
      </w:tabs>
      <w:spacing w:after="0" w:line="360" w:lineRule="auto"/>
    </w:pPr>
  </w:style>
  <w:style w:type="character" w:customStyle="1" w:styleId="1e">
    <w:name w:val="Оглавление 1 Знак"/>
    <w:basedOn w:val="1"/>
    <w:link w:val="1d"/>
    <w:rPr>
      <w:rFonts w:ascii="Times New Roman" w:hAnsi="Times New Roman"/>
      <w:sz w:val="28"/>
    </w:rPr>
  </w:style>
  <w:style w:type="paragraph" w:styleId="afe">
    <w:name w:val="footer"/>
    <w:basedOn w:val="a1"/>
    <w:link w:val="aff"/>
    <w:pPr>
      <w:tabs>
        <w:tab w:val="center" w:pos="4677"/>
        <w:tab w:val="right" w:pos="9355"/>
      </w:tabs>
      <w:spacing w:after="0" w:line="240" w:lineRule="auto"/>
    </w:pPr>
  </w:style>
  <w:style w:type="character" w:customStyle="1" w:styleId="aff">
    <w:name w:val="Нижний колонтитул Знак"/>
    <w:basedOn w:val="1"/>
    <w:link w:val="afe"/>
    <w:rPr>
      <w:rFonts w:ascii="Times New Roman" w:hAnsi="Times New Roman"/>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a">
    <w:name w:val="цветной текст"/>
    <w:basedOn w:val="a1"/>
    <w:link w:val="aff0"/>
    <w:pPr>
      <w:numPr>
        <w:numId w:val="44"/>
      </w:numPr>
      <w:spacing w:after="0" w:line="360" w:lineRule="auto"/>
      <w:jc w:val="both"/>
    </w:pPr>
    <w:rPr>
      <w:color w:val="2C8DE6"/>
    </w:rPr>
  </w:style>
  <w:style w:type="character" w:customStyle="1" w:styleId="aff0">
    <w:name w:val="цветной текст"/>
    <w:basedOn w:val="1"/>
    <w:link w:val="a"/>
    <w:rPr>
      <w:rFonts w:ascii="Times New Roman" w:hAnsi="Times New Roman"/>
      <w:color w:val="2C8DE6"/>
      <w:sz w:val="28"/>
    </w:rPr>
  </w:style>
  <w:style w:type="paragraph" w:customStyle="1" w:styleId="Doctitle">
    <w:name w:val="Doc title"/>
    <w:basedOn w:val="a1"/>
    <w:link w:val="Doctitle0"/>
    <w:pPr>
      <w:spacing w:after="0" w:line="360" w:lineRule="auto"/>
    </w:pPr>
    <w:rPr>
      <w:rFonts w:ascii="Arial" w:hAnsi="Arial"/>
      <w:b/>
      <w:sz w:val="40"/>
    </w:rPr>
  </w:style>
  <w:style w:type="character" w:customStyle="1" w:styleId="Doctitle0">
    <w:name w:val="Doc title"/>
    <w:basedOn w:val="1"/>
    <w:link w:val="Doctitle"/>
    <w:rPr>
      <w:rFonts w:ascii="Arial" w:hAnsi="Arial"/>
      <w:b/>
      <w:sz w:val="40"/>
    </w:rPr>
  </w:style>
  <w:style w:type="paragraph" w:styleId="aff1">
    <w:name w:val="TOC Heading"/>
    <w:basedOn w:val="10"/>
    <w:next w:val="a1"/>
    <w:link w:val="aff2"/>
    <w:pPr>
      <w:keepLines/>
      <w:spacing w:before="480" w:after="0" w:line="276" w:lineRule="auto"/>
      <w:outlineLvl w:val="8"/>
    </w:pPr>
    <w:rPr>
      <w:rFonts w:ascii="Cambria" w:hAnsi="Cambria"/>
      <w:color w:val="365F91"/>
      <w:sz w:val="28"/>
    </w:rPr>
  </w:style>
  <w:style w:type="character" w:customStyle="1" w:styleId="aff2">
    <w:name w:val="Заголовок оглавления Знак"/>
    <w:basedOn w:val="11"/>
    <w:link w:val="aff1"/>
    <w:rPr>
      <w:rFonts w:ascii="Cambria" w:hAnsi="Cambria"/>
      <w:b/>
      <w:caps/>
      <w:color w:val="365F91"/>
      <w:sz w:val="28"/>
    </w:rPr>
  </w:style>
  <w:style w:type="paragraph" w:styleId="91">
    <w:name w:val="toc 9"/>
    <w:basedOn w:val="a1"/>
    <w:next w:val="a1"/>
    <w:link w:val="92"/>
    <w:uiPriority w:val="39"/>
    <w:pPr>
      <w:spacing w:after="57"/>
      <w:ind w:left="2268"/>
    </w:pPr>
  </w:style>
  <w:style w:type="character" w:customStyle="1" w:styleId="92">
    <w:name w:val="Оглавление 9 Знак"/>
    <w:basedOn w:val="1"/>
    <w:link w:val="91"/>
    <w:rPr>
      <w:rFonts w:ascii="Times New Roman" w:hAnsi="Times New Roman"/>
      <w:sz w:val="28"/>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a7">
    <w:name w:val="выделение цвет"/>
    <w:basedOn w:val="a1"/>
    <w:link w:val="a9"/>
    <w:pPr>
      <w:spacing w:after="0" w:line="360" w:lineRule="auto"/>
      <w:jc w:val="both"/>
    </w:pPr>
    <w:rPr>
      <w:b/>
      <w:color w:val="2C8DE6"/>
      <w:u w:val="single"/>
    </w:rPr>
  </w:style>
  <w:style w:type="character" w:customStyle="1" w:styleId="a9">
    <w:name w:val="выделение цвет"/>
    <w:basedOn w:val="1"/>
    <w:link w:val="a7"/>
    <w:rPr>
      <w:rFonts w:ascii="Times New Roman" w:hAnsi="Times New Roman"/>
      <w:b/>
      <w:color w:val="2C8DE6"/>
      <w:sz w:val="28"/>
      <w:u w:val="single"/>
    </w:rPr>
  </w:style>
  <w:style w:type="paragraph" w:styleId="81">
    <w:name w:val="toc 8"/>
    <w:basedOn w:val="a1"/>
    <w:next w:val="a1"/>
    <w:link w:val="82"/>
    <w:uiPriority w:val="39"/>
    <w:pPr>
      <w:spacing w:after="57"/>
      <w:ind w:left="1984"/>
    </w:pPr>
  </w:style>
  <w:style w:type="character" w:customStyle="1" w:styleId="82">
    <w:name w:val="Оглавление 8 Знак"/>
    <w:basedOn w:val="1"/>
    <w:link w:val="81"/>
    <w:rPr>
      <w:rFonts w:ascii="Times New Roman" w:hAnsi="Times New Roman"/>
      <w:sz w:val="28"/>
    </w:rPr>
  </w:style>
  <w:style w:type="paragraph" w:customStyle="1" w:styleId="Heading6Char">
    <w:name w:val="Heading 6 Char"/>
    <w:basedOn w:val="13"/>
    <w:link w:val="Heading6Char0"/>
    <w:rPr>
      <w:rFonts w:ascii="Arial" w:hAnsi="Arial"/>
      <w:b/>
    </w:rPr>
  </w:style>
  <w:style w:type="character" w:customStyle="1" w:styleId="Heading6Char0">
    <w:name w:val="Heading 6 Char"/>
    <w:basedOn w:val="a2"/>
    <w:link w:val="Heading6Char"/>
    <w:rPr>
      <w:rFonts w:ascii="Arial" w:hAnsi="Arial"/>
      <w:b/>
      <w:sz w:val="22"/>
    </w:rPr>
  </w:style>
  <w:style w:type="paragraph" w:customStyle="1" w:styleId="FooterChar">
    <w:name w:val="Footer Char"/>
    <w:basedOn w:val="13"/>
    <w:link w:val="FooterChar0"/>
  </w:style>
  <w:style w:type="character" w:customStyle="1" w:styleId="FooterChar0">
    <w:name w:val="Footer Char"/>
    <w:basedOn w:val="a2"/>
    <w:link w:val="FooterChar"/>
  </w:style>
  <w:style w:type="paragraph" w:styleId="aff3">
    <w:name w:val="annotation subject"/>
    <w:basedOn w:val="afa"/>
    <w:next w:val="afa"/>
    <w:link w:val="aff4"/>
    <w:rPr>
      <w:b/>
    </w:rPr>
  </w:style>
  <w:style w:type="character" w:customStyle="1" w:styleId="aff4">
    <w:name w:val="Тема примечания Знак"/>
    <w:basedOn w:val="afb"/>
    <w:link w:val="aff3"/>
    <w:rPr>
      <w:rFonts w:ascii="Times New Roman" w:hAnsi="Times New Roman"/>
      <w:b/>
      <w:sz w:val="20"/>
    </w:rPr>
  </w:style>
  <w:style w:type="paragraph" w:styleId="51">
    <w:name w:val="toc 5"/>
    <w:basedOn w:val="a1"/>
    <w:next w:val="a1"/>
    <w:link w:val="52"/>
    <w:uiPriority w:val="39"/>
    <w:pPr>
      <w:spacing w:after="57"/>
      <w:ind w:left="1134"/>
    </w:pPr>
  </w:style>
  <w:style w:type="character" w:customStyle="1" w:styleId="52">
    <w:name w:val="Оглавление 5 Знак"/>
    <w:basedOn w:val="1"/>
    <w:link w:val="51"/>
    <w:rPr>
      <w:rFonts w:ascii="Times New Roman" w:hAnsi="Times New Roman"/>
      <w:sz w:val="28"/>
    </w:rPr>
  </w:style>
  <w:style w:type="paragraph" w:styleId="aff5">
    <w:name w:val="caption"/>
    <w:basedOn w:val="a1"/>
    <w:next w:val="a1"/>
    <w:link w:val="aff6"/>
    <w:pPr>
      <w:widowControl w:val="0"/>
      <w:spacing w:before="240" w:after="0" w:line="360" w:lineRule="auto"/>
      <w:jc w:val="center"/>
    </w:pPr>
    <w:rPr>
      <w:rFonts w:ascii="Arial" w:hAnsi="Arial"/>
      <w:b/>
      <w:sz w:val="36"/>
    </w:rPr>
  </w:style>
  <w:style w:type="character" w:customStyle="1" w:styleId="aff6">
    <w:name w:val="Название объекта Знак"/>
    <w:basedOn w:val="1"/>
    <w:link w:val="aff5"/>
    <w:rPr>
      <w:rFonts w:ascii="Arial" w:hAnsi="Arial"/>
      <w:b/>
      <w:sz w:val="36"/>
    </w:rPr>
  </w:style>
  <w:style w:type="paragraph" w:customStyle="1" w:styleId="1f">
    <w:name w:val="Номер страницы1"/>
    <w:link w:val="aff7"/>
    <w:rPr>
      <w:rFonts w:ascii="Arial" w:hAnsi="Arial"/>
      <w:sz w:val="16"/>
    </w:rPr>
  </w:style>
  <w:style w:type="character" w:styleId="aff7">
    <w:name w:val="page number"/>
    <w:link w:val="1f"/>
    <w:rPr>
      <w:rFonts w:ascii="Arial" w:hAnsi="Arial"/>
      <w:sz w:val="16"/>
    </w:rPr>
  </w:style>
  <w:style w:type="paragraph" w:styleId="aff8">
    <w:name w:val="table of figures"/>
    <w:basedOn w:val="a1"/>
    <w:next w:val="a1"/>
    <w:link w:val="aff9"/>
    <w:pPr>
      <w:spacing w:after="0"/>
    </w:pPr>
  </w:style>
  <w:style w:type="character" w:customStyle="1" w:styleId="aff9">
    <w:name w:val="Перечень рисунков Знак"/>
    <w:basedOn w:val="1"/>
    <w:link w:val="aff8"/>
    <w:rPr>
      <w:rFonts w:ascii="Times New Roman" w:hAnsi="Times New Roman"/>
      <w:sz w:val="28"/>
    </w:rPr>
  </w:style>
  <w:style w:type="paragraph" w:customStyle="1" w:styleId="affa">
    <w:name w:val="!Текст"/>
    <w:basedOn w:val="a1"/>
    <w:link w:val="affb"/>
    <w:pPr>
      <w:spacing w:after="0" w:line="360" w:lineRule="auto"/>
      <w:jc w:val="both"/>
    </w:pPr>
  </w:style>
  <w:style w:type="character" w:customStyle="1" w:styleId="affb">
    <w:name w:val="!Текст"/>
    <w:basedOn w:val="1"/>
    <w:link w:val="affa"/>
    <w:rPr>
      <w:rFonts w:ascii="Times New Roman" w:hAnsi="Times New Roman"/>
      <w:sz w:val="28"/>
    </w:rPr>
  </w:style>
  <w:style w:type="paragraph" w:styleId="25">
    <w:name w:val="Quote"/>
    <w:basedOn w:val="a1"/>
    <w:next w:val="a1"/>
    <w:link w:val="26"/>
    <w:pPr>
      <w:ind w:left="720" w:right="720"/>
    </w:pPr>
    <w:rPr>
      <w:i/>
    </w:rPr>
  </w:style>
  <w:style w:type="character" w:customStyle="1" w:styleId="26">
    <w:name w:val="Цитата 2 Знак"/>
    <w:basedOn w:val="1"/>
    <w:link w:val="25"/>
    <w:rPr>
      <w:rFonts w:ascii="Times New Roman" w:hAnsi="Times New Roman"/>
      <w:i/>
      <w:sz w:val="28"/>
    </w:rPr>
  </w:style>
  <w:style w:type="paragraph" w:styleId="27">
    <w:name w:val="Body Text Indent 2"/>
    <w:basedOn w:val="a1"/>
    <w:link w:val="28"/>
    <w:pPr>
      <w:spacing w:after="0" w:line="360" w:lineRule="auto"/>
      <w:ind w:left="720"/>
    </w:pPr>
    <w:rPr>
      <w:rFonts w:ascii="Arial" w:hAnsi="Arial"/>
      <w:sz w:val="24"/>
    </w:rPr>
  </w:style>
  <w:style w:type="character" w:customStyle="1" w:styleId="28">
    <w:name w:val="Основной текст с отступом 2 Знак"/>
    <w:basedOn w:val="1"/>
    <w:link w:val="27"/>
    <w:rPr>
      <w:rFonts w:ascii="Arial" w:hAnsi="Arial"/>
      <w:sz w:val="24"/>
    </w:rPr>
  </w:style>
  <w:style w:type="paragraph" w:styleId="affc">
    <w:name w:val="Subtitle"/>
    <w:basedOn w:val="a1"/>
    <w:next w:val="a1"/>
    <w:link w:val="affd"/>
    <w:uiPriority w:val="11"/>
    <w:qFormat/>
    <w:pPr>
      <w:spacing w:before="200" w:after="200"/>
    </w:pPr>
    <w:rPr>
      <w:sz w:val="24"/>
    </w:rPr>
  </w:style>
  <w:style w:type="character" w:customStyle="1" w:styleId="affd">
    <w:name w:val="Подзаголовок Знак"/>
    <w:basedOn w:val="1"/>
    <w:link w:val="affc"/>
    <w:rPr>
      <w:rFonts w:ascii="Times New Roman" w:hAnsi="Times New Roman"/>
      <w:sz w:val="24"/>
    </w:rPr>
  </w:style>
  <w:style w:type="paragraph" w:customStyle="1" w:styleId="bullet">
    <w:name w:val="bullet"/>
    <w:basedOn w:val="a1"/>
    <w:link w:val="bullet0"/>
    <w:pPr>
      <w:numPr>
        <w:numId w:val="45"/>
      </w:numPr>
      <w:spacing w:after="0" w:line="360" w:lineRule="auto"/>
    </w:pPr>
    <w:rPr>
      <w:rFonts w:ascii="Arial" w:hAnsi="Arial"/>
    </w:rPr>
  </w:style>
  <w:style w:type="character" w:customStyle="1" w:styleId="bullet0">
    <w:name w:val="bullet"/>
    <w:basedOn w:val="1"/>
    <w:link w:val="bullet"/>
    <w:rPr>
      <w:rFonts w:ascii="Arial" w:hAnsi="Arial"/>
      <w:sz w:val="28"/>
    </w:rPr>
  </w:style>
  <w:style w:type="paragraph" w:customStyle="1" w:styleId="Docsubtitle1">
    <w:name w:val="Doc subtitle1"/>
    <w:basedOn w:val="a1"/>
    <w:link w:val="Docsubtitle10"/>
    <w:pPr>
      <w:spacing w:after="0" w:line="360" w:lineRule="auto"/>
    </w:pPr>
    <w:rPr>
      <w:rFonts w:ascii="Arial" w:hAnsi="Arial"/>
      <w:b/>
    </w:rPr>
  </w:style>
  <w:style w:type="character" w:customStyle="1" w:styleId="Docsubtitle10">
    <w:name w:val="Doc subtitle1"/>
    <w:basedOn w:val="1"/>
    <w:link w:val="Docsubtitle1"/>
    <w:rPr>
      <w:rFonts w:ascii="Arial" w:hAnsi="Arial"/>
      <w:b/>
      <w:sz w:val="28"/>
    </w:rPr>
  </w:style>
  <w:style w:type="paragraph" w:customStyle="1" w:styleId="Heading2Char">
    <w:name w:val="Heading 2 Char"/>
    <w:basedOn w:val="13"/>
    <w:link w:val="Heading2Char0"/>
    <w:rPr>
      <w:rFonts w:ascii="Arial" w:hAnsi="Arial"/>
      <w:sz w:val="34"/>
    </w:rPr>
  </w:style>
  <w:style w:type="character" w:customStyle="1" w:styleId="Heading2Char0">
    <w:name w:val="Heading 2 Char"/>
    <w:basedOn w:val="a2"/>
    <w:link w:val="Heading2Char"/>
    <w:rPr>
      <w:rFonts w:ascii="Arial" w:hAnsi="Arial"/>
      <w:sz w:val="34"/>
    </w:rPr>
  </w:style>
  <w:style w:type="paragraph" w:styleId="affe">
    <w:name w:val="Title"/>
    <w:basedOn w:val="a1"/>
    <w:next w:val="a1"/>
    <w:link w:val="afff"/>
    <w:uiPriority w:val="10"/>
    <w:qFormat/>
    <w:pPr>
      <w:spacing w:before="300" w:after="200"/>
      <w:contextualSpacing/>
    </w:pPr>
    <w:rPr>
      <w:sz w:val="48"/>
    </w:rPr>
  </w:style>
  <w:style w:type="character" w:customStyle="1" w:styleId="afff">
    <w:name w:val="Заголовок Знак"/>
    <w:basedOn w:val="1"/>
    <w:link w:val="affe"/>
    <w:rPr>
      <w:rFonts w:ascii="Times New Roman" w:hAnsi="Times New Roman"/>
      <w:sz w:val="48"/>
    </w:rPr>
  </w:style>
  <w:style w:type="character" w:customStyle="1" w:styleId="40">
    <w:name w:val="Заголовок 4 Знак"/>
    <w:basedOn w:val="1"/>
    <w:link w:val="4"/>
    <w:rPr>
      <w:rFonts w:ascii="Arial" w:hAnsi="Arial"/>
      <w:b/>
      <w:sz w:val="28"/>
    </w:rPr>
  </w:style>
  <w:style w:type="paragraph" w:customStyle="1" w:styleId="13">
    <w:name w:val="Основной шрифт абзаца1"/>
  </w:style>
  <w:style w:type="paragraph" w:styleId="afff0">
    <w:name w:val="header"/>
    <w:basedOn w:val="a1"/>
    <w:link w:val="afff1"/>
    <w:pPr>
      <w:tabs>
        <w:tab w:val="center" w:pos="4677"/>
        <w:tab w:val="right" w:pos="9355"/>
      </w:tabs>
      <w:spacing w:after="0" w:line="240" w:lineRule="auto"/>
    </w:pPr>
  </w:style>
  <w:style w:type="character" w:customStyle="1" w:styleId="afff1">
    <w:name w:val="Верхний колонтитул Знак"/>
    <w:basedOn w:val="1"/>
    <w:link w:val="afff0"/>
    <w:rPr>
      <w:rFonts w:ascii="Times New Roman" w:hAnsi="Times New Roman"/>
      <w:sz w:val="28"/>
    </w:rPr>
  </w:style>
  <w:style w:type="paragraph" w:styleId="afff2">
    <w:name w:val="Intense Quote"/>
    <w:basedOn w:val="a1"/>
    <w:next w:val="a1"/>
    <w:link w:val="afff3"/>
    <w:pPr>
      <w:ind w:left="720" w:right="720"/>
    </w:pPr>
    <w:rPr>
      <w:i/>
    </w:rPr>
  </w:style>
  <w:style w:type="character" w:customStyle="1" w:styleId="afff3">
    <w:name w:val="Выделенная цитата Знак"/>
    <w:basedOn w:val="1"/>
    <w:link w:val="afff2"/>
    <w:rPr>
      <w:rFonts w:ascii="Times New Roman" w:hAnsi="Times New Roman"/>
      <w:i/>
      <w:sz w:val="28"/>
    </w:rPr>
  </w:style>
  <w:style w:type="paragraph" w:customStyle="1" w:styleId="29">
    <w:name w:val="Неразрешенное упоминание2"/>
    <w:basedOn w:val="13"/>
    <w:link w:val="2a"/>
    <w:rPr>
      <w:color w:val="605E5C"/>
      <w:shd w:val="clear" w:color="auto" w:fill="E1DFDD"/>
    </w:rPr>
  </w:style>
  <w:style w:type="character" w:customStyle="1" w:styleId="2a">
    <w:name w:val="Неразрешенное упоминание2"/>
    <w:basedOn w:val="a2"/>
    <w:link w:val="29"/>
    <w:rPr>
      <w:color w:val="605E5C"/>
      <w:shd w:val="clear" w:color="auto" w:fill="E1DFDD"/>
    </w:rPr>
  </w:style>
  <w:style w:type="character" w:customStyle="1" w:styleId="20">
    <w:name w:val="Заголовок 2 Знак"/>
    <w:basedOn w:val="1"/>
    <w:link w:val="2"/>
    <w:rPr>
      <w:rFonts w:ascii="Arial" w:hAnsi="Arial"/>
      <w:b/>
      <w:sz w:val="28"/>
    </w:rPr>
  </w:style>
  <w:style w:type="paragraph" w:customStyle="1" w:styleId="Docsubtitle2">
    <w:name w:val="Doc subtitle2"/>
    <w:basedOn w:val="a1"/>
    <w:link w:val="Docsubtitle20"/>
    <w:pPr>
      <w:spacing w:after="0" w:line="360" w:lineRule="auto"/>
    </w:pPr>
    <w:rPr>
      <w:rFonts w:ascii="Arial" w:hAnsi="Arial"/>
    </w:rPr>
  </w:style>
  <w:style w:type="character" w:customStyle="1" w:styleId="Docsubtitle20">
    <w:name w:val="Doc subtitle2"/>
    <w:basedOn w:val="1"/>
    <w:link w:val="Docsubtitle2"/>
    <w:rPr>
      <w:rFonts w:ascii="Arial" w:hAnsi="Arial"/>
      <w:sz w:val="28"/>
    </w:rPr>
  </w:style>
  <w:style w:type="character" w:customStyle="1" w:styleId="60">
    <w:name w:val="Заголовок 6 Знак"/>
    <w:basedOn w:val="1"/>
    <w:link w:val="6"/>
    <w:rPr>
      <w:rFonts w:ascii="Arial" w:hAnsi="Arial"/>
      <w:b/>
      <w:sz w:val="24"/>
    </w:rPr>
  </w:style>
  <w:style w:type="table" w:customStyle="1" w:styleId="GridTable3-Accent6">
    <w:name w:val="Grid Table 3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styleId="-11">
    <w:name w:val="List Table 1 Light"/>
    <w:basedOn w:val="a3"/>
    <w:pPr>
      <w:spacing w:after="0" w:line="240" w:lineRule="auto"/>
    </w:pPr>
    <w:tblPr/>
  </w:style>
  <w:style w:type="table" w:customStyle="1" w:styleId="ListTable3-Accent4">
    <w:name w:val="List Table 3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ListTable4-Accent4">
    <w:name w:val="List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ListTable1Light-Accent4">
    <w:name w:val="List Table 1 Light - Accent 4"/>
    <w:basedOn w:val="a3"/>
    <w:pPr>
      <w:spacing w:after="0" w:line="240" w:lineRule="auto"/>
    </w:pPr>
    <w:tblPr/>
  </w:style>
  <w:style w:type="table" w:customStyle="1" w:styleId="GridTable6Colorful-Accent4">
    <w:name w:val="Grid Table 6 Colorful - Accent 4"/>
    <w:basedOn w:val="a3"/>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1Light-Accent2">
    <w:name w:val="Grid Table 1 Light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GridTable4-Accent1">
    <w:name w:val="Grid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styleId="-5">
    <w:name w:val="Grid Table 5 Dark"/>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7Colorful-Accent2">
    <w:name w:val="Grid Table 7 Colorful - Accent 2"/>
    <w:basedOn w:val="a3"/>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6Colorful-Accent3">
    <w:name w:val="Grid Table 6 Colorful - Accent 3"/>
    <w:basedOn w:val="a3"/>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4-Accent5">
    <w:name w:val="Grid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1Light-Accent5">
    <w:name w:val="Grid Table 1 Light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BorderedLined-Accent4">
    <w:name w:val="Bordered &amp; Lined - Accent 4"/>
    <w:basedOn w:val="a3"/>
    <w:pPr>
      <w:spacing w:after="0" w:line="240" w:lineRule="auto"/>
    </w:pPr>
    <w:rPr>
      <w:color w:val="404040"/>
      <w:sz w:val="2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customStyle="1" w:styleId="GridTable4-Accent4">
    <w:name w:val="Grid Table 4 - Accent 4"/>
    <w:basedOn w:val="a3"/>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2-Accent1">
    <w:name w:val="Grid Table 2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6Colorful-Accent1">
    <w:name w:val="List Table 6 Colorful - Accent 1"/>
    <w:basedOn w:val="a3"/>
    <w:pPr>
      <w:spacing w:after="0" w:line="240" w:lineRule="auto"/>
    </w:pPr>
    <w:tblPr>
      <w:tblBorders>
        <w:top w:val="single" w:sz="4" w:space="0" w:color="5B9BD5" w:themeColor="accent1"/>
        <w:bottom w:val="single" w:sz="4" w:space="0" w:color="5B9BD5" w:themeColor="accent1"/>
      </w:tblBorders>
    </w:tblPr>
  </w:style>
  <w:style w:type="table" w:styleId="-7">
    <w:name w:val="List Table 7 Colorful"/>
    <w:basedOn w:val="a3"/>
    <w:pPr>
      <w:spacing w:after="0" w:line="240" w:lineRule="auto"/>
    </w:pPr>
    <w:tblPr>
      <w:tblBorders>
        <w:right w:val="single" w:sz="4" w:space="0" w:color="7F7F7F" w:themeColor="text1" w:themeTint="80"/>
      </w:tblBorders>
    </w:tblPr>
  </w:style>
  <w:style w:type="table" w:customStyle="1" w:styleId="Lined-Accent6">
    <w:name w:val="Lined - Accent 6"/>
    <w:basedOn w:val="a3"/>
    <w:pPr>
      <w:spacing w:after="0" w:line="240" w:lineRule="auto"/>
    </w:pPr>
    <w:rPr>
      <w:color w:val="404040"/>
      <w:sz w:val="20"/>
    </w:rPr>
    <w:tblPr/>
  </w:style>
  <w:style w:type="table" w:styleId="-12">
    <w:name w:val="Grid Table 1 Light"/>
    <w:basedOn w:val="a3"/>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7Colorful-Accent1">
    <w:name w:val="Grid Table 7 Colorful - Accent 1"/>
    <w:basedOn w:val="a3"/>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5Dark-Accent3">
    <w:name w:val="Grid Table 5 Dark - Accent 3"/>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6">
    <w:name w:val="List Table 7 Colorful - Accent 6"/>
    <w:basedOn w:val="a3"/>
    <w:pPr>
      <w:spacing w:after="0" w:line="240" w:lineRule="auto"/>
    </w:pPr>
    <w:tblPr>
      <w:tblBorders>
        <w:right w:val="single" w:sz="4" w:space="0" w:color="A9D08E" w:themeColor="accent6" w:themeTint="98"/>
      </w:tblBorders>
    </w:tblPr>
  </w:style>
  <w:style w:type="table" w:customStyle="1" w:styleId="GridTable5Dark-Accent5">
    <w:name w:val="Grid Table 5 Dark - Accent 5"/>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6">
    <w:name w:val="List Table 6 Colorful - Accent 6"/>
    <w:basedOn w:val="a3"/>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2-Accent5">
    <w:name w:val="Grid Table 2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3-Accent1">
    <w:name w:val="List Table 3 - Accent 1"/>
    <w:basedOn w:val="a3"/>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7Colorful-Accent3">
    <w:name w:val="Grid Table 7 Colorful - Accent 3"/>
    <w:basedOn w:val="a3"/>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1Light-Accent1">
    <w:name w:val="List Table 1 Light - Accent 1"/>
    <w:basedOn w:val="a3"/>
    <w:pPr>
      <w:spacing w:after="0" w:line="240" w:lineRule="auto"/>
    </w:pPr>
    <w:tblPr/>
  </w:style>
  <w:style w:type="table" w:customStyle="1" w:styleId="ListTable7Colorful-Accent5">
    <w:name w:val="List Table 7 Colorful - Accent 5"/>
    <w:basedOn w:val="a3"/>
    <w:pPr>
      <w:spacing w:after="0" w:line="240" w:lineRule="auto"/>
    </w:pPr>
    <w:tblPr>
      <w:tblBorders>
        <w:right w:val="single" w:sz="4" w:space="0" w:color="8DA9DB" w:themeColor="accent5" w:themeTint="9A"/>
      </w:tblBorders>
    </w:tblPr>
  </w:style>
  <w:style w:type="table" w:customStyle="1" w:styleId="Bordered-Accent2">
    <w:name w:val="Bordered - Accent 2"/>
    <w:basedOn w:val="a3"/>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4-Accent5">
    <w:name w:val="List Table 4 - Accent 5"/>
    <w:basedOn w:val="a3"/>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GridTable2-Accent4">
    <w:name w:val="Grid Table 2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afff4">
    <w:name w:val="Table Grid"/>
    <w:basedOn w:val="a3"/>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6Colorful-Accent5">
    <w:name w:val="Grid Table 6 Colorful - Accent 5"/>
    <w:basedOn w:val="a3"/>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Lined-Accent5">
    <w:name w:val="Lined - Accent 5"/>
    <w:basedOn w:val="a3"/>
    <w:pPr>
      <w:spacing w:after="0" w:line="240" w:lineRule="auto"/>
    </w:pPr>
    <w:rPr>
      <w:color w:val="404040"/>
      <w:sz w:val="20"/>
    </w:rPr>
    <w:tblPr/>
  </w:style>
  <w:style w:type="table" w:styleId="-6">
    <w:name w:val="Grid Table 6 Colorful"/>
    <w:basedOn w:val="a3"/>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stTable2-Accent1">
    <w:name w:val="List Table 2 - Accent 1"/>
    <w:basedOn w:val="a3"/>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GridTable4-Accent3">
    <w:name w:val="Grid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GridTable3-Accent5">
    <w:name w:val="Grid Table 3 - Accent 5"/>
    <w:basedOn w:val="a3"/>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5Dark-Accent5">
    <w:name w:val="List Table 5 Dark - Accent 5"/>
    <w:basedOn w:val="a3"/>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customStyle="1" w:styleId="ListTable4-Accent6">
    <w:name w:val="List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GridTable2-Accent6">
    <w:name w:val="Grid Table 2 - Accent 6"/>
    <w:basedOn w:val="a3"/>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GridTable5Dark-Accent4">
    <w:name w:val="Grid Table 5 Dark- Accent 4"/>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6Colorful-Accent4">
    <w:name w:val="List Table 6 Colorful - Accent 4"/>
    <w:basedOn w:val="a3"/>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BorderedLined-Accent5">
    <w:name w:val="Bordered &amp; Lined - Accent 5"/>
    <w:basedOn w:val="a3"/>
    <w:pPr>
      <w:spacing w:after="0" w:line="240" w:lineRule="auto"/>
    </w:pPr>
    <w:rPr>
      <w:color w:val="404040"/>
      <w:sz w:val="2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ListTable4-Accent3">
    <w:name w:val="List Table 4 - Accent 3"/>
    <w:basedOn w:val="a3"/>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customStyle="1" w:styleId="GridTable6Colorful-Accent6">
    <w:name w:val="Grid Table 6 Colorful - Accent 6"/>
    <w:basedOn w:val="a3"/>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1Light-Accent3">
    <w:name w:val="Grid Table 1 Light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3">
    <w:name w:val="List Table 3 - Accent 3"/>
    <w:basedOn w:val="a3"/>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customStyle="1" w:styleId="Lined-Accent2">
    <w:name w:val="Lined - Accent 2"/>
    <w:basedOn w:val="a3"/>
    <w:pPr>
      <w:spacing w:after="0" w:line="240" w:lineRule="auto"/>
    </w:pPr>
    <w:rPr>
      <w:color w:val="404040"/>
      <w:sz w:val="20"/>
    </w:rPr>
    <w:tblPr/>
  </w:style>
  <w:style w:type="table" w:customStyle="1" w:styleId="ListTable5Dark-Accent4">
    <w:name w:val="List Table 5 Dark - Accent 4"/>
    <w:basedOn w:val="a3"/>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ListTable4-Accent2">
    <w:name w:val="List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GridTable4-Accent6">
    <w:name w:val="Grid Table 4 - Accent 6"/>
    <w:basedOn w:val="a3"/>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1Light-Accent1">
    <w:name w:val="Grid Table 1 Light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1Light-Accent6">
    <w:name w:val="Grid Table 1 Light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GridTable5Dark-Accent1">
    <w:name w:val="Grid Table 5 Dark- Accent 1"/>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3">
    <w:name w:val="List Table 2 - Accent 3"/>
    <w:basedOn w:val="a3"/>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3-Accent5">
    <w:name w:val="List Table 3 - Accent 5"/>
    <w:basedOn w:val="a3"/>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2-Accent2">
    <w:name w:val="Grid Table 2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BorderedLined-Accent1">
    <w:name w:val="Bordered &amp; Lined - Accent 1"/>
    <w:basedOn w:val="a3"/>
    <w:pPr>
      <w:spacing w:after="0" w:line="240" w:lineRule="auto"/>
    </w:pPr>
    <w:rPr>
      <w:color w:val="404040"/>
      <w:sz w:val="2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stTable3-Accent2">
    <w:name w:val="List Table 3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stTable3-Accent6">
    <w:name w:val="List Table 3 - Accent 6"/>
    <w:basedOn w:val="a3"/>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styleId="-4">
    <w:name w:val="Grid Table 4"/>
    <w:basedOn w:val="a3"/>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2">
    <w:name w:val="List Table 2 - Accent 2"/>
    <w:basedOn w:val="a3"/>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styleId="2b">
    <w:name w:val="Plain Table 2"/>
    <w:basedOn w:val="a3"/>
    <w:pPr>
      <w:spacing w:after="0" w:line="240" w:lineRule="auto"/>
    </w:pPr>
    <w:tblPr>
      <w:tblBorders>
        <w:top w:val="single" w:sz="4" w:space="0" w:color="000000" w:themeColor="text1"/>
        <w:left w:val="nil"/>
        <w:bottom w:val="single" w:sz="4" w:space="0" w:color="000000" w:themeColor="text1"/>
        <w:right w:val="nil"/>
      </w:tblBorders>
    </w:tblPr>
  </w:style>
  <w:style w:type="table" w:styleId="53">
    <w:name w:val="Plain Table 5"/>
    <w:basedOn w:val="a3"/>
    <w:pPr>
      <w:spacing w:after="0" w:line="240" w:lineRule="auto"/>
    </w:pPr>
    <w:tblPr/>
  </w:style>
  <w:style w:type="table" w:customStyle="1" w:styleId="GridTable3-Accent1">
    <w:name w:val="Grid Table 3 - Accent 1"/>
    <w:basedOn w:val="a3"/>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BorderedLined-Accent2">
    <w:name w:val="Bordered &amp; Lined - Accent 2"/>
    <w:basedOn w:val="a3"/>
    <w:pPr>
      <w:spacing w:after="0" w:line="240" w:lineRule="auto"/>
    </w:pPr>
    <w:rPr>
      <w:color w:val="404040"/>
      <w:sz w:val="2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GridTable2-Accent3">
    <w:name w:val="Grid Table 2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ned-Accent4">
    <w:name w:val="Lined - Accent 4"/>
    <w:basedOn w:val="a3"/>
    <w:pPr>
      <w:spacing w:after="0" w:line="240" w:lineRule="auto"/>
    </w:pPr>
    <w:rPr>
      <w:color w:val="404040"/>
      <w:sz w:val="20"/>
    </w:rPr>
    <w:tblPr/>
  </w:style>
  <w:style w:type="table" w:customStyle="1" w:styleId="Bordered-Accent3">
    <w:name w:val="Bordered - Accent 3"/>
    <w:basedOn w:val="a3"/>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2-Accent4">
    <w:name w:val="List Table 2 - Accent 4"/>
    <w:basedOn w:val="a3"/>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GridTable3-Accent2">
    <w:name w:val="Grid Table 3 - Accent 2"/>
    <w:basedOn w:val="a3"/>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2">
    <w:name w:val="List Table 5 Dark - Accent 2"/>
    <w:basedOn w:val="a3"/>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stTable1Light-Accent5">
    <w:name w:val="List Table 1 Light - Accent 5"/>
    <w:basedOn w:val="a3"/>
    <w:pPr>
      <w:spacing w:after="0" w:line="240" w:lineRule="auto"/>
    </w:pPr>
    <w:tblPr/>
  </w:style>
  <w:style w:type="table" w:customStyle="1" w:styleId="Lined-Accent3">
    <w:name w:val="Lined - Accent 3"/>
    <w:basedOn w:val="a3"/>
    <w:pPr>
      <w:spacing w:after="0" w:line="240" w:lineRule="auto"/>
    </w:pPr>
    <w:rPr>
      <w:color w:val="404040"/>
      <w:sz w:val="20"/>
    </w:rPr>
    <w:tblPr/>
  </w:style>
  <w:style w:type="table" w:customStyle="1" w:styleId="Bordered-Accent6">
    <w:name w:val="Bordered - Accent 6"/>
    <w:basedOn w:val="a3"/>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styleId="-3">
    <w:name w:val="Grid Table 3"/>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5Dark-Accent1">
    <w:name w:val="List Table 5 Dark - Accent 1"/>
    <w:basedOn w:val="a3"/>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styleId="-30">
    <w:name w:val="List Table 3"/>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customStyle="1" w:styleId="GridTable7Colorful-Accent6">
    <w:name w:val="Grid Table 7 Colorful - Accent 6"/>
    <w:basedOn w:val="a3"/>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7Colorful-Accent4">
    <w:name w:val="Grid Table 7 Colorful - Accent 4"/>
    <w:basedOn w:val="a3"/>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2">
    <w:name w:val="List Table 6 Colorful - Accent 2"/>
    <w:basedOn w:val="a3"/>
    <w:pPr>
      <w:spacing w:after="0" w:line="240" w:lineRule="auto"/>
    </w:pPr>
    <w:tblPr>
      <w:tblBorders>
        <w:top w:val="single" w:sz="4" w:space="0" w:color="F4B184" w:themeColor="accent2" w:themeTint="97"/>
        <w:bottom w:val="single" w:sz="4" w:space="0" w:color="F4B184" w:themeColor="accent2" w:themeTint="97"/>
      </w:tblBorders>
    </w:tblPr>
  </w:style>
  <w:style w:type="table" w:styleId="33">
    <w:name w:val="Plain Table 3"/>
    <w:basedOn w:val="a3"/>
    <w:pPr>
      <w:spacing w:after="0" w:line="240" w:lineRule="auto"/>
    </w:pPr>
    <w:tblPr/>
  </w:style>
  <w:style w:type="table" w:customStyle="1" w:styleId="ListTable1Light-Accent2">
    <w:name w:val="List Table 1 Light - Accent 2"/>
    <w:basedOn w:val="a3"/>
    <w:pPr>
      <w:spacing w:after="0" w:line="240" w:lineRule="auto"/>
    </w:pPr>
    <w:tblPr/>
  </w:style>
  <w:style w:type="table" w:styleId="1f0">
    <w:name w:val="Plain Table 1"/>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43">
    <w:name w:val="Plain Table 4"/>
    <w:basedOn w:val="a3"/>
    <w:pPr>
      <w:spacing w:after="0" w:line="240" w:lineRule="auto"/>
    </w:pPr>
    <w:tblPr/>
  </w:style>
  <w:style w:type="table" w:customStyle="1" w:styleId="ListTable4-Accent1">
    <w:name w:val="List Table 4 - Accent 1"/>
    <w:basedOn w:val="a3"/>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customStyle="1" w:styleId="GridTable6Colorful-Accent2">
    <w:name w:val="Grid Table 6 Colorful - Accent 2"/>
    <w:basedOn w:val="a3"/>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1Light-Accent4">
    <w:name w:val="Grid Table 1 Light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GridTable4-Accent2">
    <w:name w:val="Grid Table 4 - Accent 2"/>
    <w:basedOn w:val="a3"/>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stTable6Colorful-Accent3">
    <w:name w:val="List Table 6 Colorful - Accent 3"/>
    <w:basedOn w:val="a3"/>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BorderedLined-Accent6">
    <w:name w:val="Bordered &amp; Lined - Accent 6"/>
    <w:basedOn w:val="a3"/>
    <w:pPr>
      <w:spacing w:after="0" w:line="240" w:lineRule="auto"/>
    </w:pPr>
    <w:rPr>
      <w:color w:val="404040"/>
      <w:sz w:val="2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6Colorful-Accent1">
    <w:name w:val="Grid Table 6 Colorful - Accent 1"/>
    <w:basedOn w:val="a3"/>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stTable2-Accent6">
    <w:name w:val="List Table 2 - Accent 6"/>
    <w:basedOn w:val="a3"/>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GridTable5Dark-Accent6">
    <w:name w:val="Grid Table 5 Dark - Accent 6"/>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70">
    <w:name w:val="Grid Table 7 Colorful"/>
    <w:basedOn w:val="a3"/>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BorderedLined-Accent3">
    <w:name w:val="Bordered &amp; Lined - Accent 3"/>
    <w:basedOn w:val="a3"/>
    <w:pPr>
      <w:spacing w:after="0" w:line="240" w:lineRule="auto"/>
    </w:pPr>
    <w:rPr>
      <w:color w:val="404040"/>
      <w:sz w:val="2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5Dark-Accent2">
    <w:name w:val="Grid Table 5 Dark - Accent 2"/>
    <w:basedOn w:val="a3"/>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6">
    <w:name w:val="List Table 5 Dark - Accent 6"/>
    <w:basedOn w:val="a3"/>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customStyle="1" w:styleId="ListTable7Colorful-Accent2">
    <w:name w:val="List Table 7 Colorful - Accent 2"/>
    <w:basedOn w:val="a3"/>
    <w:pPr>
      <w:spacing w:after="0" w:line="240" w:lineRule="auto"/>
    </w:pPr>
    <w:tblPr>
      <w:tblBorders>
        <w:right w:val="single" w:sz="4" w:space="0" w:color="F4B184" w:themeColor="accent2" w:themeTint="97"/>
      </w:tblBorders>
    </w:tblPr>
  </w:style>
  <w:style w:type="table" w:customStyle="1" w:styleId="Bordered-Accent5">
    <w:name w:val="Bordered - Accent 5"/>
    <w:basedOn w:val="a3"/>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ListTable7Colorful-Accent4">
    <w:name w:val="List Table 7 Colorful - Accent 4"/>
    <w:basedOn w:val="a3"/>
    <w:pPr>
      <w:spacing w:after="0" w:line="240" w:lineRule="auto"/>
    </w:pPr>
    <w:tblPr>
      <w:tblBorders>
        <w:right w:val="single" w:sz="4" w:space="0" w:color="FFD865" w:themeColor="accent4" w:themeTint="9A"/>
      </w:tblBorders>
    </w:tblPr>
  </w:style>
  <w:style w:type="table" w:customStyle="1" w:styleId="Bordered-Accent4">
    <w:name w:val="Bordered - Accent 4"/>
    <w:basedOn w:val="a3"/>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styleId="-40">
    <w:name w:val="List Table 4"/>
    <w:basedOn w:val="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styleId="-60">
    <w:name w:val="List Table 6 Colorful"/>
    <w:basedOn w:val="a3"/>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2-Accent5">
    <w:name w:val="List Table 2 - Accent 5"/>
    <w:basedOn w:val="a3"/>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BorderedLined-Accent">
    <w:name w:val="Bordered &amp; Lined - Accent"/>
    <w:basedOn w:val="a3"/>
    <w:pPr>
      <w:spacing w:after="0" w:line="240" w:lineRule="auto"/>
    </w:pPr>
    <w:rPr>
      <w:color w:val="404040"/>
      <w:sz w:val="2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Bordered-Accent1">
    <w:name w:val="Bordered - Accent 1"/>
    <w:basedOn w:val="a3"/>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TableGridLight">
    <w:name w:val="Table Grid Light"/>
    <w:basedOn w:val="a3"/>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3-Accent4">
    <w:name w:val="Grid Table 3 - Accent 4"/>
    <w:basedOn w:val="a3"/>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styleId="-21">
    <w:name w:val="Grid Table 2"/>
    <w:basedOn w:val="a3"/>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Bordered">
    <w:name w:val="Bordered"/>
    <w:basedOn w:val="a3"/>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Lined-Accent1">
    <w:name w:val="Lined - Accent 1"/>
    <w:basedOn w:val="a3"/>
    <w:pPr>
      <w:spacing w:after="0" w:line="240" w:lineRule="auto"/>
    </w:pPr>
    <w:rPr>
      <w:color w:val="404040"/>
      <w:sz w:val="20"/>
    </w:rPr>
    <w:tblPr/>
  </w:style>
  <w:style w:type="table" w:customStyle="1" w:styleId="GridTable3-Accent3">
    <w:name w:val="Grid Table 3 - Accent 3"/>
    <w:basedOn w:val="a3"/>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styleId="-22">
    <w:name w:val="List Table 2"/>
    <w:basedOn w:val="a3"/>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1Light-Accent3">
    <w:name w:val="List Table 1 Light - Accent 3"/>
    <w:basedOn w:val="a3"/>
    <w:pPr>
      <w:spacing w:after="0" w:line="240" w:lineRule="auto"/>
    </w:pPr>
    <w:tblPr/>
  </w:style>
  <w:style w:type="table" w:customStyle="1" w:styleId="GridTable7Colorful-Accent5">
    <w:name w:val="Grid Table 7 Colorful - Accent 5"/>
    <w:basedOn w:val="a3"/>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50">
    <w:name w:val="List Table 5 Dark"/>
    <w:basedOn w:val="a3"/>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5Dark-Accent3">
    <w:name w:val="List Table 5 Dark - Accent 3"/>
    <w:basedOn w:val="a3"/>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7Colorful-Accent1">
    <w:name w:val="List Table 7 Colorful - Accent 1"/>
    <w:basedOn w:val="a3"/>
    <w:pPr>
      <w:spacing w:after="0" w:line="240" w:lineRule="auto"/>
    </w:pPr>
    <w:tblPr>
      <w:tblBorders>
        <w:right w:val="single" w:sz="4" w:space="0" w:color="5B9BD5" w:themeColor="accent1"/>
      </w:tblBorders>
    </w:tblPr>
  </w:style>
  <w:style w:type="table" w:customStyle="1" w:styleId="Lined-Accent">
    <w:name w:val="Lined - Accent"/>
    <w:basedOn w:val="a3"/>
    <w:pPr>
      <w:spacing w:after="0" w:line="240" w:lineRule="auto"/>
    </w:pPr>
    <w:rPr>
      <w:color w:val="404040"/>
      <w:sz w:val="20"/>
    </w:rPr>
    <w:tblPr/>
  </w:style>
  <w:style w:type="table" w:customStyle="1" w:styleId="ListTable6Colorful-Accent5">
    <w:name w:val="List Table 6 Colorful - Accent 5"/>
    <w:basedOn w:val="a3"/>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ListTable1Light-Accent6">
    <w:name w:val="List Table 1 Light - Accent 6"/>
    <w:basedOn w:val="a3"/>
    <w:pPr>
      <w:spacing w:after="0" w:line="240" w:lineRule="auto"/>
    </w:pPr>
    <w:tblPr/>
  </w:style>
  <w:style w:type="table" w:customStyle="1" w:styleId="ListTable7Colorful-Accent3">
    <w:name w:val="List Table 7 Colorful - Accent 3"/>
    <w:basedOn w:val="a3"/>
    <w:pPr>
      <w:spacing w:after="0" w:line="240" w:lineRule="auto"/>
    </w:pPr>
    <w:tblPr>
      <w:tblBorders>
        <w:right w:val="single" w:sz="4" w:space="0" w:color="C9C9C9" w:themeColor="accent3" w:themeTint="98"/>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5793</Words>
  <Characters>33021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dcterms:created xsi:type="dcterms:W3CDTF">2024-05-14T23:28:00Z</dcterms:created>
  <dcterms:modified xsi:type="dcterms:W3CDTF">2024-05-20T11:14:00Z</dcterms:modified>
</cp:coreProperties>
</file>