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13EF6">
        <w:tc>
          <w:tcPr>
            <w:tcW w:w="5670" w:type="dxa"/>
          </w:tcPr>
          <w:p w14:paraId="47F3FA14" w14:textId="77777777" w:rsidR="00666BDD" w:rsidRDefault="00666BDD" w:rsidP="00813EF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line="360" w:lineRule="auto"/>
            <w:jc w:val="right"/>
          </w:pPr>
        </w:p>
        <w:p w14:paraId="701FF1EB" w14:textId="78DC74FC" w:rsidR="00334165" w:rsidRDefault="00334165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26ED59FD" w:rsidR="00832EBB" w:rsidRDefault="000F0FC3" w:rsidP="00C17B01">
          <w:pPr>
            <w:spacing w:line="360" w:lineRule="auto"/>
            <w:jc w:val="center"/>
            <w:rPr>
              <w:rFonts w:eastAsia="Arial Unicode MS"/>
              <w:sz w:val="40"/>
              <w:szCs w:val="40"/>
            </w:rPr>
          </w:pPr>
          <w:r w:rsidRPr="00D83E4E">
            <w:rPr>
              <w:rFonts w:eastAsia="Arial Unicode MS"/>
              <w:sz w:val="40"/>
              <w:szCs w:val="40"/>
            </w:rPr>
            <w:t>«</w:t>
          </w:r>
          <w:r w:rsidR="00B565E7">
            <w:rPr>
              <w:rFonts w:eastAsia="Arial Unicode MS"/>
              <w:sz w:val="40"/>
              <w:szCs w:val="40"/>
            </w:rPr>
            <w:t>Сити-фермерство</w:t>
          </w:r>
          <w:r w:rsidRPr="00D83E4E">
            <w:rPr>
              <w:rFonts w:eastAsia="Arial Unicode MS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EB4FF8">
            <w:rPr>
              <w:rFonts w:eastAsia="Arial Unicode MS"/>
              <w:sz w:val="36"/>
              <w:szCs w:val="36"/>
            </w:rPr>
            <w:t>Итогов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 xml:space="preserve"> (межрегиональн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>) этап</w:t>
          </w:r>
          <w:r w:rsidR="009E5BD9">
            <w:rPr>
              <w:rFonts w:eastAsia="Arial Unicode MS"/>
              <w:sz w:val="36"/>
              <w:szCs w:val="36"/>
            </w:rPr>
            <w:t xml:space="preserve"> </w:t>
          </w:r>
          <w:r w:rsidR="00D83E4E" w:rsidRPr="00D83E4E">
            <w:rPr>
              <w:rFonts w:eastAsia="Arial Unicode MS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0964DAF0" w14:textId="1B36496D" w:rsidR="00EB4FF8" w:rsidRDefault="00B565E7" w:rsidP="00EB4FF8">
          <w:pPr>
            <w:jc w:val="center"/>
            <w:rPr>
              <w:rFonts w:eastAsia="Arial Unicode MS"/>
              <w:sz w:val="36"/>
              <w:szCs w:val="36"/>
            </w:rPr>
          </w:pPr>
          <w:r>
            <w:rPr>
              <w:rFonts w:eastAsia="Arial Unicode MS"/>
              <w:sz w:val="36"/>
              <w:szCs w:val="36"/>
            </w:rPr>
            <w:t>РСО-Алания</w:t>
          </w:r>
        </w:p>
        <w:p w14:paraId="3E7CF0AC" w14:textId="22C46D25" w:rsidR="00EB4FF8" w:rsidRPr="00EB4FF8" w:rsidRDefault="00EB4FF8" w:rsidP="00EB4FF8">
          <w:pPr>
            <w:jc w:val="center"/>
            <w:rPr>
              <w:rFonts w:eastAsia="Arial Unicode MS"/>
              <w:sz w:val="20"/>
              <w:szCs w:val="20"/>
            </w:rPr>
          </w:pPr>
          <w:r w:rsidRPr="00EB4FF8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C17304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6C297F1E" w14:textId="0EFE978A" w:rsidR="009B18A2" w:rsidRDefault="009B18A2" w:rsidP="00C17B01">
      <w:pPr>
        <w:spacing w:line="360" w:lineRule="auto"/>
        <w:rPr>
          <w:lang w:bidi="en-US"/>
        </w:rPr>
      </w:pPr>
    </w:p>
    <w:p w14:paraId="58084380" w14:textId="3630DA8D" w:rsidR="009B18A2" w:rsidRDefault="009B18A2" w:rsidP="00C17B01">
      <w:pPr>
        <w:spacing w:line="360" w:lineRule="auto"/>
        <w:rPr>
          <w:lang w:bidi="en-US"/>
        </w:rPr>
      </w:pPr>
    </w:p>
    <w:p w14:paraId="0B3D32D6" w14:textId="45D3E687" w:rsidR="00666BDD" w:rsidRDefault="00666BDD" w:rsidP="00C17B01">
      <w:pPr>
        <w:spacing w:line="360" w:lineRule="auto"/>
        <w:rPr>
          <w:lang w:bidi="en-US"/>
        </w:rPr>
      </w:pPr>
    </w:p>
    <w:p w14:paraId="6D3F9804" w14:textId="77777777" w:rsidR="00666BDD" w:rsidRDefault="00666BDD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77777777" w:rsidR="009B18A2" w:rsidRDefault="009B18A2" w:rsidP="00C17B01">
      <w:pPr>
        <w:spacing w:line="360" w:lineRule="auto"/>
        <w:rPr>
          <w:lang w:bidi="en-US"/>
        </w:rPr>
      </w:pPr>
    </w:p>
    <w:p w14:paraId="3FE53A15" w14:textId="0063F54E" w:rsidR="009B18A2" w:rsidRDefault="00EB4FF8" w:rsidP="009B18A2">
      <w:pPr>
        <w:spacing w:line="360" w:lineRule="auto"/>
        <w:jc w:val="center"/>
        <w:rPr>
          <w:sz w:val="28"/>
          <w:szCs w:val="28"/>
          <w:lang w:bidi="en-US"/>
        </w:rPr>
      </w:pPr>
      <w:r w:rsidRPr="00EB4FF8">
        <w:rPr>
          <w:sz w:val="28"/>
          <w:szCs w:val="28"/>
          <w:lang w:bidi="en-US"/>
        </w:rPr>
        <w:t>2024</w:t>
      </w:r>
      <w:r w:rsidR="009E5BD9" w:rsidRPr="00EB4FF8">
        <w:rPr>
          <w:sz w:val="28"/>
          <w:szCs w:val="28"/>
          <w:lang w:bidi="en-US"/>
        </w:rPr>
        <w:t xml:space="preserve"> г.</w:t>
      </w:r>
    </w:p>
    <w:p w14:paraId="15C6712E" w14:textId="77777777" w:rsidR="003774D7" w:rsidRPr="00EB4FF8" w:rsidRDefault="003774D7" w:rsidP="009B18A2">
      <w:pPr>
        <w:spacing w:line="360" w:lineRule="auto"/>
        <w:jc w:val="center"/>
        <w:rPr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14FB506" w14:textId="72CD49B4" w:rsidR="003774D7" w:rsidRPr="003774D7" w:rsidRDefault="0029547E" w:rsidP="003774D7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203605" w:history="1">
        <w:r w:rsidR="003774D7" w:rsidRPr="003774D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tab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instrText xml:space="preserve"> PAGEREF _Toc167203605 \h </w:instrText>
        </w:r>
        <w:r w:rsidR="003774D7" w:rsidRPr="003774D7">
          <w:rPr>
            <w:rFonts w:ascii="Times New Roman" w:hAnsi="Times New Roman"/>
            <w:noProof/>
            <w:webHidden/>
            <w:sz w:val="28"/>
          </w:rPr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t>3</w:t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9E097A6" w14:textId="69FB8673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06" w:history="1">
        <w:r w:rsidR="003774D7" w:rsidRPr="003774D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_Toc167203606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3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4826876F" w14:textId="746E43DF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07" w:history="1">
        <w:r w:rsidR="003774D7" w:rsidRPr="003774D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«СИТИ-ФЕРМЕРСТВО»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_Toc167203607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3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092675C9" w14:textId="692BE44C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08" w:history="1">
        <w:r w:rsidR="003774D7" w:rsidRPr="003774D7">
          <w:rPr>
            <w:rStyle w:val="ae"/>
            <w:noProof/>
            <w:sz w:val="28"/>
            <w:szCs w:val="28"/>
          </w:rPr>
          <w:t>1.3. ТРЕБОВАНИЯ К СХЕМЕ ОЦЕНКИ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_Toc167203608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8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238145EF" w14:textId="5ED38B46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09" w:history="1">
        <w:r w:rsidR="003774D7" w:rsidRPr="003774D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_Toc167203609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9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3164B838" w14:textId="4B265A36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10" w:history="1">
        <w:r w:rsidR="003774D7" w:rsidRPr="003774D7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3774D7" w:rsidRPr="003774D7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_Toc167203610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11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7FFC0060" w14:textId="58C976BD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11" w:history="1">
        <w:r w:rsidR="003774D7" w:rsidRPr="003774D7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_Toc167203611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16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01A76062" w14:textId="76366AE6" w:rsidR="003774D7" w:rsidRPr="003774D7" w:rsidRDefault="00C17304" w:rsidP="003774D7">
      <w:pPr>
        <w:pStyle w:val="25"/>
        <w:spacing w:line="360" w:lineRule="auto"/>
        <w:rPr>
          <w:rFonts w:eastAsiaTheme="minorEastAsia"/>
          <w:noProof/>
          <w:sz w:val="28"/>
          <w:szCs w:val="28"/>
        </w:rPr>
      </w:pPr>
      <w:hyperlink w:anchor="_Toc167203612" w:history="1">
        <w:r w:rsidR="003774D7" w:rsidRPr="003774D7">
          <w:rPr>
            <w:rStyle w:val="ae"/>
            <w:noProof/>
            <w:sz w:val="28"/>
            <w:szCs w:val="28"/>
          </w:rPr>
          <w:t xml:space="preserve">2.1. </w:t>
        </w:r>
        <w:r w:rsidR="003774D7" w:rsidRPr="003774D7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3774D7" w:rsidRPr="003774D7">
          <w:rPr>
            <w:noProof/>
            <w:webHidden/>
            <w:sz w:val="28"/>
            <w:szCs w:val="28"/>
          </w:rPr>
          <w:tab/>
        </w:r>
        <w:r w:rsidR="003774D7" w:rsidRPr="003774D7">
          <w:rPr>
            <w:noProof/>
            <w:webHidden/>
            <w:sz w:val="28"/>
            <w:szCs w:val="28"/>
          </w:rPr>
          <w:fldChar w:fldCharType="begin"/>
        </w:r>
        <w:r w:rsidR="003774D7" w:rsidRPr="003774D7">
          <w:rPr>
            <w:noProof/>
            <w:webHidden/>
            <w:sz w:val="28"/>
            <w:szCs w:val="28"/>
          </w:rPr>
          <w:instrText xml:space="preserve"> PAGEREF _Toc167203612 \h </w:instrText>
        </w:r>
        <w:r w:rsidR="003774D7" w:rsidRPr="003774D7">
          <w:rPr>
            <w:noProof/>
            <w:webHidden/>
            <w:sz w:val="28"/>
            <w:szCs w:val="28"/>
          </w:rPr>
        </w:r>
        <w:r w:rsidR="003774D7" w:rsidRPr="003774D7">
          <w:rPr>
            <w:noProof/>
            <w:webHidden/>
            <w:sz w:val="28"/>
            <w:szCs w:val="28"/>
          </w:rPr>
          <w:fldChar w:fldCharType="separate"/>
        </w:r>
        <w:r w:rsidR="003774D7" w:rsidRPr="003774D7">
          <w:rPr>
            <w:noProof/>
            <w:webHidden/>
            <w:sz w:val="28"/>
            <w:szCs w:val="28"/>
          </w:rPr>
          <w:t>16</w:t>
        </w:r>
        <w:r w:rsidR="003774D7" w:rsidRPr="003774D7">
          <w:rPr>
            <w:noProof/>
            <w:webHidden/>
            <w:sz w:val="28"/>
            <w:szCs w:val="28"/>
          </w:rPr>
          <w:fldChar w:fldCharType="end"/>
        </w:r>
      </w:hyperlink>
    </w:p>
    <w:p w14:paraId="0D294CAC" w14:textId="5917A8F8" w:rsidR="003774D7" w:rsidRPr="003774D7" w:rsidRDefault="00C17304" w:rsidP="003774D7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7203613" w:history="1">
        <w:r w:rsidR="003774D7" w:rsidRPr="003774D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tab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instrText xml:space="preserve"> PAGEREF _Toc167203613 \h </w:instrText>
        </w:r>
        <w:r w:rsidR="003774D7" w:rsidRPr="003774D7">
          <w:rPr>
            <w:rFonts w:ascii="Times New Roman" w:hAnsi="Times New Roman"/>
            <w:noProof/>
            <w:webHidden/>
            <w:sz w:val="28"/>
          </w:rPr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t>19</w:t>
        </w:r>
        <w:r w:rsidR="003774D7" w:rsidRPr="003774D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4AD826A7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7BBA0E2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BEDD9E" w14:textId="223E72E4" w:rsidR="003774D7" w:rsidRDefault="003774D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CA5C75" w14:textId="7E49E737" w:rsidR="003774D7" w:rsidRDefault="003774D7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687A639D" w:rsidR="00A204BB" w:rsidRDefault="00473C4A" w:rsidP="003774D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  <w:r w:rsidR="00D37DEA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4C1710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4C1710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4C1710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4C1710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AB8C950" w14:textId="77777777" w:rsidR="00B565E7" w:rsidRPr="00183152" w:rsidRDefault="00B565E7" w:rsidP="004C1710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САУ – системы автоматизированного управления</w:t>
      </w:r>
    </w:p>
    <w:p w14:paraId="4E0FEA83" w14:textId="77777777" w:rsidR="00B565E7" w:rsidRPr="00183152" w:rsidRDefault="00B565E7" w:rsidP="004C1710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pH</w:t>
      </w:r>
      <w:proofErr w:type="spellEnd"/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Кислотно-щелочной баланс</w:t>
      </w:r>
    </w:p>
    <w:p w14:paraId="53A4855F" w14:textId="77777777" w:rsidR="00B565E7" w:rsidRPr="00183152" w:rsidRDefault="00B565E7" w:rsidP="004C1710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ЕС – Уровень электропроводности</w:t>
      </w:r>
    </w:p>
    <w:p w14:paraId="699D68EC" w14:textId="77777777" w:rsidR="00B565E7" w:rsidRPr="00183152" w:rsidRDefault="00B565E7" w:rsidP="004C1710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PPFD – дефицит давления водяного пара</w:t>
      </w:r>
    </w:p>
    <w:p w14:paraId="56CF16A6" w14:textId="77777777" w:rsidR="00B565E7" w:rsidRPr="00183152" w:rsidRDefault="00B565E7" w:rsidP="004C1710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83152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20360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720360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322C5383" w14:textId="77777777" w:rsidR="00B565E7" w:rsidRPr="00A204B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«Сити-фермерство»</w:t>
      </w:r>
      <w:r w:rsidRPr="00A204BB">
        <w:rPr>
          <w:sz w:val="28"/>
          <w:szCs w:val="28"/>
        </w:rPr>
        <w:t xml:space="preserve"> </w:t>
      </w:r>
      <w:bookmarkStart w:id="3" w:name="_Hlk123050441"/>
      <w:r w:rsidRPr="00A204BB">
        <w:rPr>
          <w:sz w:val="28"/>
          <w:szCs w:val="28"/>
        </w:rPr>
        <w:t>определя</w:t>
      </w:r>
      <w:r>
        <w:rPr>
          <w:sz w:val="28"/>
          <w:szCs w:val="28"/>
        </w:rPr>
        <w:t>ю</w:t>
      </w:r>
      <w:r w:rsidRPr="00A204BB">
        <w:rPr>
          <w:sz w:val="28"/>
          <w:szCs w:val="28"/>
        </w:rPr>
        <w:t>т знани</w:t>
      </w:r>
      <w:r>
        <w:rPr>
          <w:sz w:val="28"/>
          <w:szCs w:val="28"/>
        </w:rPr>
        <w:t>я</w:t>
      </w:r>
      <w:r w:rsidRPr="00A204BB">
        <w:rPr>
          <w:sz w:val="28"/>
          <w:szCs w:val="28"/>
        </w:rPr>
        <w:t xml:space="preserve">, </w:t>
      </w:r>
      <w:r>
        <w:rPr>
          <w:sz w:val="28"/>
          <w:szCs w:val="28"/>
        </w:rPr>
        <w:t>умения, навыки и трудовые функции</w:t>
      </w:r>
      <w:bookmarkEnd w:id="3"/>
      <w:r>
        <w:rPr>
          <w:sz w:val="28"/>
          <w:szCs w:val="28"/>
        </w:rPr>
        <w:t xml:space="preserve">, </w:t>
      </w:r>
      <w:r w:rsidRPr="00A204BB">
        <w:rPr>
          <w:sz w:val="28"/>
          <w:szCs w:val="28"/>
        </w:rPr>
        <w:t xml:space="preserve">которые лежат в основе </w:t>
      </w:r>
      <w:r>
        <w:rPr>
          <w:sz w:val="28"/>
          <w:szCs w:val="28"/>
        </w:rPr>
        <w:t xml:space="preserve">наиболее актуальных требований работодателей отрасли. </w:t>
      </w:r>
    </w:p>
    <w:p w14:paraId="698C885A" w14:textId="77777777" w:rsidR="00B565E7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</w:t>
      </w:r>
      <w:r w:rsidRPr="00A204BB">
        <w:rPr>
          <w:sz w:val="28"/>
          <w:szCs w:val="28"/>
        </w:rPr>
        <w:t xml:space="preserve"> по компетенции является демонстрация лучших</w:t>
      </w:r>
      <w:r w:rsidRPr="009E37D3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sz w:val="28"/>
          <w:szCs w:val="28"/>
        </w:rPr>
        <w:t xml:space="preserve"> </w:t>
      </w:r>
    </w:p>
    <w:p w14:paraId="4F57D4A3" w14:textId="77777777" w:rsidR="00B565E7" w:rsidRPr="00A204B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204BB">
        <w:rPr>
          <w:sz w:val="28"/>
          <w:szCs w:val="28"/>
        </w:rPr>
        <w:t xml:space="preserve">тся руководством </w:t>
      </w:r>
      <w:r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sz w:val="28"/>
          <w:szCs w:val="28"/>
        </w:rPr>
        <w:t xml:space="preserve"> и </w:t>
      </w:r>
      <w:r>
        <w:rPr>
          <w:sz w:val="28"/>
          <w:szCs w:val="28"/>
        </w:rPr>
        <w:t>участия их в конкурсах профессионального мастерства.</w:t>
      </w:r>
    </w:p>
    <w:p w14:paraId="7785594A" w14:textId="77777777" w:rsidR="00B565E7" w:rsidRPr="00A204B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 xml:space="preserve">В соревнованиях по компетенции проверка </w:t>
      </w:r>
      <w:r w:rsidRPr="009E37D3">
        <w:rPr>
          <w:sz w:val="28"/>
          <w:szCs w:val="28"/>
        </w:rPr>
        <w:t>знаний, умени</w:t>
      </w:r>
      <w:r>
        <w:rPr>
          <w:sz w:val="28"/>
          <w:szCs w:val="28"/>
        </w:rPr>
        <w:t>й</w:t>
      </w:r>
      <w:r w:rsidRPr="009E37D3">
        <w:rPr>
          <w:sz w:val="28"/>
          <w:szCs w:val="28"/>
        </w:rPr>
        <w:t>, навык</w:t>
      </w:r>
      <w:r>
        <w:rPr>
          <w:sz w:val="28"/>
          <w:szCs w:val="28"/>
        </w:rPr>
        <w:t>ов</w:t>
      </w:r>
      <w:r w:rsidRPr="009E37D3">
        <w:rPr>
          <w:sz w:val="28"/>
          <w:szCs w:val="28"/>
        </w:rPr>
        <w:t xml:space="preserve"> и трудовы</w:t>
      </w:r>
      <w:r>
        <w:rPr>
          <w:sz w:val="28"/>
          <w:szCs w:val="28"/>
        </w:rPr>
        <w:t>х</w:t>
      </w:r>
      <w:r w:rsidRPr="009E37D3">
        <w:rPr>
          <w:sz w:val="28"/>
          <w:szCs w:val="28"/>
        </w:rPr>
        <w:t xml:space="preserve"> функци</w:t>
      </w:r>
      <w:r>
        <w:rPr>
          <w:sz w:val="28"/>
          <w:szCs w:val="28"/>
        </w:rPr>
        <w:t>й</w:t>
      </w:r>
      <w:r w:rsidRPr="009E37D3">
        <w:rPr>
          <w:sz w:val="28"/>
          <w:szCs w:val="28"/>
        </w:rPr>
        <w:t xml:space="preserve"> </w:t>
      </w:r>
      <w:r w:rsidRPr="00A204BB">
        <w:rPr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1BF512F" w14:textId="77777777" w:rsidR="00B565E7" w:rsidRPr="00A204B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 xml:space="preserve"> разделен</w:t>
      </w:r>
      <w:r>
        <w:rPr>
          <w:sz w:val="28"/>
          <w:szCs w:val="28"/>
        </w:rPr>
        <w:t>ы</w:t>
      </w:r>
      <w:r w:rsidRPr="00A204BB">
        <w:rPr>
          <w:sz w:val="28"/>
          <w:szCs w:val="28"/>
        </w:rPr>
        <w:t xml:space="preserve"> на четкие разделы с номерами и заголовками</w:t>
      </w:r>
      <w:r>
        <w:rPr>
          <w:sz w:val="28"/>
          <w:szCs w:val="28"/>
        </w:rPr>
        <w:t>, к</w:t>
      </w:r>
      <w:r w:rsidRPr="00A204BB">
        <w:rPr>
          <w:sz w:val="28"/>
          <w:szCs w:val="28"/>
        </w:rPr>
        <w:t>аждому разделу назначен процент относительной важности</w:t>
      </w:r>
      <w:r>
        <w:rPr>
          <w:sz w:val="28"/>
          <w:szCs w:val="28"/>
        </w:rPr>
        <w:t>, с</w:t>
      </w:r>
      <w:r w:rsidRPr="00A204BB">
        <w:rPr>
          <w:sz w:val="28"/>
          <w:szCs w:val="28"/>
        </w:rPr>
        <w:t xml:space="preserve">умма </w:t>
      </w:r>
      <w:r>
        <w:rPr>
          <w:sz w:val="28"/>
          <w:szCs w:val="28"/>
        </w:rPr>
        <w:t xml:space="preserve">которых </w:t>
      </w:r>
      <w:r w:rsidRPr="00A204BB">
        <w:rPr>
          <w:sz w:val="28"/>
          <w:szCs w:val="28"/>
        </w:rPr>
        <w:t>составляет 100.</w:t>
      </w:r>
    </w:p>
    <w:p w14:paraId="339A6818" w14:textId="77777777" w:rsidR="00B565E7" w:rsidRPr="00D17132" w:rsidRDefault="00B565E7" w:rsidP="00B565E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60107733"/>
      <w:bookmarkStart w:id="6" w:name="_Toc16720360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«СИТИ-ФЕРМЕРСТВО»</w:t>
      </w:r>
      <w:bookmarkEnd w:id="5"/>
      <w:bookmarkEnd w:id="6"/>
    </w:p>
    <w:p w14:paraId="45982966" w14:textId="77777777" w:rsidR="00B565E7" w:rsidRDefault="00B565E7" w:rsidP="00B565E7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79790F3C" w14:textId="77777777" w:rsidR="00B565E7" w:rsidRDefault="00B565E7" w:rsidP="00B565E7">
      <w:pPr>
        <w:jc w:val="right"/>
        <w:rPr>
          <w:i/>
          <w:iCs/>
          <w:sz w:val="20"/>
          <w:szCs w:val="20"/>
        </w:rPr>
      </w:pPr>
    </w:p>
    <w:p w14:paraId="344A6131" w14:textId="77777777" w:rsidR="00B565E7" w:rsidRDefault="00B565E7" w:rsidP="00B565E7">
      <w:pPr>
        <w:jc w:val="center"/>
        <w:rPr>
          <w:b/>
          <w:bCs/>
          <w:color w:val="000000"/>
          <w:sz w:val="28"/>
          <w:szCs w:val="28"/>
        </w:rPr>
      </w:pPr>
      <w:r w:rsidRPr="00640E46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47F59F6" w14:textId="77777777" w:rsidR="00B565E7" w:rsidRDefault="00B565E7" w:rsidP="00B565E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609"/>
        <w:gridCol w:w="2403"/>
      </w:tblGrid>
      <w:tr w:rsidR="00B565E7" w:rsidRPr="00E43FC4" w14:paraId="12F96CC0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4AAFEF2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bookmarkStart w:id="7" w:name="_Hlk115255491"/>
            <w:r w:rsidRPr="00890F2D">
              <w:rPr>
                <w:rFonts w:eastAsia="Calibri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F0355D0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>
              <w:rPr>
                <w:rFonts w:eastAsia="Calibri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000CD6" w14:textId="77777777" w:rsidR="00B565E7" w:rsidRDefault="00B565E7" w:rsidP="00813EF6">
            <w:pPr>
              <w:jc w:val="center"/>
              <w:rPr>
                <w:rFonts w:eastAsia="Calibri"/>
                <w:b/>
                <w:color w:val="FFFFFF"/>
                <w:sz w:val="28"/>
                <w:szCs w:val="28"/>
              </w:rPr>
            </w:pPr>
            <w:r w:rsidRPr="000244DA"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565E7" w:rsidRPr="00E43FC4" w14:paraId="79B24990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CDB0BC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t>1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F01CB81" w14:textId="77777777" w:rsidR="00B565E7" w:rsidRPr="00FE58B3" w:rsidRDefault="00B565E7" w:rsidP="00813EF6">
            <w:pPr>
              <w:rPr>
                <w:rFonts w:eastAsia="Calibri"/>
                <w:b/>
              </w:rPr>
            </w:pPr>
            <w:r w:rsidRPr="00FE58B3">
              <w:rPr>
                <w:rFonts w:eastAsia="Calibri"/>
                <w:b/>
              </w:rPr>
              <w:t>Организация работы, охрана труда и техника безопасности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2E8D7F9" w14:textId="77777777" w:rsidR="00B565E7" w:rsidRPr="00FE58B3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</w:tr>
      <w:tr w:rsidR="00B565E7" w:rsidRPr="00E43FC4" w14:paraId="5DCEF612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7BD1EE9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A564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6670B183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техники безопасности при работе с деревянными и металлическими конструкциями;</w:t>
            </w:r>
          </w:p>
          <w:p w14:paraId="0C56D3AC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Безопасное, правильное использование любого оборудования и инструментов для монтажа установки и дальнейшего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03223B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Требования правил охраны труда и промышленной безопасности, электробезопасности при выполнении работ; </w:t>
            </w:r>
          </w:p>
          <w:p w14:paraId="65452CD7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организации рабочего места при выполнении работ;</w:t>
            </w:r>
          </w:p>
          <w:p w14:paraId="29D6143D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Оценивать безопасность организации рабочего места согласно правилам охраны труда и промышленной безопасности;</w:t>
            </w:r>
          </w:p>
          <w:p w14:paraId="14D343BA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Виды и правила использования средств индивидуальной защиты, применяемых для безопасного проведения работ;</w:t>
            </w:r>
          </w:p>
          <w:p w14:paraId="07D9E8B3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правила безопасного использования ручного инструмента, электроинструмента;</w:t>
            </w:r>
          </w:p>
          <w:p w14:paraId="4DC0E25C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охраны труда, при тесной работе электроприборов с водой;</w:t>
            </w:r>
          </w:p>
          <w:p w14:paraId="7BB8BA43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правил техники безопасности при работе с паяльными инструментами при высокой температуре;</w:t>
            </w:r>
          </w:p>
          <w:p w14:paraId="78CE8A2E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Требования к технике безопасности при работе с химическими реагентами (кислотами и щелочами).</w:t>
            </w:r>
          </w:p>
          <w:p w14:paraId="26981201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правильно размещать установку и планировать площадь в ограниченных условиях.</w:t>
            </w:r>
          </w:p>
          <w:p w14:paraId="32F77D9E" w14:textId="77777777" w:rsidR="00B565E7" w:rsidRPr="00890F2D" w:rsidRDefault="00B565E7" w:rsidP="004C1710">
            <w:pPr>
              <w:pStyle w:val="aff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Виды и правила использования СИЗ при работе с химическими реагентами.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44A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2941E2F0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C2EC8D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B929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76412EDC" w14:textId="77777777" w:rsidR="00B565E7" w:rsidRPr="00890F2D" w:rsidRDefault="00B565E7" w:rsidP="004C1710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осмотр оборудования, помещений и рабочих мест;</w:t>
            </w:r>
          </w:p>
          <w:p w14:paraId="3DAFAD60" w14:textId="77777777" w:rsidR="00B565E7" w:rsidRPr="00890F2D" w:rsidRDefault="00B565E7" w:rsidP="004C1710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Соблюдать требования правил охраны труда, пожарной безопасности, по применению безопасных приемов работы, ведения работы согласно инструкциям и регламентам;</w:t>
            </w:r>
          </w:p>
          <w:p w14:paraId="179B14AB" w14:textId="77777777" w:rsidR="00B565E7" w:rsidRPr="00890F2D" w:rsidRDefault="00B565E7" w:rsidP="004C1710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Выполнять организационные мероприятия по обеспечению безопасного выполнения работ;</w:t>
            </w:r>
          </w:p>
          <w:p w14:paraId="3374A0F7" w14:textId="77777777" w:rsidR="00B565E7" w:rsidRPr="00890F2D" w:rsidRDefault="00B565E7" w:rsidP="004C1710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Контролировать, анализировать и оценивать состояние техники.</w:t>
            </w:r>
          </w:p>
          <w:p w14:paraId="1C4FEA17" w14:textId="77777777" w:rsidR="00B565E7" w:rsidRPr="00890F2D" w:rsidRDefault="00B565E7" w:rsidP="004C1710">
            <w:pPr>
              <w:pStyle w:val="aff1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Поддерживать рабочее состояния и чистоту лабораторного оборудования;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D56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01704359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ABCABB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8D54F4" w14:textId="77777777" w:rsidR="00B565E7" w:rsidRPr="00890F2D" w:rsidRDefault="00B565E7" w:rsidP="00813EF6">
            <w:pPr>
              <w:rPr>
                <w:rFonts w:eastAsia="Calibri"/>
                <w:b/>
                <w:lang w:val="en-US"/>
              </w:rPr>
            </w:pPr>
            <w:proofErr w:type="spellStart"/>
            <w:r w:rsidRPr="00890F2D">
              <w:rPr>
                <w:rFonts w:eastAsia="Calibri"/>
                <w:b/>
                <w:lang w:val="en-US"/>
              </w:rPr>
              <w:t>Документация</w:t>
            </w:r>
            <w:proofErr w:type="spellEnd"/>
            <w:r w:rsidRPr="00890F2D">
              <w:rPr>
                <w:rFonts w:eastAsia="Calibri"/>
                <w:b/>
                <w:lang w:val="en-US"/>
              </w:rPr>
              <w:t xml:space="preserve">, </w:t>
            </w:r>
            <w:proofErr w:type="spellStart"/>
            <w:r w:rsidRPr="00890F2D">
              <w:rPr>
                <w:rFonts w:eastAsia="Calibri"/>
                <w:b/>
                <w:lang w:val="en-US"/>
              </w:rPr>
              <w:t>коммуникация</w:t>
            </w:r>
            <w:proofErr w:type="spellEnd"/>
            <w:r w:rsidRPr="00890F2D">
              <w:rPr>
                <w:rFonts w:eastAsia="Calibri"/>
                <w:b/>
                <w:lang w:val="en-US"/>
              </w:rPr>
              <w:t xml:space="preserve"> и </w:t>
            </w:r>
            <w:proofErr w:type="spellStart"/>
            <w:r w:rsidRPr="00890F2D">
              <w:rPr>
                <w:rFonts w:eastAsia="Calibri"/>
                <w:b/>
                <w:lang w:val="en-US"/>
              </w:rPr>
              <w:t>менеджмент</w:t>
            </w:r>
            <w:proofErr w:type="spellEnd"/>
            <w:r w:rsidRPr="00890F2D">
              <w:rPr>
                <w:rFonts w:eastAsia="Calibri"/>
                <w:b/>
                <w:lang w:val="en-US"/>
              </w:rPr>
              <w:t xml:space="preserve">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00F97F" w14:textId="77777777" w:rsidR="00B565E7" w:rsidRPr="00FE58B3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B565E7" w:rsidRPr="00E43FC4" w14:paraId="0C327334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46860" w14:textId="77777777" w:rsidR="00B565E7" w:rsidRPr="00890F2D" w:rsidRDefault="00B565E7" w:rsidP="00813EF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09CF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294634D3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Принципы, лежащие в основе сбора и представления информации;</w:t>
            </w:r>
          </w:p>
          <w:p w14:paraId="05654857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анализа и оценки информации из различных источников;</w:t>
            </w:r>
          </w:p>
          <w:p w14:paraId="1994E23D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и технологии работы с информацией в условиях ее неполноты или ограниченности времени;</w:t>
            </w:r>
          </w:p>
          <w:p w14:paraId="7FB7ED36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Терминологию в сфере информационной безопасности;</w:t>
            </w:r>
          </w:p>
          <w:p w14:paraId="4E143384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требования к письменной и устной деловой коммуникации;</w:t>
            </w:r>
          </w:p>
          <w:p w14:paraId="78093561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представления информации в наглядном графическом виде;</w:t>
            </w:r>
          </w:p>
          <w:p w14:paraId="1451AFB2" w14:textId="77777777" w:rsidR="00B565E7" w:rsidRPr="00B81DA0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оптимизировать систему по расходу электроэнергии;</w:t>
            </w:r>
          </w:p>
          <w:p w14:paraId="1CCDF10B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рассчитать себестоимость выращенной продукции.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160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62118BC4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7A55A1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BCC2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41DD2BF4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Собирать, анализировать и оценивать информацию;</w:t>
            </w:r>
          </w:p>
          <w:p w14:paraId="5CEC026F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Корректно толковать и употреблять профессиональную терминологию в зависимости от ситуации;</w:t>
            </w:r>
          </w:p>
          <w:p w14:paraId="65265183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Понимать и выполнять предъявляемые требования как к результату, так и к процессу трудовой деятельности;</w:t>
            </w:r>
          </w:p>
          <w:p w14:paraId="0A11EBBB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Доносить результат своей профессиональной деятельности до других людей;</w:t>
            </w:r>
          </w:p>
          <w:p w14:paraId="6C8D0FF1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общение с другими людьми и презентовать результаты своей работы;</w:t>
            </w:r>
          </w:p>
          <w:p w14:paraId="7AA9746D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Учитывать требования и задачи к результату своей деятельности;</w:t>
            </w:r>
          </w:p>
          <w:p w14:paraId="51E47EBF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отчеты по результату своей профессиональной деятельности;</w:t>
            </w:r>
          </w:p>
          <w:p w14:paraId="45DF36AF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бизнес-модель сити-фермы;</w:t>
            </w:r>
          </w:p>
          <w:p w14:paraId="1F41B47D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суммарную трудоемкость работ по техническому обслуживанию и ремонту сельскохозяйственной техники</w:t>
            </w:r>
          </w:p>
          <w:p w14:paraId="36B5DBE1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предложения по повышению эффективности эксплуатации сельскохозяйственной техники и оценивать риски от их внедрения;</w:t>
            </w:r>
          </w:p>
          <w:p w14:paraId="79C1109D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основные производственные и финансовые показатели в области растениеводства.</w:t>
            </w:r>
          </w:p>
          <w:p w14:paraId="7EA75AFB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и анализировать технологические карты на выполнение сельскохозяйственной техникой технологических операций;</w:t>
            </w:r>
          </w:p>
          <w:p w14:paraId="755A4A70" w14:textId="77777777" w:rsidR="00B565E7" w:rsidRPr="00890F2D" w:rsidRDefault="00B565E7" w:rsidP="004C1710">
            <w:pPr>
              <w:pStyle w:val="aff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эксплуатационные показатели при работе сельскохозяйственной техники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A340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3841C8FF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2BBCE9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lastRenderedPageBreak/>
              <w:t>3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FB2742" w14:textId="77777777" w:rsidR="00B565E7" w:rsidRPr="00FE58B3" w:rsidRDefault="00B565E7" w:rsidP="00813EF6">
            <w:pPr>
              <w:rPr>
                <w:rFonts w:eastAsia="Calibri"/>
                <w:b/>
              </w:rPr>
            </w:pPr>
            <w:r w:rsidRPr="00FE58B3">
              <w:rPr>
                <w:rFonts w:eastAsia="Calibri"/>
                <w:b/>
              </w:rPr>
              <w:t>Навыки работы с оборудованием, измерительными приборами и устройствами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1E0F67" w14:textId="77777777" w:rsidR="00B565E7" w:rsidRPr="00FE58B3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B565E7" w:rsidRPr="00E43FC4" w14:paraId="4C84C09B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C8ABAA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81C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3D9CBB5C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измерительных устройств;</w:t>
            </w:r>
          </w:p>
          <w:p w14:paraId="40CC934F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контрольно-измерительных приборов;</w:t>
            </w:r>
          </w:p>
          <w:p w14:paraId="033C2435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неисправности инструментов и оборудования; </w:t>
            </w:r>
          </w:p>
          <w:p w14:paraId="3545A4F3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4BD5D1C0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Устройство и принципы работы </w:t>
            </w:r>
            <w:r>
              <w:rPr>
                <w:rFonts w:ascii="Times New Roman" w:hAnsi="Times New Roman"/>
                <w:sz w:val="24"/>
                <w:szCs w:val="24"/>
              </w:rPr>
              <w:t>ЕС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 xml:space="preserve"> - метра;</w:t>
            </w:r>
          </w:p>
          <w:p w14:paraId="64DC8A90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принципы работы датчиков различного типа;</w:t>
            </w:r>
          </w:p>
          <w:p w14:paraId="7BBCB204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с лабораторным оборудованием.</w:t>
            </w:r>
          </w:p>
          <w:p w14:paraId="11063F63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автоматического дозатора удобрений;</w:t>
            </w:r>
          </w:p>
          <w:p w14:paraId="37BA7D3A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Назначения и виды насосов для обслуживания сити-ферм;</w:t>
            </w:r>
          </w:p>
          <w:p w14:paraId="0862DFC2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работы ножовкой, шуруповертом.</w:t>
            </w:r>
          </w:p>
          <w:p w14:paraId="542EC61B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Как работает паяльная станция, какой тепловой режим можно использовать для того или иного аппарата.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CF3B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51897382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DDE0AA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91E1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72E94073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мультиметром; </w:t>
            </w:r>
          </w:p>
          <w:p w14:paraId="795A6233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Прозванивать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» электрические схемы;</w:t>
            </w:r>
          </w:p>
          <w:p w14:paraId="1B764A6C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места для крепления датчиков различного типа;</w:t>
            </w:r>
          </w:p>
          <w:p w14:paraId="2411C982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Работать с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– метром;</w:t>
            </w:r>
          </w:p>
          <w:p w14:paraId="596C4383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кондуктометром;</w:t>
            </w:r>
          </w:p>
          <w:p w14:paraId="2966D6C7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Калибровать p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890F2D">
              <w:rPr>
                <w:rFonts w:ascii="Times New Roman" w:hAnsi="Times New Roman"/>
                <w:sz w:val="24"/>
                <w:szCs w:val="24"/>
              </w:rPr>
              <w:t>-метр и кондуктометр;</w:t>
            </w:r>
          </w:p>
          <w:p w14:paraId="694A5021" w14:textId="77777777" w:rsidR="00B565E7" w:rsidRPr="00890F2D" w:rsidRDefault="00B565E7" w:rsidP="004C1710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паяльником;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F8E6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50DC8FF8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2127E8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t>4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004B56B" w14:textId="77777777" w:rsidR="00B565E7" w:rsidRPr="00890F2D" w:rsidRDefault="00B565E7" w:rsidP="00813EF6">
            <w:pPr>
              <w:rPr>
                <w:rFonts w:eastAsia="Calibri"/>
                <w:b/>
                <w:lang w:val="en-US"/>
              </w:rPr>
            </w:pPr>
            <w:proofErr w:type="spellStart"/>
            <w:r w:rsidRPr="00890F2D">
              <w:rPr>
                <w:rFonts w:eastAsia="Calibri"/>
                <w:b/>
                <w:lang w:val="en-US"/>
              </w:rPr>
              <w:t>Агротехнология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FB07DF3" w14:textId="77777777" w:rsidR="00B565E7" w:rsidRPr="00FE58B3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B565E7" w:rsidRPr="00E43FC4" w14:paraId="3F940E03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8BFBE1" w14:textId="77777777" w:rsidR="00B565E7" w:rsidRPr="00890F2D" w:rsidRDefault="00B565E7" w:rsidP="00813EF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B7F5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66802E4F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расстояния для эффективного роста растений, с учетом его длины в фазе взрослого растения;</w:t>
            </w:r>
          </w:p>
          <w:p w14:paraId="5E7D73B9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гидропонного выращивания растений;</w:t>
            </w:r>
          </w:p>
          <w:p w14:paraId="0DCD770C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Разновидности и технологические особенности различных гидропонных систем;</w:t>
            </w:r>
          </w:p>
          <w:p w14:paraId="1E5CBDFC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Нормы рН и электропроводности для растительной питательной среды;</w:t>
            </w:r>
          </w:p>
          <w:p w14:paraId="66F12FFB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Химические правила при составлении питательной смеси;</w:t>
            </w:r>
          </w:p>
          <w:p w14:paraId="4DCA9C4E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 компонентов для подготовки питательной среды;</w:t>
            </w:r>
          </w:p>
          <w:p w14:paraId="70DB3A4B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Основные общие агротехнические правила;</w:t>
            </w:r>
          </w:p>
          <w:p w14:paraId="255846E9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Состав субстратов, использующихся в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аэро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и гидропонных системах выращивания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агрокультур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A50F44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Влияние тех или иных макро- и микроэлементов на рост растений;</w:t>
            </w:r>
          </w:p>
          <w:p w14:paraId="45478D80" w14:textId="77777777" w:rsidR="00B565E7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 и экологические нормы выращивания растений в искусственной среде</w:t>
            </w:r>
          </w:p>
          <w:p w14:paraId="650C539F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 субстратов использующихся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гидпронных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системах выращивания растений;</w:t>
            </w:r>
          </w:p>
          <w:p w14:paraId="24F0D8B9" w14:textId="77777777" w:rsidR="00B565E7" w:rsidRPr="00890F2D" w:rsidRDefault="00B565E7" w:rsidP="004C1710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Оптимальные условия выращивания различных растений:</w:t>
            </w:r>
          </w:p>
          <w:p w14:paraId="46B70281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досветки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5E7EBC5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Тайминг работы насоса;</w:t>
            </w:r>
          </w:p>
          <w:p w14:paraId="5D4CEDC2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и влажность в помещении;</w:t>
            </w:r>
          </w:p>
          <w:p w14:paraId="6B4A1BCB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углекислого газа в помещении;</w:t>
            </w:r>
          </w:p>
          <w:p w14:paraId="15191F4E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 раствора;</w:t>
            </w:r>
          </w:p>
          <w:p w14:paraId="7FD29DD1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ЕС раствора;</w:t>
            </w:r>
          </w:p>
          <w:p w14:paraId="4DFD5AC1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Температура питательного раствора;</w:t>
            </w:r>
          </w:p>
          <w:p w14:paraId="0B8F7376" w14:textId="77777777" w:rsidR="00B565E7" w:rsidRPr="00890F2D" w:rsidRDefault="00B565E7" w:rsidP="004C1710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Уровень PPFD.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2513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03DFFB31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EA6734" w14:textId="77777777" w:rsidR="00B565E7" w:rsidRPr="00890F2D" w:rsidRDefault="00B565E7" w:rsidP="00813EF6">
            <w:pPr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EEC4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71258382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систему питания растения;</w:t>
            </w:r>
          </w:p>
          <w:p w14:paraId="4732F5CE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необходимое количество воды в системе;</w:t>
            </w:r>
          </w:p>
          <w:p w14:paraId="090CC91D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Рассчитывать оптимальные расстояния для эффективного роста растения</w:t>
            </w:r>
          </w:p>
          <w:p w14:paraId="4A8C18E1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hd w:val="clear" w:color="auto" w:fill="FFFFFF"/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Определять и оптимизировать относительно фазы роста и вида растения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>-баланс раствора;</w:t>
            </w:r>
          </w:p>
          <w:p w14:paraId="7BA3442E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и оптимизировать относительно фазы роста и вида растения величину электропроводности;</w:t>
            </w:r>
          </w:p>
          <w:p w14:paraId="417B8DC0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 безопасно очищать растения от органики;</w:t>
            </w:r>
          </w:p>
          <w:p w14:paraId="3BF9CE1A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Вносить комплекс удобрений;</w:t>
            </w:r>
          </w:p>
          <w:p w14:paraId="79647CA1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Проводить мероприятия по дезинфекции установок;</w:t>
            </w:r>
          </w:p>
          <w:p w14:paraId="1F0E2DBE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59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Определять биологический урожай.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923C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0002FA9B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2B42FC9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t>5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9A1993" w14:textId="77777777" w:rsidR="00B565E7" w:rsidRPr="00FE58B3" w:rsidRDefault="00B565E7" w:rsidP="00813EF6">
            <w:pPr>
              <w:rPr>
                <w:rFonts w:eastAsia="Calibri"/>
                <w:b/>
              </w:rPr>
            </w:pPr>
            <w:r w:rsidRPr="00FE58B3">
              <w:rPr>
                <w:rFonts w:eastAsia="Calibri"/>
                <w:b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D3D0ED" w14:textId="77777777" w:rsidR="00B565E7" w:rsidRPr="00FE58B3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</w:tr>
      <w:tr w:rsidR="00B565E7" w:rsidRPr="00E43FC4" w14:paraId="5FB1A9AC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54AC02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75D7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2A506164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получения информации с датчиков;</w:t>
            </w:r>
          </w:p>
          <w:p w14:paraId="68B5011E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Устройство и принципы работы аппаратно-программных средств для построения и прототипирования простых систем, моделей и экспериментов в области электроники, автоматики, автоматизации процессов и робототехники </w:t>
            </w:r>
          </w:p>
          <w:p w14:paraId="02F8C570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Принцип работы контроллеров местного и промышленного назначения</w:t>
            </w:r>
          </w:p>
          <w:p w14:paraId="1CBB1A47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Назначение и возможности текстовых редакторов </w:t>
            </w:r>
          </w:p>
          <w:p w14:paraId="50EBDF4D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Синтаксис языков программирования С++,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890F2D">
              <w:rPr>
                <w:rFonts w:ascii="Times New Roman" w:hAnsi="Times New Roman"/>
                <w:sz w:val="24"/>
                <w:szCs w:val="24"/>
              </w:rPr>
              <w:t xml:space="preserve">, HTML5, CSS, </w:t>
            </w:r>
            <w:proofErr w:type="spellStart"/>
            <w:r w:rsidRPr="00890F2D">
              <w:rPr>
                <w:rFonts w:ascii="Times New Roman" w:hAnsi="Times New Roman"/>
                <w:sz w:val="24"/>
                <w:szCs w:val="24"/>
              </w:rPr>
              <w:t>javascript</w:t>
            </w:r>
            <w:proofErr w:type="spellEnd"/>
          </w:p>
          <w:p w14:paraId="03E25EB9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Назначение стандартных библиотек в программировании;</w:t>
            </w:r>
          </w:p>
          <w:p w14:paraId="1E589934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обработки информации с датчиков;</w:t>
            </w:r>
          </w:p>
          <w:p w14:paraId="47FA29FF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устранения ошибочных значений с датчиков;</w:t>
            </w:r>
          </w:p>
          <w:p w14:paraId="6329E7C3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Методы усреднения и сортировки полученных значений с датчиков.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12A8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366AA608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C701E1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D8C7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0D4BFB13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персональным компьютером (ПК);</w:t>
            </w:r>
          </w:p>
          <w:p w14:paraId="36EBC4E5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Работать с контроллерами местного и промышленного назначения;</w:t>
            </w:r>
          </w:p>
          <w:p w14:paraId="0DED597D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Соблюдая синтаксис, написать код опроса датчиков различного типа;</w:t>
            </w:r>
          </w:p>
          <w:p w14:paraId="658ED125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Автоматизировать систему, зашить в программу технологическую карту выращивания того или иного растения;</w:t>
            </w:r>
          </w:p>
          <w:p w14:paraId="32FA763F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веб интерфейс для дистанционного управления системой выращивания растений;</w:t>
            </w:r>
          </w:p>
          <w:p w14:paraId="4D9727C0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Управлять контроллером с ПК;</w:t>
            </w:r>
          </w:p>
          <w:p w14:paraId="3ADCDAED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Осуществить графический дизайн программы на ПК, для дальнейшего дистанционного управления установкой;</w:t>
            </w:r>
          </w:p>
          <w:p w14:paraId="45C77856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полную автоматизацию установки, с возможностью информирования через интернет на приложение смартфона.</w:t>
            </w:r>
          </w:p>
          <w:p w14:paraId="1060449A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Выводить показания среды на экран установки.</w:t>
            </w:r>
          </w:p>
          <w:p w14:paraId="583474C0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Разрабатывать интерфейсы обмена данными в соответствии с техническим заданием;</w:t>
            </w:r>
          </w:p>
          <w:p w14:paraId="6F6FDB6A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Систематизировать данные по регулируемым параметрам в течении дня.</w:t>
            </w:r>
          </w:p>
          <w:p w14:paraId="31416067" w14:textId="77777777" w:rsidR="00B565E7" w:rsidRPr="00890F2D" w:rsidRDefault="00B565E7" w:rsidP="004C1710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Пользоваться современными текстовыми и графическими редакторами с целью письменной коммуникации;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22AA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336F9F57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04551" w14:textId="77777777" w:rsidR="00B565E7" w:rsidRPr="00890F2D" w:rsidRDefault="00B565E7" w:rsidP="00813EF6">
            <w:pPr>
              <w:jc w:val="center"/>
              <w:rPr>
                <w:rFonts w:eastAsia="Calibri"/>
                <w:b/>
                <w:lang w:val="en-US"/>
              </w:rPr>
            </w:pPr>
            <w:r w:rsidRPr="00890F2D">
              <w:rPr>
                <w:rFonts w:eastAsia="Calibri"/>
                <w:b/>
                <w:lang w:val="en-US"/>
              </w:rPr>
              <w:t>6</w:t>
            </w: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0080C" w14:textId="77777777" w:rsidR="00B565E7" w:rsidRPr="00890F2D" w:rsidRDefault="00B565E7" w:rsidP="00813EF6">
            <w:pPr>
              <w:rPr>
                <w:rFonts w:eastAsia="Calibri"/>
                <w:b/>
              </w:rPr>
            </w:pPr>
            <w:r w:rsidRPr="00890F2D">
              <w:rPr>
                <w:rFonts w:eastAsia="Calibri"/>
                <w:b/>
              </w:rPr>
              <w:t>Автоматика и технология монтажа электромеханического оборудования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E1831C" w14:textId="77777777" w:rsidR="00B565E7" w:rsidRPr="00890F2D" w:rsidRDefault="00B565E7" w:rsidP="00813E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B565E7" w:rsidRPr="00E43FC4" w14:paraId="1EE9F643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40A219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7C96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знать и понимать:</w:t>
            </w:r>
          </w:p>
          <w:p w14:paraId="6C9368B9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Способы разметки и обработки деталей;</w:t>
            </w:r>
          </w:p>
          <w:p w14:paraId="6E256010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Правила, последовательность ведения слесарной работы;</w:t>
            </w:r>
          </w:p>
          <w:p w14:paraId="2AE34485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Правила, приемы и техники выполнения: </w:t>
            </w:r>
          </w:p>
          <w:p w14:paraId="6BC85BC9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разметки поверхностей заготовок; </w:t>
            </w:r>
          </w:p>
          <w:p w14:paraId="00761413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затягивания резьбовых соединений до упора или с определенным усилием; </w:t>
            </w:r>
          </w:p>
          <w:p w14:paraId="4CECDFAA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lastRenderedPageBreak/>
              <w:t>Правила установки электрический магистралей с учетом близкого расположения проводов к воде.</w:t>
            </w:r>
          </w:p>
          <w:p w14:paraId="364D5088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Как искать и устранять неисправности электрических установок, определять такие неисправности, как: </w:t>
            </w:r>
          </w:p>
          <w:p w14:paraId="4F173331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короткое замыкание; </w:t>
            </w:r>
          </w:p>
          <w:p w14:paraId="4813CB12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 xml:space="preserve">разблокировка функций обрыв в цепи; </w:t>
            </w:r>
          </w:p>
          <w:p w14:paraId="3A625D70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неправильная полярность;</w:t>
            </w:r>
          </w:p>
          <w:p w14:paraId="6AA75ABE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Элементы электрощита, оборудование для металлического профиля, применяемого в электротехнике (DIN-рейка);</w:t>
            </w:r>
          </w:p>
          <w:p w14:paraId="315108AF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силовых ключей на базе полевых транзисторов;</w:t>
            </w:r>
          </w:p>
          <w:p w14:paraId="0CC6FD5D" w14:textId="77777777" w:rsidR="00B565E7" w:rsidRPr="00890F2D" w:rsidRDefault="00B565E7" w:rsidP="004C1710">
            <w:pPr>
              <w:pStyle w:val="aff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Устройство и принцип работы реле.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9FD1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  <w:tr w:rsidR="00B565E7" w:rsidRPr="00E43FC4" w14:paraId="13B5BA0D" w14:textId="77777777" w:rsidTr="00813EF6"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9919F2" w14:textId="77777777" w:rsidR="00B565E7" w:rsidRPr="00890F2D" w:rsidRDefault="00B565E7" w:rsidP="00813EF6">
            <w:pPr>
              <w:jc w:val="center"/>
              <w:rPr>
                <w:rFonts w:eastAsia="Calibri"/>
              </w:rPr>
            </w:pPr>
          </w:p>
        </w:tc>
        <w:tc>
          <w:tcPr>
            <w:tcW w:w="3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15D4" w14:textId="77777777" w:rsidR="00B565E7" w:rsidRPr="00890F2D" w:rsidRDefault="00B565E7" w:rsidP="00813EF6">
            <w:pPr>
              <w:rPr>
                <w:rFonts w:eastAsia="Calibri"/>
              </w:rPr>
            </w:pPr>
            <w:r w:rsidRPr="00890F2D">
              <w:rPr>
                <w:rFonts w:eastAsia="Calibri"/>
              </w:rPr>
              <w:t>Специалист должен уметь:</w:t>
            </w:r>
          </w:p>
          <w:p w14:paraId="78A359B4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сбои и отказы сетевых устройств;</w:t>
            </w:r>
          </w:p>
          <w:p w14:paraId="2DB5399D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Устранять ошибки сетевых устройств;</w:t>
            </w:r>
          </w:p>
          <w:p w14:paraId="1C70132E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Проверять работоспособность системы;</w:t>
            </w:r>
          </w:p>
          <w:p w14:paraId="129C88B5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Выбирать инструменты, оборудование, оснастку и материалы для слесарной обработки деталей;</w:t>
            </w:r>
          </w:p>
          <w:p w14:paraId="1A3535B0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Подключать проводники к аппаратуре;</w:t>
            </w:r>
          </w:p>
          <w:p w14:paraId="065961AE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Составлять электрическую схему;</w:t>
            </w:r>
          </w:p>
          <w:p w14:paraId="2E05014A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Разводить проводку в соответствии с электрической схемой;</w:t>
            </w:r>
          </w:p>
          <w:p w14:paraId="110F4CC0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Укладывать кабель в кабель-каналах;</w:t>
            </w:r>
          </w:p>
          <w:p w14:paraId="13002590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Искать и устранять неисправности собранной схемы;</w:t>
            </w:r>
          </w:p>
          <w:p w14:paraId="07ADC78E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Устанавливать исполнительные механизмы с блоками питания;</w:t>
            </w:r>
          </w:p>
          <w:p w14:paraId="30CD3594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Собирать электрощит;</w:t>
            </w:r>
          </w:p>
          <w:p w14:paraId="4B8D41F0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делать паяльный шов, без лишнего припоя;</w:t>
            </w:r>
          </w:p>
          <w:p w14:paraId="05275F7F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Правильно изолировать паяльный шов с помощью изоленты или термоусадочной трубки;</w:t>
            </w:r>
          </w:p>
          <w:p w14:paraId="52872D4E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Осуществлять кабель-менеджмент;</w:t>
            </w:r>
          </w:p>
          <w:p w14:paraId="26E1DC95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Распаивать и устанавливать разъемы;</w:t>
            </w:r>
          </w:p>
          <w:p w14:paraId="41D81266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Подбирать и использовать расходные материалы, инструмент и оборудование, необходимые для выполнения электромонтажных работ;</w:t>
            </w:r>
          </w:p>
          <w:p w14:paraId="1946BDD5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Расшифровывать условные обозначения в схеме и сопоставить их с представленной аппаратурой;</w:t>
            </w:r>
          </w:p>
          <w:p w14:paraId="49ED41A3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Читать принципиальные схемы;</w:t>
            </w:r>
          </w:p>
          <w:p w14:paraId="2DFBD8F7" w14:textId="77777777" w:rsidR="00B565E7" w:rsidRPr="00890F2D" w:rsidRDefault="00B565E7" w:rsidP="004C1710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F2D">
              <w:rPr>
                <w:rFonts w:ascii="Times New Roman" w:hAnsi="Times New Roman"/>
                <w:sz w:val="24"/>
                <w:szCs w:val="24"/>
              </w:rPr>
              <w:t>Монтировать датчики на корпус системы.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51E6" w14:textId="77777777" w:rsidR="00B565E7" w:rsidRPr="00890F2D" w:rsidRDefault="00B565E7" w:rsidP="00813EF6">
            <w:pPr>
              <w:rPr>
                <w:rFonts w:eastAsia="Calibri"/>
              </w:rPr>
            </w:pPr>
          </w:p>
        </w:tc>
      </w:tr>
    </w:tbl>
    <w:p w14:paraId="3DAF41DD" w14:textId="77777777" w:rsidR="00B565E7" w:rsidRPr="00786827" w:rsidRDefault="00B565E7" w:rsidP="00B565E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8" w:name="_Toc78885655"/>
      <w:bookmarkStart w:id="9" w:name="_Toc160107734"/>
      <w:bookmarkStart w:id="10" w:name="_Toc167203608"/>
      <w:bookmarkEnd w:id="7"/>
      <w:r>
        <w:rPr>
          <w:rFonts w:ascii="Times New Roman" w:hAnsi="Times New Roman"/>
          <w:color w:val="000000"/>
          <w:sz w:val="24"/>
          <w:lang w:val="ru-RU"/>
        </w:rPr>
        <w:t>1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8"/>
      <w:bookmarkEnd w:id="9"/>
      <w:bookmarkEnd w:id="10"/>
    </w:p>
    <w:p w14:paraId="077E9D85" w14:textId="77777777" w:rsidR="00B565E7" w:rsidRPr="00786827" w:rsidRDefault="00B565E7" w:rsidP="00B565E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F6DAFD1" w14:textId="77777777" w:rsidR="00B565E7" w:rsidRPr="00786827" w:rsidRDefault="00B565E7" w:rsidP="00B565E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DFE96C1" w14:textId="77777777" w:rsidR="00B565E7" w:rsidRPr="00640E46" w:rsidRDefault="00B565E7" w:rsidP="00B565E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AEA3BF0" w14:textId="77777777" w:rsidR="00B565E7" w:rsidRPr="00F8340A" w:rsidRDefault="00B565E7" w:rsidP="00B565E7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3953" w:type="pct"/>
        <w:jc w:val="center"/>
        <w:tblLook w:val="04A0" w:firstRow="1" w:lastRow="0" w:firstColumn="1" w:lastColumn="0" w:noHBand="0" w:noVBand="1"/>
      </w:tblPr>
      <w:tblGrid>
        <w:gridCol w:w="2772"/>
        <w:gridCol w:w="326"/>
        <w:gridCol w:w="785"/>
        <w:gridCol w:w="791"/>
        <w:gridCol w:w="888"/>
        <w:gridCol w:w="2051"/>
      </w:tblGrid>
      <w:tr w:rsidR="0029748A" w:rsidRPr="00613219" w14:paraId="130DA9AC" w14:textId="77777777" w:rsidTr="0029748A">
        <w:trPr>
          <w:trHeight w:val="1538"/>
          <w:jc w:val="center"/>
        </w:trPr>
        <w:tc>
          <w:tcPr>
            <w:tcW w:w="3653" w:type="pct"/>
            <w:gridSpan w:val="5"/>
            <w:shd w:val="clear" w:color="auto" w:fill="92D050"/>
            <w:vAlign w:val="center"/>
          </w:tcPr>
          <w:p w14:paraId="06028D1E" w14:textId="03EFC53B" w:rsidR="0029748A" w:rsidRPr="00613219" w:rsidRDefault="0029748A" w:rsidP="00813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Критерий/Модуль</w:t>
            </w:r>
          </w:p>
        </w:tc>
        <w:tc>
          <w:tcPr>
            <w:tcW w:w="1347" w:type="pct"/>
            <w:shd w:val="clear" w:color="auto" w:fill="92D050"/>
            <w:vAlign w:val="center"/>
          </w:tcPr>
          <w:p w14:paraId="6B8CC926" w14:textId="2F9A3B7F" w:rsidR="0029748A" w:rsidRPr="00613219" w:rsidRDefault="0029748A" w:rsidP="00813EF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9748A" w:rsidRPr="00613219" w14:paraId="67DA4890" w14:textId="77777777" w:rsidTr="0029748A">
        <w:trPr>
          <w:trHeight w:val="50"/>
          <w:jc w:val="center"/>
        </w:trPr>
        <w:tc>
          <w:tcPr>
            <w:tcW w:w="1821" w:type="pct"/>
            <w:vMerge w:val="restart"/>
            <w:shd w:val="clear" w:color="auto" w:fill="92D050"/>
            <w:vAlign w:val="center"/>
          </w:tcPr>
          <w:p w14:paraId="0E32F07F" w14:textId="77777777" w:rsidR="0029748A" w:rsidRPr="00613219" w:rsidRDefault="0029748A" w:rsidP="00813EF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14" w:type="pct"/>
            <w:shd w:val="clear" w:color="auto" w:fill="92D050"/>
            <w:vAlign w:val="center"/>
          </w:tcPr>
          <w:p w14:paraId="5340F6C7" w14:textId="77777777" w:rsidR="0029748A" w:rsidRPr="00613219" w:rsidRDefault="0029748A" w:rsidP="00813EF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16" w:type="pct"/>
            <w:shd w:val="clear" w:color="auto" w:fill="00B050"/>
            <w:vAlign w:val="center"/>
          </w:tcPr>
          <w:p w14:paraId="7E48046F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0" w:type="pct"/>
            <w:shd w:val="clear" w:color="auto" w:fill="00B050"/>
            <w:vAlign w:val="center"/>
          </w:tcPr>
          <w:p w14:paraId="28562C08" w14:textId="4EAD3F5B" w:rsidR="0029748A" w:rsidRPr="00613219" w:rsidRDefault="009A333F" w:rsidP="00813EF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83" w:type="pct"/>
            <w:shd w:val="clear" w:color="auto" w:fill="00B050"/>
            <w:vAlign w:val="center"/>
          </w:tcPr>
          <w:p w14:paraId="0CE3EE99" w14:textId="12F8F2A0" w:rsidR="0029748A" w:rsidRPr="00613219" w:rsidRDefault="009A333F" w:rsidP="00813EF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347" w:type="pct"/>
            <w:shd w:val="clear" w:color="auto" w:fill="00B050"/>
            <w:vAlign w:val="center"/>
          </w:tcPr>
          <w:p w14:paraId="3AD711FF" w14:textId="70F199BA" w:rsidR="0029748A" w:rsidRPr="00613219" w:rsidRDefault="0029748A" w:rsidP="00813EF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9748A" w:rsidRPr="00613219" w14:paraId="15A08675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3C1EAFDA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004D1B7C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14:paraId="29241CFE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1</w:t>
            </w:r>
            <w:r>
              <w:t>,</w:t>
            </w:r>
            <w:r w:rsidRPr="00906A65">
              <w:t>0</w:t>
            </w:r>
          </w:p>
        </w:tc>
        <w:tc>
          <w:tcPr>
            <w:tcW w:w="520" w:type="pct"/>
            <w:vAlign w:val="center"/>
          </w:tcPr>
          <w:p w14:paraId="6597337D" w14:textId="6250FBD8" w:rsidR="0029748A" w:rsidRPr="00CE2964" w:rsidRDefault="0029748A" w:rsidP="00CE2964">
            <w:pPr>
              <w:jc w:val="center"/>
            </w:pPr>
            <w:r>
              <w:t>2,0</w:t>
            </w:r>
          </w:p>
        </w:tc>
        <w:tc>
          <w:tcPr>
            <w:tcW w:w="583" w:type="pct"/>
            <w:vAlign w:val="center"/>
          </w:tcPr>
          <w:p w14:paraId="749F2730" w14:textId="6B355E4C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2,0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6855F2A" w14:textId="3A709C5F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5</w:t>
            </w:r>
          </w:p>
        </w:tc>
      </w:tr>
      <w:tr w:rsidR="0029748A" w:rsidRPr="00613219" w14:paraId="505D4C38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4A52F2D2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B3A4498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16" w:type="pct"/>
            <w:vAlign w:val="center"/>
          </w:tcPr>
          <w:p w14:paraId="3566610C" w14:textId="234606A3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520" w:type="pct"/>
            <w:vAlign w:val="center"/>
          </w:tcPr>
          <w:p w14:paraId="7D2F7706" w14:textId="3759C932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3,0</w:t>
            </w:r>
          </w:p>
        </w:tc>
        <w:tc>
          <w:tcPr>
            <w:tcW w:w="583" w:type="pct"/>
            <w:vAlign w:val="center"/>
          </w:tcPr>
          <w:p w14:paraId="20F6273B" w14:textId="5B5F45AC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6</w:t>
            </w:r>
            <w:r w:rsidRPr="00906A65">
              <w:t>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594F4029" w14:textId="6419395D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15</w:t>
            </w:r>
          </w:p>
        </w:tc>
      </w:tr>
      <w:tr w:rsidR="0029748A" w:rsidRPr="00613219" w14:paraId="1A855C20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2641ECB1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4A220ECD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16" w:type="pct"/>
            <w:vAlign w:val="center"/>
          </w:tcPr>
          <w:p w14:paraId="179EB9C6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3</w:t>
            </w:r>
            <w:r>
              <w:t>,</w:t>
            </w:r>
            <w:r w:rsidRPr="00906A65">
              <w:t>0</w:t>
            </w:r>
          </w:p>
        </w:tc>
        <w:tc>
          <w:tcPr>
            <w:tcW w:w="520" w:type="pct"/>
            <w:vAlign w:val="center"/>
          </w:tcPr>
          <w:p w14:paraId="05702437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5</w:t>
            </w:r>
            <w:r>
              <w:t>,</w:t>
            </w:r>
            <w:r w:rsidRPr="00906A65">
              <w:t>0</w:t>
            </w:r>
          </w:p>
        </w:tc>
        <w:tc>
          <w:tcPr>
            <w:tcW w:w="583" w:type="pct"/>
            <w:vAlign w:val="center"/>
          </w:tcPr>
          <w:p w14:paraId="3A2A0468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7,0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5A4B6C44" w14:textId="2EA0AEE1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15</w:t>
            </w:r>
          </w:p>
        </w:tc>
      </w:tr>
      <w:tr w:rsidR="0029748A" w:rsidRPr="00613219" w14:paraId="727541A1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092BEEED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7579AF85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16" w:type="pct"/>
            <w:vAlign w:val="center"/>
          </w:tcPr>
          <w:p w14:paraId="584F6EB6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6</w:t>
            </w:r>
            <w:r>
              <w:t>,</w:t>
            </w:r>
            <w:r w:rsidRPr="00906A65">
              <w:t>0</w:t>
            </w:r>
          </w:p>
        </w:tc>
        <w:tc>
          <w:tcPr>
            <w:tcW w:w="520" w:type="pct"/>
            <w:vAlign w:val="center"/>
          </w:tcPr>
          <w:p w14:paraId="7B119CBD" w14:textId="244592A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4,0</w:t>
            </w:r>
          </w:p>
        </w:tc>
        <w:tc>
          <w:tcPr>
            <w:tcW w:w="583" w:type="pct"/>
            <w:vAlign w:val="center"/>
          </w:tcPr>
          <w:p w14:paraId="6DB70873" w14:textId="28925386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10</w:t>
            </w:r>
            <w:r w:rsidRPr="00906A65">
              <w:t>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2FC6A358" w14:textId="731B4B78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20</w:t>
            </w:r>
          </w:p>
        </w:tc>
      </w:tr>
      <w:tr w:rsidR="0029748A" w:rsidRPr="00613219" w14:paraId="07212F47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1763B574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6734CF45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16" w:type="pct"/>
            <w:vAlign w:val="center"/>
          </w:tcPr>
          <w:p w14:paraId="700089BE" w14:textId="250337DD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19,</w:t>
            </w:r>
            <w:r w:rsidRPr="00906A65">
              <w:t>0</w:t>
            </w:r>
          </w:p>
        </w:tc>
        <w:tc>
          <w:tcPr>
            <w:tcW w:w="520" w:type="pct"/>
            <w:vAlign w:val="center"/>
          </w:tcPr>
          <w:p w14:paraId="2AE428E4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0,0</w:t>
            </w:r>
          </w:p>
        </w:tc>
        <w:tc>
          <w:tcPr>
            <w:tcW w:w="583" w:type="pct"/>
            <w:vAlign w:val="center"/>
          </w:tcPr>
          <w:p w14:paraId="0E018567" w14:textId="3F2E8E6A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6</w:t>
            </w:r>
            <w:r w:rsidRPr="00906A65">
              <w:t>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7BCD1EBD" w14:textId="099B3FF2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25</w:t>
            </w:r>
          </w:p>
        </w:tc>
      </w:tr>
      <w:tr w:rsidR="0029748A" w:rsidRPr="00613219" w14:paraId="365CCD77" w14:textId="77777777" w:rsidTr="0029748A">
        <w:trPr>
          <w:trHeight w:val="50"/>
          <w:jc w:val="center"/>
        </w:trPr>
        <w:tc>
          <w:tcPr>
            <w:tcW w:w="1821" w:type="pct"/>
            <w:vMerge/>
            <w:shd w:val="clear" w:color="auto" w:fill="92D050"/>
            <w:vAlign w:val="center"/>
          </w:tcPr>
          <w:p w14:paraId="1F1F5897" w14:textId="77777777" w:rsidR="0029748A" w:rsidRPr="00613219" w:rsidRDefault="0029748A" w:rsidP="00813EF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4" w:type="pct"/>
            <w:shd w:val="clear" w:color="auto" w:fill="00B050"/>
            <w:vAlign w:val="center"/>
          </w:tcPr>
          <w:p w14:paraId="10964943" w14:textId="77777777" w:rsidR="0029748A" w:rsidRPr="00613219" w:rsidRDefault="0029748A" w:rsidP="00813EF6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16" w:type="pct"/>
            <w:vAlign w:val="center"/>
          </w:tcPr>
          <w:p w14:paraId="70854FDA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5</w:t>
            </w:r>
            <w:r>
              <w:t>,</w:t>
            </w:r>
            <w:r w:rsidRPr="00906A65">
              <w:t>0</w:t>
            </w:r>
          </w:p>
        </w:tc>
        <w:tc>
          <w:tcPr>
            <w:tcW w:w="520" w:type="pct"/>
            <w:vAlign w:val="center"/>
          </w:tcPr>
          <w:p w14:paraId="739548F2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906A65">
              <w:t>13</w:t>
            </w:r>
            <w:r>
              <w:t>,</w:t>
            </w:r>
            <w:r w:rsidRPr="00906A65">
              <w:t>0</w:t>
            </w:r>
          </w:p>
        </w:tc>
        <w:tc>
          <w:tcPr>
            <w:tcW w:w="583" w:type="pct"/>
            <w:vAlign w:val="center"/>
          </w:tcPr>
          <w:p w14:paraId="411C54F7" w14:textId="329F7C6E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t>2</w:t>
            </w:r>
            <w:r w:rsidRPr="00906A65">
              <w:t>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166185F5" w14:textId="6D219B8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20</w:t>
            </w:r>
          </w:p>
        </w:tc>
      </w:tr>
      <w:tr w:rsidR="0029748A" w:rsidRPr="00613219" w14:paraId="4666E442" w14:textId="77777777" w:rsidTr="0029748A">
        <w:trPr>
          <w:trHeight w:val="221"/>
          <w:jc w:val="center"/>
        </w:trPr>
        <w:tc>
          <w:tcPr>
            <w:tcW w:w="2035" w:type="pct"/>
            <w:gridSpan w:val="2"/>
            <w:shd w:val="clear" w:color="auto" w:fill="00B050"/>
            <w:vAlign w:val="center"/>
          </w:tcPr>
          <w:p w14:paraId="21431052" w14:textId="77777777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24D5D536" w14:textId="47C6AE55" w:rsidR="0029748A" w:rsidRPr="00613219" w:rsidRDefault="0029748A" w:rsidP="0029748A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 xml:space="preserve"> 40</w:t>
            </w:r>
            <w:r w:rsidRPr="00803EF7">
              <w:rPr>
                <w:b/>
                <w:bCs/>
              </w:rPr>
              <w:t>,0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3D21C3AD" w14:textId="4476F99D" w:rsidR="0029748A" w:rsidRPr="00613219" w:rsidRDefault="0029748A" w:rsidP="00813EF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27,0</w:t>
            </w:r>
          </w:p>
        </w:tc>
        <w:tc>
          <w:tcPr>
            <w:tcW w:w="583" w:type="pct"/>
            <w:shd w:val="clear" w:color="auto" w:fill="F2F2F2" w:themeFill="background1" w:themeFillShade="F2"/>
            <w:vAlign w:val="center"/>
          </w:tcPr>
          <w:p w14:paraId="535C936C" w14:textId="79743B2A" w:rsidR="0029748A" w:rsidRPr="00CE2964" w:rsidRDefault="0029748A" w:rsidP="00CE2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33,0</w:t>
            </w:r>
          </w:p>
        </w:tc>
        <w:tc>
          <w:tcPr>
            <w:tcW w:w="1347" w:type="pct"/>
            <w:shd w:val="clear" w:color="auto" w:fill="F2F2F2" w:themeFill="background1" w:themeFillShade="F2"/>
            <w:vAlign w:val="center"/>
          </w:tcPr>
          <w:p w14:paraId="3C98A10A" w14:textId="06FBF8D0" w:rsidR="0029748A" w:rsidRPr="00FE58B3" w:rsidRDefault="0029748A" w:rsidP="00813EF6">
            <w:pPr>
              <w:jc w:val="center"/>
              <w:rPr>
                <w:b/>
                <w:szCs w:val="22"/>
              </w:rPr>
            </w:pPr>
            <w:r w:rsidRPr="00FE58B3">
              <w:rPr>
                <w:b/>
                <w:szCs w:val="22"/>
              </w:rPr>
              <w:t>100</w:t>
            </w:r>
          </w:p>
        </w:tc>
      </w:tr>
    </w:tbl>
    <w:p w14:paraId="744F99D4" w14:textId="77777777" w:rsidR="00B565E7" w:rsidRDefault="00B565E7" w:rsidP="00B565E7">
      <w:pPr>
        <w:jc w:val="both"/>
      </w:pPr>
    </w:p>
    <w:p w14:paraId="2CCD62C3" w14:textId="77777777" w:rsidR="00B565E7" w:rsidRDefault="00B565E7" w:rsidP="00B565E7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E529959" w14:textId="77777777" w:rsidR="00B565E7" w:rsidRPr="007604F9" w:rsidRDefault="00B565E7" w:rsidP="00B565E7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1" w:name="_Toc160107735"/>
      <w:bookmarkStart w:id="12" w:name="_Toc167203609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11"/>
      <w:bookmarkEnd w:id="12"/>
    </w:p>
    <w:p w14:paraId="21D1C240" w14:textId="77777777" w:rsidR="00B565E7" w:rsidRDefault="00B565E7" w:rsidP="00B56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Оценка Конкурсного задания будет основываться на критериях</w:t>
      </w:r>
      <w:r>
        <w:rPr>
          <w:sz w:val="28"/>
          <w:szCs w:val="28"/>
        </w:rPr>
        <w:t>, указанных в таблице №3</w:t>
      </w:r>
      <w:r w:rsidRPr="00A204BB">
        <w:rPr>
          <w:sz w:val="28"/>
          <w:szCs w:val="28"/>
        </w:rPr>
        <w:t>:</w:t>
      </w:r>
    </w:p>
    <w:p w14:paraId="0715DFB4" w14:textId="77777777" w:rsidR="00B565E7" w:rsidRDefault="00B565E7" w:rsidP="00B565E7">
      <w:pPr>
        <w:autoSpaceDE w:val="0"/>
        <w:autoSpaceDN w:val="0"/>
        <w:adjustRightInd w:val="0"/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640E46">
        <w:rPr>
          <w:i/>
          <w:iCs/>
          <w:sz w:val="28"/>
          <w:szCs w:val="28"/>
        </w:rPr>
        <w:t>Таблица №3</w:t>
      </w:r>
    </w:p>
    <w:p w14:paraId="6D33B6AF" w14:textId="77777777" w:rsidR="00B565E7" w:rsidRPr="00640E46" w:rsidRDefault="00B565E7" w:rsidP="00B565E7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40E46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B565E7" w:rsidRPr="009D04EE" w14:paraId="61B27D55" w14:textId="77777777" w:rsidTr="00813EF6">
        <w:tc>
          <w:tcPr>
            <w:tcW w:w="1851" w:type="pct"/>
            <w:gridSpan w:val="2"/>
            <w:shd w:val="clear" w:color="auto" w:fill="92D050"/>
          </w:tcPr>
          <w:p w14:paraId="73F43D8C" w14:textId="77777777" w:rsidR="00B565E7" w:rsidRPr="00437D28" w:rsidRDefault="00B565E7" w:rsidP="00813E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BEA2C4D" w14:textId="77777777" w:rsidR="00B565E7" w:rsidRPr="00437D28" w:rsidRDefault="00B565E7" w:rsidP="00813E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7D28">
              <w:rPr>
                <w:b/>
              </w:rPr>
              <w:t>Методика проверки навыков в критерии</w:t>
            </w:r>
          </w:p>
        </w:tc>
      </w:tr>
      <w:tr w:rsidR="00B565E7" w:rsidRPr="009D04EE" w14:paraId="4058FF19" w14:textId="77777777" w:rsidTr="00813EF6">
        <w:tc>
          <w:tcPr>
            <w:tcW w:w="282" w:type="pct"/>
            <w:shd w:val="clear" w:color="auto" w:fill="00B050"/>
          </w:tcPr>
          <w:p w14:paraId="177F0D5C" w14:textId="77777777" w:rsidR="00B565E7" w:rsidRPr="00437D28" w:rsidRDefault="00B565E7" w:rsidP="00813EF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 w:rsidRPr="00437D28">
              <w:rPr>
                <w:b/>
                <w:color w:val="FFFFFF" w:themeColor="background1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0302FFC" w14:textId="77777777" w:rsidR="00B565E7" w:rsidRPr="004904C5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295FF2">
              <w:t>Разработка программного обеспечения для сити-фермы</w:t>
            </w:r>
          </w:p>
        </w:tc>
        <w:tc>
          <w:tcPr>
            <w:tcW w:w="3149" w:type="pct"/>
            <w:shd w:val="clear" w:color="auto" w:fill="auto"/>
          </w:tcPr>
          <w:p w14:paraId="53AD7471" w14:textId="77777777" w:rsidR="00B565E7" w:rsidRPr="009D04EE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A11385">
              <w:t>Критерий оценивает выполнение профессиональных задач по разработке ПО для функционирования сити-фермы, а именно опрос и представление измеряемых параметров датчиков системы, отработка процесса выращивания растений контроллером, информирование пользователя о критических отклонениях в показаниях среды и реакция системы.</w:t>
            </w:r>
          </w:p>
        </w:tc>
      </w:tr>
      <w:tr w:rsidR="00B565E7" w:rsidRPr="009D04EE" w14:paraId="510BF1EC" w14:textId="77777777" w:rsidTr="00813EF6">
        <w:tc>
          <w:tcPr>
            <w:tcW w:w="282" w:type="pct"/>
            <w:shd w:val="clear" w:color="auto" w:fill="00B050"/>
          </w:tcPr>
          <w:p w14:paraId="5651BD32" w14:textId="209E1878" w:rsidR="00B565E7" w:rsidRPr="00437D28" w:rsidRDefault="009A333F" w:rsidP="00813EF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8D3FE15" w14:textId="77777777" w:rsidR="00B565E7" w:rsidRPr="004904C5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295FF2">
              <w:t>Монтаж механизмов и датчиков на установку и их подключение к контроллеру</w:t>
            </w:r>
          </w:p>
        </w:tc>
        <w:tc>
          <w:tcPr>
            <w:tcW w:w="3149" w:type="pct"/>
            <w:shd w:val="clear" w:color="auto" w:fill="auto"/>
          </w:tcPr>
          <w:p w14:paraId="17C73A15" w14:textId="77777777" w:rsidR="00B565E7" w:rsidRPr="009D04EE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A11385">
              <w:t xml:space="preserve">Критерий оценивает выполнение профессиональных задач по монтажу и наладке оборудования сити-фермы, а именно прокладка проводки и подключение всей автоматики системы в </w:t>
            </w:r>
            <w:proofErr w:type="spellStart"/>
            <w:r w:rsidRPr="00A11385">
              <w:t>электрощитке</w:t>
            </w:r>
            <w:proofErr w:type="spellEnd"/>
            <w:r w:rsidRPr="00A11385">
              <w:t>.</w:t>
            </w:r>
          </w:p>
        </w:tc>
      </w:tr>
      <w:tr w:rsidR="00B565E7" w:rsidRPr="009D04EE" w14:paraId="6AB3AB51" w14:textId="77777777" w:rsidTr="00813EF6">
        <w:tc>
          <w:tcPr>
            <w:tcW w:w="282" w:type="pct"/>
            <w:shd w:val="clear" w:color="auto" w:fill="00B050"/>
          </w:tcPr>
          <w:p w14:paraId="524CD0B6" w14:textId="41B9D02C" w:rsidR="00B565E7" w:rsidRPr="00437D28" w:rsidRDefault="009A333F" w:rsidP="00813EF6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7EFB81F" w14:textId="77777777" w:rsidR="00B565E7" w:rsidRPr="004904C5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295FF2">
              <w:t>Подготовка питательного раствора и запуск системы</w:t>
            </w:r>
          </w:p>
        </w:tc>
        <w:tc>
          <w:tcPr>
            <w:tcW w:w="3149" w:type="pct"/>
            <w:shd w:val="clear" w:color="auto" w:fill="auto"/>
          </w:tcPr>
          <w:p w14:paraId="72776D94" w14:textId="77777777" w:rsidR="00B565E7" w:rsidRPr="004904C5" w:rsidRDefault="00B565E7" w:rsidP="00813EF6">
            <w:pPr>
              <w:autoSpaceDE w:val="0"/>
              <w:autoSpaceDN w:val="0"/>
              <w:adjustRightInd w:val="0"/>
              <w:jc w:val="both"/>
            </w:pPr>
            <w:r w:rsidRPr="00A11385">
              <w:t>Критерий оценивает выполнение профессиональных задач по подготовке питательного раствора для предложенного растения, а также устранение неисправностей в работе системы и полный запуск всех узлов сити-фермы.</w:t>
            </w:r>
          </w:p>
        </w:tc>
      </w:tr>
    </w:tbl>
    <w:p w14:paraId="125486DD" w14:textId="77777777" w:rsidR="00B565E7" w:rsidRDefault="00B565E7" w:rsidP="00B565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FC68348" w14:textId="77777777" w:rsidR="00B565E7" w:rsidRPr="009E52E7" w:rsidRDefault="00B565E7" w:rsidP="00B565E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E52E7">
        <w:rPr>
          <w:b/>
          <w:bCs/>
          <w:sz w:val="28"/>
          <w:szCs w:val="28"/>
        </w:rPr>
        <w:t>1.5. КОНКУРСНОЕ ЗАДАНИЕ</w:t>
      </w:r>
    </w:p>
    <w:p w14:paraId="656C44D7" w14:textId="123F12A9" w:rsidR="00B565E7" w:rsidRPr="003732A7" w:rsidRDefault="00B565E7" w:rsidP="00B56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color w:val="000000"/>
          <w:sz w:val="28"/>
          <w:szCs w:val="28"/>
          <w:vertAlign w:val="superscript"/>
        </w:rPr>
        <w:footnoteReference w:id="1"/>
      </w:r>
      <w:r w:rsidRPr="003732A7">
        <w:rPr>
          <w:color w:val="000000"/>
          <w:sz w:val="28"/>
          <w:szCs w:val="28"/>
        </w:rPr>
        <w:t xml:space="preserve">: </w:t>
      </w:r>
      <w:r w:rsidR="004556C2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</w:t>
      </w:r>
      <w:r w:rsidRPr="003732A7">
        <w:rPr>
          <w:color w:val="000000"/>
          <w:sz w:val="28"/>
          <w:szCs w:val="28"/>
        </w:rPr>
        <w:t>ч.</w:t>
      </w:r>
    </w:p>
    <w:p w14:paraId="0599CBF1" w14:textId="27113A56" w:rsidR="00B565E7" w:rsidRPr="003732A7" w:rsidRDefault="00B565E7" w:rsidP="00B565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8"/>
          <w:szCs w:val="28"/>
        </w:rPr>
      </w:pPr>
      <w:r w:rsidRPr="003732A7">
        <w:rPr>
          <w:color w:val="000000"/>
          <w:sz w:val="28"/>
          <w:szCs w:val="28"/>
        </w:rPr>
        <w:t xml:space="preserve">Количество конкурсных дней: </w:t>
      </w:r>
      <w:r w:rsidR="004556C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дн</w:t>
      </w:r>
      <w:r w:rsidR="004556C2">
        <w:rPr>
          <w:color w:val="000000"/>
          <w:sz w:val="28"/>
          <w:szCs w:val="28"/>
        </w:rPr>
        <w:t>я</w:t>
      </w:r>
    </w:p>
    <w:p w14:paraId="78319C3D" w14:textId="77777777" w:rsidR="00B565E7" w:rsidRPr="00A204B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>
        <w:rPr>
          <w:sz w:val="28"/>
          <w:szCs w:val="28"/>
        </w:rPr>
        <w:t>требований</w:t>
      </w:r>
      <w:r w:rsidRPr="00E0407E">
        <w:rPr>
          <w:sz w:val="28"/>
          <w:szCs w:val="28"/>
        </w:rPr>
        <w:t xml:space="preserve"> компетенции</w:t>
      </w:r>
      <w:r w:rsidRPr="00A204BB">
        <w:rPr>
          <w:sz w:val="28"/>
          <w:szCs w:val="28"/>
        </w:rPr>
        <w:t>.</w:t>
      </w:r>
    </w:p>
    <w:p w14:paraId="2243B923" w14:textId="77777777" w:rsidR="00B565E7" w:rsidRDefault="00B565E7" w:rsidP="00B565E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A204BB">
        <w:rPr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1B2239A0" w14:textId="77777777" w:rsidR="00B565E7" w:rsidRDefault="00B565E7" w:rsidP="00B565E7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35F4F">
        <w:rPr>
          <w:b/>
          <w:bCs/>
          <w:sz w:val="28"/>
          <w:szCs w:val="28"/>
        </w:rPr>
        <w:t xml:space="preserve">1.5.1. </w:t>
      </w:r>
      <w:r>
        <w:rPr>
          <w:b/>
          <w:bCs/>
          <w:sz w:val="28"/>
          <w:szCs w:val="28"/>
        </w:rPr>
        <w:t xml:space="preserve">Разработка/выбор конкурсного задания (ссылка на </w:t>
      </w:r>
      <w:proofErr w:type="spellStart"/>
      <w:r>
        <w:rPr>
          <w:b/>
          <w:bCs/>
          <w:sz w:val="28"/>
          <w:szCs w:val="28"/>
        </w:rPr>
        <w:t>ЯндексДиск</w:t>
      </w:r>
      <w:proofErr w:type="spellEnd"/>
      <w:r>
        <w:rPr>
          <w:b/>
          <w:bCs/>
          <w:sz w:val="28"/>
          <w:szCs w:val="28"/>
        </w:rPr>
        <w:t xml:space="preserve"> с матрицей, заполненной в </w:t>
      </w:r>
      <w:r>
        <w:rPr>
          <w:b/>
          <w:bCs/>
          <w:sz w:val="28"/>
          <w:szCs w:val="28"/>
          <w:lang w:val="en-US"/>
        </w:rPr>
        <w:t>Excel</w:t>
      </w:r>
      <w:r>
        <w:rPr>
          <w:b/>
          <w:bCs/>
          <w:sz w:val="28"/>
          <w:szCs w:val="28"/>
        </w:rPr>
        <w:t>)</w:t>
      </w:r>
    </w:p>
    <w:p w14:paraId="0B0974A9" w14:textId="77777777" w:rsidR="00B565E7" w:rsidRDefault="00B565E7" w:rsidP="00B565E7">
      <w:pPr>
        <w:spacing w:line="276" w:lineRule="auto"/>
        <w:ind w:firstLine="851"/>
        <w:jc w:val="both"/>
        <w:rPr>
          <w:sz w:val="28"/>
          <w:szCs w:val="28"/>
        </w:rPr>
      </w:pPr>
      <w:r w:rsidRPr="008C41F7">
        <w:rPr>
          <w:sz w:val="28"/>
          <w:szCs w:val="28"/>
        </w:rPr>
        <w:t xml:space="preserve">Конкурсное задание состоит из </w:t>
      </w:r>
      <w:r>
        <w:rPr>
          <w:sz w:val="28"/>
          <w:szCs w:val="28"/>
        </w:rPr>
        <w:t>5</w:t>
      </w:r>
      <w:r w:rsidRPr="00925CAD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модулей</w:t>
      </w:r>
      <w:r>
        <w:rPr>
          <w:sz w:val="28"/>
          <w:szCs w:val="28"/>
        </w:rPr>
        <w:t>,</w:t>
      </w:r>
      <w:r w:rsidRPr="008C41F7">
        <w:rPr>
          <w:sz w:val="28"/>
          <w:szCs w:val="28"/>
        </w:rPr>
        <w:t xml:space="preserve"> включает </w:t>
      </w:r>
      <w:r>
        <w:rPr>
          <w:sz w:val="28"/>
          <w:szCs w:val="28"/>
        </w:rPr>
        <w:t>обязательную к выполнению часть (инвариант</w:t>
      </w:r>
      <w:r w:rsidRPr="008C41F7">
        <w:rPr>
          <w:sz w:val="28"/>
          <w:szCs w:val="28"/>
        </w:rPr>
        <w:t xml:space="preserve">) </w:t>
      </w:r>
      <w:r>
        <w:rPr>
          <w:sz w:val="28"/>
          <w:szCs w:val="28"/>
        </w:rPr>
        <w:t>4</w:t>
      </w:r>
      <w:r w:rsidRPr="00925CAD">
        <w:rPr>
          <w:sz w:val="28"/>
          <w:szCs w:val="28"/>
        </w:rPr>
        <w:t xml:space="preserve"> </w:t>
      </w:r>
      <w:r w:rsidRPr="008C41F7">
        <w:rPr>
          <w:sz w:val="28"/>
          <w:szCs w:val="28"/>
        </w:rPr>
        <w:t>модул</w:t>
      </w:r>
      <w:r>
        <w:rPr>
          <w:sz w:val="28"/>
          <w:szCs w:val="28"/>
        </w:rPr>
        <w:t>ей</w:t>
      </w:r>
      <w:r w:rsidRPr="008C41F7">
        <w:rPr>
          <w:sz w:val="28"/>
          <w:szCs w:val="28"/>
        </w:rPr>
        <w:t>, и вариативную част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C4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8C41F7">
        <w:rPr>
          <w:sz w:val="28"/>
          <w:szCs w:val="28"/>
        </w:rPr>
        <w:t>модул</w:t>
      </w:r>
      <w:r>
        <w:rPr>
          <w:sz w:val="28"/>
          <w:szCs w:val="28"/>
        </w:rPr>
        <w:t>ь</w:t>
      </w:r>
      <w:r w:rsidRPr="008C41F7">
        <w:rPr>
          <w:sz w:val="28"/>
          <w:szCs w:val="28"/>
        </w:rPr>
        <w:t>. Общее количество баллов конкурсного задания составляет 100.</w:t>
      </w:r>
    </w:p>
    <w:p w14:paraId="04CD4074" w14:textId="77777777" w:rsidR="00B565E7" w:rsidRPr="008C41F7" w:rsidRDefault="00B565E7" w:rsidP="00B565E7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F0EF3AB" w14:textId="2E526ACF" w:rsidR="00B565E7" w:rsidRPr="00640E46" w:rsidRDefault="00B565E7" w:rsidP="009438F8">
      <w:pPr>
        <w:spacing w:line="276" w:lineRule="auto"/>
        <w:ind w:firstLine="851"/>
        <w:jc w:val="both"/>
        <w:rPr>
          <w:b/>
          <w:bCs/>
          <w:sz w:val="28"/>
          <w:szCs w:val="28"/>
        </w:rPr>
      </w:pPr>
      <w:r w:rsidRPr="008C41F7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sz w:val="28"/>
          <w:szCs w:val="28"/>
        </w:rPr>
        <w:t>й (е)</w:t>
      </w:r>
      <w:r w:rsidRPr="008C41F7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ь (и)</w:t>
      </w:r>
      <w:r w:rsidRPr="008C41F7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>
        <w:rPr>
          <w:sz w:val="28"/>
          <w:szCs w:val="28"/>
        </w:rPr>
        <w:t xml:space="preserve">время на выполнение модуля (ей) и </w:t>
      </w:r>
      <w:r w:rsidRPr="008C41F7">
        <w:rPr>
          <w:sz w:val="28"/>
          <w:szCs w:val="28"/>
        </w:rPr>
        <w:t>количество баллов в критериях оценки по аспектам не меня</w:t>
      </w:r>
      <w:r>
        <w:rPr>
          <w:sz w:val="28"/>
          <w:szCs w:val="28"/>
        </w:rPr>
        <w:t>ю</w:t>
      </w:r>
      <w:r w:rsidRPr="008C41F7">
        <w:rPr>
          <w:sz w:val="28"/>
          <w:szCs w:val="28"/>
        </w:rPr>
        <w:t>тся.</w:t>
      </w:r>
      <w:r w:rsidR="009438F8" w:rsidRPr="00640E46">
        <w:rPr>
          <w:b/>
          <w:bCs/>
          <w:sz w:val="28"/>
          <w:szCs w:val="28"/>
        </w:rPr>
        <w:t xml:space="preserve"> </w:t>
      </w:r>
    </w:p>
    <w:p w14:paraId="4BA69D4B" w14:textId="77777777" w:rsidR="00B565E7" w:rsidRDefault="00B565E7" w:rsidP="00B565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по заполнению матрицы конкурсного задания </w:t>
      </w:r>
      <w:r w:rsidRPr="00945E13">
        <w:rPr>
          <w:b/>
          <w:bCs/>
          <w:sz w:val="28"/>
          <w:szCs w:val="28"/>
        </w:rPr>
        <w:t>(Приложение</w:t>
      </w:r>
      <w:r>
        <w:rPr>
          <w:b/>
          <w:bCs/>
          <w:sz w:val="28"/>
          <w:szCs w:val="28"/>
        </w:rPr>
        <w:t xml:space="preserve"> №</w:t>
      </w:r>
      <w:r w:rsidRPr="00945E13">
        <w:rPr>
          <w:b/>
          <w:bCs/>
          <w:sz w:val="28"/>
          <w:szCs w:val="28"/>
        </w:rPr>
        <w:t xml:space="preserve"> 1)</w:t>
      </w:r>
    </w:p>
    <w:p w14:paraId="51ED2C99" w14:textId="77777777" w:rsidR="00B565E7" w:rsidRPr="008C41F7" w:rsidRDefault="00B565E7" w:rsidP="00B565E7">
      <w:pPr>
        <w:spacing w:line="276" w:lineRule="auto"/>
        <w:jc w:val="both"/>
        <w:rPr>
          <w:sz w:val="28"/>
          <w:szCs w:val="28"/>
        </w:rPr>
      </w:pPr>
    </w:p>
    <w:p w14:paraId="12D4C812" w14:textId="77777777" w:rsidR="00B565E7" w:rsidRDefault="00B565E7" w:rsidP="00B565E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3" w:name="_Toc160107736"/>
      <w:bookmarkStart w:id="14" w:name="_Toc167203610"/>
      <w:r w:rsidRPr="000B55A2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3"/>
      <w:bookmarkEnd w:id="14"/>
    </w:p>
    <w:p w14:paraId="080C0FE4" w14:textId="77777777" w:rsidR="00B565E7" w:rsidRDefault="00B565E7" w:rsidP="00B565E7">
      <w:pPr>
        <w:jc w:val="both"/>
        <w:rPr>
          <w:b/>
          <w:sz w:val="28"/>
          <w:szCs w:val="28"/>
        </w:rPr>
      </w:pPr>
    </w:p>
    <w:p w14:paraId="51CA5DE4" w14:textId="050462B4" w:rsidR="00B565E7" w:rsidRDefault="00B565E7" w:rsidP="00B565E7">
      <w:pPr>
        <w:jc w:val="both"/>
        <w:rPr>
          <w:b/>
          <w:sz w:val="28"/>
          <w:szCs w:val="28"/>
        </w:rPr>
      </w:pPr>
      <w:r w:rsidRPr="00A72FCA">
        <w:rPr>
          <w:b/>
          <w:sz w:val="28"/>
          <w:szCs w:val="28"/>
        </w:rPr>
        <w:t xml:space="preserve">Модуль A: Разработка программного обеспечения для сити-фермы с дистанционным управлением через </w:t>
      </w:r>
      <w:proofErr w:type="spellStart"/>
      <w:r w:rsidRPr="00A72FCA">
        <w:rPr>
          <w:b/>
          <w:sz w:val="28"/>
          <w:szCs w:val="28"/>
        </w:rPr>
        <w:t>web</w:t>
      </w:r>
      <w:proofErr w:type="spellEnd"/>
      <w:r w:rsidRPr="00A72FCA">
        <w:rPr>
          <w:b/>
          <w:sz w:val="28"/>
          <w:szCs w:val="28"/>
        </w:rPr>
        <w:t>-интерфейс</w:t>
      </w:r>
      <w:r w:rsidR="0011174E">
        <w:rPr>
          <w:b/>
          <w:sz w:val="28"/>
          <w:szCs w:val="28"/>
        </w:rPr>
        <w:t xml:space="preserve"> и сенсорный дисплей</w:t>
      </w:r>
      <w:r w:rsidR="009438F8">
        <w:rPr>
          <w:b/>
          <w:sz w:val="28"/>
          <w:szCs w:val="28"/>
        </w:rPr>
        <w:t xml:space="preserve"> (инвариант)</w:t>
      </w:r>
    </w:p>
    <w:p w14:paraId="5B80D948" w14:textId="77777777" w:rsidR="00B565E7" w:rsidRDefault="00B565E7" w:rsidP="00B565E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модуля: 8 часов</w:t>
      </w:r>
    </w:p>
    <w:p w14:paraId="791C76BF" w14:textId="77777777" w:rsidR="00B565E7" w:rsidRPr="00A72FCA" w:rsidRDefault="00B565E7" w:rsidP="00B565E7">
      <w:pPr>
        <w:jc w:val="both"/>
        <w:rPr>
          <w:b/>
          <w:sz w:val="28"/>
          <w:szCs w:val="28"/>
        </w:rPr>
      </w:pPr>
      <w:r w:rsidRPr="00A72FCA">
        <w:rPr>
          <w:b/>
          <w:sz w:val="28"/>
          <w:szCs w:val="28"/>
        </w:rPr>
        <w:t>Задание:</w:t>
      </w:r>
    </w:p>
    <w:p w14:paraId="54046430" w14:textId="77777777" w:rsidR="00B565E7" w:rsidRP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 xml:space="preserve">Конкурсантам необходимо написать программу для контроллера. Система должна работать по </w:t>
      </w:r>
      <w:r>
        <w:rPr>
          <w:color w:val="000000"/>
          <w:sz w:val="28"/>
          <w:szCs w:val="28"/>
        </w:rPr>
        <w:t>следующим</w:t>
      </w:r>
      <w:r w:rsidRPr="00701BB0">
        <w:rPr>
          <w:color w:val="000000"/>
          <w:sz w:val="28"/>
          <w:szCs w:val="28"/>
        </w:rPr>
        <w:t xml:space="preserve"> режимам</w:t>
      </w:r>
      <w:r>
        <w:rPr>
          <w:color w:val="000000"/>
          <w:sz w:val="28"/>
          <w:szCs w:val="28"/>
        </w:rPr>
        <w:t>:</w:t>
      </w:r>
    </w:p>
    <w:p w14:paraId="4784675E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B3115C">
        <w:rPr>
          <w:b/>
          <w:color w:val="000000"/>
          <w:sz w:val="28"/>
          <w:szCs w:val="28"/>
        </w:rPr>
        <w:t>Автоматический режим</w:t>
      </w:r>
      <w:r w:rsidRPr="00701BB0">
        <w:rPr>
          <w:color w:val="000000"/>
          <w:sz w:val="28"/>
          <w:szCs w:val="28"/>
        </w:rPr>
        <w:t xml:space="preserve"> – работает по </w:t>
      </w:r>
      <w:r>
        <w:rPr>
          <w:color w:val="000000"/>
          <w:sz w:val="28"/>
          <w:szCs w:val="28"/>
        </w:rPr>
        <w:t>внесенной технологической карте (Приложение А). При выставлении определенного дня на счётчике дней применяется нужная неделя и все параметры согласно ей.</w:t>
      </w:r>
    </w:p>
    <w:p w14:paraId="3D7E6A80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B3115C">
        <w:rPr>
          <w:b/>
          <w:color w:val="000000"/>
          <w:sz w:val="28"/>
          <w:szCs w:val="28"/>
        </w:rPr>
        <w:t>Режим автоматического замеса питательного раствора:</w:t>
      </w:r>
    </w:p>
    <w:p w14:paraId="45F68484" w14:textId="6DA78FB5" w:rsidR="00B565E7" w:rsidRDefault="00B565E7" w:rsidP="004C1710">
      <w:pPr>
        <w:pStyle w:val="aff1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пол</w:t>
      </w:r>
      <w:r w:rsidR="0011174E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ввода минимального и максимального уровня рН;</w:t>
      </w:r>
    </w:p>
    <w:p w14:paraId="1D4687A2" w14:textId="69228DF6" w:rsidR="00B565E7" w:rsidRPr="0033764D" w:rsidRDefault="00B565E7" w:rsidP="004C1710">
      <w:pPr>
        <w:pStyle w:val="aff1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Есть пол</w:t>
      </w:r>
      <w:r w:rsidR="0011174E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ввода количества мл удобрений компонентов А и В;</w:t>
      </w:r>
    </w:p>
    <w:p w14:paraId="35CE16DD" w14:textId="77777777" w:rsidR="00B565E7" w:rsidRDefault="00B565E7" w:rsidP="004C1710">
      <w:pPr>
        <w:pStyle w:val="aff1"/>
        <w:numPr>
          <w:ilvl w:val="0"/>
          <w:numId w:val="19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После ввода показаний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3376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 ЕС - на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web</w:t>
      </w:r>
      <w:r w:rsidRPr="0092500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сервере должна быть кнопка «Замешать раствор», за нажатием по которой следует:</w:t>
      </w:r>
    </w:p>
    <w:p w14:paraId="3E4FDAED" w14:textId="77777777" w:rsidR="00B565E7" w:rsidRDefault="00B565E7" w:rsidP="00B565E7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А) закрываются все клапаны;</w:t>
      </w:r>
    </w:p>
    <w:p w14:paraId="188E8A3F" w14:textId="77777777" w:rsidR="00B565E7" w:rsidRDefault="00B565E7" w:rsidP="00B565E7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Б) включается основной насос;</w:t>
      </w:r>
    </w:p>
    <w:p w14:paraId="2F5A45B0" w14:textId="77777777" w:rsidR="00B565E7" w:rsidRDefault="00B565E7" w:rsidP="00B565E7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В) начинается дозировка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pH</w:t>
      </w:r>
      <w:r w:rsidRPr="0033764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регуляторов до достижения нужного значения;</w:t>
      </w:r>
    </w:p>
    <w:p w14:paraId="3530509F" w14:textId="77777777" w:rsidR="00B565E7" w:rsidRDefault="00B565E7" w:rsidP="00B565E7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Г) после достижения определенного уровня рН начинается дозировка компонентов А и В; </w:t>
      </w:r>
    </w:p>
    <w:p w14:paraId="1991BBE1" w14:textId="00971041" w:rsidR="00B565E7" w:rsidRPr="00A534E4" w:rsidRDefault="00B565E7" w:rsidP="00B565E7">
      <w:pPr>
        <w:pStyle w:val="aff1"/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Д) Каждый компонент добавляется по ОДНО</w:t>
      </w:r>
      <w:r w:rsidR="00813EF6">
        <w:rPr>
          <w:rFonts w:ascii="Times New Roman" w:eastAsia="Times New Roman" w:hAnsi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 периодом 30 сек после добавления. Компонент А и В добавляются в равных частях.</w:t>
      </w:r>
    </w:p>
    <w:p w14:paraId="06E17198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B3115C">
        <w:rPr>
          <w:b/>
          <w:color w:val="000000"/>
          <w:sz w:val="28"/>
          <w:szCs w:val="28"/>
        </w:rPr>
        <w:t>Ручной режим</w:t>
      </w:r>
      <w:r w:rsidRPr="00701BB0">
        <w:rPr>
          <w:color w:val="000000"/>
          <w:sz w:val="28"/>
          <w:szCs w:val="28"/>
        </w:rPr>
        <w:t xml:space="preserve"> – вручную настраиваются и поддерживаются оптимальные условия выращивания здорового растения (полив, температура, влажность, досветка отдельно для всех ярусов, CO2)</w:t>
      </w:r>
      <w:r>
        <w:rPr>
          <w:color w:val="000000"/>
          <w:sz w:val="28"/>
          <w:szCs w:val="28"/>
        </w:rPr>
        <w:t>:</w:t>
      </w:r>
    </w:p>
    <w:p w14:paraId="11CF994E" w14:textId="77777777" w:rsidR="00B565E7" w:rsidRPr="00A534E4" w:rsidRDefault="00B565E7" w:rsidP="004C1710">
      <w:pPr>
        <w:pStyle w:val="aff1"/>
        <w:numPr>
          <w:ilvl w:val="0"/>
          <w:numId w:val="20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34E4">
        <w:rPr>
          <w:rFonts w:ascii="Times New Roman" w:eastAsia="Times New Roman" w:hAnsi="Times New Roman"/>
          <w:color w:val="000000"/>
          <w:sz w:val="28"/>
          <w:szCs w:val="28"/>
        </w:rPr>
        <w:t>полив и освещение настраиваются добавлением событий с временем включения и временем отключения, в зависимости от текущего времени в регионе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4390AF1" w14:textId="77777777" w:rsidR="00B565E7" w:rsidRDefault="00B565E7" w:rsidP="004C1710">
      <w:pPr>
        <w:pStyle w:val="aff1"/>
        <w:numPr>
          <w:ilvl w:val="0"/>
          <w:numId w:val="20"/>
        </w:numP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каждый параметр микроклимата настраивается вручную (оптимальные показания – минимум/максимум).</w:t>
      </w:r>
    </w:p>
    <w:p w14:paraId="7B65B5EF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B3115C">
        <w:rPr>
          <w:b/>
          <w:color w:val="000000"/>
          <w:sz w:val="28"/>
          <w:szCs w:val="28"/>
        </w:rPr>
        <w:t>Режим слива питательного раствора</w:t>
      </w:r>
      <w:r>
        <w:rPr>
          <w:color w:val="000000"/>
          <w:sz w:val="28"/>
          <w:szCs w:val="28"/>
        </w:rPr>
        <w:t xml:space="preserve">: на </w:t>
      </w:r>
      <w:r>
        <w:rPr>
          <w:color w:val="000000"/>
          <w:sz w:val="28"/>
          <w:szCs w:val="28"/>
          <w:lang w:val="en-US"/>
        </w:rPr>
        <w:t>web</w:t>
      </w:r>
      <w:r w:rsidRPr="00A534E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сервере должна быть кнопка «слить питательный раствор» после нажатия на которую:</w:t>
      </w:r>
      <w:r>
        <w:rPr>
          <w:color w:val="000000"/>
          <w:sz w:val="28"/>
          <w:szCs w:val="28"/>
        </w:rPr>
        <w:br/>
        <w:t>1) закрывается клапан подачи питательного раствора;</w:t>
      </w:r>
    </w:p>
    <w:p w14:paraId="080191BB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открывается клапан слива питательного раствора;</w:t>
      </w:r>
    </w:p>
    <w:p w14:paraId="3F4068CF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включается основной насос.</w:t>
      </w:r>
    </w:p>
    <w:p w14:paraId="250197AE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B3115C">
        <w:rPr>
          <w:b/>
          <w:color w:val="000000"/>
          <w:sz w:val="28"/>
          <w:szCs w:val="28"/>
        </w:rPr>
        <w:t>Режим проверки</w:t>
      </w:r>
      <w:r>
        <w:rPr>
          <w:color w:val="000000"/>
          <w:sz w:val="28"/>
          <w:szCs w:val="28"/>
        </w:rPr>
        <w:t xml:space="preserve"> – позволяется включить и отключить каждый канал реле.</w:t>
      </w:r>
    </w:p>
    <w:p w14:paraId="491218E8" w14:textId="1AFCB353" w:rsidR="001A09AF" w:rsidRPr="004125CE" w:rsidRDefault="001A09AF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режимов выполняется последовательно.</w:t>
      </w:r>
    </w:p>
    <w:p w14:paraId="4924B6D1" w14:textId="77777777" w:rsidR="00B565E7" w:rsidRPr="0019667D" w:rsidRDefault="00B565E7" w:rsidP="00B565E7">
      <w:pPr>
        <w:ind w:firstLine="851"/>
        <w:jc w:val="both"/>
        <w:rPr>
          <w:b/>
          <w:color w:val="000000"/>
          <w:sz w:val="28"/>
          <w:szCs w:val="28"/>
        </w:rPr>
      </w:pPr>
      <w:r w:rsidRPr="0019667D">
        <w:rPr>
          <w:b/>
          <w:color w:val="000000"/>
          <w:sz w:val="28"/>
          <w:szCs w:val="28"/>
        </w:rPr>
        <w:t xml:space="preserve">Требования к </w:t>
      </w:r>
      <w:proofErr w:type="spellStart"/>
      <w:r w:rsidRPr="0019667D">
        <w:rPr>
          <w:b/>
          <w:color w:val="000000"/>
          <w:sz w:val="28"/>
          <w:szCs w:val="28"/>
        </w:rPr>
        <w:t>web</w:t>
      </w:r>
      <w:proofErr w:type="spellEnd"/>
      <w:r w:rsidRPr="0019667D">
        <w:rPr>
          <w:b/>
          <w:color w:val="000000"/>
          <w:sz w:val="28"/>
          <w:szCs w:val="28"/>
        </w:rPr>
        <w:t xml:space="preserve"> – серверу: </w:t>
      </w:r>
    </w:p>
    <w:p w14:paraId="20864A24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1)</w:t>
      </w:r>
      <w:r w:rsidRPr="00701BB0">
        <w:rPr>
          <w:color w:val="000000"/>
          <w:sz w:val="28"/>
          <w:szCs w:val="28"/>
        </w:rPr>
        <w:tab/>
        <w:t>Отображение текущих даты и времени</w:t>
      </w:r>
      <w:r>
        <w:rPr>
          <w:color w:val="000000"/>
          <w:sz w:val="28"/>
          <w:szCs w:val="28"/>
        </w:rPr>
        <w:t xml:space="preserve"> в формате: </w:t>
      </w:r>
      <w:proofErr w:type="gramStart"/>
      <w:r>
        <w:rPr>
          <w:color w:val="000000"/>
          <w:sz w:val="28"/>
          <w:szCs w:val="28"/>
        </w:rPr>
        <w:t>ЧЧ:ММ</w:t>
      </w:r>
      <w:proofErr w:type="gramEnd"/>
      <w:r>
        <w:rPr>
          <w:color w:val="000000"/>
          <w:sz w:val="28"/>
          <w:szCs w:val="28"/>
        </w:rPr>
        <w:t xml:space="preserve"> и ДД.ММ.ГГГГ</w:t>
      </w:r>
      <w:r w:rsidRPr="00701BB0">
        <w:rPr>
          <w:color w:val="000000"/>
          <w:sz w:val="28"/>
          <w:szCs w:val="28"/>
        </w:rPr>
        <w:t xml:space="preserve">; </w:t>
      </w:r>
    </w:p>
    <w:p w14:paraId="5AD7153A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2)</w:t>
      </w:r>
      <w:r w:rsidRPr="00701BB0">
        <w:rPr>
          <w:color w:val="000000"/>
          <w:sz w:val="28"/>
          <w:szCs w:val="28"/>
        </w:rPr>
        <w:tab/>
        <w:t>Вывод показаний температуры и влажности окружающей среды;</w:t>
      </w:r>
    </w:p>
    <w:p w14:paraId="08563D39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3)</w:t>
      </w:r>
      <w:r w:rsidRPr="00701BB0">
        <w:rPr>
          <w:color w:val="000000"/>
          <w:sz w:val="28"/>
          <w:szCs w:val="28"/>
        </w:rPr>
        <w:tab/>
        <w:t>Вывод показаний уровня углекислого газа;</w:t>
      </w:r>
    </w:p>
    <w:p w14:paraId="6F775D71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4)</w:t>
      </w:r>
      <w:r w:rsidRPr="00701BB0">
        <w:rPr>
          <w:color w:val="000000"/>
          <w:sz w:val="28"/>
          <w:szCs w:val="28"/>
        </w:rPr>
        <w:tab/>
        <w:t>Вывод показаний уровня питательного раствора;</w:t>
      </w:r>
    </w:p>
    <w:p w14:paraId="5148988F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5)</w:t>
      </w:r>
      <w:r w:rsidRPr="00701BB0">
        <w:rPr>
          <w:color w:val="000000"/>
          <w:sz w:val="28"/>
          <w:szCs w:val="28"/>
        </w:rPr>
        <w:tab/>
        <w:t xml:space="preserve">Вывод показаний датчика </w:t>
      </w:r>
      <w:proofErr w:type="spellStart"/>
      <w:r w:rsidRPr="00701BB0">
        <w:rPr>
          <w:color w:val="000000"/>
          <w:sz w:val="28"/>
          <w:szCs w:val="28"/>
        </w:rPr>
        <w:t>pH</w:t>
      </w:r>
      <w:proofErr w:type="spellEnd"/>
      <w:r w:rsidRPr="00701BB0">
        <w:rPr>
          <w:color w:val="000000"/>
          <w:sz w:val="28"/>
          <w:szCs w:val="28"/>
        </w:rPr>
        <w:t>;</w:t>
      </w:r>
    </w:p>
    <w:p w14:paraId="69117DFD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6)</w:t>
      </w:r>
      <w:r w:rsidRPr="00701BB0">
        <w:rPr>
          <w:color w:val="000000"/>
          <w:sz w:val="28"/>
          <w:szCs w:val="28"/>
        </w:rPr>
        <w:tab/>
        <w:t>Вывод показаний датчика EC;</w:t>
      </w:r>
    </w:p>
    <w:p w14:paraId="5F1B3D28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7) Автоматически запускать программу вместе со стартом операционной системы.</w:t>
      </w:r>
    </w:p>
    <w:p w14:paraId="3306171A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701BB0">
        <w:rPr>
          <w:color w:val="000000"/>
          <w:sz w:val="28"/>
          <w:szCs w:val="28"/>
        </w:rPr>
        <w:tab/>
        <w:t xml:space="preserve">Информирование пользователя об отклонениях в показателях датчиков СО2, температуры и влажности, уровня питательного раствора, уровня </w:t>
      </w:r>
      <w:proofErr w:type="spellStart"/>
      <w:r w:rsidRPr="00701BB0">
        <w:rPr>
          <w:color w:val="000000"/>
          <w:sz w:val="28"/>
          <w:szCs w:val="28"/>
        </w:rPr>
        <w:t>pH</w:t>
      </w:r>
      <w:proofErr w:type="spellEnd"/>
      <w:r w:rsidRPr="00701BB0">
        <w:rPr>
          <w:color w:val="000000"/>
          <w:sz w:val="28"/>
          <w:szCs w:val="28"/>
        </w:rPr>
        <w:t xml:space="preserve"> питательного раствора и уровня ЕС питательного раствора;</w:t>
      </w:r>
    </w:p>
    <w:p w14:paraId="0BB105AF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01BB0">
        <w:rPr>
          <w:color w:val="000000"/>
          <w:sz w:val="28"/>
          <w:szCs w:val="28"/>
        </w:rPr>
        <w:t>) При низком уровне воды или в случае отказа датчика уровня воды - принудительно отключать насос.</w:t>
      </w:r>
    </w:p>
    <w:p w14:paraId="2133B7C2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701BB0">
        <w:rPr>
          <w:color w:val="000000"/>
          <w:sz w:val="28"/>
          <w:szCs w:val="28"/>
        </w:rPr>
        <w:t>) Вести счетчик дней с момента посадки семян в гидропонную установку. Должна иметься возможность сбрасывать счетчик дней на 0 и выставлять любое значение от 0 до 100. Счетчик должен работать согласно текущему времени в регионе по месту нахождения установки и увеличиваться на единицу в 00:00:00. Счетчик дней должен работать независимо от автоматического или ручного режима.</w:t>
      </w:r>
    </w:p>
    <w:p w14:paraId="581D5542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11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 xml:space="preserve">Демонстрация текущего состояния системы (время начала и конца следующего полива, время </w:t>
      </w:r>
      <w:proofErr w:type="spellStart"/>
      <w:r w:rsidRPr="00701BB0">
        <w:rPr>
          <w:color w:val="000000"/>
          <w:sz w:val="28"/>
          <w:szCs w:val="28"/>
        </w:rPr>
        <w:t>досветки</w:t>
      </w:r>
      <w:proofErr w:type="spellEnd"/>
      <w:r w:rsidRPr="00701BB0">
        <w:rPr>
          <w:color w:val="000000"/>
          <w:sz w:val="28"/>
          <w:szCs w:val="28"/>
        </w:rPr>
        <w:t>, оптимальные показатели окружающей среды) – выводится в отдельном поле;</w:t>
      </w:r>
    </w:p>
    <w:p w14:paraId="785C9F43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 xml:space="preserve">Адаптация интерфейса под любую ширину экрана, подключаемого устройства к </w:t>
      </w:r>
      <w:proofErr w:type="spellStart"/>
      <w:r w:rsidRPr="00701BB0">
        <w:rPr>
          <w:color w:val="000000"/>
          <w:sz w:val="28"/>
          <w:szCs w:val="28"/>
        </w:rPr>
        <w:t>web</w:t>
      </w:r>
      <w:proofErr w:type="spellEnd"/>
      <w:r w:rsidRPr="00701BB0">
        <w:rPr>
          <w:color w:val="000000"/>
          <w:sz w:val="28"/>
          <w:szCs w:val="28"/>
        </w:rPr>
        <w:t>-серверу;</w:t>
      </w:r>
    </w:p>
    <w:p w14:paraId="1456C8D3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>Должен иметься понятный, простой в управлении интерфейс на русском языке;</w:t>
      </w:r>
    </w:p>
    <w:p w14:paraId="60630750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 xml:space="preserve">Отображение в заголовке </w:t>
      </w:r>
      <w:proofErr w:type="spellStart"/>
      <w:r w:rsidRPr="00701BB0">
        <w:rPr>
          <w:color w:val="000000"/>
          <w:sz w:val="28"/>
          <w:szCs w:val="28"/>
        </w:rPr>
        <w:t>web</w:t>
      </w:r>
      <w:proofErr w:type="spellEnd"/>
      <w:r w:rsidRPr="00701BB0">
        <w:rPr>
          <w:color w:val="000000"/>
          <w:sz w:val="28"/>
          <w:szCs w:val="28"/>
        </w:rPr>
        <w:t xml:space="preserve"> страницы название и номер рабочего места. Например: Сити-ферма №1</w:t>
      </w:r>
    </w:p>
    <w:p w14:paraId="521C7EE6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 xml:space="preserve">Дублирование название заголовка в название шапки </w:t>
      </w:r>
      <w:proofErr w:type="spellStart"/>
      <w:r w:rsidRPr="00701BB0">
        <w:rPr>
          <w:color w:val="000000"/>
          <w:sz w:val="28"/>
          <w:szCs w:val="28"/>
        </w:rPr>
        <w:t>web</w:t>
      </w:r>
      <w:proofErr w:type="spellEnd"/>
      <w:r w:rsidRPr="00701BB0">
        <w:rPr>
          <w:color w:val="000000"/>
          <w:sz w:val="28"/>
          <w:szCs w:val="28"/>
        </w:rPr>
        <w:t xml:space="preserve"> – сервера с указанием фамилии и имени разработчика. Шапку располагать по центру страницы. Например: </w:t>
      </w:r>
    </w:p>
    <w:p w14:paraId="2A3D1A8B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Сити-ферма №1</w:t>
      </w:r>
    </w:p>
    <w:p w14:paraId="053009EF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Разработчик: Иван Иванов</w:t>
      </w:r>
    </w:p>
    <w:p w14:paraId="1EF9DB96" w14:textId="6AE30396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701BB0">
        <w:rPr>
          <w:color w:val="000000"/>
          <w:sz w:val="28"/>
          <w:szCs w:val="28"/>
        </w:rPr>
        <w:t>)</w:t>
      </w:r>
      <w:r w:rsidRPr="00701BB0">
        <w:rPr>
          <w:color w:val="000000"/>
          <w:sz w:val="28"/>
          <w:szCs w:val="28"/>
        </w:rPr>
        <w:tab/>
        <w:t xml:space="preserve">Имеется возможность подключения к </w:t>
      </w:r>
      <w:proofErr w:type="spellStart"/>
      <w:r w:rsidRPr="00701BB0">
        <w:rPr>
          <w:color w:val="000000"/>
          <w:sz w:val="28"/>
          <w:szCs w:val="28"/>
        </w:rPr>
        <w:t>web</w:t>
      </w:r>
      <w:proofErr w:type="spellEnd"/>
      <w:r w:rsidRPr="00701BB0">
        <w:rPr>
          <w:color w:val="000000"/>
          <w:sz w:val="28"/>
          <w:szCs w:val="28"/>
        </w:rPr>
        <w:t>-серверу с любого устройства (в одной локальной сети).</w:t>
      </w:r>
    </w:p>
    <w:p w14:paraId="220D9315" w14:textId="50DBAD23" w:rsidR="0011174E" w:rsidRDefault="0011174E" w:rsidP="00B565E7">
      <w:pPr>
        <w:ind w:firstLine="851"/>
        <w:jc w:val="both"/>
        <w:rPr>
          <w:b/>
          <w:color w:val="000000"/>
          <w:sz w:val="28"/>
          <w:szCs w:val="28"/>
        </w:rPr>
      </w:pPr>
      <w:r w:rsidRPr="0011174E">
        <w:rPr>
          <w:b/>
          <w:color w:val="000000"/>
          <w:sz w:val="28"/>
          <w:szCs w:val="28"/>
        </w:rPr>
        <w:t>Требования к дисплею:</w:t>
      </w:r>
    </w:p>
    <w:p w14:paraId="39B35D07" w14:textId="77777777" w:rsidR="0011174E" w:rsidRDefault="0011174E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Дисплей целиком и полностью дублирует работу </w:t>
      </w:r>
      <w:r>
        <w:rPr>
          <w:color w:val="000000"/>
          <w:sz w:val="28"/>
          <w:szCs w:val="28"/>
          <w:lang w:val="en-US"/>
        </w:rPr>
        <w:t>web</w:t>
      </w:r>
      <w:r w:rsidRPr="0011174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сервера, а именно:</w:t>
      </w:r>
    </w:p>
    <w:p w14:paraId="2D15A48E" w14:textId="77777777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Вывод текущих даты и времени;</w:t>
      </w:r>
    </w:p>
    <w:p w14:paraId="3256B534" w14:textId="3EF139C0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Вывод показаний со всех датчиков;</w:t>
      </w:r>
    </w:p>
    <w:p w14:paraId="437248A8" w14:textId="4A5DB596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 xml:space="preserve">Вывод количества дней с момента посадки </w:t>
      </w:r>
      <w:proofErr w:type="spellStart"/>
      <w:r w:rsidRPr="0011174E">
        <w:rPr>
          <w:rFonts w:ascii="Times New Roman" w:eastAsia="Times New Roman" w:hAnsi="Times New Roman"/>
          <w:sz w:val="28"/>
          <w:szCs w:val="28"/>
        </w:rPr>
        <w:t>агрокультур</w:t>
      </w:r>
      <w:proofErr w:type="spellEnd"/>
      <w:r w:rsidRPr="0011174E">
        <w:rPr>
          <w:rFonts w:ascii="Times New Roman" w:eastAsia="Times New Roman" w:hAnsi="Times New Roman"/>
          <w:sz w:val="28"/>
          <w:szCs w:val="28"/>
        </w:rPr>
        <w:t xml:space="preserve"> в установку, с возможностью сброса счетчика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125A3AC9" w14:textId="531C89BB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Информирование пользователя об отклонениях в показаниях со всех датчиков.</w:t>
      </w:r>
      <w:r w:rsidR="001A09AF">
        <w:rPr>
          <w:rFonts w:ascii="Times New Roman" w:eastAsia="Times New Roman" w:hAnsi="Times New Roman"/>
          <w:sz w:val="28"/>
          <w:szCs w:val="28"/>
        </w:rPr>
        <w:t xml:space="preserve"> Минимальные и максимальные значения берутся с </w:t>
      </w:r>
      <w:r w:rsidR="001A09AF">
        <w:rPr>
          <w:rFonts w:ascii="Times New Roman" w:eastAsia="Times New Roman" w:hAnsi="Times New Roman"/>
          <w:sz w:val="28"/>
          <w:szCs w:val="28"/>
          <w:lang w:val="en-US"/>
        </w:rPr>
        <w:t>web</w:t>
      </w:r>
      <w:r w:rsidR="001A09AF" w:rsidRPr="004125CE">
        <w:rPr>
          <w:rFonts w:ascii="Times New Roman" w:eastAsia="Times New Roman" w:hAnsi="Times New Roman"/>
          <w:sz w:val="28"/>
          <w:szCs w:val="28"/>
        </w:rPr>
        <w:t>-</w:t>
      </w:r>
      <w:r w:rsidR="001A09AF">
        <w:rPr>
          <w:rFonts w:ascii="Times New Roman" w:eastAsia="Times New Roman" w:hAnsi="Times New Roman"/>
          <w:sz w:val="28"/>
          <w:szCs w:val="28"/>
        </w:rPr>
        <w:t>интерфейса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2A8DFE1F" w14:textId="08DCAAB2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Выбор и отображение текущего режима работы сити-фермы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245AC195" w14:textId="7EF5E37B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Кнопки дистанционного управления каждым каналом реле (</w:t>
      </w:r>
      <w:r w:rsidR="001A09AF">
        <w:rPr>
          <w:rFonts w:ascii="Times New Roman" w:eastAsia="Times New Roman" w:hAnsi="Times New Roman"/>
          <w:sz w:val="28"/>
          <w:szCs w:val="28"/>
        </w:rPr>
        <w:t xml:space="preserve">при выборе </w:t>
      </w:r>
      <w:r w:rsidRPr="0011174E">
        <w:rPr>
          <w:rFonts w:ascii="Times New Roman" w:eastAsia="Times New Roman" w:hAnsi="Times New Roman"/>
          <w:sz w:val="28"/>
          <w:szCs w:val="28"/>
        </w:rPr>
        <w:t>режим</w:t>
      </w:r>
      <w:r w:rsidR="001A09AF">
        <w:rPr>
          <w:rFonts w:ascii="Times New Roman" w:eastAsia="Times New Roman" w:hAnsi="Times New Roman"/>
          <w:sz w:val="28"/>
          <w:szCs w:val="28"/>
        </w:rPr>
        <w:t>а</w:t>
      </w:r>
      <w:r w:rsidRPr="0011174E">
        <w:rPr>
          <w:rFonts w:ascii="Times New Roman" w:eastAsia="Times New Roman" w:hAnsi="Times New Roman"/>
          <w:sz w:val="28"/>
          <w:szCs w:val="28"/>
        </w:rPr>
        <w:t xml:space="preserve"> проверки)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48C12E32" w14:textId="36C48DEB" w:rsidR="0011174E" w:rsidRPr="0011174E" w:rsidRDefault="0011174E" w:rsidP="004C1710">
      <w:pPr>
        <w:pStyle w:val="aff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04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1174E">
        <w:rPr>
          <w:rFonts w:ascii="Times New Roman" w:eastAsia="Times New Roman" w:hAnsi="Times New Roman"/>
          <w:color w:val="000000"/>
          <w:sz w:val="28"/>
          <w:szCs w:val="28"/>
        </w:rPr>
        <w:t>Вывод текущих настроек цикла «день – ночь»</w:t>
      </w:r>
      <w:r w:rsidR="001A09AF">
        <w:rPr>
          <w:rFonts w:ascii="Times New Roman" w:eastAsia="Times New Roman" w:hAnsi="Times New Roman"/>
          <w:color w:val="000000"/>
          <w:sz w:val="28"/>
          <w:szCs w:val="28"/>
        </w:rPr>
        <w:t xml:space="preserve"> (время работы ламп)</w:t>
      </w:r>
      <w:r w:rsidR="004125CE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6160F6D" w14:textId="73565EF9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 xml:space="preserve">QR – код для перехода на </w:t>
      </w:r>
      <w:proofErr w:type="spellStart"/>
      <w:r w:rsidRPr="0011174E">
        <w:rPr>
          <w:rFonts w:ascii="Times New Roman" w:eastAsia="Times New Roman" w:hAnsi="Times New Roman"/>
          <w:sz w:val="28"/>
          <w:szCs w:val="28"/>
        </w:rPr>
        <w:t>web</w:t>
      </w:r>
      <w:proofErr w:type="spellEnd"/>
      <w:r w:rsidRPr="0011174E">
        <w:rPr>
          <w:rFonts w:ascii="Times New Roman" w:eastAsia="Times New Roman" w:hAnsi="Times New Roman"/>
          <w:sz w:val="28"/>
          <w:szCs w:val="28"/>
        </w:rPr>
        <w:t xml:space="preserve"> – сервер сити-фермы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075AAB95" w14:textId="38754FB1" w:rsidR="0011174E" w:rsidRPr="0011174E" w:rsidRDefault="0011174E" w:rsidP="004C1710">
      <w:pPr>
        <w:pStyle w:val="aff1"/>
        <w:numPr>
          <w:ilvl w:val="0"/>
          <w:numId w:val="21"/>
        </w:numPr>
        <w:spacing w:after="0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>Выбор недели согласно технологической карте выращивания (</w:t>
      </w:r>
      <w:r w:rsidR="004125CE">
        <w:rPr>
          <w:rFonts w:ascii="Times New Roman" w:eastAsia="Times New Roman" w:hAnsi="Times New Roman"/>
          <w:sz w:val="28"/>
          <w:szCs w:val="28"/>
        </w:rPr>
        <w:t>Приложение</w:t>
      </w:r>
      <w:r w:rsidRPr="0011174E">
        <w:rPr>
          <w:rFonts w:ascii="Times New Roman" w:eastAsia="Times New Roman" w:hAnsi="Times New Roman"/>
          <w:sz w:val="28"/>
          <w:szCs w:val="28"/>
        </w:rPr>
        <w:t xml:space="preserve"> А)</w:t>
      </w:r>
      <w:r w:rsidR="004125CE">
        <w:rPr>
          <w:rFonts w:ascii="Times New Roman" w:eastAsia="Times New Roman" w:hAnsi="Times New Roman"/>
          <w:sz w:val="28"/>
          <w:szCs w:val="28"/>
        </w:rPr>
        <w:t>;</w:t>
      </w:r>
    </w:p>
    <w:p w14:paraId="3C752495" w14:textId="5A149054" w:rsidR="0011174E" w:rsidRPr="0011174E" w:rsidRDefault="0011174E" w:rsidP="004C1710">
      <w:pPr>
        <w:pStyle w:val="aff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04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1174E">
        <w:rPr>
          <w:rFonts w:ascii="Times New Roman" w:eastAsia="Times New Roman" w:hAnsi="Times New Roman"/>
          <w:sz w:val="28"/>
          <w:szCs w:val="28"/>
        </w:rPr>
        <w:t xml:space="preserve"> Показания с датчиков должны быть идентифицируемыми. </w:t>
      </w:r>
    </w:p>
    <w:p w14:paraId="75093D78" w14:textId="67D35A8D" w:rsidR="0011174E" w:rsidRPr="0011174E" w:rsidRDefault="0011174E" w:rsidP="004C1710">
      <w:pPr>
        <w:pStyle w:val="aff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04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1174E">
        <w:rPr>
          <w:rFonts w:ascii="Times New Roman" w:eastAsia="Times New Roman" w:hAnsi="Times New Roman"/>
          <w:color w:val="000000"/>
          <w:sz w:val="28"/>
          <w:szCs w:val="28"/>
        </w:rPr>
        <w:t>Должен иметься понятный, простой в управлении интерфейс на русском языке без тупиковых или пустых страничек;</w:t>
      </w:r>
    </w:p>
    <w:p w14:paraId="7E882086" w14:textId="4BC1E0A1" w:rsidR="0011174E" w:rsidRPr="0011174E" w:rsidRDefault="0011174E" w:rsidP="004C1710">
      <w:pPr>
        <w:pStyle w:val="aff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04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1174E">
        <w:rPr>
          <w:rFonts w:ascii="Times New Roman" w:eastAsia="Times New Roman" w:hAnsi="Times New Roman"/>
          <w:color w:val="000000"/>
          <w:sz w:val="28"/>
          <w:szCs w:val="28"/>
        </w:rPr>
        <w:t xml:space="preserve">Первая страничка дисплея должна выводить показания с датчиков, текущую дату и время, кнопки управления каждым каналом реле, а также кнопку перехода на следующую страницу (если применимо). </w:t>
      </w:r>
    </w:p>
    <w:p w14:paraId="1AC93FC9" w14:textId="0FBB4F05" w:rsidR="0011174E" w:rsidRPr="0011174E" w:rsidRDefault="0011174E" w:rsidP="004C1710">
      <w:pPr>
        <w:pStyle w:val="aff1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04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11174E">
        <w:rPr>
          <w:rFonts w:ascii="Times New Roman" w:eastAsia="Times New Roman" w:hAnsi="Times New Roman"/>
          <w:color w:val="000000"/>
          <w:sz w:val="28"/>
          <w:szCs w:val="28"/>
        </w:rPr>
        <w:t>С каждой страницы дисплея можно вернуть как на предыдущую, так и на главную страницу.</w:t>
      </w:r>
    </w:p>
    <w:p w14:paraId="168E0197" w14:textId="1FD3216D" w:rsidR="0011174E" w:rsidRPr="0011174E" w:rsidRDefault="0011174E" w:rsidP="00B565E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отсутствии подключения к сети интернет позволяет управлять работой фермы вручную.</w:t>
      </w:r>
    </w:p>
    <w:p w14:paraId="7269C116" w14:textId="613D1E8F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lastRenderedPageBreak/>
        <w:t>Результатом выполненной работы является собранная система на рабочем столе (верстаке)</w:t>
      </w:r>
      <w:r w:rsidR="0011174E">
        <w:rPr>
          <w:color w:val="000000"/>
          <w:sz w:val="28"/>
          <w:szCs w:val="28"/>
        </w:rPr>
        <w:t xml:space="preserve"> в щите</w:t>
      </w:r>
      <w:r>
        <w:rPr>
          <w:color w:val="000000"/>
          <w:sz w:val="28"/>
          <w:szCs w:val="28"/>
        </w:rPr>
        <w:t>. Контроллер, м</w:t>
      </w:r>
      <w:r w:rsidRPr="00632450">
        <w:rPr>
          <w:sz w:val="28"/>
          <w:szCs w:val="28"/>
          <w:lang w:bidi="ru-RU"/>
        </w:rPr>
        <w:t xml:space="preserve">одули датчиков </w:t>
      </w:r>
      <w:r w:rsidRPr="00632450">
        <w:rPr>
          <w:sz w:val="28"/>
          <w:szCs w:val="28"/>
          <w:lang w:val="en-US" w:bidi="ru-RU"/>
        </w:rPr>
        <w:t>pH</w:t>
      </w:r>
      <w:r w:rsidRPr="00632450">
        <w:rPr>
          <w:sz w:val="28"/>
          <w:szCs w:val="28"/>
          <w:lang w:bidi="ru-RU"/>
        </w:rPr>
        <w:t xml:space="preserve">, </w:t>
      </w:r>
      <w:r w:rsidRPr="00632450">
        <w:rPr>
          <w:sz w:val="28"/>
          <w:szCs w:val="28"/>
          <w:lang w:val="en-US" w:bidi="ru-RU"/>
        </w:rPr>
        <w:t>EC</w:t>
      </w:r>
      <w:r w:rsidRPr="00632450">
        <w:rPr>
          <w:sz w:val="28"/>
          <w:szCs w:val="28"/>
          <w:lang w:bidi="ru-RU"/>
        </w:rPr>
        <w:t xml:space="preserve"> и температуры питательного раствора подключить к блоку питания 12</w:t>
      </w:r>
      <w:r w:rsidRPr="00632450">
        <w:rPr>
          <w:sz w:val="28"/>
          <w:szCs w:val="28"/>
          <w:lang w:val="en-US" w:bidi="ru-RU"/>
        </w:rPr>
        <w:t>V</w:t>
      </w:r>
      <w:r w:rsidRPr="00701BB0">
        <w:rPr>
          <w:color w:val="000000"/>
          <w:sz w:val="28"/>
          <w:szCs w:val="28"/>
        </w:rPr>
        <w:t xml:space="preserve">. </w:t>
      </w:r>
    </w:p>
    <w:p w14:paraId="4185C3A7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</w:rPr>
      </w:pPr>
      <w:r w:rsidRPr="00701BB0">
        <w:rPr>
          <w:color w:val="000000"/>
          <w:sz w:val="28"/>
          <w:szCs w:val="28"/>
        </w:rPr>
        <w:t xml:space="preserve">Итоговый вариант программного кода (папку с файлами) необходимо сохранить на рабочем столе под названием: </w:t>
      </w:r>
      <w:proofErr w:type="spellStart"/>
      <w:r w:rsidRPr="00701BB0">
        <w:rPr>
          <w:color w:val="000000"/>
          <w:sz w:val="28"/>
          <w:szCs w:val="28"/>
        </w:rPr>
        <w:t>Cityfarming_Module</w:t>
      </w:r>
      <w:proofErr w:type="spellEnd"/>
      <w:r w:rsidRPr="00701BB0">
        <w:rPr>
          <w:color w:val="000000"/>
          <w:sz w:val="28"/>
          <w:szCs w:val="28"/>
        </w:rPr>
        <w:t xml:space="preserve"> </w:t>
      </w:r>
      <w:proofErr w:type="spellStart"/>
      <w:r w:rsidRPr="00701BB0">
        <w:rPr>
          <w:color w:val="000000"/>
          <w:sz w:val="28"/>
          <w:szCs w:val="28"/>
        </w:rPr>
        <w:t>A_Фамилия</w:t>
      </w:r>
      <w:proofErr w:type="spellEnd"/>
      <w:r w:rsidRPr="00701BB0">
        <w:rPr>
          <w:color w:val="000000"/>
          <w:sz w:val="28"/>
          <w:szCs w:val="28"/>
        </w:rPr>
        <w:t xml:space="preserve"> участника (латиницей)_Номер рабочего места_. </w:t>
      </w:r>
    </w:p>
    <w:p w14:paraId="43AFC778" w14:textId="77777777" w:rsidR="00B565E7" w:rsidRPr="00701BB0" w:rsidRDefault="00B565E7" w:rsidP="00B565E7">
      <w:pPr>
        <w:ind w:firstLine="851"/>
        <w:jc w:val="both"/>
        <w:rPr>
          <w:color w:val="000000"/>
          <w:sz w:val="28"/>
          <w:szCs w:val="28"/>
        </w:rPr>
      </w:pPr>
    </w:p>
    <w:p w14:paraId="49840C5A" w14:textId="77777777" w:rsidR="00B565E7" w:rsidRDefault="00B565E7" w:rsidP="00B565E7">
      <w:pPr>
        <w:ind w:firstLine="851"/>
        <w:jc w:val="center"/>
        <w:rPr>
          <w:color w:val="000000"/>
          <w:sz w:val="28"/>
          <w:szCs w:val="28"/>
          <w:lang w:val="en-US"/>
        </w:rPr>
      </w:pPr>
      <w:r w:rsidRPr="00701BB0">
        <w:rPr>
          <w:color w:val="000000"/>
          <w:sz w:val="28"/>
          <w:szCs w:val="28"/>
        </w:rPr>
        <w:t>Пример</w:t>
      </w:r>
      <w:r w:rsidRPr="00701BB0">
        <w:rPr>
          <w:color w:val="000000"/>
          <w:sz w:val="28"/>
          <w:szCs w:val="28"/>
          <w:lang w:val="en-US"/>
        </w:rPr>
        <w:t xml:space="preserve">: </w:t>
      </w:r>
      <w:proofErr w:type="spellStart"/>
      <w:r w:rsidRPr="00701BB0">
        <w:rPr>
          <w:color w:val="000000"/>
          <w:sz w:val="28"/>
          <w:szCs w:val="28"/>
          <w:lang w:val="en-US"/>
        </w:rPr>
        <w:t>Cityfarming</w:t>
      </w:r>
      <w:proofErr w:type="spellEnd"/>
      <w:r w:rsidRPr="00701BB0">
        <w:rPr>
          <w:color w:val="000000"/>
          <w:sz w:val="28"/>
          <w:szCs w:val="28"/>
          <w:lang w:val="en-US"/>
        </w:rPr>
        <w:t xml:space="preserve"> _ Module A _Ivanov_2</w:t>
      </w:r>
    </w:p>
    <w:p w14:paraId="69DAB6A7" w14:textId="77777777" w:rsidR="00B565E7" w:rsidRPr="00701BB0" w:rsidRDefault="00B565E7" w:rsidP="00B565E7">
      <w:pPr>
        <w:ind w:firstLine="851"/>
        <w:jc w:val="center"/>
        <w:rPr>
          <w:color w:val="000000"/>
          <w:sz w:val="28"/>
          <w:szCs w:val="28"/>
          <w:lang w:val="en-US"/>
        </w:rPr>
      </w:pPr>
    </w:p>
    <w:p w14:paraId="069E1C55" w14:textId="5B9567EF" w:rsidR="00B565E7" w:rsidRPr="00DC3B59" w:rsidRDefault="00B565E7" w:rsidP="00B565E7">
      <w:pPr>
        <w:jc w:val="both"/>
        <w:rPr>
          <w:b/>
          <w:sz w:val="28"/>
          <w:szCs w:val="28"/>
        </w:rPr>
      </w:pPr>
      <w:r w:rsidRPr="00701BB0">
        <w:rPr>
          <w:color w:val="000000"/>
          <w:sz w:val="28"/>
          <w:szCs w:val="28"/>
        </w:rPr>
        <w:t xml:space="preserve">Время на выполнение задания Модуля А – </w:t>
      </w:r>
      <w:r w:rsidR="0011174E">
        <w:rPr>
          <w:color w:val="000000"/>
          <w:sz w:val="28"/>
          <w:szCs w:val="28"/>
        </w:rPr>
        <w:t>8</w:t>
      </w:r>
      <w:r w:rsidRPr="00701BB0">
        <w:rPr>
          <w:color w:val="000000"/>
          <w:sz w:val="28"/>
          <w:szCs w:val="28"/>
        </w:rPr>
        <w:t xml:space="preserve"> часов</w:t>
      </w:r>
      <w:r w:rsidR="0011174E">
        <w:rPr>
          <w:color w:val="000000"/>
          <w:sz w:val="28"/>
          <w:szCs w:val="28"/>
        </w:rPr>
        <w:t>.</w:t>
      </w:r>
    </w:p>
    <w:p w14:paraId="49EA7493" w14:textId="784E01E9" w:rsidR="00B565E7" w:rsidRDefault="00B565E7" w:rsidP="00B565E7">
      <w:pPr>
        <w:jc w:val="both"/>
        <w:rPr>
          <w:b/>
          <w:sz w:val="28"/>
          <w:szCs w:val="28"/>
        </w:rPr>
      </w:pPr>
      <w:r w:rsidRPr="00A72FCA">
        <w:rPr>
          <w:b/>
          <w:sz w:val="28"/>
          <w:szCs w:val="28"/>
        </w:rPr>
        <w:t xml:space="preserve">Модуль </w:t>
      </w:r>
      <w:r w:rsidR="009A333F">
        <w:rPr>
          <w:b/>
          <w:sz w:val="28"/>
          <w:szCs w:val="28"/>
        </w:rPr>
        <w:t>Б</w:t>
      </w:r>
      <w:r w:rsidRPr="00A72FCA">
        <w:rPr>
          <w:b/>
          <w:sz w:val="28"/>
          <w:szCs w:val="28"/>
        </w:rPr>
        <w:t>: Монтаж механизмов и датчиков на установку и их подключение к контроллеру</w:t>
      </w:r>
      <w:r w:rsidR="009438F8">
        <w:rPr>
          <w:b/>
          <w:sz w:val="28"/>
          <w:szCs w:val="28"/>
        </w:rPr>
        <w:t xml:space="preserve"> (инвариант)</w:t>
      </w:r>
    </w:p>
    <w:p w14:paraId="428708B0" w14:textId="77777777" w:rsidR="00B565E7" w:rsidRDefault="00B565E7" w:rsidP="00B565E7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на выполнение модуля: 4 часа</w:t>
      </w:r>
    </w:p>
    <w:p w14:paraId="5165273F" w14:textId="77777777" w:rsidR="00B565E7" w:rsidRPr="00A72FCA" w:rsidRDefault="00B565E7" w:rsidP="00B565E7">
      <w:pPr>
        <w:jc w:val="both"/>
        <w:rPr>
          <w:b/>
          <w:sz w:val="28"/>
          <w:szCs w:val="28"/>
        </w:rPr>
      </w:pPr>
      <w:r w:rsidRPr="00A72FCA">
        <w:rPr>
          <w:b/>
          <w:sz w:val="28"/>
          <w:szCs w:val="28"/>
        </w:rPr>
        <w:t>Задание:</w:t>
      </w:r>
    </w:p>
    <w:p w14:paraId="309F7786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Участники должны произвести монтаж электрощита на корпус гидропонной установки.</w:t>
      </w:r>
    </w:p>
    <w:p w14:paraId="70B92F23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В щиток на </w:t>
      </w:r>
      <w:r w:rsidRPr="00E44445">
        <w:rPr>
          <w:sz w:val="28"/>
          <w:szCs w:val="28"/>
          <w:lang w:bidi="ru-RU"/>
        </w:rPr>
        <w:t>36</w:t>
      </w:r>
      <w:r w:rsidRPr="00632450">
        <w:rPr>
          <w:sz w:val="28"/>
          <w:szCs w:val="28"/>
          <w:lang w:bidi="ru-RU"/>
        </w:rPr>
        <w:t xml:space="preserve"> модул</w:t>
      </w:r>
      <w:r>
        <w:rPr>
          <w:sz w:val="28"/>
          <w:szCs w:val="28"/>
          <w:lang w:bidi="ru-RU"/>
        </w:rPr>
        <w:t>ей</w:t>
      </w:r>
      <w:r w:rsidRPr="00632450">
        <w:rPr>
          <w:sz w:val="28"/>
          <w:szCs w:val="28"/>
          <w:lang w:bidi="ru-RU"/>
        </w:rPr>
        <w:t xml:space="preserve"> установить:</w:t>
      </w:r>
    </w:p>
    <w:p w14:paraId="0B523B4B" w14:textId="2E4526CF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автоматические выключатели, где </w:t>
      </w:r>
      <w:proofErr w:type="spellStart"/>
      <w:r w:rsidR="00182798">
        <w:rPr>
          <w:sz w:val="28"/>
          <w:szCs w:val="28"/>
          <w:lang w:bidi="ru-RU"/>
        </w:rPr>
        <w:t>дифф</w:t>
      </w:r>
      <w:proofErr w:type="spellEnd"/>
      <w:r w:rsidR="00182798">
        <w:rPr>
          <w:sz w:val="28"/>
          <w:szCs w:val="28"/>
          <w:lang w:bidi="ru-RU"/>
        </w:rPr>
        <w:t>. автомат</w:t>
      </w:r>
      <w:r w:rsidRPr="00632450">
        <w:rPr>
          <w:sz w:val="28"/>
          <w:szCs w:val="28"/>
          <w:lang w:bidi="ru-RU"/>
        </w:rPr>
        <w:t xml:space="preserve"> на </w:t>
      </w:r>
      <w:r w:rsidRPr="00E44445">
        <w:rPr>
          <w:sz w:val="28"/>
          <w:szCs w:val="28"/>
          <w:lang w:bidi="ru-RU"/>
        </w:rPr>
        <w:t>32</w:t>
      </w:r>
      <w:r>
        <w:rPr>
          <w:sz w:val="28"/>
          <w:szCs w:val="28"/>
          <w:lang w:bidi="ru-RU"/>
        </w:rPr>
        <w:t>А</w:t>
      </w:r>
      <w:r w:rsidRPr="00632450">
        <w:rPr>
          <w:sz w:val="28"/>
          <w:szCs w:val="28"/>
          <w:lang w:bidi="ru-RU"/>
        </w:rPr>
        <w:t xml:space="preserve"> – общий</w:t>
      </w:r>
      <w:r>
        <w:rPr>
          <w:sz w:val="28"/>
          <w:szCs w:val="28"/>
          <w:lang w:bidi="ru-RU"/>
        </w:rPr>
        <w:t>.</w:t>
      </w:r>
    </w:p>
    <w:p w14:paraId="6CB95D2C" w14:textId="77777777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А – контроллер</w:t>
      </w:r>
    </w:p>
    <w:p w14:paraId="1E385247" w14:textId="77777777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А – верхний и средний светильник</w:t>
      </w:r>
    </w:p>
    <w:p w14:paraId="71B939D8" w14:textId="77777777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А – нижний светильник</w:t>
      </w:r>
    </w:p>
    <w:p w14:paraId="69ECFB51" w14:textId="77777777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10 А – розетка </w:t>
      </w:r>
    </w:p>
    <w:p w14:paraId="43724956" w14:textId="77777777" w:rsidR="00B565E7" w:rsidRPr="00246FC2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10 А – два клапана</w:t>
      </w:r>
    </w:p>
    <w:p w14:paraId="12744C33" w14:textId="77777777" w:rsidR="00B565E7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Контроллер</w:t>
      </w:r>
      <w:r w:rsidRPr="00632450">
        <w:rPr>
          <w:sz w:val="28"/>
          <w:szCs w:val="28"/>
          <w:lang w:bidi="ru-RU"/>
        </w:rPr>
        <w:t>;</w:t>
      </w:r>
    </w:p>
    <w:p w14:paraId="129BFFD8" w14:textId="77777777" w:rsidR="00B565E7" w:rsidRPr="00632450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Модули реле</w:t>
      </w:r>
    </w:p>
    <w:p w14:paraId="05B2C79B" w14:textId="77777777" w:rsidR="00B565E7" w:rsidRPr="00632450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Блок питания </w:t>
      </w:r>
      <w:r w:rsidRPr="00632450">
        <w:rPr>
          <w:sz w:val="28"/>
          <w:szCs w:val="28"/>
          <w:lang w:val="en-US" w:bidi="ru-RU"/>
        </w:rPr>
        <w:t>AC</w:t>
      </w:r>
      <w:r w:rsidRPr="00632450">
        <w:rPr>
          <w:sz w:val="28"/>
          <w:szCs w:val="28"/>
          <w:lang w:bidi="ru-RU"/>
        </w:rPr>
        <w:t>/</w:t>
      </w:r>
      <w:r w:rsidRPr="00632450">
        <w:rPr>
          <w:sz w:val="28"/>
          <w:szCs w:val="28"/>
          <w:lang w:val="en-US" w:bidi="ru-RU"/>
        </w:rPr>
        <w:t>DC</w:t>
      </w:r>
      <w:r w:rsidRPr="00632450">
        <w:rPr>
          <w:sz w:val="28"/>
          <w:szCs w:val="28"/>
          <w:lang w:bidi="ru-RU"/>
        </w:rPr>
        <w:t xml:space="preserve"> 12</w:t>
      </w:r>
      <w:r w:rsidRPr="00632450">
        <w:rPr>
          <w:sz w:val="28"/>
          <w:szCs w:val="28"/>
          <w:lang w:val="en-US" w:bidi="ru-RU"/>
        </w:rPr>
        <w:t>v</w:t>
      </w:r>
      <w:r w:rsidRPr="00632450">
        <w:rPr>
          <w:sz w:val="28"/>
          <w:szCs w:val="28"/>
          <w:lang w:bidi="ru-RU"/>
        </w:rPr>
        <w:t>;</w:t>
      </w:r>
    </w:p>
    <w:p w14:paraId="36A03962" w14:textId="77777777" w:rsidR="00B565E7" w:rsidRPr="00246FC2" w:rsidRDefault="00B565E7" w:rsidP="004C1710">
      <w:pPr>
        <w:pStyle w:val="aff1"/>
        <w:widowControl w:val="0"/>
        <w:numPr>
          <w:ilvl w:val="0"/>
          <w:numId w:val="17"/>
        </w:numPr>
        <w:spacing w:after="0"/>
        <w:ind w:left="0" w:right="103" w:firstLine="85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46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Модуль датчика </w:t>
      </w:r>
      <w:r w:rsidRPr="00246FC2">
        <w:rPr>
          <w:rFonts w:ascii="Times New Roman" w:eastAsia="Times New Roman" w:hAnsi="Times New Roman"/>
          <w:sz w:val="28"/>
          <w:szCs w:val="28"/>
          <w:lang w:val="en-US" w:eastAsia="ru-RU" w:bidi="ru-RU"/>
        </w:rPr>
        <w:t>pH</w:t>
      </w:r>
      <w:r w:rsidRPr="00246FC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и температуры питательного раствора, модуль датчика ЕС.</w:t>
      </w:r>
    </w:p>
    <w:p w14:paraId="3BC647A8" w14:textId="77777777" w:rsidR="00B565E7" w:rsidRPr="00632450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</w:t>
      </w:r>
      <w:r w:rsidRPr="00632450">
        <w:rPr>
          <w:sz w:val="28"/>
          <w:szCs w:val="28"/>
          <w:lang w:bidi="ru-RU"/>
        </w:rPr>
        <w:t>озетк</w:t>
      </w:r>
      <w:r>
        <w:rPr>
          <w:sz w:val="28"/>
          <w:szCs w:val="28"/>
          <w:lang w:bidi="ru-RU"/>
        </w:rPr>
        <w:t>у</w:t>
      </w:r>
      <w:r w:rsidRPr="00632450">
        <w:rPr>
          <w:sz w:val="28"/>
          <w:szCs w:val="28"/>
          <w:lang w:bidi="ru-RU"/>
        </w:rPr>
        <w:t>.</w:t>
      </w:r>
    </w:p>
    <w:p w14:paraId="40B7D6D1" w14:textId="77777777" w:rsidR="00B565E7" w:rsidRPr="00632450" w:rsidRDefault="00B565E7" w:rsidP="004C1710">
      <w:pPr>
        <w:widowControl w:val="0"/>
        <w:numPr>
          <w:ilvl w:val="0"/>
          <w:numId w:val="17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Дисплей </w:t>
      </w:r>
      <w:proofErr w:type="spellStart"/>
      <w:r w:rsidRPr="00632450">
        <w:rPr>
          <w:sz w:val="28"/>
          <w:szCs w:val="28"/>
          <w:lang w:val="en-US" w:bidi="ru-RU"/>
        </w:rPr>
        <w:t>Nextion</w:t>
      </w:r>
      <w:proofErr w:type="spellEnd"/>
    </w:p>
    <w:p w14:paraId="67B8E125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color w:val="FF0000"/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Завести в электрощит все провода, входящие в электрощит и подключить к управляющим элементам. </w:t>
      </w:r>
      <w:r w:rsidRPr="00632450">
        <w:rPr>
          <w:b/>
          <w:color w:val="FF0000"/>
          <w:sz w:val="28"/>
          <w:szCs w:val="28"/>
          <w:lang w:bidi="ru-RU"/>
        </w:rPr>
        <w:t>Подключать к сети 220</w:t>
      </w:r>
      <w:r w:rsidRPr="00632450">
        <w:rPr>
          <w:b/>
          <w:color w:val="FF0000"/>
          <w:sz w:val="28"/>
          <w:szCs w:val="28"/>
          <w:lang w:val="en-US" w:bidi="ru-RU"/>
        </w:rPr>
        <w:t>v</w:t>
      </w:r>
      <w:r w:rsidRPr="00632450">
        <w:rPr>
          <w:b/>
          <w:color w:val="FF0000"/>
          <w:sz w:val="28"/>
          <w:szCs w:val="28"/>
          <w:lang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  <w:r w:rsidRPr="00632450">
        <w:rPr>
          <w:color w:val="FF0000"/>
          <w:sz w:val="28"/>
          <w:szCs w:val="28"/>
          <w:lang w:bidi="ru-RU"/>
        </w:rPr>
        <w:t xml:space="preserve"> </w:t>
      </w:r>
    </w:p>
    <w:p w14:paraId="3AA244C0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Щиток должен соответствовать следующим критериям: </w:t>
      </w:r>
    </w:p>
    <w:p w14:paraId="7E343A56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Все элементы щитка должны быть жестко зафиксированы в корпусе;</w:t>
      </w:r>
    </w:p>
    <w:p w14:paraId="34AEE51C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Питание на автоматические выключатели должны подходить в верхний контакт автоматического выключателя.</w:t>
      </w:r>
    </w:p>
    <w:p w14:paraId="3498445B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Силовые провода, приходящие и выходящие из щитка, не должны быть натянуты, а должны, по возможности, проходить по контуру установки.</w:t>
      </w:r>
    </w:p>
    <w:p w14:paraId="50832116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lastRenderedPageBreak/>
        <w:t>Не допускаются оголенные провода.</w:t>
      </w:r>
    </w:p>
    <w:p w14:paraId="51993483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Не допускается пересечение и запутывание проводников.</w:t>
      </w:r>
    </w:p>
    <w:p w14:paraId="7D807887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Не допускается пересечение и накладывание 5-и В и 220-и В и 12-и В и 220-и В сети.</w:t>
      </w:r>
    </w:p>
    <w:p w14:paraId="449CC54F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Все провода должны быть обжаты в соответствующие наконечники. </w:t>
      </w:r>
    </w:p>
    <w:p w14:paraId="4D4A41B0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Не допускается ненадежное подключение проводников.</w:t>
      </w:r>
    </w:p>
    <w:p w14:paraId="34C6DC8C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Не допускается короткое замыкание контактов реле.</w:t>
      </w:r>
    </w:p>
    <w:p w14:paraId="4C07B802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Цвет проводников соответствует несущему сигналу.</w:t>
      </w:r>
    </w:p>
    <w:p w14:paraId="5F2AF3B3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Маркировка автоматических выключателей.</w:t>
      </w:r>
    </w:p>
    <w:p w14:paraId="0DD4051A" w14:textId="77777777" w:rsidR="00B565E7" w:rsidRPr="00632450" w:rsidRDefault="00B565E7" w:rsidP="004C1710">
      <w:pPr>
        <w:widowControl w:val="0"/>
        <w:numPr>
          <w:ilvl w:val="0"/>
          <w:numId w:val="16"/>
        </w:numPr>
        <w:spacing w:line="276" w:lineRule="auto"/>
        <w:ind w:left="0"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Подключить питание насосов дозатора удобрений к реле и блоку питания 12</w:t>
      </w:r>
      <w:r w:rsidRPr="00632450">
        <w:rPr>
          <w:sz w:val="28"/>
          <w:szCs w:val="28"/>
          <w:lang w:val="en-US" w:bidi="ru-RU"/>
        </w:rPr>
        <w:t>v</w:t>
      </w:r>
      <w:r w:rsidRPr="00632450">
        <w:rPr>
          <w:sz w:val="28"/>
          <w:szCs w:val="28"/>
          <w:lang w:bidi="ru-RU"/>
        </w:rPr>
        <w:t xml:space="preserve"> согласно следующей схеме включения:</w:t>
      </w:r>
    </w:p>
    <w:p w14:paraId="19D47F94" w14:textId="77777777" w:rsidR="00B565E7" w:rsidRPr="00632450" w:rsidRDefault="00B565E7" w:rsidP="004C1710">
      <w:pPr>
        <w:widowControl w:val="0"/>
        <w:numPr>
          <w:ilvl w:val="0"/>
          <w:numId w:val="18"/>
        </w:numPr>
        <w:ind w:left="113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белый и синий (земля) -общий у насосов у светодиодов</w:t>
      </w:r>
    </w:p>
    <w:p w14:paraId="082F0F09" w14:textId="77777777" w:rsidR="00B565E7" w:rsidRPr="00632450" w:rsidRDefault="00B565E7" w:rsidP="004C1710">
      <w:pPr>
        <w:widowControl w:val="0"/>
        <w:numPr>
          <w:ilvl w:val="0"/>
          <w:numId w:val="18"/>
        </w:numPr>
        <w:ind w:left="113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черный (+12) -насос </w:t>
      </w:r>
      <w:r w:rsidRPr="00632450">
        <w:rPr>
          <w:sz w:val="28"/>
          <w:szCs w:val="28"/>
          <w:lang w:val="en-US" w:bidi="ru-RU"/>
        </w:rPr>
        <w:t>1</w:t>
      </w:r>
    </w:p>
    <w:p w14:paraId="10607D93" w14:textId="77777777" w:rsidR="00B565E7" w:rsidRPr="00632450" w:rsidRDefault="00B565E7" w:rsidP="004C1710">
      <w:pPr>
        <w:widowControl w:val="0"/>
        <w:numPr>
          <w:ilvl w:val="0"/>
          <w:numId w:val="18"/>
        </w:numPr>
        <w:ind w:left="113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красный (+12) -насос </w:t>
      </w:r>
      <w:r w:rsidRPr="00632450">
        <w:rPr>
          <w:sz w:val="28"/>
          <w:szCs w:val="28"/>
          <w:lang w:val="en-US" w:bidi="ru-RU"/>
        </w:rPr>
        <w:t>2</w:t>
      </w:r>
    </w:p>
    <w:p w14:paraId="60BE37CF" w14:textId="77777777" w:rsidR="00B565E7" w:rsidRPr="00632450" w:rsidRDefault="00B565E7" w:rsidP="004C1710">
      <w:pPr>
        <w:widowControl w:val="0"/>
        <w:numPr>
          <w:ilvl w:val="0"/>
          <w:numId w:val="18"/>
        </w:numPr>
        <w:ind w:left="113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зеленый (+12) - насос 3</w:t>
      </w:r>
    </w:p>
    <w:p w14:paraId="7C6FDE02" w14:textId="77777777" w:rsidR="00B565E7" w:rsidRPr="00632450" w:rsidRDefault="00B565E7" w:rsidP="004C1710">
      <w:pPr>
        <w:widowControl w:val="0"/>
        <w:numPr>
          <w:ilvl w:val="0"/>
          <w:numId w:val="18"/>
        </w:numPr>
        <w:spacing w:line="276" w:lineRule="auto"/>
        <w:ind w:left="113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желтый (+12) -насос 4</w:t>
      </w:r>
    </w:p>
    <w:p w14:paraId="6AA4DC73" w14:textId="77777777" w:rsidR="00B565E7" w:rsidRPr="00632450" w:rsidRDefault="00B565E7" w:rsidP="00B565E7">
      <w:pPr>
        <w:widowControl w:val="0"/>
        <w:spacing w:line="276" w:lineRule="auto"/>
        <w:ind w:left="774" w:right="10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13) Модули датчиков </w:t>
      </w:r>
      <w:r w:rsidRPr="00632450">
        <w:rPr>
          <w:sz w:val="28"/>
          <w:szCs w:val="28"/>
          <w:lang w:val="en-US" w:bidi="ru-RU"/>
        </w:rPr>
        <w:t>pH</w:t>
      </w:r>
      <w:r w:rsidRPr="00632450">
        <w:rPr>
          <w:sz w:val="28"/>
          <w:szCs w:val="28"/>
          <w:lang w:bidi="ru-RU"/>
        </w:rPr>
        <w:t xml:space="preserve">, </w:t>
      </w:r>
      <w:r w:rsidRPr="00632450">
        <w:rPr>
          <w:sz w:val="28"/>
          <w:szCs w:val="28"/>
          <w:lang w:val="en-US" w:bidi="ru-RU"/>
        </w:rPr>
        <w:t>EC</w:t>
      </w:r>
      <w:r w:rsidRPr="00632450">
        <w:rPr>
          <w:sz w:val="28"/>
          <w:szCs w:val="28"/>
          <w:lang w:bidi="ru-RU"/>
        </w:rPr>
        <w:t xml:space="preserve"> и температуры питательного раствора подключить к блоку питания 12</w:t>
      </w:r>
      <w:r w:rsidRPr="00632450">
        <w:rPr>
          <w:sz w:val="28"/>
          <w:szCs w:val="28"/>
          <w:lang w:val="en-US" w:bidi="ru-RU"/>
        </w:rPr>
        <w:t>V</w:t>
      </w:r>
    </w:p>
    <w:p w14:paraId="51AA0D01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Определить места для установки датчиков и произвести монтаж на гидропонную систему.</w:t>
      </w:r>
    </w:p>
    <w:p w14:paraId="03C1C86B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 xml:space="preserve">После проверки правильности сборка электрощита - закрыть крышку и произвести запуск системы. </w:t>
      </w:r>
      <w:r w:rsidRPr="00632450">
        <w:rPr>
          <w:b/>
          <w:color w:val="FF0000"/>
          <w:sz w:val="28"/>
          <w:szCs w:val="28"/>
          <w:lang w:bidi="ru-RU"/>
        </w:rPr>
        <w:t>Подключать к сети 220</w:t>
      </w:r>
      <w:r w:rsidRPr="00632450">
        <w:rPr>
          <w:b/>
          <w:color w:val="FF0000"/>
          <w:sz w:val="28"/>
          <w:szCs w:val="28"/>
          <w:lang w:val="en-US" w:bidi="ru-RU"/>
        </w:rPr>
        <w:t>v</w:t>
      </w:r>
      <w:r w:rsidRPr="00632450">
        <w:rPr>
          <w:b/>
          <w:color w:val="FF0000"/>
          <w:sz w:val="28"/>
          <w:szCs w:val="28"/>
          <w:lang w:bidi="ru-RU"/>
        </w:rPr>
        <w:t xml:space="preserve"> можно только после проверки подключения Техническим администратором площадки на короткие замыкания и оголенные провода.</w:t>
      </w:r>
    </w:p>
    <w:p w14:paraId="3C32574F" w14:textId="77777777" w:rsidR="00B565E7" w:rsidRPr="00632450" w:rsidRDefault="00B565E7" w:rsidP="00B565E7">
      <w:pPr>
        <w:widowControl w:val="0"/>
        <w:spacing w:line="276" w:lineRule="auto"/>
        <w:ind w:right="103" w:firstLine="851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Результатом выполненной работы является полностью собранный электрощит, смонтированный на корпус установки, подключенные лампы, насос, дозатор удобрений и датчики к управляющим элементам, а также проверка работоспособности системы (первый запуск).</w:t>
      </w:r>
    </w:p>
    <w:p w14:paraId="724C5281" w14:textId="77777777" w:rsidR="00B565E7" w:rsidRPr="00632450" w:rsidRDefault="00B565E7" w:rsidP="00B565E7">
      <w:pPr>
        <w:widowControl w:val="0"/>
        <w:spacing w:line="276" w:lineRule="auto"/>
        <w:ind w:left="708" w:right="103" w:firstLine="143"/>
        <w:jc w:val="both"/>
        <w:rPr>
          <w:sz w:val="28"/>
          <w:szCs w:val="28"/>
          <w:lang w:bidi="ru-RU"/>
        </w:rPr>
      </w:pPr>
      <w:r w:rsidRPr="00632450">
        <w:rPr>
          <w:sz w:val="28"/>
          <w:szCs w:val="28"/>
          <w:lang w:bidi="ru-RU"/>
        </w:rPr>
        <w:t>По окончанию работы рабочее место необходимо убрать.</w:t>
      </w:r>
    </w:p>
    <w:p w14:paraId="750612C6" w14:textId="77777777" w:rsidR="00B565E7" w:rsidRPr="00632450" w:rsidRDefault="00B565E7" w:rsidP="00B565E7">
      <w:pPr>
        <w:widowControl w:val="0"/>
        <w:spacing w:line="276" w:lineRule="auto"/>
        <w:ind w:left="708" w:right="103" w:firstLine="143"/>
        <w:jc w:val="both"/>
        <w:rPr>
          <w:sz w:val="28"/>
          <w:szCs w:val="28"/>
          <w:lang w:bidi="ru-RU"/>
        </w:rPr>
      </w:pPr>
    </w:p>
    <w:p w14:paraId="050B3623" w14:textId="77777777" w:rsidR="00B565E7" w:rsidRPr="00632450" w:rsidRDefault="00B565E7" w:rsidP="00B565E7">
      <w:pPr>
        <w:jc w:val="both"/>
        <w:rPr>
          <w:b/>
          <w:color w:val="FF0000"/>
          <w:sz w:val="28"/>
          <w:szCs w:val="28"/>
          <w:lang w:bidi="ru-RU"/>
        </w:rPr>
      </w:pPr>
      <w:r w:rsidRPr="00632450">
        <w:rPr>
          <w:b/>
          <w:color w:val="FF0000"/>
          <w:sz w:val="28"/>
          <w:szCs w:val="28"/>
          <w:lang w:bidi="ru-RU"/>
        </w:rPr>
        <w:t>Список оборудования и материалов, запрещенных на площадке</w:t>
      </w:r>
    </w:p>
    <w:p w14:paraId="1A28881A" w14:textId="77777777" w:rsidR="00B565E7" w:rsidRPr="00632450" w:rsidRDefault="00B565E7" w:rsidP="00B565E7">
      <w:pPr>
        <w:jc w:val="both"/>
        <w:rPr>
          <w:b/>
          <w:color w:val="FF0000"/>
          <w:sz w:val="28"/>
          <w:szCs w:val="28"/>
          <w:lang w:bidi="ru-RU"/>
        </w:rPr>
      </w:pPr>
      <w:r w:rsidRPr="00632450">
        <w:rPr>
          <w:b/>
          <w:color w:val="FF0000"/>
          <w:sz w:val="28"/>
          <w:szCs w:val="28"/>
          <w:lang w:bidi="ru-RU"/>
        </w:rPr>
        <w:t>1. Контроллеры, датчики и любые электронные приборы</w:t>
      </w:r>
    </w:p>
    <w:p w14:paraId="1FFA0771" w14:textId="77777777" w:rsidR="00B565E7" w:rsidRPr="00632450" w:rsidRDefault="00B565E7" w:rsidP="00B565E7">
      <w:pPr>
        <w:jc w:val="both"/>
        <w:rPr>
          <w:b/>
          <w:color w:val="FF0000"/>
          <w:sz w:val="28"/>
          <w:szCs w:val="28"/>
          <w:lang w:bidi="ru-RU"/>
        </w:rPr>
      </w:pPr>
      <w:r w:rsidRPr="00632450">
        <w:rPr>
          <w:b/>
          <w:color w:val="FF0000"/>
          <w:sz w:val="28"/>
          <w:szCs w:val="28"/>
          <w:lang w:bidi="ru-RU"/>
        </w:rPr>
        <w:t xml:space="preserve">2. </w:t>
      </w:r>
      <w:proofErr w:type="spellStart"/>
      <w:r w:rsidRPr="00632450">
        <w:rPr>
          <w:b/>
          <w:color w:val="FF0000"/>
          <w:sz w:val="28"/>
          <w:szCs w:val="28"/>
          <w:lang w:bidi="ru-RU"/>
        </w:rPr>
        <w:t>Флеш</w:t>
      </w:r>
      <w:proofErr w:type="spellEnd"/>
      <w:r w:rsidRPr="00632450">
        <w:rPr>
          <w:b/>
          <w:color w:val="FF0000"/>
          <w:sz w:val="28"/>
          <w:szCs w:val="28"/>
          <w:lang w:bidi="ru-RU"/>
        </w:rPr>
        <w:t xml:space="preserve"> накопители, гарнитуры и программируемые гаджеты</w:t>
      </w:r>
    </w:p>
    <w:p w14:paraId="55FC4427" w14:textId="77777777" w:rsidR="00B565E7" w:rsidRPr="00632450" w:rsidRDefault="00B565E7" w:rsidP="00B565E7">
      <w:pPr>
        <w:jc w:val="both"/>
        <w:rPr>
          <w:b/>
          <w:i/>
          <w:color w:val="FF0000"/>
          <w:sz w:val="28"/>
          <w:szCs w:val="28"/>
        </w:rPr>
      </w:pPr>
      <w:r w:rsidRPr="00632450">
        <w:rPr>
          <w:b/>
          <w:color w:val="FF0000"/>
          <w:sz w:val="28"/>
          <w:szCs w:val="28"/>
          <w:lang w:bidi="ru-RU"/>
        </w:rPr>
        <w:t>3. Подготовленные заранее программные коды</w:t>
      </w:r>
    </w:p>
    <w:p w14:paraId="49CF7EA8" w14:textId="77777777" w:rsidR="00B565E7" w:rsidRDefault="00B565E7" w:rsidP="00B565E7">
      <w:pPr>
        <w:jc w:val="both"/>
        <w:rPr>
          <w:sz w:val="28"/>
          <w:szCs w:val="28"/>
        </w:rPr>
      </w:pPr>
    </w:p>
    <w:p w14:paraId="383AE1DA" w14:textId="666740E9" w:rsidR="00B565E7" w:rsidRDefault="00B565E7" w:rsidP="00B565E7">
      <w:pPr>
        <w:jc w:val="both"/>
        <w:rPr>
          <w:b/>
          <w:sz w:val="28"/>
          <w:szCs w:val="28"/>
        </w:rPr>
      </w:pPr>
      <w:bookmarkStart w:id="15" w:name="_heading=h.2et92p0" w:colFirst="0" w:colLast="0"/>
      <w:bookmarkEnd w:id="15"/>
      <w:r w:rsidRPr="00A72FCA">
        <w:rPr>
          <w:b/>
          <w:sz w:val="28"/>
          <w:szCs w:val="28"/>
        </w:rPr>
        <w:t xml:space="preserve">Модуль </w:t>
      </w:r>
      <w:r w:rsidR="009A333F">
        <w:rPr>
          <w:b/>
          <w:sz w:val="28"/>
          <w:szCs w:val="28"/>
        </w:rPr>
        <w:t>В</w:t>
      </w:r>
      <w:r w:rsidRPr="00A72FCA">
        <w:rPr>
          <w:b/>
          <w:sz w:val="28"/>
          <w:szCs w:val="28"/>
        </w:rPr>
        <w:t>: Подготовка питательного раствора и запуск системы</w:t>
      </w:r>
      <w:r w:rsidR="009438F8">
        <w:rPr>
          <w:b/>
          <w:sz w:val="28"/>
          <w:szCs w:val="28"/>
        </w:rPr>
        <w:t xml:space="preserve"> (инвариант)</w:t>
      </w:r>
    </w:p>
    <w:p w14:paraId="45F73479" w14:textId="00EB63ED" w:rsidR="00B565E7" w:rsidRDefault="00B565E7" w:rsidP="00B565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на выполнение модуля: </w:t>
      </w:r>
      <w:r w:rsidR="001B7596">
        <w:rPr>
          <w:sz w:val="28"/>
          <w:szCs w:val="28"/>
        </w:rPr>
        <w:t>4</w:t>
      </w:r>
      <w:r>
        <w:rPr>
          <w:sz w:val="28"/>
          <w:szCs w:val="28"/>
        </w:rPr>
        <w:t xml:space="preserve"> часа</w:t>
      </w:r>
    </w:p>
    <w:p w14:paraId="37A4DC5A" w14:textId="77777777" w:rsidR="00B565E7" w:rsidRPr="00A72FCA" w:rsidRDefault="00B565E7" w:rsidP="00B565E7">
      <w:pPr>
        <w:jc w:val="both"/>
        <w:rPr>
          <w:b/>
          <w:sz w:val="28"/>
          <w:szCs w:val="28"/>
        </w:rPr>
      </w:pPr>
      <w:r w:rsidRPr="00A72FCA">
        <w:rPr>
          <w:b/>
          <w:sz w:val="28"/>
          <w:szCs w:val="28"/>
        </w:rPr>
        <w:t>Задание:</w:t>
      </w:r>
    </w:p>
    <w:p w14:paraId="4AA62CBB" w14:textId="77777777" w:rsidR="00B565E7" w:rsidRPr="0019667D" w:rsidRDefault="00B565E7" w:rsidP="00B565E7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19667D">
        <w:rPr>
          <w:color w:val="000000"/>
          <w:sz w:val="28"/>
          <w:szCs w:val="28"/>
          <w:lang w:bidi="ru-RU"/>
        </w:rPr>
        <w:lastRenderedPageBreak/>
        <w:t xml:space="preserve">Участникам необходимо </w:t>
      </w:r>
      <w:r>
        <w:rPr>
          <w:color w:val="000000"/>
          <w:sz w:val="28"/>
          <w:szCs w:val="28"/>
          <w:lang w:bidi="ru-RU"/>
        </w:rPr>
        <w:t>оптимизировать работу установки, произвести наладку и запустить работу фермы.</w:t>
      </w:r>
      <w:r w:rsidRPr="0019667D">
        <w:rPr>
          <w:color w:val="000000"/>
          <w:sz w:val="28"/>
          <w:szCs w:val="28"/>
          <w:lang w:bidi="ru-RU"/>
        </w:rPr>
        <w:t xml:space="preserve"> Требования к работе системы применяются из задания предыдущих модулей.</w:t>
      </w:r>
    </w:p>
    <w:p w14:paraId="640ED913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Проверить работоспособность всех режимов фермы.</w:t>
      </w:r>
    </w:p>
    <w:p w14:paraId="28AA9142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НЕ допускается пролив питательного раствора.</w:t>
      </w:r>
    </w:p>
    <w:p w14:paraId="32936546" w14:textId="77777777" w:rsidR="00B565E7" w:rsidRPr="0019667D" w:rsidRDefault="00B565E7" w:rsidP="00B565E7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19667D">
        <w:rPr>
          <w:color w:val="000000"/>
          <w:sz w:val="28"/>
          <w:szCs w:val="28"/>
          <w:lang w:bidi="ru-RU"/>
        </w:rPr>
        <w:t>Также участникам необходимо отрегулировать уровень воды и скорость подачи питательного раствора на каждом ярусе установки таким образом, чтобы не было перелива и недолива. Затопление должно осуществляться равномерно на всех ярусах.</w:t>
      </w:r>
    </w:p>
    <w:p w14:paraId="5BA0EF2B" w14:textId="77777777" w:rsidR="00B565E7" w:rsidRDefault="00B565E7" w:rsidP="00B565E7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14:paraId="48041C10" w14:textId="598013B3" w:rsidR="00B565E7" w:rsidRDefault="00B565E7" w:rsidP="00B565E7">
      <w:pPr>
        <w:ind w:firstLine="851"/>
        <w:jc w:val="both"/>
        <w:rPr>
          <w:b/>
          <w:color w:val="FF0000"/>
          <w:sz w:val="28"/>
          <w:szCs w:val="28"/>
          <w:lang w:bidi="ru-RU"/>
        </w:rPr>
      </w:pPr>
      <w:r w:rsidRPr="006C5B0E">
        <w:rPr>
          <w:b/>
          <w:color w:val="FF0000"/>
          <w:sz w:val="28"/>
          <w:szCs w:val="28"/>
          <w:lang w:bidi="ru-RU"/>
        </w:rPr>
        <w:t xml:space="preserve">ПЕРЕД запуском системы необходимо </w:t>
      </w:r>
      <w:r>
        <w:rPr>
          <w:b/>
          <w:color w:val="FF0000"/>
          <w:sz w:val="28"/>
          <w:szCs w:val="28"/>
          <w:lang w:bidi="ru-RU"/>
        </w:rPr>
        <w:t xml:space="preserve">позвать </w:t>
      </w:r>
      <w:r w:rsidRPr="006C5B0E">
        <w:rPr>
          <w:b/>
          <w:color w:val="FF0000"/>
          <w:sz w:val="28"/>
          <w:szCs w:val="28"/>
          <w:lang w:bidi="ru-RU"/>
        </w:rPr>
        <w:t>эксперт</w:t>
      </w:r>
      <w:r>
        <w:rPr>
          <w:b/>
          <w:color w:val="FF0000"/>
          <w:sz w:val="28"/>
          <w:szCs w:val="28"/>
          <w:lang w:bidi="ru-RU"/>
        </w:rPr>
        <w:t>ов</w:t>
      </w:r>
      <w:r w:rsidRPr="006C5B0E">
        <w:rPr>
          <w:b/>
          <w:color w:val="FF0000"/>
          <w:sz w:val="28"/>
          <w:szCs w:val="28"/>
          <w:lang w:bidi="ru-RU"/>
        </w:rPr>
        <w:t>.</w:t>
      </w:r>
    </w:p>
    <w:p w14:paraId="2180B0DE" w14:textId="1E6A124C" w:rsidR="00900CD8" w:rsidRDefault="001B7596" w:rsidP="00B565E7">
      <w:pPr>
        <w:ind w:firstLine="851"/>
        <w:jc w:val="both"/>
        <w:rPr>
          <w:b/>
          <w:color w:val="FF0000"/>
          <w:sz w:val="28"/>
          <w:szCs w:val="28"/>
          <w:lang w:bidi="ru-RU"/>
        </w:rPr>
      </w:pPr>
      <w:r>
        <w:rPr>
          <w:b/>
          <w:color w:val="FF0000"/>
          <w:sz w:val="28"/>
          <w:szCs w:val="28"/>
          <w:lang w:bidi="ru-RU"/>
        </w:rPr>
        <w:t>Время выполнения модуля – 3 часа.</w:t>
      </w:r>
    </w:p>
    <w:p w14:paraId="664CAA73" w14:textId="0D2FD514" w:rsidR="001B7596" w:rsidRPr="006C5B0E" w:rsidRDefault="001B7596" w:rsidP="00B565E7">
      <w:pPr>
        <w:ind w:firstLine="851"/>
        <w:jc w:val="both"/>
        <w:rPr>
          <w:b/>
          <w:color w:val="FF0000"/>
          <w:sz w:val="28"/>
          <w:szCs w:val="28"/>
          <w:lang w:bidi="ru-RU"/>
        </w:rPr>
      </w:pPr>
      <w:r>
        <w:rPr>
          <w:b/>
          <w:color w:val="FF0000"/>
          <w:sz w:val="28"/>
          <w:szCs w:val="28"/>
          <w:lang w:bidi="ru-RU"/>
        </w:rPr>
        <w:t>Демонстрация работы системы – 1 час.</w:t>
      </w:r>
    </w:p>
    <w:p w14:paraId="60B56AAD" w14:textId="77777777" w:rsidR="00B565E7" w:rsidRDefault="00B565E7" w:rsidP="00B565E7">
      <w:pPr>
        <w:jc w:val="both"/>
        <w:rPr>
          <w:b/>
          <w:color w:val="FF0000"/>
          <w:sz w:val="28"/>
          <w:szCs w:val="28"/>
        </w:rPr>
      </w:pPr>
    </w:p>
    <w:p w14:paraId="5A5EC601" w14:textId="77777777" w:rsidR="00B565E7" w:rsidRDefault="00B565E7" w:rsidP="00B565E7">
      <w:pPr>
        <w:jc w:val="both"/>
        <w:rPr>
          <w:sz w:val="28"/>
          <w:szCs w:val="28"/>
        </w:rPr>
      </w:pPr>
    </w:p>
    <w:p w14:paraId="7F052643" w14:textId="77777777" w:rsidR="00B565E7" w:rsidRPr="00D17132" w:rsidRDefault="00B565E7" w:rsidP="00B565E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6" w:name="_Toc78885643"/>
      <w:bookmarkStart w:id="17" w:name="_Toc160107737"/>
      <w:bookmarkStart w:id="18" w:name="_Toc16720361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6"/>
      <w:bookmarkEnd w:id="17"/>
      <w:bookmarkEnd w:id="18"/>
    </w:p>
    <w:p w14:paraId="0399C1F4" w14:textId="77777777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</w:t>
      </w:r>
    </w:p>
    <w:p w14:paraId="3CB25E45" w14:textId="77777777" w:rsidR="00B565E7" w:rsidRDefault="00B565E7" w:rsidP="00B565E7">
      <w:pPr>
        <w:pStyle w:val="-2"/>
        <w:spacing w:before="0" w:after="0" w:line="276" w:lineRule="auto"/>
        <w:jc w:val="both"/>
        <w:rPr>
          <w:rFonts w:ascii="Times New Roman" w:hAnsi="Times New Roman"/>
          <w:color w:val="000000"/>
          <w:sz w:val="24"/>
        </w:rPr>
      </w:pPr>
      <w:bookmarkStart w:id="19" w:name="_Toc78885659"/>
    </w:p>
    <w:p w14:paraId="21D7527D" w14:textId="77777777" w:rsidR="00B565E7" w:rsidRPr="007604F9" w:rsidRDefault="00B565E7" w:rsidP="00B565E7">
      <w:pPr>
        <w:pStyle w:val="-2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20" w:name="_Toc160107738"/>
      <w:bookmarkStart w:id="21" w:name="_Toc167203612"/>
      <w:r>
        <w:rPr>
          <w:rFonts w:ascii="Times New Roman" w:hAnsi="Times New Roman"/>
          <w:color w:val="000000"/>
          <w:sz w:val="24"/>
        </w:rPr>
        <w:t>2</w:t>
      </w:r>
      <w:r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Pr="007604F9">
        <w:rPr>
          <w:rFonts w:ascii="Times New Roman" w:hAnsi="Times New Roman"/>
          <w:color w:val="000000"/>
          <w:sz w:val="24"/>
        </w:rPr>
        <w:t xml:space="preserve">. </w:t>
      </w:r>
      <w:bookmarkEnd w:id="19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20"/>
      <w:bookmarkEnd w:id="21"/>
    </w:p>
    <w:p w14:paraId="5C843B95" w14:textId="33728B3C" w:rsidR="00B565E7" w:rsidRDefault="00B565E7" w:rsidP="00B565E7">
      <w:pPr>
        <w:spacing w:line="276" w:lineRule="auto"/>
        <w:jc w:val="both"/>
        <w:rPr>
          <w:sz w:val="28"/>
          <w:szCs w:val="28"/>
        </w:rPr>
      </w:pPr>
      <w:bookmarkStart w:id="22" w:name="_Toc78885660"/>
      <w:r>
        <w:rPr>
          <w:sz w:val="28"/>
          <w:szCs w:val="28"/>
        </w:rPr>
        <w:t>Личный инструмент конкурсант</w:t>
      </w:r>
      <w:r w:rsidR="00182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A543B">
        <w:rPr>
          <w:sz w:val="28"/>
          <w:szCs w:val="28"/>
        </w:rPr>
        <w:t>определенный (нужно привезти оборудование по списку)</w:t>
      </w:r>
    </w:p>
    <w:p w14:paraId="68790E64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Комплект для сборки представляет из себя корпус и набор исполнительных элементов, которые собираются в него с следующими характеристиками:</w:t>
      </w:r>
    </w:p>
    <w:p w14:paraId="0729F910" w14:textId="72731979" w:rsidR="00182798" w:rsidRPr="00182798" w:rsidRDefault="00182798" w:rsidP="004C1710">
      <w:pPr>
        <w:pStyle w:val="aff1"/>
        <w:numPr>
          <w:ilvl w:val="3"/>
          <w:numId w:val="16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Электрощит:</w:t>
      </w:r>
    </w:p>
    <w:p w14:paraId="7044800D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Комплектация с шиной N / с шиной PE / с дин-рейкой</w:t>
      </w:r>
    </w:p>
    <w:p w14:paraId="0EF15721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Особенности щита с прозрачной дверцей</w:t>
      </w:r>
    </w:p>
    <w:p w14:paraId="5BA84FBF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Тип монтажа навесные</w:t>
      </w:r>
    </w:p>
    <w:p w14:paraId="63084C85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Степень защиты от влаги IP65</w:t>
      </w:r>
    </w:p>
    <w:p w14:paraId="506C6701" w14:textId="77777777" w:rsidR="00182798" w:rsidRP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Количество рядов - 3 ряда</w:t>
      </w:r>
    </w:p>
    <w:p w14:paraId="69B85F49" w14:textId="06A87CED" w:rsidR="00182798" w:rsidRDefault="00182798" w:rsidP="00182798">
      <w:pPr>
        <w:spacing w:line="276" w:lineRule="auto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Количество модулей - 36 модулей</w:t>
      </w:r>
    </w:p>
    <w:p w14:paraId="07CB4779" w14:textId="77777777" w:rsid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Выключатель автоматический дифференциальный 1P+N 32А 30ma - 1 шт</w:t>
      </w:r>
      <w:r>
        <w:rPr>
          <w:rFonts w:ascii="Times New Roman" w:hAnsi="Times New Roman"/>
          <w:sz w:val="28"/>
          <w:szCs w:val="28"/>
        </w:rPr>
        <w:t>.</w:t>
      </w:r>
    </w:p>
    <w:p w14:paraId="659FFC7B" w14:textId="247A6D99" w:rsidR="00182798" w:rsidRP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Выключатель автоматический однофазный 10А – 5 шт.</w:t>
      </w:r>
    </w:p>
    <w:p w14:paraId="45A5E17C" w14:textId="370E1253" w:rsidR="00182798" w:rsidRP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 xml:space="preserve">Внешняя розетка 16А встраиваемая степень защиты ip65 – 1 шт. </w:t>
      </w:r>
    </w:p>
    <w:p w14:paraId="680B9036" w14:textId="77777777" w:rsid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 xml:space="preserve">Клапан электромагнитный нормально-открытый DC 12 В, IP65, </w:t>
      </w:r>
      <w:proofErr w:type="spellStart"/>
      <w:r w:rsidRPr="00182798">
        <w:rPr>
          <w:rFonts w:ascii="Times New Roman" w:hAnsi="Times New Roman"/>
          <w:sz w:val="28"/>
          <w:szCs w:val="28"/>
        </w:rPr>
        <w:t>вн</w:t>
      </w:r>
      <w:proofErr w:type="spellEnd"/>
      <w:r w:rsidRPr="00182798">
        <w:rPr>
          <w:rFonts w:ascii="Times New Roman" w:hAnsi="Times New Roman"/>
          <w:sz w:val="28"/>
          <w:szCs w:val="28"/>
        </w:rPr>
        <w:t>. резьба 3/4 – 2шт</w:t>
      </w:r>
    </w:p>
    <w:p w14:paraId="0F265B59" w14:textId="77777777" w:rsid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 xml:space="preserve">Дисплей сенсорный: Встроенный модуль RTC, Встроенный </w:t>
      </w:r>
      <w:proofErr w:type="spellStart"/>
      <w:r w:rsidRPr="00182798">
        <w:rPr>
          <w:rFonts w:ascii="Times New Roman" w:hAnsi="Times New Roman"/>
          <w:sz w:val="28"/>
          <w:szCs w:val="28"/>
        </w:rPr>
        <w:t>разьем</w:t>
      </w:r>
      <w:proofErr w:type="spellEnd"/>
      <w:r w:rsidRPr="00182798">
        <w:rPr>
          <w:rFonts w:ascii="Times New Roman" w:hAnsi="Times New Roman"/>
          <w:sz w:val="28"/>
          <w:szCs w:val="28"/>
        </w:rPr>
        <w:t xml:space="preserve"> SD карты: максимум 32G Micro TF/SD, Диагональ не менее 5 дюймов, Регулируемая </w:t>
      </w:r>
      <w:r w:rsidRPr="00182798">
        <w:rPr>
          <w:rFonts w:ascii="Times New Roman" w:hAnsi="Times New Roman"/>
          <w:sz w:val="28"/>
          <w:szCs w:val="28"/>
        </w:rPr>
        <w:lastRenderedPageBreak/>
        <w:t xml:space="preserve">Яркость: 0 ~ 180 </w:t>
      </w:r>
      <w:proofErr w:type="spellStart"/>
      <w:r w:rsidRPr="00182798">
        <w:rPr>
          <w:rFonts w:ascii="Times New Roman" w:hAnsi="Times New Roman"/>
          <w:sz w:val="28"/>
          <w:szCs w:val="28"/>
        </w:rPr>
        <w:t>nit</w:t>
      </w:r>
      <w:proofErr w:type="spellEnd"/>
      <w:r w:rsidRPr="00182798">
        <w:rPr>
          <w:rFonts w:ascii="Times New Roman" w:hAnsi="Times New Roman"/>
          <w:sz w:val="28"/>
          <w:szCs w:val="28"/>
        </w:rPr>
        <w:t xml:space="preserve"> – с шагом в 1%, Тип </w:t>
      </w:r>
      <w:proofErr w:type="spellStart"/>
      <w:r w:rsidRPr="00182798">
        <w:rPr>
          <w:rFonts w:ascii="Times New Roman" w:hAnsi="Times New Roman"/>
          <w:sz w:val="28"/>
          <w:szCs w:val="28"/>
        </w:rPr>
        <w:t>Touchscreen</w:t>
      </w:r>
      <w:proofErr w:type="spellEnd"/>
      <w:r w:rsidRPr="00182798">
        <w:rPr>
          <w:rFonts w:ascii="Times New Roman" w:hAnsi="Times New Roman"/>
          <w:sz w:val="28"/>
          <w:szCs w:val="28"/>
        </w:rPr>
        <w:t>: резистивный, Подсветка: LED</w:t>
      </w:r>
    </w:p>
    <w:p w14:paraId="13AA44EF" w14:textId="3FA32F75" w:rsidR="00182798" w:rsidRP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комплект автоматизации с контроллером:</w:t>
      </w:r>
    </w:p>
    <w:p w14:paraId="062353E1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Процессор ARM архитектуры-4 ядра,</w:t>
      </w:r>
    </w:p>
    <w:p w14:paraId="1455840E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 xml:space="preserve">• Память DDR3 2 Гб, </w:t>
      </w:r>
      <w:proofErr w:type="spellStart"/>
      <w:r w:rsidRPr="00182798">
        <w:rPr>
          <w:sz w:val="28"/>
          <w:szCs w:val="28"/>
        </w:rPr>
        <w:t>eMMC</w:t>
      </w:r>
      <w:proofErr w:type="spellEnd"/>
      <w:r w:rsidRPr="00182798">
        <w:rPr>
          <w:sz w:val="28"/>
          <w:szCs w:val="28"/>
        </w:rPr>
        <w:t xml:space="preserve"> </w:t>
      </w:r>
      <w:proofErr w:type="spellStart"/>
      <w:r w:rsidRPr="00182798">
        <w:rPr>
          <w:sz w:val="28"/>
          <w:szCs w:val="28"/>
        </w:rPr>
        <w:t>тMLC</w:t>
      </w:r>
      <w:proofErr w:type="spellEnd"/>
      <w:r w:rsidRPr="00182798">
        <w:rPr>
          <w:sz w:val="28"/>
          <w:szCs w:val="28"/>
        </w:rPr>
        <w:t xml:space="preserve">, </w:t>
      </w:r>
    </w:p>
    <w:p w14:paraId="2FB7D219" w14:textId="73808CCF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Интерфейс RS 485-2,</w:t>
      </w:r>
      <w:r w:rsidR="009A333F">
        <w:rPr>
          <w:sz w:val="28"/>
          <w:szCs w:val="28"/>
        </w:rPr>
        <w:t xml:space="preserve"> </w:t>
      </w:r>
      <w:r w:rsidRPr="00182798">
        <w:rPr>
          <w:sz w:val="28"/>
          <w:szCs w:val="28"/>
        </w:rPr>
        <w:t>интерфейс 1-Wire</w:t>
      </w:r>
    </w:p>
    <w:p w14:paraId="3A03C7B9" w14:textId="1A0DA33B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 Модуль интерфейса RS 485 UART TTL</w:t>
      </w:r>
      <w:r w:rsidR="009A333F">
        <w:rPr>
          <w:sz w:val="28"/>
          <w:szCs w:val="28"/>
        </w:rPr>
        <w:t>/</w:t>
      </w:r>
      <w:r w:rsidR="009A333F">
        <w:rPr>
          <w:sz w:val="28"/>
          <w:szCs w:val="28"/>
          <w:lang w:val="en-US"/>
        </w:rPr>
        <w:t>UART</w:t>
      </w:r>
      <w:r w:rsidR="009A333F" w:rsidRPr="009A333F">
        <w:rPr>
          <w:sz w:val="28"/>
          <w:szCs w:val="28"/>
        </w:rPr>
        <w:t>-</w:t>
      </w:r>
      <w:r w:rsidR="009A333F">
        <w:rPr>
          <w:sz w:val="28"/>
          <w:szCs w:val="28"/>
          <w:lang w:val="en-US"/>
        </w:rPr>
        <w:t>USB</w:t>
      </w:r>
      <w:r w:rsidRPr="00182798">
        <w:rPr>
          <w:sz w:val="28"/>
          <w:szCs w:val="28"/>
        </w:rPr>
        <w:t xml:space="preserve"> с </w:t>
      </w:r>
      <w:proofErr w:type="spellStart"/>
      <w:r w:rsidR="004556C2" w:rsidRPr="00182798">
        <w:rPr>
          <w:sz w:val="28"/>
          <w:szCs w:val="28"/>
        </w:rPr>
        <w:t>грозо</w:t>
      </w:r>
      <w:r w:rsidR="004556C2">
        <w:rPr>
          <w:sz w:val="28"/>
          <w:szCs w:val="28"/>
        </w:rPr>
        <w:t>за</w:t>
      </w:r>
      <w:r w:rsidR="004556C2" w:rsidRPr="00182798">
        <w:rPr>
          <w:sz w:val="28"/>
          <w:szCs w:val="28"/>
        </w:rPr>
        <w:t>щи</w:t>
      </w:r>
      <w:r w:rsidR="004556C2">
        <w:rPr>
          <w:sz w:val="28"/>
          <w:szCs w:val="28"/>
        </w:rPr>
        <w:t>той</w:t>
      </w:r>
      <w:proofErr w:type="spellEnd"/>
      <w:r w:rsidRPr="00182798">
        <w:rPr>
          <w:sz w:val="28"/>
          <w:szCs w:val="28"/>
        </w:rPr>
        <w:t xml:space="preserve"> и </w:t>
      </w:r>
      <w:proofErr w:type="spellStart"/>
      <w:r w:rsidRPr="00182798">
        <w:rPr>
          <w:sz w:val="28"/>
          <w:szCs w:val="28"/>
        </w:rPr>
        <w:t>автоконтролем</w:t>
      </w:r>
      <w:proofErr w:type="spellEnd"/>
      <w:r w:rsidRPr="00182798">
        <w:rPr>
          <w:sz w:val="28"/>
          <w:szCs w:val="28"/>
        </w:rPr>
        <w:t xml:space="preserve"> потока, возможность конверсии сигнала между TTL и RS 485 </w:t>
      </w:r>
    </w:p>
    <w:p w14:paraId="0FC5E045" w14:textId="516F1809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•</w:t>
      </w:r>
      <w:r>
        <w:rPr>
          <w:sz w:val="28"/>
          <w:szCs w:val="28"/>
        </w:rPr>
        <w:t xml:space="preserve"> Возможность подключения по сети </w:t>
      </w:r>
      <w:r>
        <w:rPr>
          <w:sz w:val="28"/>
          <w:szCs w:val="28"/>
          <w:lang w:val="en-US"/>
        </w:rPr>
        <w:t>Wi</w:t>
      </w:r>
      <w:r w:rsidRPr="0018279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</w:p>
    <w:p w14:paraId="4DA5CDDC" w14:textId="67235CDA" w:rsidR="00182798" w:rsidRPr="004556C2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556C2">
        <w:rPr>
          <w:rFonts w:ascii="Times New Roman" w:hAnsi="Times New Roman"/>
          <w:sz w:val="28"/>
          <w:szCs w:val="28"/>
        </w:rPr>
        <w:t>Датчик с RS-485, измеряемые величины:</w:t>
      </w:r>
    </w:p>
    <w:p w14:paraId="6CD7509A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a)  Температура воздуха: -40°С — +80°С (±0.5°С)</w:t>
      </w:r>
    </w:p>
    <w:p w14:paraId="1B3C226D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>b) Влажность воздуха: 0 — 95% (±3%)</w:t>
      </w:r>
    </w:p>
    <w:p w14:paraId="6D017A73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 xml:space="preserve">c) Концентрация СО2: 400 — 10000 </w:t>
      </w:r>
      <w:proofErr w:type="spellStart"/>
      <w:r w:rsidRPr="00182798">
        <w:rPr>
          <w:sz w:val="28"/>
          <w:szCs w:val="28"/>
        </w:rPr>
        <w:t>ppm</w:t>
      </w:r>
      <w:proofErr w:type="spellEnd"/>
      <w:r w:rsidRPr="00182798">
        <w:rPr>
          <w:sz w:val="28"/>
          <w:szCs w:val="28"/>
        </w:rPr>
        <w:t>.</w:t>
      </w:r>
    </w:p>
    <w:p w14:paraId="6CC37939" w14:textId="77777777" w:rsidR="00182798" w:rsidRPr="00182798" w:rsidRDefault="00182798" w:rsidP="00182798">
      <w:pPr>
        <w:spacing w:line="276" w:lineRule="auto"/>
        <w:ind w:firstLine="426"/>
        <w:jc w:val="both"/>
        <w:rPr>
          <w:sz w:val="28"/>
          <w:szCs w:val="28"/>
        </w:rPr>
      </w:pPr>
      <w:r w:rsidRPr="00182798">
        <w:rPr>
          <w:sz w:val="28"/>
          <w:szCs w:val="28"/>
        </w:rPr>
        <w:t xml:space="preserve">d) Освещенность: 0.02 — 145000 </w:t>
      </w:r>
      <w:proofErr w:type="spellStart"/>
      <w:r w:rsidRPr="00182798">
        <w:rPr>
          <w:sz w:val="28"/>
          <w:szCs w:val="28"/>
        </w:rPr>
        <w:t>лк</w:t>
      </w:r>
      <w:proofErr w:type="spellEnd"/>
    </w:p>
    <w:p w14:paraId="19A587A4" w14:textId="77777777" w:rsid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Блок питания, 12В,7.5А,100Вт</w:t>
      </w:r>
    </w:p>
    <w:p w14:paraId="1E4B820E" w14:textId="19BA42E8" w:rsidR="00182798" w:rsidRPr="00182798" w:rsidRDefault="00182798" w:rsidP="004C1710">
      <w:pPr>
        <w:pStyle w:val="aff1"/>
        <w:numPr>
          <w:ilvl w:val="0"/>
          <w:numId w:val="22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82798">
        <w:rPr>
          <w:rFonts w:ascii="Times New Roman" w:hAnsi="Times New Roman"/>
          <w:sz w:val="28"/>
          <w:szCs w:val="28"/>
        </w:rPr>
        <w:t>Реле 12 каналов, 10 А 230 В, переменный ток</w:t>
      </w:r>
    </w:p>
    <w:p w14:paraId="57EEA97B" w14:textId="5ED9BE95" w:rsidR="00B565E7" w:rsidRPr="007A543B" w:rsidRDefault="00B565E7" w:rsidP="00B565E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Список инструмент</w:t>
      </w:r>
      <w:r w:rsidR="00182798">
        <w:rPr>
          <w:sz w:val="28"/>
          <w:szCs w:val="28"/>
        </w:rPr>
        <w:t>ов</w:t>
      </w:r>
      <w:r w:rsidRPr="007A543B">
        <w:rPr>
          <w:sz w:val="28"/>
          <w:szCs w:val="28"/>
        </w:rPr>
        <w:t>:</w:t>
      </w:r>
    </w:p>
    <w:p w14:paraId="79E8B22A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Плоскогубцы 180-220 мм;</w:t>
      </w:r>
    </w:p>
    <w:p w14:paraId="6F07F755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Бокорезы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плоские 150 мм;</w:t>
      </w:r>
    </w:p>
    <w:p w14:paraId="1FA85E4F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 xml:space="preserve">Набор диэлектрических отверток 5 отверток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000 - </w:t>
      </w:r>
      <w:proofErr w:type="spellStart"/>
      <w:r w:rsidRPr="007A543B">
        <w:rPr>
          <w:rFonts w:ascii="Times New Roman" w:hAnsi="Times New Roman"/>
          <w:sz w:val="28"/>
          <w:szCs w:val="28"/>
        </w:rPr>
        <w:t>ph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2, 5 отверток плоских SL 1 - SL 5;</w:t>
      </w:r>
    </w:p>
    <w:p w14:paraId="1936BBDE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Щипцы для зачистки электропроводов рабочих ход 10 мм;</w:t>
      </w:r>
    </w:p>
    <w:p w14:paraId="63D1EBD8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Линейка металлическая 500 мм;</w:t>
      </w:r>
    </w:p>
    <w:p w14:paraId="14FF7C01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543B">
        <w:rPr>
          <w:rFonts w:ascii="Times New Roman" w:hAnsi="Times New Roman"/>
          <w:sz w:val="28"/>
          <w:szCs w:val="28"/>
        </w:rPr>
        <w:t>Кримпер</w:t>
      </w:r>
      <w:proofErr w:type="spellEnd"/>
      <w:r w:rsidRPr="007A543B">
        <w:rPr>
          <w:rFonts w:ascii="Times New Roman" w:hAnsi="Times New Roman"/>
          <w:sz w:val="28"/>
          <w:szCs w:val="28"/>
        </w:rPr>
        <w:t xml:space="preserve"> для обжима наконечников, сечение 0.25 – 10 мм</w:t>
      </w:r>
      <w:r w:rsidRPr="007A543B">
        <w:rPr>
          <w:rFonts w:ascii="Times New Roman" w:hAnsi="Times New Roman"/>
          <w:sz w:val="28"/>
          <w:szCs w:val="28"/>
          <w:vertAlign w:val="superscript"/>
        </w:rPr>
        <w:t>2</w:t>
      </w:r>
      <w:r w:rsidRPr="007A543B">
        <w:rPr>
          <w:rFonts w:ascii="Times New Roman" w:hAnsi="Times New Roman"/>
          <w:sz w:val="28"/>
          <w:szCs w:val="28"/>
        </w:rPr>
        <w:t>;</w:t>
      </w:r>
    </w:p>
    <w:p w14:paraId="2844E012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Сверло ступенчатое;</w:t>
      </w:r>
    </w:p>
    <w:p w14:paraId="7554E4BC" w14:textId="77777777" w:rsidR="00B565E7" w:rsidRPr="007A543B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Металлопластиковый Ящик для инструментов;</w:t>
      </w:r>
    </w:p>
    <w:p w14:paraId="54D7E41A" w14:textId="20C28CF6" w:rsidR="00B565E7" w:rsidRDefault="00B565E7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7A543B">
        <w:rPr>
          <w:rFonts w:ascii="Times New Roman" w:hAnsi="Times New Roman"/>
          <w:sz w:val="28"/>
          <w:szCs w:val="28"/>
        </w:rPr>
        <w:t>Аккумуляторная дрель-шуруповерт с набором бит</w:t>
      </w:r>
      <w:r w:rsidR="00182798">
        <w:rPr>
          <w:rFonts w:ascii="Times New Roman" w:hAnsi="Times New Roman"/>
          <w:sz w:val="28"/>
          <w:szCs w:val="28"/>
        </w:rPr>
        <w:t>;</w:t>
      </w:r>
    </w:p>
    <w:p w14:paraId="67198A37" w14:textId="62A67B27" w:rsidR="00182798" w:rsidRDefault="00182798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Защитные очки;</w:t>
      </w:r>
    </w:p>
    <w:p w14:paraId="2E70FA2F" w14:textId="27CF7371" w:rsidR="00182798" w:rsidRDefault="00182798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Перчатки лабораторные;</w:t>
      </w:r>
    </w:p>
    <w:p w14:paraId="5C8C7B95" w14:textId="3C49D245" w:rsidR="00182798" w:rsidRDefault="00182798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Халат антистатический;</w:t>
      </w:r>
    </w:p>
    <w:p w14:paraId="6C1E7891" w14:textId="4A305C18" w:rsidR="00182798" w:rsidRPr="007A543B" w:rsidRDefault="00182798" w:rsidP="004C1710">
      <w:pPr>
        <w:pStyle w:val="aff1"/>
        <w:numPr>
          <w:ilvl w:val="0"/>
          <w:numId w:val="15"/>
        </w:numPr>
        <w:spacing w:after="0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Перчатки антистатические.</w:t>
      </w:r>
    </w:p>
    <w:p w14:paraId="7956912F" w14:textId="77777777" w:rsidR="00B565E7" w:rsidRPr="007604F9" w:rsidRDefault="00B565E7" w:rsidP="00B565E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2"/>
    </w:p>
    <w:p w14:paraId="090CACD1" w14:textId="77777777" w:rsidR="00B565E7" w:rsidRPr="007A543B" w:rsidRDefault="00B565E7" w:rsidP="00B565E7">
      <w:pPr>
        <w:spacing w:line="276" w:lineRule="auto"/>
        <w:ind w:firstLine="709"/>
        <w:jc w:val="both"/>
        <w:rPr>
          <w:sz w:val="28"/>
          <w:szCs w:val="28"/>
        </w:rPr>
      </w:pPr>
      <w:r w:rsidRPr="007A543B">
        <w:rPr>
          <w:sz w:val="28"/>
          <w:szCs w:val="28"/>
        </w:rPr>
        <w:t>Запрещено нахождение у конкурсантов: мобильных телефонов, смарт-часов, фитнес-браслетов, проводных и беспроводных наушников</w:t>
      </w:r>
      <w:r>
        <w:rPr>
          <w:sz w:val="28"/>
          <w:szCs w:val="28"/>
        </w:rPr>
        <w:t>.</w:t>
      </w:r>
    </w:p>
    <w:p w14:paraId="464E8167" w14:textId="77777777" w:rsidR="00B565E7" w:rsidRPr="007A543B" w:rsidRDefault="00B565E7" w:rsidP="00B565E7">
      <w:pPr>
        <w:spacing w:line="276" w:lineRule="auto"/>
        <w:jc w:val="both"/>
        <w:rPr>
          <w:sz w:val="28"/>
          <w:szCs w:val="28"/>
        </w:rPr>
      </w:pPr>
      <w:r w:rsidRPr="007A543B">
        <w:rPr>
          <w:sz w:val="28"/>
          <w:szCs w:val="28"/>
        </w:rPr>
        <w:t xml:space="preserve">Конкурсантам запрещается приносить с собой </w:t>
      </w:r>
      <w:proofErr w:type="spellStart"/>
      <w:r w:rsidRPr="007A543B">
        <w:rPr>
          <w:sz w:val="28"/>
          <w:szCs w:val="28"/>
        </w:rPr>
        <w:t>флеш</w:t>
      </w:r>
      <w:proofErr w:type="spellEnd"/>
      <w:r w:rsidRPr="007A543B">
        <w:rPr>
          <w:sz w:val="28"/>
          <w:szCs w:val="28"/>
        </w:rPr>
        <w:t>-накопители и иные устройства для записи и хранения информации</w:t>
      </w:r>
      <w:r>
        <w:rPr>
          <w:sz w:val="28"/>
          <w:szCs w:val="28"/>
        </w:rPr>
        <w:t>.</w:t>
      </w:r>
    </w:p>
    <w:p w14:paraId="4CC71E17" w14:textId="77777777" w:rsidR="00B565E7" w:rsidRPr="007A543B" w:rsidRDefault="00B565E7" w:rsidP="00B565E7">
      <w:pPr>
        <w:spacing w:line="276" w:lineRule="auto"/>
        <w:jc w:val="both"/>
        <w:rPr>
          <w:sz w:val="28"/>
          <w:szCs w:val="28"/>
        </w:rPr>
      </w:pPr>
      <w:r w:rsidRPr="007A543B">
        <w:rPr>
          <w:sz w:val="28"/>
          <w:szCs w:val="28"/>
        </w:rPr>
        <w:t>Конкурсантам запрещается приносить на чемпионат любые заранее подготовленные программные коды и библиотеки</w:t>
      </w:r>
      <w:r>
        <w:rPr>
          <w:sz w:val="28"/>
          <w:szCs w:val="28"/>
        </w:rPr>
        <w:t>.</w:t>
      </w:r>
    </w:p>
    <w:p w14:paraId="75093FA1" w14:textId="77777777" w:rsidR="009438F8" w:rsidRDefault="00B565E7" w:rsidP="00B565E7">
      <w:pPr>
        <w:spacing w:line="276" w:lineRule="auto"/>
        <w:jc w:val="both"/>
        <w:rPr>
          <w:sz w:val="28"/>
          <w:szCs w:val="28"/>
        </w:rPr>
      </w:pPr>
      <w:r w:rsidRPr="007A543B">
        <w:rPr>
          <w:sz w:val="28"/>
          <w:szCs w:val="28"/>
        </w:rPr>
        <w:lastRenderedPageBreak/>
        <w:t>Организатор соревнований имеет право запретить использование любых предметов, которые будут сочтены не пригодными для выполнения конкурсного задания по компетенции «Сити-фермерство».</w:t>
      </w:r>
    </w:p>
    <w:p w14:paraId="0DDA31C0" w14:textId="14781089" w:rsidR="00B565E7" w:rsidRPr="003732A7" w:rsidRDefault="00B565E7" w:rsidP="00B565E7">
      <w:pPr>
        <w:spacing w:line="276" w:lineRule="auto"/>
        <w:jc w:val="both"/>
        <w:rPr>
          <w:sz w:val="36"/>
          <w:szCs w:val="36"/>
        </w:rPr>
      </w:pPr>
    </w:p>
    <w:p w14:paraId="06B33A9E" w14:textId="77777777" w:rsidR="00B565E7" w:rsidRDefault="00B565E7" w:rsidP="00B565E7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Toc160107739"/>
      <w:bookmarkStart w:id="24" w:name="_Toc16720361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3"/>
      <w:bookmarkEnd w:id="24"/>
    </w:p>
    <w:p w14:paraId="24DC64CA" w14:textId="77777777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3613655C" w14:textId="77777777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14:paraId="0ACF93DC" w14:textId="74484282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9438F8">
        <w:rPr>
          <w:sz w:val="28"/>
          <w:szCs w:val="28"/>
        </w:rPr>
        <w:t>3</w:t>
      </w:r>
      <w:r w:rsidRPr="007B3FD5">
        <w:rPr>
          <w:sz w:val="28"/>
          <w:szCs w:val="28"/>
        </w:rPr>
        <w:t xml:space="preserve"> </w:t>
      </w:r>
      <w:r>
        <w:rPr>
          <w:sz w:val="28"/>
          <w:szCs w:val="28"/>
        </w:rPr>
        <w:t>Инструкция по охране труда по компетенции «Сити-фермерство».</w:t>
      </w:r>
    </w:p>
    <w:p w14:paraId="132C7D73" w14:textId="08148099" w:rsidR="009438F8" w:rsidRDefault="009438F8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А.</w:t>
      </w:r>
      <w:bookmarkStart w:id="25" w:name="_GoBack"/>
      <w:bookmarkEnd w:id="25"/>
    </w:p>
    <w:p w14:paraId="2AF5ABF8" w14:textId="77777777" w:rsidR="00B565E7" w:rsidRDefault="00B565E7" w:rsidP="00B565E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DD32316" w14:textId="77777777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  <w:sectPr w:rsidR="00B565E7" w:rsidSect="00813EF6">
          <w:headerReference w:type="default" r:id="rId9"/>
          <w:footerReference w:type="default" r:id="rId10"/>
          <w:headerReference w:type="first" r:id="rId11"/>
          <w:pgSz w:w="11906" w:h="16838"/>
          <w:pgMar w:top="1134" w:right="849" w:bottom="1134" w:left="1418" w:header="0" w:footer="170" w:gutter="0"/>
          <w:pgNumType w:start="0"/>
          <w:cols w:space="708"/>
          <w:titlePg/>
          <w:docGrid w:linePitch="360"/>
        </w:sectPr>
      </w:pPr>
    </w:p>
    <w:p w14:paraId="17F5BC3D" w14:textId="77777777" w:rsidR="00B565E7" w:rsidRPr="008E108A" w:rsidRDefault="00B565E7" w:rsidP="00B565E7">
      <w:pPr>
        <w:pStyle w:val="aff1"/>
        <w:spacing w:before="240"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6A4662">
        <w:rPr>
          <w:rFonts w:ascii="Times New Roman" w:hAnsi="Times New Roman"/>
          <w:b/>
          <w:sz w:val="28"/>
          <w:szCs w:val="24"/>
        </w:rPr>
        <w:lastRenderedPageBreak/>
        <w:t>Приложение</w:t>
      </w:r>
      <w:r w:rsidRPr="006A4662">
        <w:rPr>
          <w:rFonts w:ascii="Times New Roman" w:hAnsi="Times New Roman"/>
          <w:b/>
          <w:caps/>
          <w:sz w:val="28"/>
          <w:szCs w:val="24"/>
        </w:rPr>
        <w:t xml:space="preserve"> А. </w:t>
      </w:r>
      <w:r w:rsidRPr="006A4662">
        <w:rPr>
          <w:rFonts w:ascii="Times New Roman" w:hAnsi="Times New Roman"/>
          <w:b/>
          <w:sz w:val="28"/>
          <w:szCs w:val="24"/>
        </w:rPr>
        <w:t>Технологическая карта</w:t>
      </w:r>
      <w:r>
        <w:rPr>
          <w:rFonts w:ascii="Times New Roman" w:hAnsi="Times New Roman"/>
          <w:b/>
          <w:sz w:val="28"/>
          <w:szCs w:val="24"/>
        </w:rPr>
        <w:t xml:space="preserve"> выращивания Рукколы</w:t>
      </w:r>
    </w:p>
    <w:p w14:paraId="4943414F" w14:textId="77777777" w:rsidR="00B565E7" w:rsidRDefault="00B565E7" w:rsidP="00B565E7">
      <w:pPr>
        <w:spacing w:before="240"/>
        <w:ind w:left="360"/>
        <w:jc w:val="center"/>
        <w:rPr>
          <w:b/>
          <w:sz w:val="28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955"/>
        <w:gridCol w:w="777"/>
        <w:gridCol w:w="817"/>
        <w:gridCol w:w="725"/>
        <w:gridCol w:w="740"/>
        <w:gridCol w:w="725"/>
        <w:gridCol w:w="740"/>
        <w:gridCol w:w="1270"/>
        <w:gridCol w:w="1270"/>
        <w:gridCol w:w="1534"/>
        <w:gridCol w:w="933"/>
        <w:gridCol w:w="960"/>
        <w:gridCol w:w="880"/>
        <w:gridCol w:w="2234"/>
      </w:tblGrid>
      <w:tr w:rsidR="00B565E7" w14:paraId="75365045" w14:textId="77777777" w:rsidTr="00813EF6">
        <w:trPr>
          <w:trHeight w:val="478"/>
        </w:trPr>
        <w:tc>
          <w:tcPr>
            <w:tcW w:w="315" w:type="pct"/>
            <w:vMerge w:val="restart"/>
            <w:vAlign w:val="center"/>
          </w:tcPr>
          <w:p w14:paraId="342D42AD" w14:textId="77777777" w:rsidR="00B565E7" w:rsidRPr="00B94AF9" w:rsidRDefault="00B565E7" w:rsidP="00813EF6">
            <w:pPr>
              <w:spacing w:line="48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Неделя</w:t>
            </w:r>
          </w:p>
        </w:tc>
        <w:tc>
          <w:tcPr>
            <w:tcW w:w="556" w:type="pct"/>
            <w:gridSpan w:val="2"/>
            <w:vAlign w:val="center"/>
          </w:tcPr>
          <w:p w14:paraId="4763AB8F" w14:textId="77777777" w:rsidR="00B565E7" w:rsidRPr="002D42A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Температура, </w:t>
            </w:r>
            <w:proofErr w:type="spellStart"/>
            <w:r w:rsidRPr="002D42A7">
              <w:rPr>
                <w:vertAlign w:val="superscript"/>
                <w:lang w:bidi="ru-RU"/>
              </w:rPr>
              <w:t>о</w:t>
            </w:r>
            <w:r>
              <w:rPr>
                <w:lang w:bidi="ru-RU"/>
              </w:rPr>
              <w:t>С</w:t>
            </w:r>
            <w:proofErr w:type="spellEnd"/>
          </w:p>
        </w:tc>
        <w:tc>
          <w:tcPr>
            <w:tcW w:w="483" w:type="pct"/>
            <w:gridSpan w:val="2"/>
            <w:vAlign w:val="center"/>
          </w:tcPr>
          <w:p w14:paraId="55B95614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Влажность, %</w:t>
            </w:r>
          </w:p>
        </w:tc>
        <w:tc>
          <w:tcPr>
            <w:tcW w:w="483" w:type="pct"/>
            <w:gridSpan w:val="2"/>
            <w:vAlign w:val="center"/>
          </w:tcPr>
          <w:p w14:paraId="422821E5" w14:textId="77777777" w:rsidR="00B565E7" w:rsidRPr="002D42A7" w:rsidRDefault="00B565E7" w:rsidP="00813EF6">
            <w:pPr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СО</w:t>
            </w:r>
            <w:r w:rsidRPr="00B94AF9">
              <w:rPr>
                <w:vertAlign w:val="subscript"/>
                <w:lang w:bidi="ru-RU"/>
              </w:rPr>
              <w:t>2</w:t>
            </w:r>
            <w:r>
              <w:rPr>
                <w:lang w:bidi="ru-RU"/>
              </w:rPr>
              <w:t xml:space="preserve">, </w:t>
            </w:r>
            <w:r>
              <w:rPr>
                <w:lang w:val="en-US" w:bidi="ru-RU"/>
              </w:rPr>
              <w:t>ppm</w:t>
            </w:r>
          </w:p>
        </w:tc>
        <w:tc>
          <w:tcPr>
            <w:tcW w:w="419" w:type="pct"/>
            <w:vAlign w:val="center"/>
          </w:tcPr>
          <w:p w14:paraId="18A925DC" w14:textId="77777777" w:rsidR="00B565E7" w:rsidRPr="000263BF" w:rsidRDefault="00B565E7" w:rsidP="00813EF6">
            <w:pPr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 xml:space="preserve">Ph </w:t>
            </w:r>
            <w:r>
              <w:rPr>
                <w:lang w:bidi="ru-RU"/>
              </w:rPr>
              <w:t>раствора</w:t>
            </w:r>
          </w:p>
        </w:tc>
        <w:tc>
          <w:tcPr>
            <w:tcW w:w="419" w:type="pct"/>
          </w:tcPr>
          <w:p w14:paraId="2C1E3055" w14:textId="77777777" w:rsidR="00B565E7" w:rsidRPr="00A05F2C" w:rsidRDefault="00B565E7" w:rsidP="00813EF6">
            <w:pPr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EC</w:t>
            </w:r>
            <w:r>
              <w:rPr>
                <w:lang w:bidi="ru-RU"/>
              </w:rPr>
              <w:t xml:space="preserve"> раствора, µ</w:t>
            </w:r>
            <w:r>
              <w:rPr>
                <w:lang w:val="en-US" w:bidi="ru-RU"/>
              </w:rPr>
              <w:t>S/</w:t>
            </w:r>
            <w:r>
              <w:rPr>
                <w:lang w:bidi="ru-RU"/>
              </w:rPr>
              <w:t>см</w:t>
            </w:r>
          </w:p>
        </w:tc>
        <w:tc>
          <w:tcPr>
            <w:tcW w:w="506" w:type="pct"/>
          </w:tcPr>
          <w:p w14:paraId="1D30E454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 xml:space="preserve">Температура раствора, </w:t>
            </w:r>
            <w:r w:rsidRPr="00DA1365">
              <w:rPr>
                <w:lang w:bidi="ru-RU"/>
              </w:rPr>
              <w:t>°С</w:t>
            </w:r>
          </w:p>
        </w:tc>
        <w:tc>
          <w:tcPr>
            <w:tcW w:w="1033" w:type="pct"/>
            <w:gridSpan w:val="3"/>
            <w:vAlign w:val="center"/>
          </w:tcPr>
          <w:p w14:paraId="77B42DE0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Полив, раз</w:t>
            </w:r>
          </w:p>
        </w:tc>
        <w:tc>
          <w:tcPr>
            <w:tcW w:w="785" w:type="pct"/>
            <w:vAlign w:val="center"/>
          </w:tcPr>
          <w:p w14:paraId="5650CF87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Досветка, время</w:t>
            </w:r>
          </w:p>
        </w:tc>
      </w:tr>
      <w:tr w:rsidR="00B565E7" w14:paraId="3F0D8475" w14:textId="77777777" w:rsidTr="00813EF6">
        <w:tc>
          <w:tcPr>
            <w:tcW w:w="315" w:type="pct"/>
            <w:vMerge/>
            <w:vAlign w:val="center"/>
          </w:tcPr>
          <w:p w14:paraId="3FB26C4A" w14:textId="77777777" w:rsidR="00B565E7" w:rsidRDefault="00B565E7" w:rsidP="00813EF6">
            <w:pPr>
              <w:spacing w:line="480" w:lineRule="auto"/>
              <w:jc w:val="center"/>
              <w:rPr>
                <w:lang w:bidi="ru-RU"/>
              </w:rPr>
            </w:pPr>
          </w:p>
        </w:tc>
        <w:tc>
          <w:tcPr>
            <w:tcW w:w="271" w:type="pct"/>
            <w:vAlign w:val="center"/>
          </w:tcPr>
          <w:p w14:paraId="3AF12B39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</w:t>
            </w:r>
          </w:p>
        </w:tc>
        <w:tc>
          <w:tcPr>
            <w:tcW w:w="285" w:type="pct"/>
            <w:vAlign w:val="center"/>
          </w:tcPr>
          <w:p w14:paraId="51140977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08BBF951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2E585F29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Ночь</w:t>
            </w:r>
          </w:p>
        </w:tc>
        <w:tc>
          <w:tcPr>
            <w:tcW w:w="239" w:type="pct"/>
            <w:vAlign w:val="center"/>
          </w:tcPr>
          <w:p w14:paraId="0F476D5B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</w:t>
            </w:r>
          </w:p>
        </w:tc>
        <w:tc>
          <w:tcPr>
            <w:tcW w:w="244" w:type="pct"/>
            <w:vAlign w:val="center"/>
          </w:tcPr>
          <w:p w14:paraId="423AFE25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Ночь</w:t>
            </w:r>
          </w:p>
        </w:tc>
        <w:tc>
          <w:tcPr>
            <w:tcW w:w="419" w:type="pct"/>
            <w:vAlign w:val="center"/>
          </w:tcPr>
          <w:p w14:paraId="6C34B338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День/ночь</w:t>
            </w:r>
          </w:p>
        </w:tc>
        <w:tc>
          <w:tcPr>
            <w:tcW w:w="419" w:type="pct"/>
            <w:vAlign w:val="center"/>
          </w:tcPr>
          <w:p w14:paraId="3CCC6D1F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День/ночь</w:t>
            </w:r>
          </w:p>
        </w:tc>
        <w:tc>
          <w:tcPr>
            <w:tcW w:w="506" w:type="pct"/>
            <w:vAlign w:val="center"/>
          </w:tcPr>
          <w:p w14:paraId="098308D2" w14:textId="77777777" w:rsidR="00B565E7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День/ночь</w:t>
            </w:r>
          </w:p>
        </w:tc>
        <w:tc>
          <w:tcPr>
            <w:tcW w:w="346" w:type="pct"/>
            <w:vAlign w:val="center"/>
          </w:tcPr>
          <w:p w14:paraId="02F60981" w14:textId="77777777" w:rsidR="00B565E7" w:rsidRPr="00B728D8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Время полива</w:t>
            </w:r>
          </w:p>
        </w:tc>
        <w:tc>
          <w:tcPr>
            <w:tcW w:w="367" w:type="pct"/>
            <w:vAlign w:val="center"/>
          </w:tcPr>
          <w:p w14:paraId="33D74998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День</w:t>
            </w:r>
          </w:p>
        </w:tc>
        <w:tc>
          <w:tcPr>
            <w:tcW w:w="319" w:type="pct"/>
            <w:vAlign w:val="center"/>
          </w:tcPr>
          <w:p w14:paraId="652F1ABE" w14:textId="77777777" w:rsidR="00B565E7" w:rsidRPr="00B94AF9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Ночь</w:t>
            </w:r>
          </w:p>
        </w:tc>
        <w:tc>
          <w:tcPr>
            <w:tcW w:w="785" w:type="pct"/>
            <w:vAlign w:val="center"/>
          </w:tcPr>
          <w:p w14:paraId="5B21E9A7" w14:textId="77777777" w:rsidR="00B565E7" w:rsidRPr="0097410D" w:rsidRDefault="00B565E7" w:rsidP="00813EF6">
            <w:pPr>
              <w:jc w:val="center"/>
              <w:rPr>
                <w:lang w:bidi="ru-RU"/>
              </w:rPr>
            </w:pPr>
            <w:r>
              <w:rPr>
                <w:lang w:bidi="ru-RU"/>
              </w:rPr>
              <w:t>Начало дня – начало ночи</w:t>
            </w:r>
          </w:p>
        </w:tc>
      </w:tr>
      <w:tr w:rsidR="00B565E7" w14:paraId="204F8565" w14:textId="77777777" w:rsidTr="00813EF6">
        <w:tc>
          <w:tcPr>
            <w:tcW w:w="315" w:type="pct"/>
            <w:vAlign w:val="center"/>
          </w:tcPr>
          <w:p w14:paraId="049F5FB7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271" w:type="pct"/>
            <w:vAlign w:val="center"/>
          </w:tcPr>
          <w:p w14:paraId="71278F79" w14:textId="77777777" w:rsidR="00B565E7" w:rsidRPr="00D75833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15B8044E" w14:textId="77777777" w:rsidR="00B565E7" w:rsidRPr="00D75833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4F89D4D0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75B61D68" w14:textId="77777777" w:rsidR="00B565E7" w:rsidRPr="004D44AC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40-50</w:t>
            </w:r>
          </w:p>
        </w:tc>
        <w:tc>
          <w:tcPr>
            <w:tcW w:w="239" w:type="pct"/>
            <w:vAlign w:val="center"/>
          </w:tcPr>
          <w:p w14:paraId="6693038F" w14:textId="77777777" w:rsidR="00B565E7" w:rsidRPr="004D44AC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30FC6AA1" w14:textId="77777777" w:rsidR="00B565E7" w:rsidRPr="00B728D8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5E93689F" w14:textId="77777777" w:rsidR="00B565E7" w:rsidRPr="000263BF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58217633" w14:textId="77777777" w:rsidR="00B565E7" w:rsidRPr="00A05F2C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0.3-0.4</w:t>
            </w:r>
          </w:p>
        </w:tc>
        <w:tc>
          <w:tcPr>
            <w:tcW w:w="506" w:type="pct"/>
            <w:vAlign w:val="center"/>
          </w:tcPr>
          <w:p w14:paraId="16C06596" w14:textId="77777777" w:rsidR="00B565E7" w:rsidRPr="00DA1365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6E05E3E9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3</w:t>
            </w:r>
            <w:r>
              <w:rPr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7305593A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2F3D0261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529103E7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00:00 до 00:00</w:t>
            </w:r>
          </w:p>
        </w:tc>
      </w:tr>
      <w:tr w:rsidR="00B565E7" w14:paraId="216203EF" w14:textId="77777777" w:rsidTr="00813EF6">
        <w:tc>
          <w:tcPr>
            <w:tcW w:w="315" w:type="pct"/>
            <w:vAlign w:val="center"/>
          </w:tcPr>
          <w:p w14:paraId="25BD2A51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271" w:type="pct"/>
            <w:vAlign w:val="center"/>
          </w:tcPr>
          <w:p w14:paraId="650D28DC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44E56C0B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306EBFF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23C6EB4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213DC5E3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 w:rsidRPr="00C9354A">
              <w:rPr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59DD51E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1A9D07B5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153D61FB" w14:textId="77777777" w:rsidR="00B565E7" w:rsidRPr="00A05F2C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0.7-0.9</w:t>
            </w:r>
          </w:p>
        </w:tc>
        <w:tc>
          <w:tcPr>
            <w:tcW w:w="506" w:type="pct"/>
            <w:vAlign w:val="center"/>
          </w:tcPr>
          <w:p w14:paraId="6EE488A3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505AC6BB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4</w:t>
            </w:r>
            <w:r>
              <w:rPr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4586D4F7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4</w:t>
            </w:r>
          </w:p>
        </w:tc>
        <w:tc>
          <w:tcPr>
            <w:tcW w:w="319" w:type="pct"/>
            <w:vAlign w:val="center"/>
          </w:tcPr>
          <w:p w14:paraId="60A4EA2F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31B900D7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15:00 до 02:00</w:t>
            </w:r>
          </w:p>
        </w:tc>
      </w:tr>
      <w:tr w:rsidR="00B565E7" w14:paraId="367E6956" w14:textId="77777777" w:rsidTr="00813EF6">
        <w:tc>
          <w:tcPr>
            <w:tcW w:w="315" w:type="pct"/>
            <w:vAlign w:val="center"/>
          </w:tcPr>
          <w:p w14:paraId="483DBAC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271" w:type="pct"/>
            <w:vAlign w:val="center"/>
          </w:tcPr>
          <w:p w14:paraId="0332F45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54D40F69" w14:textId="77777777" w:rsidR="00B565E7" w:rsidRPr="00B728D8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66600144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50-60</w:t>
            </w:r>
          </w:p>
        </w:tc>
        <w:tc>
          <w:tcPr>
            <w:tcW w:w="244" w:type="pct"/>
            <w:vAlign w:val="center"/>
          </w:tcPr>
          <w:p w14:paraId="0C1D818C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40-50</w:t>
            </w:r>
          </w:p>
        </w:tc>
        <w:tc>
          <w:tcPr>
            <w:tcW w:w="239" w:type="pct"/>
          </w:tcPr>
          <w:p w14:paraId="62FF844A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 w:rsidRPr="00C9354A">
              <w:rPr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7F830011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5FA68FAC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13E2B14C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1.1 – 1.3</w:t>
            </w:r>
          </w:p>
        </w:tc>
        <w:tc>
          <w:tcPr>
            <w:tcW w:w="506" w:type="pct"/>
            <w:vAlign w:val="center"/>
          </w:tcPr>
          <w:p w14:paraId="7AB87517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1170F44F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3 мин</w:t>
            </w:r>
          </w:p>
        </w:tc>
        <w:tc>
          <w:tcPr>
            <w:tcW w:w="367" w:type="pct"/>
            <w:vAlign w:val="center"/>
          </w:tcPr>
          <w:p w14:paraId="35594567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3CC85DE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6DC8414F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15:00 до 02:00</w:t>
            </w:r>
          </w:p>
        </w:tc>
      </w:tr>
      <w:tr w:rsidR="00B565E7" w14:paraId="4A15C68C" w14:textId="77777777" w:rsidTr="00813EF6">
        <w:tc>
          <w:tcPr>
            <w:tcW w:w="315" w:type="pct"/>
            <w:vAlign w:val="center"/>
          </w:tcPr>
          <w:p w14:paraId="2A9BE8FA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271" w:type="pct"/>
            <w:vAlign w:val="center"/>
          </w:tcPr>
          <w:p w14:paraId="3A458567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181B9E4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7694E0A9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487BBACA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4DB9B9EA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 w:rsidRPr="00C9354A">
              <w:rPr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691E1A60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42E6C2F2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29D1913C" w14:textId="77777777" w:rsidR="00B565E7" w:rsidRPr="00A05F2C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1.5-1.7</w:t>
            </w:r>
          </w:p>
        </w:tc>
        <w:tc>
          <w:tcPr>
            <w:tcW w:w="506" w:type="pct"/>
            <w:vAlign w:val="center"/>
          </w:tcPr>
          <w:p w14:paraId="67BD8409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6C7F33EB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4</w:t>
            </w:r>
            <w:r>
              <w:rPr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66F7B8BA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4876A93D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0B4751B2" w14:textId="77777777" w:rsidR="00B565E7" w:rsidRPr="0097410D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12:00 до 00:00</w:t>
            </w:r>
          </w:p>
        </w:tc>
      </w:tr>
      <w:tr w:rsidR="00B565E7" w14:paraId="21B4856F" w14:textId="77777777" w:rsidTr="00813EF6">
        <w:tc>
          <w:tcPr>
            <w:tcW w:w="315" w:type="pct"/>
            <w:vAlign w:val="center"/>
          </w:tcPr>
          <w:p w14:paraId="406EBB22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  <w:tc>
          <w:tcPr>
            <w:tcW w:w="271" w:type="pct"/>
            <w:vAlign w:val="center"/>
          </w:tcPr>
          <w:p w14:paraId="730DCBC2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18-19</w:t>
            </w:r>
          </w:p>
        </w:tc>
        <w:tc>
          <w:tcPr>
            <w:tcW w:w="285" w:type="pct"/>
            <w:vAlign w:val="center"/>
          </w:tcPr>
          <w:p w14:paraId="734ECB7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16-17</w:t>
            </w:r>
          </w:p>
        </w:tc>
        <w:tc>
          <w:tcPr>
            <w:tcW w:w="239" w:type="pct"/>
            <w:vAlign w:val="center"/>
          </w:tcPr>
          <w:p w14:paraId="30E03C9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60-70</w:t>
            </w:r>
          </w:p>
        </w:tc>
        <w:tc>
          <w:tcPr>
            <w:tcW w:w="244" w:type="pct"/>
            <w:vAlign w:val="center"/>
          </w:tcPr>
          <w:p w14:paraId="25824FA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50-60</w:t>
            </w:r>
          </w:p>
        </w:tc>
        <w:tc>
          <w:tcPr>
            <w:tcW w:w="239" w:type="pct"/>
          </w:tcPr>
          <w:p w14:paraId="1336230B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 w:rsidRPr="00C9354A">
              <w:rPr>
                <w:lang w:val="en-US" w:bidi="ru-RU"/>
              </w:rPr>
              <w:t>600 - 700</w:t>
            </w:r>
          </w:p>
        </w:tc>
        <w:tc>
          <w:tcPr>
            <w:tcW w:w="244" w:type="pct"/>
            <w:vAlign w:val="bottom"/>
          </w:tcPr>
          <w:p w14:paraId="1EEB1605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-</w:t>
            </w:r>
          </w:p>
        </w:tc>
        <w:tc>
          <w:tcPr>
            <w:tcW w:w="419" w:type="pct"/>
            <w:vAlign w:val="center"/>
          </w:tcPr>
          <w:p w14:paraId="3BB87A0F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5.5-5.8</w:t>
            </w:r>
          </w:p>
        </w:tc>
        <w:tc>
          <w:tcPr>
            <w:tcW w:w="419" w:type="pct"/>
            <w:vAlign w:val="center"/>
          </w:tcPr>
          <w:p w14:paraId="2F2F6CCA" w14:textId="77777777" w:rsidR="00B565E7" w:rsidRPr="00A05F2C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1.9-2.1</w:t>
            </w:r>
          </w:p>
        </w:tc>
        <w:tc>
          <w:tcPr>
            <w:tcW w:w="506" w:type="pct"/>
            <w:vAlign w:val="center"/>
          </w:tcPr>
          <w:p w14:paraId="496D44F8" w14:textId="77777777" w:rsidR="00B565E7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bidi="ru-RU"/>
              </w:rPr>
              <w:t>20-22</w:t>
            </w:r>
          </w:p>
        </w:tc>
        <w:tc>
          <w:tcPr>
            <w:tcW w:w="346" w:type="pct"/>
            <w:vAlign w:val="center"/>
          </w:tcPr>
          <w:p w14:paraId="7FFBB1C9" w14:textId="77777777" w:rsidR="00B565E7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val="en-US" w:bidi="ru-RU"/>
              </w:rPr>
              <w:t>3</w:t>
            </w:r>
            <w:r>
              <w:rPr>
                <w:lang w:bidi="ru-RU"/>
              </w:rPr>
              <w:t xml:space="preserve"> мин</w:t>
            </w:r>
          </w:p>
        </w:tc>
        <w:tc>
          <w:tcPr>
            <w:tcW w:w="367" w:type="pct"/>
            <w:vAlign w:val="center"/>
          </w:tcPr>
          <w:p w14:paraId="75E06819" w14:textId="77777777" w:rsidR="00B565E7" w:rsidRPr="00083A03" w:rsidRDefault="00B565E7" w:rsidP="00813EF6">
            <w:pPr>
              <w:spacing w:line="360" w:lineRule="auto"/>
              <w:jc w:val="center"/>
              <w:rPr>
                <w:lang w:val="en-US" w:bidi="ru-RU"/>
              </w:rPr>
            </w:pPr>
            <w:r>
              <w:rPr>
                <w:lang w:val="en-US" w:bidi="ru-RU"/>
              </w:rPr>
              <w:t>5</w:t>
            </w:r>
          </w:p>
        </w:tc>
        <w:tc>
          <w:tcPr>
            <w:tcW w:w="319" w:type="pct"/>
            <w:vAlign w:val="center"/>
          </w:tcPr>
          <w:p w14:paraId="3D067F7E" w14:textId="77777777" w:rsidR="00B565E7" w:rsidRPr="00B94AF9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785" w:type="pct"/>
            <w:vAlign w:val="center"/>
          </w:tcPr>
          <w:p w14:paraId="3D55DAB7" w14:textId="77777777" w:rsidR="00B565E7" w:rsidRPr="0097410D" w:rsidRDefault="00B565E7" w:rsidP="00813EF6">
            <w:pPr>
              <w:spacing w:line="360" w:lineRule="auto"/>
              <w:jc w:val="center"/>
              <w:rPr>
                <w:lang w:bidi="ru-RU"/>
              </w:rPr>
            </w:pPr>
            <w:r>
              <w:rPr>
                <w:lang w:bidi="ru-RU"/>
              </w:rPr>
              <w:t>С 12:00 до 00:00</w:t>
            </w:r>
          </w:p>
        </w:tc>
      </w:tr>
    </w:tbl>
    <w:p w14:paraId="256FBCD5" w14:textId="77777777" w:rsidR="00B565E7" w:rsidRDefault="00B565E7" w:rsidP="00B565E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B8DB5DA" w14:textId="77777777" w:rsidR="00813EF6" w:rsidRDefault="00813EF6" w:rsidP="00182798">
      <w:pPr>
        <w:spacing w:line="360" w:lineRule="auto"/>
        <w:jc w:val="both"/>
        <w:rPr>
          <w:i/>
          <w:iCs/>
          <w:sz w:val="28"/>
          <w:szCs w:val="28"/>
        </w:rPr>
        <w:sectPr w:rsidR="00813EF6" w:rsidSect="00813EF6">
          <w:footerReference w:type="default" r:id="rId12"/>
          <w:footerReference w:type="first" r:id="rId13"/>
          <w:pgSz w:w="16838" w:h="11906" w:orient="landscape"/>
          <w:pgMar w:top="1418" w:right="1134" w:bottom="851" w:left="1134" w:header="624" w:footer="170" w:gutter="0"/>
          <w:pgNumType w:start="1"/>
          <w:cols w:space="708"/>
          <w:titlePg/>
          <w:docGrid w:linePitch="360"/>
        </w:sectPr>
      </w:pPr>
    </w:p>
    <w:p w14:paraId="1F6A2793" w14:textId="2A1B7CC1" w:rsidR="002B3DBB" w:rsidRDefault="002B3DBB" w:rsidP="00182798">
      <w:pPr>
        <w:spacing w:line="360" w:lineRule="auto"/>
        <w:jc w:val="both"/>
        <w:rPr>
          <w:i/>
          <w:iCs/>
          <w:sz w:val="28"/>
          <w:szCs w:val="28"/>
        </w:rPr>
      </w:pPr>
    </w:p>
    <w:sectPr w:rsidR="002B3DBB" w:rsidSect="00473C4A"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6F802" w14:textId="77777777" w:rsidR="00C17304" w:rsidRDefault="00C17304" w:rsidP="00970F49">
      <w:r>
        <w:separator/>
      </w:r>
    </w:p>
  </w:endnote>
  <w:endnote w:type="continuationSeparator" w:id="0">
    <w:p w14:paraId="5AE18DCE" w14:textId="77777777" w:rsidR="00C17304" w:rsidRDefault="00C17304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E02615" w:rsidRPr="00832EBB" w14:paraId="5012B69D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5FEC349" w14:textId="77777777" w:rsidR="00E02615" w:rsidRPr="00A204BB" w:rsidRDefault="00E0261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9968FAC" w14:textId="26C220EF" w:rsidR="00E02615" w:rsidRPr="00A204BB" w:rsidRDefault="00E0261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438F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15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78F48BE9" w14:textId="77777777" w:rsidR="00E02615" w:rsidRDefault="00E026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E02615" w:rsidRDefault="00E0261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954A654" w14:textId="77777777" w:rsidR="00E02615" w:rsidRDefault="00E02615">
    <w:pPr>
      <w:pStyle w:val="a7"/>
    </w:pPr>
  </w:p>
  <w:p w14:paraId="098D7ABD" w14:textId="77777777" w:rsidR="00E02615" w:rsidRDefault="00E02615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E02615" w:rsidRDefault="00E02615">
    <w:pPr>
      <w:pStyle w:val="a7"/>
      <w:jc w:val="right"/>
    </w:pPr>
  </w:p>
  <w:p w14:paraId="53CBA541" w14:textId="77777777" w:rsidR="00E02615" w:rsidRDefault="00E026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B8901" w14:textId="77777777" w:rsidR="00C17304" w:rsidRDefault="00C17304" w:rsidP="00970F49">
      <w:r>
        <w:separator/>
      </w:r>
    </w:p>
  </w:footnote>
  <w:footnote w:type="continuationSeparator" w:id="0">
    <w:p w14:paraId="053D8073" w14:textId="77777777" w:rsidR="00C17304" w:rsidRDefault="00C17304" w:rsidP="00970F49">
      <w:r>
        <w:continuationSeparator/>
      </w:r>
    </w:p>
  </w:footnote>
  <w:footnote w:id="1">
    <w:p w14:paraId="4AABF21F" w14:textId="77777777" w:rsidR="00E02615" w:rsidRDefault="00E02615" w:rsidP="00B565E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17478B0" w14:textId="77777777" w:rsidR="00E02615" w:rsidRDefault="00E02615" w:rsidP="00B565E7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C138" w14:textId="77777777" w:rsidR="00E02615" w:rsidRPr="00B45AA4" w:rsidRDefault="00E0261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383B9" w14:textId="36AC05B6" w:rsidR="00E02615" w:rsidRDefault="00E02615" w:rsidP="00813EF6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482"/>
    <w:multiLevelType w:val="hybridMultilevel"/>
    <w:tmpl w:val="39A6EA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5BB5"/>
    <w:multiLevelType w:val="hybridMultilevel"/>
    <w:tmpl w:val="6E6E15B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B20F4"/>
    <w:multiLevelType w:val="hybridMultilevel"/>
    <w:tmpl w:val="D57A57B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07486"/>
    <w:multiLevelType w:val="hybridMultilevel"/>
    <w:tmpl w:val="EFB0FD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39911FBF"/>
    <w:multiLevelType w:val="hybridMultilevel"/>
    <w:tmpl w:val="8C4CA182"/>
    <w:lvl w:ilvl="0" w:tplc="33129D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B9A4C38"/>
    <w:multiLevelType w:val="hybridMultilevel"/>
    <w:tmpl w:val="A2763142"/>
    <w:lvl w:ilvl="0" w:tplc="B204C4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8581FD8">
      <w:start w:val="1"/>
      <w:numFmt w:val="lowerLetter"/>
      <w:lvlText w:val="%2."/>
      <w:lvlJc w:val="left"/>
      <w:pPr>
        <w:ind w:left="1437" w:hanging="360"/>
      </w:pPr>
    </w:lvl>
    <w:lvl w:ilvl="2" w:tplc="1F7E855A">
      <w:start w:val="1"/>
      <w:numFmt w:val="lowerRoman"/>
      <w:lvlText w:val="%3."/>
      <w:lvlJc w:val="right"/>
      <w:pPr>
        <w:ind w:left="2157" w:hanging="180"/>
      </w:pPr>
    </w:lvl>
    <w:lvl w:ilvl="3" w:tplc="5B960E56">
      <w:start w:val="1"/>
      <w:numFmt w:val="decimal"/>
      <w:lvlText w:val="%4."/>
      <w:lvlJc w:val="left"/>
      <w:pPr>
        <w:ind w:left="2877" w:hanging="360"/>
      </w:pPr>
    </w:lvl>
    <w:lvl w:ilvl="4" w:tplc="5C00D5FE">
      <w:start w:val="1"/>
      <w:numFmt w:val="lowerLetter"/>
      <w:lvlText w:val="%5."/>
      <w:lvlJc w:val="left"/>
      <w:pPr>
        <w:ind w:left="3597" w:hanging="360"/>
      </w:pPr>
    </w:lvl>
    <w:lvl w:ilvl="5" w:tplc="001469A6">
      <w:start w:val="1"/>
      <w:numFmt w:val="lowerRoman"/>
      <w:lvlText w:val="%6."/>
      <w:lvlJc w:val="right"/>
      <w:pPr>
        <w:ind w:left="4317" w:hanging="180"/>
      </w:pPr>
    </w:lvl>
    <w:lvl w:ilvl="6" w:tplc="73E21356">
      <w:start w:val="1"/>
      <w:numFmt w:val="decimal"/>
      <w:lvlText w:val="%7."/>
      <w:lvlJc w:val="left"/>
      <w:pPr>
        <w:ind w:left="5037" w:hanging="360"/>
      </w:pPr>
    </w:lvl>
    <w:lvl w:ilvl="7" w:tplc="2B2A7686">
      <w:start w:val="1"/>
      <w:numFmt w:val="lowerLetter"/>
      <w:lvlText w:val="%8."/>
      <w:lvlJc w:val="left"/>
      <w:pPr>
        <w:ind w:left="5757" w:hanging="360"/>
      </w:pPr>
    </w:lvl>
    <w:lvl w:ilvl="8" w:tplc="6B76F2CC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76C327D"/>
    <w:multiLevelType w:val="hybridMultilevel"/>
    <w:tmpl w:val="F03E100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A2C68"/>
    <w:multiLevelType w:val="hybridMultilevel"/>
    <w:tmpl w:val="A55AEE9C"/>
    <w:lvl w:ilvl="0" w:tplc="7334F11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439EF"/>
    <w:multiLevelType w:val="hybridMultilevel"/>
    <w:tmpl w:val="9C1C6A30"/>
    <w:lvl w:ilvl="0" w:tplc="3034A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C8A8C">
      <w:start w:val="1"/>
      <w:numFmt w:val="lowerLetter"/>
      <w:lvlText w:val="%2."/>
      <w:lvlJc w:val="left"/>
      <w:pPr>
        <w:ind w:left="1440" w:hanging="360"/>
      </w:pPr>
    </w:lvl>
    <w:lvl w:ilvl="2" w:tplc="9EB0668E">
      <w:start w:val="1"/>
      <w:numFmt w:val="lowerRoman"/>
      <w:lvlText w:val="%3."/>
      <w:lvlJc w:val="right"/>
      <w:pPr>
        <w:ind w:left="2160" w:hanging="180"/>
      </w:pPr>
    </w:lvl>
    <w:lvl w:ilvl="3" w:tplc="45BCA4C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BB540102">
      <w:start w:val="1"/>
      <w:numFmt w:val="lowerLetter"/>
      <w:lvlText w:val="%5."/>
      <w:lvlJc w:val="left"/>
      <w:pPr>
        <w:ind w:left="3600" w:hanging="360"/>
      </w:pPr>
    </w:lvl>
    <w:lvl w:ilvl="5" w:tplc="E63AD92A">
      <w:start w:val="1"/>
      <w:numFmt w:val="lowerRoman"/>
      <w:lvlText w:val="%6."/>
      <w:lvlJc w:val="right"/>
      <w:pPr>
        <w:ind w:left="4320" w:hanging="180"/>
      </w:pPr>
    </w:lvl>
    <w:lvl w:ilvl="6" w:tplc="A4DCFBC8">
      <w:start w:val="1"/>
      <w:numFmt w:val="decimal"/>
      <w:lvlText w:val="%7."/>
      <w:lvlJc w:val="left"/>
      <w:pPr>
        <w:ind w:left="5040" w:hanging="360"/>
      </w:pPr>
    </w:lvl>
    <w:lvl w:ilvl="7" w:tplc="BEA2EE5C">
      <w:start w:val="1"/>
      <w:numFmt w:val="lowerLetter"/>
      <w:lvlText w:val="%8."/>
      <w:lvlJc w:val="left"/>
      <w:pPr>
        <w:ind w:left="5760" w:hanging="360"/>
      </w:pPr>
    </w:lvl>
    <w:lvl w:ilvl="8" w:tplc="FA369D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A2327"/>
    <w:multiLevelType w:val="hybridMultilevel"/>
    <w:tmpl w:val="4DF65E0C"/>
    <w:lvl w:ilvl="0" w:tplc="0A662B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D910B1D"/>
    <w:multiLevelType w:val="hybridMultilevel"/>
    <w:tmpl w:val="953A4BE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8B3E80"/>
    <w:multiLevelType w:val="hybridMultilevel"/>
    <w:tmpl w:val="E4A4E82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1787B"/>
    <w:multiLevelType w:val="hybridMultilevel"/>
    <w:tmpl w:val="DB92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333A5"/>
    <w:multiLevelType w:val="hybridMultilevel"/>
    <w:tmpl w:val="F5021048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67E0"/>
    <w:multiLevelType w:val="hybridMultilevel"/>
    <w:tmpl w:val="6EF418EC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04A03"/>
    <w:multiLevelType w:val="hybridMultilevel"/>
    <w:tmpl w:val="1250E66E"/>
    <w:lvl w:ilvl="0" w:tplc="EE9EE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F37A6"/>
    <w:multiLevelType w:val="multilevel"/>
    <w:tmpl w:val="5712B0FC"/>
    <w:lvl w:ilvl="0">
      <w:start w:val="1"/>
      <w:numFmt w:val="bullet"/>
      <w:lvlText w:val=""/>
      <w:lvlJc w:val="left"/>
      <w:pPr>
        <w:ind w:left="770" w:hanging="770"/>
      </w:pPr>
      <w:rPr>
        <w:rFonts w:ascii="Symbol" w:hAnsi="Symbol"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15"/>
  </w:num>
  <w:num w:numId="6">
    <w:abstractNumId w:val="9"/>
  </w:num>
  <w:num w:numId="7">
    <w:abstractNumId w:val="16"/>
  </w:num>
  <w:num w:numId="8">
    <w:abstractNumId w:val="19"/>
  </w:num>
  <w:num w:numId="9">
    <w:abstractNumId w:val="4"/>
  </w:num>
  <w:num w:numId="10">
    <w:abstractNumId w:val="20"/>
  </w:num>
  <w:num w:numId="11">
    <w:abstractNumId w:val="17"/>
  </w:num>
  <w:num w:numId="12">
    <w:abstractNumId w:val="14"/>
  </w:num>
  <w:num w:numId="13">
    <w:abstractNumId w:val="18"/>
  </w:num>
  <w:num w:numId="14">
    <w:abstractNumId w:val="5"/>
  </w:num>
  <w:num w:numId="15">
    <w:abstractNumId w:val="21"/>
  </w:num>
  <w:num w:numId="16">
    <w:abstractNumId w:val="11"/>
  </w:num>
  <w:num w:numId="17">
    <w:abstractNumId w:val="8"/>
  </w:num>
  <w:num w:numId="18">
    <w:abstractNumId w:val="0"/>
  </w:num>
  <w:num w:numId="19">
    <w:abstractNumId w:val="7"/>
  </w:num>
  <w:num w:numId="20">
    <w:abstractNumId w:val="13"/>
  </w:num>
  <w:num w:numId="21">
    <w:abstractNumId w:val="6"/>
  </w:num>
  <w:num w:numId="22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174E"/>
    <w:rsid w:val="00114D79"/>
    <w:rsid w:val="001229E8"/>
    <w:rsid w:val="00127743"/>
    <w:rsid w:val="00137545"/>
    <w:rsid w:val="001533B2"/>
    <w:rsid w:val="0015561E"/>
    <w:rsid w:val="001627D5"/>
    <w:rsid w:val="0017612A"/>
    <w:rsid w:val="00182798"/>
    <w:rsid w:val="001A09AF"/>
    <w:rsid w:val="001B4B65"/>
    <w:rsid w:val="001B7596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9748A"/>
    <w:rsid w:val="002A1AC5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774D7"/>
    <w:rsid w:val="003815C7"/>
    <w:rsid w:val="003934F8"/>
    <w:rsid w:val="00397A1B"/>
    <w:rsid w:val="003A21C8"/>
    <w:rsid w:val="003C1D7A"/>
    <w:rsid w:val="003C5F97"/>
    <w:rsid w:val="003D1E51"/>
    <w:rsid w:val="004125CE"/>
    <w:rsid w:val="004254FE"/>
    <w:rsid w:val="00436FFC"/>
    <w:rsid w:val="00437D28"/>
    <w:rsid w:val="0044354A"/>
    <w:rsid w:val="00454353"/>
    <w:rsid w:val="004556C2"/>
    <w:rsid w:val="00461AC6"/>
    <w:rsid w:val="00473C4A"/>
    <w:rsid w:val="0047429B"/>
    <w:rsid w:val="00476B52"/>
    <w:rsid w:val="004904C5"/>
    <w:rsid w:val="004905CA"/>
    <w:rsid w:val="004917C4"/>
    <w:rsid w:val="004A07A5"/>
    <w:rsid w:val="004B692B"/>
    <w:rsid w:val="004C1710"/>
    <w:rsid w:val="004C3CAF"/>
    <w:rsid w:val="004C703E"/>
    <w:rsid w:val="004D096E"/>
    <w:rsid w:val="004E785E"/>
    <w:rsid w:val="004E7905"/>
    <w:rsid w:val="0050069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3EF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0CD8"/>
    <w:rsid w:val="00901689"/>
    <w:rsid w:val="009018F0"/>
    <w:rsid w:val="00906E82"/>
    <w:rsid w:val="009203A8"/>
    <w:rsid w:val="009438F8"/>
    <w:rsid w:val="00945E13"/>
    <w:rsid w:val="00953113"/>
    <w:rsid w:val="00953F51"/>
    <w:rsid w:val="00954B97"/>
    <w:rsid w:val="00955127"/>
    <w:rsid w:val="00956BC9"/>
    <w:rsid w:val="00961DA0"/>
    <w:rsid w:val="00970F49"/>
    <w:rsid w:val="009715DA"/>
    <w:rsid w:val="00976338"/>
    <w:rsid w:val="009919E5"/>
    <w:rsid w:val="00992D9C"/>
    <w:rsid w:val="009931F0"/>
    <w:rsid w:val="009955F8"/>
    <w:rsid w:val="009A1CBC"/>
    <w:rsid w:val="009A333F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65E7"/>
    <w:rsid w:val="00B610A2"/>
    <w:rsid w:val="00BA2CF0"/>
    <w:rsid w:val="00BC3813"/>
    <w:rsid w:val="00BC7808"/>
    <w:rsid w:val="00BD24A8"/>
    <w:rsid w:val="00BE099A"/>
    <w:rsid w:val="00C06EBC"/>
    <w:rsid w:val="00C0723F"/>
    <w:rsid w:val="00C121F9"/>
    <w:rsid w:val="00C17304"/>
    <w:rsid w:val="00C17B01"/>
    <w:rsid w:val="00C21E3A"/>
    <w:rsid w:val="00C26C83"/>
    <w:rsid w:val="00C31CA1"/>
    <w:rsid w:val="00C52383"/>
    <w:rsid w:val="00C56A9B"/>
    <w:rsid w:val="00C73008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2964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2615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9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 w:eastAsia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 w:val="22"/>
      <w:szCs w:val="20"/>
      <w:lang w:val="en-US" w:eastAsia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rsid w:val="00B565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3090-16ED-46B8-A802-163A70383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4203</Words>
  <Characters>23958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4</cp:revision>
  <cp:lastPrinted>2024-05-21T10:51:00Z</cp:lastPrinted>
  <dcterms:created xsi:type="dcterms:W3CDTF">2024-05-21T12:24:00Z</dcterms:created>
  <dcterms:modified xsi:type="dcterms:W3CDTF">2024-05-27T13:58:00Z</dcterms:modified>
</cp:coreProperties>
</file>