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:rsidRPr="009F32FD" w14:paraId="14C869A5" w14:textId="77777777" w:rsidTr="00912BE2">
        <w:tc>
          <w:tcPr>
            <w:tcW w:w="4962" w:type="dxa"/>
          </w:tcPr>
          <w:p w14:paraId="36148A28" w14:textId="77777777" w:rsidR="00912BE2" w:rsidRPr="009F32FD" w:rsidRDefault="00912BE2" w:rsidP="00972CBC">
            <w:pPr>
              <w:pStyle w:val="a9"/>
              <w:rPr>
                <w:sz w:val="30"/>
              </w:rPr>
            </w:pPr>
            <w:r w:rsidRPr="009F32FD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Pr="009F32FD" w:rsidRDefault="00912BE2" w:rsidP="00E75D31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541F2F9A" w14:textId="5D9A8350" w:rsidR="0041526F" w:rsidRPr="009F32FD" w:rsidRDefault="008F29C0">
      <w:pPr>
        <w:rPr>
          <w:rFonts w:ascii="Times New Roman" w:hAnsi="Times New Roman" w:cs="Times New Roman"/>
          <w:sz w:val="28"/>
          <w:szCs w:val="28"/>
        </w:rPr>
      </w:pPr>
    </w:p>
    <w:p w14:paraId="4F64C65D" w14:textId="681AAFE8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62DB341E" w14:textId="0E6B3EC4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43538CD7" w14:textId="774EF150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2A8C88C5" w14:textId="6C67A709" w:rsidR="00596E5D" w:rsidRPr="009F32FD" w:rsidRDefault="00596E5D">
      <w:pPr>
        <w:rPr>
          <w:rFonts w:ascii="Times New Roman" w:hAnsi="Times New Roman" w:cs="Times New Roman"/>
          <w:sz w:val="28"/>
          <w:szCs w:val="28"/>
        </w:rPr>
      </w:pPr>
    </w:p>
    <w:p w14:paraId="5F7FEA52" w14:textId="56BF817A" w:rsidR="00596E5D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A44E4DF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9F32FD">
        <w:rPr>
          <w:rFonts w:ascii="Times New Roman" w:hAnsi="Times New Roman" w:cs="Times New Roman"/>
          <w:sz w:val="72"/>
          <w:szCs w:val="72"/>
        </w:rPr>
        <w:t>«</w:t>
      </w:r>
      <w:r w:rsidR="002A1B06" w:rsidRPr="009F32FD">
        <w:rPr>
          <w:rFonts w:ascii="Times New Roman" w:hAnsi="Times New Roman" w:cs="Times New Roman"/>
          <w:sz w:val="72"/>
          <w:szCs w:val="72"/>
        </w:rPr>
        <w:t>ОБЛАЧНЫЕ ТЕХНОЛОГИИ</w:t>
      </w:r>
      <w:r w:rsidRPr="009F32FD">
        <w:rPr>
          <w:rFonts w:ascii="Times New Roman" w:hAnsi="Times New Roman" w:cs="Times New Roman"/>
          <w:sz w:val="72"/>
          <w:szCs w:val="72"/>
        </w:rPr>
        <w:t>»</w:t>
      </w:r>
    </w:p>
    <w:p w14:paraId="35D46E6C" w14:textId="319D073E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Pr="009F32FD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Pr="009F32F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24E860FC" w:rsidR="002A1B06" w:rsidRPr="009F32FD" w:rsidRDefault="002A1B06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 </w:t>
      </w:r>
      <w:r w:rsidR="007E0C3F"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proofErr w:type="gramEnd"/>
    </w:p>
    <w:p w14:paraId="01DD7586" w14:textId="77777777" w:rsidR="002A1B06" w:rsidRPr="009F32FD" w:rsidRDefault="002A1B0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5F00B25" w14:textId="77777777" w:rsidR="001B15DE" w:rsidRPr="009F32FD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F23E38" w14:textId="77777777" w:rsidR="002A1B06" w:rsidRPr="009F32FD" w:rsidRDefault="002A1B06" w:rsidP="002A1B0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</w:rPr>
        <w:t>: «Облачные технологии»</w:t>
      </w:r>
    </w:p>
    <w:p w14:paraId="1349A817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>: индивидуальный /командный</w:t>
      </w:r>
    </w:p>
    <w:p w14:paraId="0BC23840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F4A41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9F32F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4748EB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Должностные позиции сотрудников, ответственных за дизайн и развертывание информационной инфраструктуры в публичных, частных и гибридных облаках, могут охватывать множество ролей - администраторы сетевых систем, администраторы баз данных, инженеры сетей передачи данных, администраторы систем хранения, архитекторы инфраструктурных решений, разработчики, а также другие роли. В зависимости от потребностей бизнеса и требований к дизайну инфраструктуры данный список постоянно расширяется.</w:t>
      </w:r>
    </w:p>
    <w:p w14:paraId="51C514F2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Архитекторы информационной инфраструктуры отвечают за общий дизайн системы, а также направления развертывания бизнес-приложений. Традиционно данные специалисты создавали дизайн инфраструктуры, соединяющий множество локаций, где присутствует та или иная организация и/или центры обработки данных.</w:t>
      </w:r>
    </w:p>
    <w:p w14:paraId="10C15CE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растущей распространенностью провайдеров публичных облачных инфраструктур появилась возможность использования облачной инфраструктуры как сервис [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laaS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Infrastructure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as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a Service], Теперь у специалистов есть возможность разрабатывать дизайн инфраструктуры в другой парадигме - вертикальное и горизонтальное масштабирование ресурсов в зависимости от нагрузки приложений, повышение отказоустойчивости основной инфраструктуры за счет репликации данных в облако, а также другие эффективные решения в зависимости от потребностей организации.</w:t>
      </w:r>
    </w:p>
    <w:p w14:paraId="65152330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Администраторы сетевых систем могут использовать технологии облачных провайдеров для автоматизации, расширения, и ускорения скорости развертывания. Используя свои навыки в автоматизации, данные специалисты могут развертывать инфраструктуру с использованием командной строки, наборов средств для разработки программ или шаблонов инфраструктуры в виде набора сценариев.</w:t>
      </w:r>
    </w:p>
    <w:p w14:paraId="76F3E783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Облачные технологии дают администраторам баз данных лучший контроль за развертыванием их решений. У данных специалистов появляется возможность запрашивать необходимое количество ресурсов у облачного провайдера - пропадает необходимость запрашивать данные ресурсы у местного ИТ-департамента. Также появляется возможность пользоваться управляемыми </w:t>
      </w: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сервисами реляционных и не реляционных баз данных, использование которых не требует навыков управления операционной системой, на которой установлена СУБД.</w:t>
      </w:r>
    </w:p>
    <w:p w14:paraId="06058F32" w14:textId="77777777" w:rsidR="002A1B06" w:rsidRPr="009F32FD" w:rsidRDefault="002A1B06" w:rsidP="002A1B0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Администраторы систем хранения получают гибкость при масштабировании без привязки к аппаратным решениям. Использование резервного копирования, развёртывание </w:t>
      </w:r>
      <w:proofErr w:type="spell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кластеризованных</w:t>
      </w:r>
      <w:proofErr w:type="spell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решений по хранению данных, хранение снимков виртуальных машин, миграция любых типов данных </w:t>
      </w:r>
      <w:proofErr w:type="gramStart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это</w:t>
      </w:r>
      <w:proofErr w:type="gramEnd"/>
      <w:r w:rsidRPr="009F32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только несколько примеров того, что может быть автоматизировано с использованием различных языков программирования совместимых с провайдерами облачных технологий.</w:t>
      </w:r>
    </w:p>
    <w:p w14:paraId="1E53155B" w14:textId="77777777" w:rsidR="002A1B06" w:rsidRPr="009F32FD" w:rsidRDefault="002A1B06" w:rsidP="002A1B0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746713A1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903F2" w14:textId="77777777" w:rsidR="002A1B06" w:rsidRPr="009F32FD" w:rsidRDefault="002A1B06" w:rsidP="002A1B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4C9298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ФГОС СПО:</w:t>
      </w:r>
    </w:p>
    <w:p w14:paraId="544A752F" w14:textId="5FAAAD44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09.02.06 Сетевое и системное администрирование.</w:t>
      </w:r>
    </w:p>
    <w:p w14:paraId="477E69CF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09.01.03 Оператор информационных систем и ресурсов</w:t>
      </w:r>
    </w:p>
    <w:p w14:paraId="57AE0CF4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Профессиональный стандарт</w:t>
      </w:r>
      <w:r w:rsidRPr="009F32F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B33D5EA" w14:textId="77777777" w:rsidR="002A1B06" w:rsidRPr="009F32FD" w:rsidRDefault="002A1B06" w:rsidP="002A1B0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2FD">
        <w:rPr>
          <w:rFonts w:ascii="Times New Roman" w:eastAsia="Calibri" w:hAnsi="Times New Roman" w:cs="Times New Roman"/>
          <w:sz w:val="28"/>
          <w:szCs w:val="28"/>
        </w:rPr>
        <w:t>Системный администратор информационно-коммуникационных систем; Утвержден 29.09.2020, №564 Министерством труда и социальной зашиты Российской Федерации</w:t>
      </w:r>
    </w:p>
    <w:p w14:paraId="1EA253B7" w14:textId="77777777" w:rsidR="002A1B06" w:rsidRPr="009F32FD" w:rsidRDefault="002A1B06" w:rsidP="002A1B0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F32FD">
        <w:rPr>
          <w:rFonts w:ascii="Times New Roman" w:eastAsia="Calibri" w:hAnsi="Times New Roman" w:cs="Times New Roman"/>
          <w:b/>
          <w:bCs/>
          <w:sz w:val="28"/>
          <w:szCs w:val="28"/>
        </w:rPr>
        <w:t>ЕКС:</w:t>
      </w:r>
    </w:p>
    <w:p w14:paraId="547267EC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15.05.2013);</w:t>
      </w:r>
    </w:p>
    <w:p w14:paraId="4409BDC6" w14:textId="77777777" w:rsidR="002A1B06" w:rsidRPr="009F32FD" w:rsidRDefault="002A1B06" w:rsidP="002A1B06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Инженер-программист, Единый квалификационный справочник должностей руководителей, специалистов и других служащих (ЕКС), 2019, утвержден Постановлением Минтруда РФ от 21.08.1998 N 37 (редакция от 15.05.2013).</w:t>
      </w:r>
    </w:p>
    <w:p w14:paraId="44C22421" w14:textId="77777777" w:rsidR="002A1B06" w:rsidRPr="009F32FD" w:rsidRDefault="002A1B06" w:rsidP="002A1B06">
      <w:pPr>
        <w:pStyle w:val="a3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Квалификационные характеристики (</w:t>
      </w:r>
      <w:proofErr w:type="spellStart"/>
      <w:r w:rsidRPr="009F32FD">
        <w:rPr>
          <w:rFonts w:ascii="Times New Roman" w:hAnsi="Times New Roman"/>
          <w:b/>
          <w:bCs/>
          <w:sz w:val="28"/>
          <w:szCs w:val="28"/>
        </w:rPr>
        <w:t>профессиограмма</w:t>
      </w:r>
      <w:proofErr w:type="spellEnd"/>
      <w:r w:rsidRPr="009F32FD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34"/>
        <w:gridCol w:w="6911"/>
      </w:tblGrid>
      <w:tr w:rsidR="002A1B06" w:rsidRPr="009F32FD" w14:paraId="2BA0138D" w14:textId="77777777" w:rsidTr="00B83C5C">
        <w:tc>
          <w:tcPr>
            <w:tcW w:w="2122" w:type="dxa"/>
            <w:vAlign w:val="center"/>
          </w:tcPr>
          <w:p w14:paraId="66F0DF9A" w14:textId="77777777" w:rsidR="002A1B06" w:rsidRPr="009F32FD" w:rsidRDefault="002A1B06" w:rsidP="00B83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1BEFA13" w14:textId="77777777" w:rsidR="002A1B06" w:rsidRPr="009F32FD" w:rsidRDefault="002A1B06" w:rsidP="00B83C5C">
            <w:pPr>
              <w:spacing w:line="276" w:lineRule="auto"/>
              <w:ind w:left="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Тип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68C90A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Техника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69964A2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6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Человек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Знак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5A6D0AB" w14:textId="77777777" w:rsidR="002A1B06" w:rsidRPr="009F32FD" w:rsidRDefault="002A1B06" w:rsidP="00B83C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Класс: эвристическая профессия, т.к. связана с разработкой и созданием новых объектов.</w:t>
            </w:r>
          </w:p>
        </w:tc>
      </w:tr>
      <w:tr w:rsidR="002A1B06" w:rsidRPr="009F32FD" w14:paraId="362B49C6" w14:textId="77777777" w:rsidTr="00B83C5C">
        <w:tc>
          <w:tcPr>
            <w:tcW w:w="2122" w:type="dxa"/>
            <w:vAlign w:val="center"/>
          </w:tcPr>
          <w:p w14:paraId="371AE37C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7223" w:type="dxa"/>
          </w:tcPr>
          <w:p w14:paraId="1D95EF0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Деятельность Специалиста по облачным технологиям включает задачи разной степени 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сложности: от ремонта, подбора и закупки компьютерной техники и комплектующих до написания и технической поддержки </w:t>
            </w:r>
            <w:r w:rsidRPr="009F32FD">
              <w:rPr>
                <w:rFonts w:ascii="Times New Roman" w:hAnsi="Times New Roman"/>
                <w:sz w:val="28"/>
                <w:szCs w:val="28"/>
              </w:rPr>
              <w:t>web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-сайтов, до обслуживания компаний с мощными серверами и многочисленными пользовательскими станциями.</w:t>
            </w:r>
          </w:p>
          <w:p w14:paraId="1BFFB75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Главные обязанности: обеспечить сетевую безопасность организации и поддерживать оптимальную работоспособность компьютеров, сети и компьютерных программ для пользователей.</w:t>
            </w:r>
          </w:p>
          <w:p w14:paraId="3C2A19C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9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Создает и обслуживает вычислительные комплексы и сети, контролирует исправную работу операционных систем и программного обеспечения, занимается базами данных, устанавливает новое программное обеспечение (совершает «апгрейд»), координирует и администрирует системы, в том числе в режиме удаленного доступа и т.д.</w:t>
            </w:r>
          </w:p>
        </w:tc>
      </w:tr>
      <w:tr w:rsidR="002A1B06" w:rsidRPr="009F32FD" w14:paraId="2893ED00" w14:textId="77777777" w:rsidTr="00B83C5C">
        <w:tc>
          <w:tcPr>
            <w:tcW w:w="2122" w:type="dxa"/>
            <w:vAlign w:val="center"/>
          </w:tcPr>
          <w:p w14:paraId="35B9F50A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Специалист по облачным технологиям должен знать:</w:t>
            </w:r>
          </w:p>
        </w:tc>
        <w:tc>
          <w:tcPr>
            <w:tcW w:w="7223" w:type="dxa"/>
          </w:tcPr>
          <w:p w14:paraId="39FA5EB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все виды операционных систем и основных офисных программ;</w:t>
            </w:r>
          </w:p>
          <w:p w14:paraId="55117E4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виды и назначение сетевого и серверного оборудования;</w:t>
            </w:r>
          </w:p>
          <w:p w14:paraId="1B257EA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возможности совместимости оборудования различных типов и производителей между собой;</w:t>
            </w:r>
          </w:p>
          <w:p w14:paraId="08786386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устройство и технические характеристики компьютерной и офисной техники;</w:t>
            </w:r>
          </w:p>
          <w:p w14:paraId="0D8ECE8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базы данных и принципы управления ими;</w:t>
            </w:r>
          </w:p>
          <w:p w14:paraId="3A9578B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цифровой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электротехники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343F6D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основы научной организации труда, техники безопасности;</w:t>
            </w:r>
          </w:p>
          <w:p w14:paraId="316270F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защиты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информации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9CCDD8F" w14:textId="77777777" w:rsidTr="00B83C5C">
        <w:tc>
          <w:tcPr>
            <w:tcW w:w="2122" w:type="dxa"/>
            <w:vAlign w:val="center"/>
          </w:tcPr>
          <w:p w14:paraId="4DF7E0DB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Специалист по облачным технологиям должен уметь:</w:t>
            </w:r>
          </w:p>
        </w:tc>
        <w:tc>
          <w:tcPr>
            <w:tcW w:w="7223" w:type="dxa"/>
          </w:tcPr>
          <w:p w14:paraId="397A12D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производить сборку и тестирование компьютерных систем;</w:t>
            </w:r>
          </w:p>
          <w:p w14:paraId="1B30ACED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быстро и качественно устранять неполадки в работе «железа» и компьютерных программ;</w:t>
            </w:r>
          </w:p>
          <w:p w14:paraId="3566C12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поддерживать работоспособность сети или нескольких компьютеров, в том числе </w:t>
            </w: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осуществлять администрирование по удаленной сети;</w:t>
            </w:r>
          </w:p>
          <w:p w14:paraId="420C28AB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свободно читать техническую литературу на английском языке;</w:t>
            </w:r>
          </w:p>
          <w:p w14:paraId="6780F08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читать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электронные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схемы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974A2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обслуживать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сеть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F05548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оказывать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помощь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пользователям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сети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A877629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1B06" w:rsidRPr="009F32FD" w14:paraId="3716ADEF" w14:textId="77777777" w:rsidTr="00B83C5C">
        <w:tc>
          <w:tcPr>
            <w:tcW w:w="2122" w:type="dxa"/>
            <w:vAlign w:val="center"/>
          </w:tcPr>
          <w:p w14:paraId="535C888C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Требования к индивидуальным особенностям специалиста</w:t>
            </w:r>
          </w:p>
        </w:tc>
        <w:tc>
          <w:tcPr>
            <w:tcW w:w="7223" w:type="dxa"/>
          </w:tcPr>
          <w:p w14:paraId="1FEF354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Для успешной деятельности в качестве Специалиста по облачным технологиям необходимо наличие следующих профессионально-важных качеств:</w:t>
            </w:r>
          </w:p>
          <w:p w14:paraId="36DBDD81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абстрактно-логическое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мышление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BCD693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аналитический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склад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ума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24B3F07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доминирующая склонность к работе с техникой;</w:t>
            </w:r>
          </w:p>
          <w:p w14:paraId="1BBD984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выраженная склонность к работе с информацией;</w:t>
            </w:r>
          </w:p>
          <w:p w14:paraId="5388BA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отлично развитая способность к концентрации внимания;</w:t>
            </w:r>
          </w:p>
          <w:p w14:paraId="3F7A2D7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отлично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развитые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логические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D2DFE00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математические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876177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56E5B43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организаторские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способности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5AFF41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ответственность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A337BD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1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большой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объем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кратковременной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памяти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2268A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эмоциональная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устойчивость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37629BE" w14:textId="77777777" w:rsidTr="00B83C5C">
        <w:tc>
          <w:tcPr>
            <w:tcW w:w="2122" w:type="dxa"/>
            <w:vAlign w:val="center"/>
          </w:tcPr>
          <w:p w14:paraId="7C1B71AD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Условия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7223" w:type="dxa"/>
          </w:tcPr>
          <w:p w14:paraId="43E50178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Индивидуальная работа/работа в коллективе</w:t>
            </w:r>
          </w:p>
        </w:tc>
      </w:tr>
      <w:tr w:rsidR="002A1B06" w:rsidRPr="009F32FD" w14:paraId="2D9C132B" w14:textId="77777777" w:rsidTr="00B83C5C">
        <w:tc>
          <w:tcPr>
            <w:tcW w:w="2122" w:type="dxa"/>
            <w:vAlign w:val="center"/>
          </w:tcPr>
          <w:p w14:paraId="272C2D00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противопоказания</w:t>
            </w:r>
            <w:proofErr w:type="spellEnd"/>
          </w:p>
        </w:tc>
        <w:tc>
          <w:tcPr>
            <w:tcW w:w="7223" w:type="dxa"/>
          </w:tcPr>
          <w:p w14:paraId="64C71DB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нарушение функций опорно-двигательного аппарата;</w:t>
            </w:r>
          </w:p>
          <w:p w14:paraId="45CB983F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слабое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зрение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некорректируемая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близорукость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2E9C8D8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хронические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мигрени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EDD89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нервно-психические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заболевания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423335BA" w14:textId="77777777" w:rsidTr="00B83C5C">
        <w:tc>
          <w:tcPr>
            <w:tcW w:w="2122" w:type="dxa"/>
            <w:vAlign w:val="center"/>
          </w:tcPr>
          <w:p w14:paraId="5798366E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Базовое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7223" w:type="dxa"/>
          </w:tcPr>
          <w:p w14:paraId="056D03B0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ru-RU" w:eastAsia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Профессия программиста требует наличия среднего профессионального либо высшего образования.</w:t>
            </w:r>
          </w:p>
        </w:tc>
      </w:tr>
      <w:tr w:rsidR="002A1B06" w:rsidRPr="009F32FD" w14:paraId="1D499DF5" w14:textId="77777777" w:rsidTr="00B83C5C">
        <w:tc>
          <w:tcPr>
            <w:tcW w:w="2122" w:type="dxa"/>
            <w:vAlign w:val="center"/>
          </w:tcPr>
          <w:p w14:paraId="41A102A7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Пути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получения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58EF9197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Обучение в образовательных организациях среднего профессионального, высшего образования. </w:t>
            </w:r>
          </w:p>
          <w:p w14:paraId="79B12E49" w14:textId="77777777" w:rsidR="002A1B06" w:rsidRPr="009F32FD" w:rsidRDefault="002A1B06" w:rsidP="00B83C5C">
            <w:pPr>
              <w:spacing w:line="276" w:lineRule="auto"/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Обучение в образовательных организациях дополнительного профессионального образования.</w:t>
            </w:r>
          </w:p>
        </w:tc>
      </w:tr>
      <w:tr w:rsidR="002A1B06" w:rsidRPr="009F32FD" w14:paraId="4F040A46" w14:textId="77777777" w:rsidTr="00B83C5C">
        <w:tc>
          <w:tcPr>
            <w:tcW w:w="2122" w:type="dxa"/>
            <w:vAlign w:val="center"/>
          </w:tcPr>
          <w:p w14:paraId="2C3D8829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применения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профессии</w:t>
            </w:r>
            <w:proofErr w:type="spellEnd"/>
          </w:p>
        </w:tc>
        <w:tc>
          <w:tcPr>
            <w:tcW w:w="7223" w:type="dxa"/>
          </w:tcPr>
          <w:p w14:paraId="4F9D63A9" w14:textId="77777777" w:rsidR="002A1B06" w:rsidRPr="009F32FD" w:rsidRDefault="002A1B06" w:rsidP="00B83C5C">
            <w:pPr>
              <w:ind w:left="3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 xml:space="preserve">Специалисты по облачным технологиям работают в сфере обслуживания компьютеров, электронных </w:t>
            </w:r>
            <w:r w:rsidRPr="009F32F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lastRenderedPageBreak/>
              <w:t>информационных сетей и офисной техники практически в любой организации:</w:t>
            </w:r>
          </w:p>
          <w:p w14:paraId="6405314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на производственных, перерабатывающих и торговых предприятиях;</w:t>
            </w:r>
          </w:p>
          <w:p w14:paraId="36400CF8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в государственных и коммерческих организациях;</w:t>
            </w:r>
          </w:p>
          <w:p w14:paraId="523E44F5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вычислительных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центрах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9E8540E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военных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ED69E4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32F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образовательных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учреждениях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A1B06" w:rsidRPr="009F32FD" w14:paraId="091DA0B3" w14:textId="77777777" w:rsidTr="00B83C5C">
        <w:tc>
          <w:tcPr>
            <w:tcW w:w="2122" w:type="dxa"/>
            <w:vAlign w:val="center"/>
          </w:tcPr>
          <w:p w14:paraId="690AECFA" w14:textId="77777777" w:rsidR="002A1B06" w:rsidRPr="009F32FD" w:rsidRDefault="002A1B06" w:rsidP="00B83C5C">
            <w:pPr>
              <w:spacing w:line="276" w:lineRule="auto"/>
              <w:ind w:left="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Перспективы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карьерного</w:t>
            </w:r>
            <w:proofErr w:type="spellEnd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роста</w:t>
            </w:r>
            <w:proofErr w:type="spellEnd"/>
          </w:p>
        </w:tc>
        <w:tc>
          <w:tcPr>
            <w:tcW w:w="7223" w:type="dxa"/>
          </w:tcPr>
          <w:p w14:paraId="633232F2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F32FD">
              <w:rPr>
                <w:rFonts w:ascii="Times New Roman" w:hAnsi="Times New Roman"/>
                <w:sz w:val="28"/>
                <w:szCs w:val="28"/>
                <w:lang w:val="ru-RU"/>
              </w:rPr>
              <w:t>специализация и освоение смежных областей;</w:t>
            </w:r>
          </w:p>
          <w:p w14:paraId="17D95EFC" w14:textId="77777777" w:rsidR="002A1B06" w:rsidRPr="009F32FD" w:rsidRDefault="002A1B06" w:rsidP="002A1B06">
            <w:pPr>
              <w:pStyle w:val="a3"/>
              <w:widowControl/>
              <w:numPr>
                <w:ilvl w:val="0"/>
                <w:numId w:val="10"/>
              </w:numPr>
              <w:autoSpaceDE/>
              <w:autoSpaceDN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путь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F32FD">
              <w:rPr>
                <w:rFonts w:ascii="Times New Roman" w:hAnsi="Times New Roman"/>
                <w:sz w:val="28"/>
                <w:szCs w:val="28"/>
              </w:rPr>
              <w:t>развития</w:t>
            </w:r>
            <w:proofErr w:type="spellEnd"/>
            <w:r w:rsidRPr="009F32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50AA9A84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F6893A" w14:textId="77777777" w:rsidR="002A1B06" w:rsidRPr="009F32FD" w:rsidRDefault="002A1B06" w:rsidP="002A1B06">
      <w:pPr>
        <w:pStyle w:val="a3"/>
        <w:keepNext/>
        <w:numPr>
          <w:ilvl w:val="0"/>
          <w:numId w:val="10"/>
        </w:numPr>
        <w:spacing w:after="0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>ГОСТы</w:t>
      </w:r>
    </w:p>
    <w:p w14:paraId="7BFB56A6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743823AD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55767-2013 Информационная технология. Европейская рамка ИКТ-компетенций 2.0. Часть 1. Общая европейская рамка компетенций ИКТ-специалистов для всех секторов индустрии</w:t>
      </w:r>
    </w:p>
    <w:p w14:paraId="28BD89FA" w14:textId="77777777" w:rsidR="002A1B06" w:rsidRPr="009F32FD" w:rsidRDefault="002A1B06" w:rsidP="002A1B06">
      <w:pPr>
        <w:pStyle w:val="a3"/>
        <w:keepNext/>
        <w:numPr>
          <w:ilvl w:val="0"/>
          <w:numId w:val="15"/>
        </w:numPr>
        <w:spacing w:after="0"/>
        <w:jc w:val="both"/>
        <w:outlineLvl w:val="1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9F32FD">
        <w:rPr>
          <w:rFonts w:ascii="Times New Roman" w:eastAsia="Times New Roman" w:hAnsi="Times New Roman"/>
          <w:bCs/>
          <w:i/>
          <w:iCs/>
          <w:sz w:val="28"/>
          <w:szCs w:val="28"/>
        </w:rPr>
        <w:t>ГОСТ Р 58608-2019 Информационные технологии. Стратегическое управление ИТ. Структура и модель</w:t>
      </w:r>
    </w:p>
    <w:p w14:paraId="0A63057A" w14:textId="77777777" w:rsidR="002A1B06" w:rsidRPr="009F32FD" w:rsidRDefault="002A1B06" w:rsidP="002A1B06">
      <w:pPr>
        <w:pStyle w:val="a3"/>
        <w:numPr>
          <w:ilvl w:val="0"/>
          <w:numId w:val="13"/>
        </w:numPr>
        <w:spacing w:after="0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F32FD">
        <w:rPr>
          <w:rFonts w:ascii="Times New Roman" w:hAnsi="Times New Roman"/>
          <w:b/>
          <w:bCs/>
          <w:sz w:val="28"/>
          <w:szCs w:val="28"/>
        </w:rPr>
        <w:t xml:space="preserve">СанПин </w:t>
      </w:r>
    </w:p>
    <w:p w14:paraId="13D5E201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СанПиН 9-131 РБ 2000 "Гигиенические требования к </w:t>
      </w:r>
      <w:proofErr w:type="spellStart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видеодисплейным</w:t>
      </w:r>
      <w:proofErr w:type="spellEnd"/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терминалам, электронно-вычислительным машинам и организации работы";</w:t>
      </w:r>
    </w:p>
    <w:p w14:paraId="0F4BFB2F" w14:textId="77777777" w:rsidR="002A1B06" w:rsidRPr="009F32FD" w:rsidRDefault="002A1B06" w:rsidP="002A1B06">
      <w:pPr>
        <w:numPr>
          <w:ilvl w:val="0"/>
          <w:numId w:val="14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32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 2.2.2/2.4.1340-03 Гигиенические требования к персональным электронно-вычислительным машинам и организации работ;</w:t>
      </w:r>
    </w:p>
    <w:p w14:paraId="70F0041A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2DA44F8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F32FD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F32FD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9F32FD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9F32FD">
        <w:rPr>
          <w:rFonts w:ascii="Times New Roman" w:eastAsia="Calibri" w:hAnsi="Times New Roman" w:cs="Times New Roman"/>
          <w:i/>
          <w:sz w:val="28"/>
          <w:szCs w:val="28"/>
        </w:rPr>
        <w:t>. (</w:t>
      </w:r>
      <w:proofErr w:type="gramStart"/>
      <w:r w:rsidRPr="009F32FD">
        <w:rPr>
          <w:rFonts w:ascii="Times New Roman" w:eastAsia="Calibri" w:hAnsi="Times New Roman" w:cs="Times New Roman"/>
          <w:i/>
          <w:sz w:val="28"/>
          <w:szCs w:val="28"/>
        </w:rPr>
        <w:t>ФГОС,ПС</w:t>
      </w:r>
      <w:proofErr w:type="gramEnd"/>
      <w:r w:rsidRPr="009F32FD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4A94AABF" w14:textId="77777777" w:rsidR="002A1B06" w:rsidRPr="009F32FD" w:rsidRDefault="002A1B06" w:rsidP="002A1B0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2A1B06" w:rsidRPr="009F32FD" w14:paraId="044D6796" w14:textId="77777777" w:rsidTr="00B83C5C">
        <w:tc>
          <w:tcPr>
            <w:tcW w:w="529" w:type="pct"/>
            <w:shd w:val="clear" w:color="auto" w:fill="92D050"/>
          </w:tcPr>
          <w:p w14:paraId="44673442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464C9DC5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A1B06" w:rsidRPr="009F32FD" w14:paraId="2EB21367" w14:textId="77777777" w:rsidTr="00B83C5C">
        <w:tc>
          <w:tcPr>
            <w:tcW w:w="529" w:type="pct"/>
            <w:shd w:val="clear" w:color="auto" w:fill="BFBFBF"/>
          </w:tcPr>
          <w:p w14:paraId="288B90E1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D41C1BC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 по выявлению и устранению инцидентов в информационно-коммуникационных системах</w:t>
            </w:r>
          </w:p>
        </w:tc>
      </w:tr>
      <w:tr w:rsidR="002A1B06" w:rsidRPr="009F32FD" w14:paraId="505A78B4" w14:textId="77777777" w:rsidTr="00B83C5C">
        <w:tc>
          <w:tcPr>
            <w:tcW w:w="529" w:type="pct"/>
            <w:shd w:val="clear" w:color="auto" w:fill="BFBFBF"/>
          </w:tcPr>
          <w:p w14:paraId="009F228D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3FD1D50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работы технических и программных средств информационно-коммуникационных систем</w:t>
            </w:r>
          </w:p>
        </w:tc>
      </w:tr>
      <w:tr w:rsidR="002A1B06" w:rsidRPr="009F32FD" w14:paraId="7C49F963" w14:textId="77777777" w:rsidTr="00B83C5C">
        <w:tc>
          <w:tcPr>
            <w:tcW w:w="529" w:type="pct"/>
            <w:shd w:val="clear" w:color="auto" w:fill="BFBFBF"/>
          </w:tcPr>
          <w:p w14:paraId="39D57353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4CB5FA23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Реализация схемы резервного копирования, архивирования и восстановления конфигураций технических и программных </w:t>
            </w: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 информационно-коммуникационных систем по утвержденным планам</w:t>
            </w:r>
          </w:p>
        </w:tc>
      </w:tr>
      <w:tr w:rsidR="002A1B06" w:rsidRPr="009F32FD" w14:paraId="5F3281B0" w14:textId="77777777" w:rsidTr="00B83C5C">
        <w:tc>
          <w:tcPr>
            <w:tcW w:w="529" w:type="pct"/>
            <w:shd w:val="clear" w:color="auto" w:fill="BFBFBF"/>
          </w:tcPr>
          <w:p w14:paraId="3CF141A7" w14:textId="77777777" w:rsidR="002A1B06" w:rsidRPr="009F32FD" w:rsidRDefault="002A1B06" w:rsidP="00B83C5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  <w:p w14:paraId="0E7072B8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71" w:type="pct"/>
          </w:tcPr>
          <w:p w14:paraId="0AEDC886" w14:textId="77777777" w:rsidR="002A1B06" w:rsidRPr="009F32FD" w:rsidRDefault="002A1B06" w:rsidP="00B83C5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32FD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изменений в технические и программные средства информационно-коммуникационных систем по утвержденному плану работ</w:t>
            </w:r>
          </w:p>
        </w:tc>
      </w:tr>
    </w:tbl>
    <w:p w14:paraId="37A27911" w14:textId="77777777" w:rsidR="001B15DE" w:rsidRPr="009F32FD" w:rsidRDefault="001B15DE" w:rsidP="009F32F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9F32FD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6ED0" w14:textId="77777777" w:rsidR="008F29C0" w:rsidRDefault="008F29C0" w:rsidP="00A130B3">
      <w:pPr>
        <w:spacing w:after="0" w:line="240" w:lineRule="auto"/>
      </w:pPr>
      <w:r>
        <w:separator/>
      </w:r>
    </w:p>
  </w:endnote>
  <w:endnote w:type="continuationSeparator" w:id="0">
    <w:p w14:paraId="1CC56CFD" w14:textId="77777777" w:rsidR="008F29C0" w:rsidRDefault="008F29C0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C3F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2D31" w14:textId="77777777" w:rsidR="008F29C0" w:rsidRDefault="008F29C0" w:rsidP="00A130B3">
      <w:pPr>
        <w:spacing w:after="0" w:line="240" w:lineRule="auto"/>
      </w:pPr>
      <w:r>
        <w:separator/>
      </w:r>
    </w:p>
  </w:footnote>
  <w:footnote w:type="continuationSeparator" w:id="0">
    <w:p w14:paraId="2A5EF41D" w14:textId="77777777" w:rsidR="008F29C0" w:rsidRDefault="008F29C0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A4B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331755"/>
    <w:multiLevelType w:val="hybridMultilevel"/>
    <w:tmpl w:val="884E986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1DD1016C"/>
    <w:multiLevelType w:val="hybridMultilevel"/>
    <w:tmpl w:val="73E6D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24396384"/>
    <w:multiLevelType w:val="hybridMultilevel"/>
    <w:tmpl w:val="C76281A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2A106F3F"/>
    <w:multiLevelType w:val="hybridMultilevel"/>
    <w:tmpl w:val="25B891A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2B2B4552"/>
    <w:multiLevelType w:val="hybridMultilevel"/>
    <w:tmpl w:val="3E1C1E16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C420EB4"/>
    <w:multiLevelType w:val="hybridMultilevel"/>
    <w:tmpl w:val="6B8C7A8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8" w15:restartNumberingAfterBreak="0">
    <w:nsid w:val="33CF517B"/>
    <w:multiLevelType w:val="hybridMultilevel"/>
    <w:tmpl w:val="374A62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D6B7216"/>
    <w:multiLevelType w:val="hybridMultilevel"/>
    <w:tmpl w:val="E6E8E41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 w15:restartNumberingAfterBreak="0">
    <w:nsid w:val="5A6E64E3"/>
    <w:multiLevelType w:val="hybridMultilevel"/>
    <w:tmpl w:val="4B323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A48AB"/>
    <w:multiLevelType w:val="hybridMultilevel"/>
    <w:tmpl w:val="1C343E5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 w15:restartNumberingAfterBreak="0">
    <w:nsid w:val="68B6630D"/>
    <w:multiLevelType w:val="hybridMultilevel"/>
    <w:tmpl w:val="5434C8DE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7855179D"/>
    <w:multiLevelType w:val="hybridMultilevel"/>
    <w:tmpl w:val="97E46B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B10525"/>
    <w:multiLevelType w:val="multilevel"/>
    <w:tmpl w:val="E966B1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5"/>
  </w:num>
  <w:num w:numId="10">
    <w:abstractNumId w:val="4"/>
  </w:num>
  <w:num w:numId="11">
    <w:abstractNumId w:val="12"/>
  </w:num>
  <w:num w:numId="12">
    <w:abstractNumId w:val="2"/>
  </w:num>
  <w:num w:numId="13">
    <w:abstractNumId w:val="1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1262E4"/>
    <w:rsid w:val="001B15DE"/>
    <w:rsid w:val="0025594C"/>
    <w:rsid w:val="002A1B06"/>
    <w:rsid w:val="003327A6"/>
    <w:rsid w:val="003D0CC1"/>
    <w:rsid w:val="00425FBC"/>
    <w:rsid w:val="004F5C21"/>
    <w:rsid w:val="00532AD0"/>
    <w:rsid w:val="005911D4"/>
    <w:rsid w:val="00596E5D"/>
    <w:rsid w:val="00716F94"/>
    <w:rsid w:val="007E0C3F"/>
    <w:rsid w:val="00837FAB"/>
    <w:rsid w:val="008504D1"/>
    <w:rsid w:val="008F29C0"/>
    <w:rsid w:val="00912BE2"/>
    <w:rsid w:val="009C4B59"/>
    <w:rsid w:val="009F32FD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Rodin Nikolay</cp:lastModifiedBy>
  <cp:revision>4</cp:revision>
  <dcterms:created xsi:type="dcterms:W3CDTF">2024-01-20T19:33:00Z</dcterms:created>
  <dcterms:modified xsi:type="dcterms:W3CDTF">2024-01-21T03:23:00Z</dcterms:modified>
</cp:coreProperties>
</file>