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7B29" w14:textId="01E7AB12" w:rsidR="00BD1356" w:rsidRPr="00A747CE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F9A7129" wp14:editId="52F3FE6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C0C75" w14:textId="45E6BE58" w:rsidR="00A747CE" w:rsidRPr="00836BA5" w:rsidRDefault="00A747CE" w:rsidP="00836BA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02107A4" w14:textId="4E2EF7F8" w:rsidR="00A747CE" w:rsidRPr="00836BA5" w:rsidRDefault="00A747CE" w:rsidP="00836BA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7AEBB351" w14:textId="3F4B1C8B" w:rsidR="00A747CE" w:rsidRPr="00836BA5" w:rsidRDefault="00A747CE" w:rsidP="00836BA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3F92CC8C" w14:textId="695D226C" w:rsidR="00A747CE" w:rsidRDefault="00836BA5" w:rsidP="00836BA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4FE7DAD" w14:textId="6ADF3F2E" w:rsidR="00836BA5" w:rsidRDefault="00836BA5" w:rsidP="00836BA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«Видеопроизводство»</w:t>
      </w:r>
    </w:p>
    <w:p w14:paraId="1187A97F" w14:textId="1C7E2243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DF535DD" w14:textId="10002AD9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78937B" w14:textId="39BECEEB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814E350" w14:textId="0122E3DC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8C2B51" w14:textId="46668556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6162173" w14:textId="7A0E1BD4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4E992B" w14:textId="0456B18F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CE67180" w14:textId="7F9CF7F7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3E1AEF9" w14:textId="44026431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CA8E8F" w14:textId="37CBC6DC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98C7A1" w14:textId="432F3FEF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B48281" w14:textId="55FF37B3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08A7A4" w14:textId="561421B5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CD26D5" w14:textId="77777777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ED71F6" w14:textId="2139A51D" w:rsidR="00836BA5" w:rsidRDefault="00836BA5" w:rsidP="00836BA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800C99" w14:textId="5218D4E9" w:rsidR="00836BA5" w:rsidRDefault="00836BA5" w:rsidP="00836BA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F18981C" w14:textId="74E1D224" w:rsidR="00F447CE" w:rsidRPr="00F447CE" w:rsidRDefault="00F447CE" w:rsidP="00F447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7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компетенции: Видеопроизводство</w:t>
      </w:r>
    </w:p>
    <w:p w14:paraId="1D9053AC" w14:textId="1647955C" w:rsidR="00F447CE" w:rsidRPr="00F447CE" w:rsidRDefault="00F447CE" w:rsidP="00F447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7CE">
        <w:rPr>
          <w:rFonts w:ascii="Times New Roman" w:hAnsi="Times New Roman" w:cs="Times New Roman"/>
          <w:b/>
          <w:bCs/>
          <w:sz w:val="28"/>
          <w:szCs w:val="28"/>
        </w:rPr>
        <w:t>Формат участия в соревновании: индивидуальный</w:t>
      </w:r>
    </w:p>
    <w:p w14:paraId="44E6BDBC" w14:textId="77777777" w:rsidR="00F447CE" w:rsidRPr="00F447CE" w:rsidRDefault="00F447CE" w:rsidP="00F447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099D60" w14:textId="52F30BC7" w:rsidR="00F447CE" w:rsidRPr="00F447CE" w:rsidRDefault="00F447CE" w:rsidP="00F447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7CE">
        <w:rPr>
          <w:rFonts w:ascii="Times New Roman" w:hAnsi="Times New Roman" w:cs="Times New Roman"/>
          <w:b/>
          <w:bCs/>
          <w:sz w:val="28"/>
          <w:szCs w:val="28"/>
        </w:rPr>
        <w:t>Описание компетенции</w:t>
      </w:r>
    </w:p>
    <w:p w14:paraId="02E7620A" w14:textId="4BE6EB68" w:rsidR="00F447CE" w:rsidRPr="00F447CE" w:rsidRDefault="00F447CE" w:rsidP="00F447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CE">
        <w:rPr>
          <w:rFonts w:ascii="Times New Roman" w:hAnsi="Times New Roman" w:cs="Times New Roman"/>
          <w:sz w:val="28"/>
          <w:szCs w:val="28"/>
        </w:rPr>
        <w:t>Видеопроизводство является динамично меняющейся областью медиа индустрии, сферой деятельности которой является создание экранного аудиовизуального произведения. В наши дни доступность технологий позволяют каждому попробовать свои силы в видеопроизводстве. Участнику данной компетенции необходимо в полной мере знать все этапы видеопроизводства, быть автор, режиссером, уметь представлять идею своего произведения, организовывать творческую и техническую деятельность, владеть навыками видеооператора, осветителя, видеомонтажера, звукооператора и звукорежиссера, знать основы цветокоррекции. При работе с цветом и композицией конкурсанты проявляют свои творческие способности. Понимание технических особенностей работы с камерой, осветительным и звуковым оборудованием снимает ограничения на творческую реализацию. Владение программами монтажа позволяет собрать снятое и записанное в единое целое аудиовизуальное произведение. Правильно организованный материал дает возможность эффективной и быстрой работы. Также участник обязан знать технические требования для публикаций аудиовизуального произведения в интернете, на телевидение, в кинотеатре. В своей работе участники обязаны обращать внимание на Закон об авторском праве и этические вопросы. Обладание вышеприведенными навыками позволит участнику создавать самостоятельно аудиовизуальное произведение. В рамках данной компетенции возможны разные варианты трудоустройства. К ним относятся внештатная работа, предпринимательство, работа на телевидении, кинокомпаниях, в любых организациях составе которой есть видео/</w:t>
      </w:r>
      <w:r w:rsidRPr="00F447CE">
        <w:rPr>
          <w:rFonts w:ascii="Times New Roman" w:hAnsi="Times New Roman" w:cs="Times New Roman"/>
          <w:sz w:val="28"/>
          <w:szCs w:val="28"/>
        </w:rPr>
        <w:t>киностудия</w:t>
      </w:r>
      <w:r w:rsidRPr="00F447CE">
        <w:rPr>
          <w:rFonts w:ascii="Times New Roman" w:hAnsi="Times New Roman" w:cs="Times New Roman"/>
          <w:sz w:val="28"/>
          <w:szCs w:val="28"/>
        </w:rPr>
        <w:t xml:space="preserve"> или PR отдел. Участник в полной мере может самостоятельно создавать и опубликовывать свое аудиовизуальное произведение.</w:t>
      </w:r>
    </w:p>
    <w:p w14:paraId="4663BF3B" w14:textId="77777777" w:rsidR="00F447CE" w:rsidRPr="00F447CE" w:rsidRDefault="00F447CE" w:rsidP="00F447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47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Нормативные правовые акты</w:t>
      </w:r>
    </w:p>
    <w:p w14:paraId="13811A69" w14:textId="77777777" w:rsidR="00F447CE" w:rsidRPr="00F447CE" w:rsidRDefault="00F447CE" w:rsidP="00F447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7CE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A2D52DC" w14:textId="77777777" w:rsidR="00EA4426" w:rsidRDefault="00F447CE" w:rsidP="00F447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26">
        <w:rPr>
          <w:rFonts w:ascii="Times New Roman" w:hAnsi="Times New Roman" w:cs="Times New Roman"/>
          <w:sz w:val="28"/>
          <w:szCs w:val="28"/>
        </w:rPr>
        <w:t xml:space="preserve">ФГОС СПО. Приказ Министерства просвещения Российской Федерации от 12.12.2022 № 1101 "Об утверждении федерального государственного образовательного стандарта среднего профессионального образования по специальности 55.02.03 Кино-и </w:t>
      </w:r>
      <w:proofErr w:type="spellStart"/>
      <w:r w:rsidRPr="00EA4426">
        <w:rPr>
          <w:rFonts w:ascii="Times New Roman" w:hAnsi="Times New Roman" w:cs="Times New Roman"/>
          <w:sz w:val="28"/>
          <w:szCs w:val="28"/>
        </w:rPr>
        <w:t>телепроизводство</w:t>
      </w:r>
      <w:proofErr w:type="spellEnd"/>
      <w:r w:rsidRPr="00EA4426">
        <w:rPr>
          <w:rFonts w:ascii="Times New Roman" w:hAnsi="Times New Roman" w:cs="Times New Roman"/>
          <w:sz w:val="28"/>
          <w:szCs w:val="28"/>
        </w:rPr>
        <w:t xml:space="preserve"> (по видам)"</w:t>
      </w:r>
    </w:p>
    <w:p w14:paraId="24AAD6D1" w14:textId="77777777" w:rsidR="00EA4426" w:rsidRDefault="00F447CE" w:rsidP="00F447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26">
        <w:rPr>
          <w:rFonts w:ascii="Times New Roman" w:hAnsi="Times New Roman" w:cs="Times New Roman"/>
          <w:sz w:val="28"/>
          <w:szCs w:val="28"/>
        </w:rPr>
        <w:t>Профессиональный стандарт; Специалист по производству продукции телерадиовещательных средств массовой информации, утвержден приказом Министерства труда и социальной защиты Российской Федерации от 28.10.2014 № 811н. Оператор средств массовой информации, утвержден приказом Министерства труда и социальной защиты Российской Федерации от 04.06.2014 № 357н. Редактор средств массовой информации, утвержден приказом Министерства труда и социальной защиты Российской Федерации от 04.08.2014 № 538н. Режиссер средств массовой информации, утвержден приказом Министерства труда и социальной защиты Российской Федерации от 08.09.2014 № 626н. Специалист по видеомонтажу, утвержден приказом Министерства труда и социальной защиты Российской Федерации от 29.05.2015 № 332н. Фотограф, утвержден приказом Министерства труда и социальной защиты Российской Федерации от 22.12.2014 № 1077н. Продюсер в области кинематографии, утвержден приказом Министерства труда и социальной защиты Российской Федерации от 08.09.2014 № 610н. Специалист по созданию визуальных эффектов в анимационном кино и компьютерной графике, утвержден приказом Министерства труда и социальной защиты Российской Федерации от 31.07.2020 № 457н.</w:t>
      </w:r>
    </w:p>
    <w:p w14:paraId="362D06E7" w14:textId="77777777" w:rsidR="00EA4426" w:rsidRDefault="00F447CE" w:rsidP="00F447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26">
        <w:rPr>
          <w:rFonts w:ascii="Times New Roman" w:hAnsi="Times New Roman" w:cs="Times New Roman"/>
          <w:sz w:val="28"/>
          <w:szCs w:val="28"/>
        </w:rPr>
        <w:t xml:space="preserve">ЕТКС Утвержден Постановлением Государственного комитета СССР по труду и социальным вопросам и Секретариата ВЦСПС от 31 января 1985 г. N 31/3-30 Выпуск 58 ЕТКС (части 1 и 2) Раздел «Киностудии и предприятия, организации телевидения и радиовещания», Раздел «Общие </w:t>
      </w:r>
      <w:r w:rsidRPr="00EA4426">
        <w:rPr>
          <w:rFonts w:ascii="Times New Roman" w:hAnsi="Times New Roman" w:cs="Times New Roman"/>
          <w:sz w:val="28"/>
          <w:szCs w:val="28"/>
        </w:rPr>
        <w:lastRenderedPageBreak/>
        <w:t>профессии», Раздел «Киносеть и кинопрокат», Выпуск 69 ЕТКС Выпуск утвержден Постановлением Государственного комитета СССР по труду и социальным вопросам и ВЦСПС от 18.09.84 N 272/17-70 Раздел «Фотоработы»</w:t>
      </w:r>
    </w:p>
    <w:p w14:paraId="3BDFE473" w14:textId="77777777" w:rsidR="00EA4426" w:rsidRDefault="00F447CE" w:rsidP="00F447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26">
        <w:rPr>
          <w:rFonts w:ascii="Times New Roman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EA4426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EA4426">
        <w:rPr>
          <w:rFonts w:ascii="Times New Roman" w:hAnsi="Times New Roman" w:cs="Times New Roman"/>
          <w:sz w:val="28"/>
          <w:szCs w:val="28"/>
        </w:rPr>
        <w:t>). "Квалификационные характеристики должностей работников культуры, искусства и кинематографии" Единого квалификационного справочника должностей руководителей, специалистов и служащих (далее - раздел ЕКС) разработан в соответствии с Законом Российской Федерации от 9 октября 1992 г. N 3612-1 "Основы законодательства Российской Федерации о культуре" (Ведомости Совета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 (ч. I), ст. 2; N 53 (ч. I), ст. 5030; 2002, N 52 (ч. I), ст. 5132; 2003, N 52 (ч. I), ст. 5038; 2004, N 35, ст. 3607; 2006, N 1, ст. 10; N 45, ст. 4627; 2007, N 1 (ч. I), ст. 21; 2008, N 30 (ч. II), ст. 3616; 2009, N 52 (ч. I), ст. 6411; 2010, N 19, ст. 2291).</w:t>
      </w:r>
    </w:p>
    <w:p w14:paraId="59DFF350" w14:textId="77777777" w:rsidR="00EA4426" w:rsidRDefault="00F447CE" w:rsidP="00F447CE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26">
        <w:rPr>
          <w:rFonts w:ascii="Times New Roman" w:hAnsi="Times New Roman" w:cs="Times New Roman"/>
          <w:sz w:val="28"/>
          <w:szCs w:val="28"/>
        </w:rPr>
        <w:t xml:space="preserve">СанПин. Федеральный закон от 30 марта 1999 г. № 52-Ф3 «О санитарно-эпидемиологическом благополучии населения» (Собрание законодательства Российской Федерации, 1999, Мо 14, ст. 1650; 2022, № 45, ст. 7674); санитарные правила СП 2.4.3648-20 «Санитарно-эпидемиологические требования к организациям воспитания и обучения, и оздоровления детей и молодежи», утвержденные постановлением Главного государственного санитарного врача Российской Федерации от 28 сентября2020 .г № 28 (зарегистрировано Министерством юстиции Российской Федерации 81 декабря 2020 г., регистрационный №61573),действующим до 1 января 2027 г.; санитарно- 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 ноября 2020 г., регистрационный№ 60833), действующим до 1 </w:t>
      </w:r>
      <w:r w:rsidRPr="00EA4426">
        <w:rPr>
          <w:rFonts w:ascii="Times New Roman" w:hAnsi="Times New Roman" w:cs="Times New Roman"/>
          <w:sz w:val="28"/>
          <w:szCs w:val="28"/>
        </w:rPr>
        <w:lastRenderedPageBreak/>
        <w:t>января2027 г.; санитарные правила и нормы СанПиН 1.2.3685-21 «Гигиенические нормативы и требования к обеспечению безопасности и(или) безвредности для человека факторов среды обитания», утвержденные постановлением 1лавного государственного санитарного врача Российской Федерации от 28 января 2021 .г N 2 (зарегистрировано Министерством юстиции Российской Федерации 29 января2021 г., регистрационный № 62296), действующим до 1марта 2027 г</w:t>
      </w:r>
    </w:p>
    <w:p w14:paraId="57ABD349" w14:textId="77777777" w:rsidR="00EA4426" w:rsidRPr="00EA4426" w:rsidRDefault="00EA4426" w:rsidP="00EA442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1AD93" w14:textId="7F8620F8" w:rsidR="00F447CE" w:rsidRPr="00EA4426" w:rsidRDefault="00F447CE" w:rsidP="00EA4426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26">
        <w:rPr>
          <w:rFonts w:ascii="Times New Roman" w:hAnsi="Times New Roman" w:cs="Times New Roman"/>
          <w:sz w:val="28"/>
          <w:szCs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1DACD453" w14:textId="6AD0CBED" w:rsidR="00836BA5" w:rsidRDefault="00836BA5" w:rsidP="00F447C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073"/>
      </w:tblGrid>
      <w:tr w:rsidR="00E163B8" w14:paraId="741E1CA1" w14:textId="77777777" w:rsidTr="00E163B8">
        <w:trPr>
          <w:jc w:val="center"/>
        </w:trPr>
        <w:tc>
          <w:tcPr>
            <w:tcW w:w="1271" w:type="dxa"/>
            <w:shd w:val="clear" w:color="auto" w:fill="92D050"/>
            <w:vAlign w:val="center"/>
          </w:tcPr>
          <w:p w14:paraId="63D5590E" w14:textId="318ABC74" w:rsidR="00E163B8" w:rsidRPr="00E163B8" w:rsidRDefault="00E163B8" w:rsidP="00E163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8073" w:type="dxa"/>
            <w:shd w:val="clear" w:color="auto" w:fill="92D050"/>
            <w:vAlign w:val="center"/>
          </w:tcPr>
          <w:p w14:paraId="0AC64A54" w14:textId="5BAC46EF" w:rsidR="00E163B8" w:rsidRPr="00E163B8" w:rsidRDefault="00E163B8" w:rsidP="00E163B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163B8" w14:paraId="33632DDE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423D3B75" w14:textId="54650198" w:rsidR="00E163B8" w:rsidRPr="00E163B8" w:rsidRDefault="00E163B8" w:rsidP="00E163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73" w:type="dxa"/>
            <w:vAlign w:val="center"/>
          </w:tcPr>
          <w:p w14:paraId="421ED1CB" w14:textId="2573B475" w:rsidR="00E163B8" w:rsidRDefault="00E163B8" w:rsidP="00E163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технологического процесса кинопроизводства.</w:t>
            </w:r>
          </w:p>
        </w:tc>
      </w:tr>
      <w:tr w:rsidR="00E163B8" w14:paraId="407CABE8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7EE35E4F" w14:textId="41FB16EF" w:rsidR="00E163B8" w:rsidRPr="00E163B8" w:rsidRDefault="00E163B8" w:rsidP="00E163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73" w:type="dxa"/>
            <w:vAlign w:val="center"/>
          </w:tcPr>
          <w:p w14:paraId="73A5F388" w14:textId="01AA6C40" w:rsidR="00E163B8" w:rsidRDefault="00E163B8" w:rsidP="00E163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sz w:val="28"/>
                <w:szCs w:val="28"/>
              </w:rPr>
              <w:t>Руководство творческой, финансовой, технологической деятельностью кинопроизводства.</w:t>
            </w:r>
          </w:p>
        </w:tc>
      </w:tr>
      <w:tr w:rsidR="00E163B8" w14:paraId="444E9976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09DBB4BB" w14:textId="17E4ED37" w:rsidR="00E163B8" w:rsidRPr="00E163B8" w:rsidRDefault="00E163B8" w:rsidP="00E163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73" w:type="dxa"/>
            <w:vAlign w:val="center"/>
          </w:tcPr>
          <w:p w14:paraId="4CB12E6B" w14:textId="4932C6C3" w:rsidR="00E163B8" w:rsidRDefault="00E163B8" w:rsidP="00E163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sz w:val="28"/>
                <w:szCs w:val="28"/>
              </w:rPr>
              <w:t>Создание визуальных эффектов в кино и компьютерной графике.</w:t>
            </w:r>
          </w:p>
        </w:tc>
      </w:tr>
      <w:tr w:rsidR="00E163B8" w14:paraId="4A34D0B0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3AC03FDA" w14:textId="446D1073" w:rsidR="00E163B8" w:rsidRPr="00E163B8" w:rsidRDefault="00E163B8" w:rsidP="00E163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73" w:type="dxa"/>
            <w:vAlign w:val="center"/>
          </w:tcPr>
          <w:p w14:paraId="7C5E56CC" w14:textId="6BE7D0FD" w:rsidR="00E163B8" w:rsidRDefault="00E163B8" w:rsidP="00E163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sz w:val="28"/>
                <w:szCs w:val="28"/>
              </w:rPr>
              <w:t>Оператор в сфере средств массовой информации (СМИ).</w:t>
            </w:r>
          </w:p>
        </w:tc>
      </w:tr>
      <w:tr w:rsidR="00E163B8" w14:paraId="1A01892F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6620E80" w14:textId="271CF1D5" w:rsidR="00E163B8" w:rsidRPr="00E163B8" w:rsidRDefault="00E163B8" w:rsidP="00E163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73" w:type="dxa"/>
            <w:vAlign w:val="center"/>
          </w:tcPr>
          <w:p w14:paraId="4AD2F4AE" w14:textId="1606A083" w:rsidR="00E163B8" w:rsidRDefault="00E163B8" w:rsidP="00E163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sz w:val="28"/>
                <w:szCs w:val="28"/>
              </w:rPr>
              <w:t>Обеспечение производства телепрограмм и проектов.</w:t>
            </w:r>
          </w:p>
        </w:tc>
      </w:tr>
      <w:tr w:rsidR="00E163B8" w14:paraId="60F15390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47F89EF9" w14:textId="1C763AFE" w:rsidR="00E163B8" w:rsidRPr="00E163B8" w:rsidRDefault="00E163B8" w:rsidP="00E163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73" w:type="dxa"/>
            <w:vAlign w:val="center"/>
          </w:tcPr>
          <w:p w14:paraId="27F79A90" w14:textId="010E39C1" w:rsidR="00E163B8" w:rsidRDefault="00E163B8" w:rsidP="00E163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sz w:val="28"/>
                <w:szCs w:val="28"/>
              </w:rPr>
              <w:t>Редактирование и подготовка материалов к публикации в средствах массовой информации (СМИ).</w:t>
            </w:r>
          </w:p>
        </w:tc>
      </w:tr>
      <w:tr w:rsidR="00E163B8" w14:paraId="3812F24C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251F9F92" w14:textId="7EC1E81A" w:rsidR="00E163B8" w:rsidRPr="00E163B8" w:rsidRDefault="00E163B8" w:rsidP="00E163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073" w:type="dxa"/>
            <w:vAlign w:val="center"/>
          </w:tcPr>
          <w:p w14:paraId="493958DD" w14:textId="1E424147" w:rsidR="00E163B8" w:rsidRDefault="00E163B8" w:rsidP="00E163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sz w:val="28"/>
                <w:szCs w:val="28"/>
              </w:rPr>
              <w:t>Подготовка медиапродуктов средств массовой информации (СМИ) к выпуску.</w:t>
            </w:r>
          </w:p>
        </w:tc>
      </w:tr>
      <w:tr w:rsidR="00E163B8" w14:paraId="042A021C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49E6298C" w14:textId="6FF238BC" w:rsidR="00E163B8" w:rsidRPr="00E163B8" w:rsidRDefault="00E163B8" w:rsidP="00E163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073" w:type="dxa"/>
            <w:vAlign w:val="center"/>
          </w:tcPr>
          <w:p w14:paraId="1DD4B4D5" w14:textId="05DC3E68" w:rsidR="00E163B8" w:rsidRDefault="00E163B8" w:rsidP="00E163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sz w:val="28"/>
                <w:szCs w:val="28"/>
              </w:rPr>
              <w:t>Производство кинофильмов, телефильмов, видеофильмов и телевизионных программ, деятельность в области телевизионного вещания.</w:t>
            </w:r>
          </w:p>
        </w:tc>
      </w:tr>
      <w:tr w:rsidR="00E163B8" w14:paraId="4136C8C0" w14:textId="77777777" w:rsidTr="00E163B8">
        <w:trPr>
          <w:jc w:val="center"/>
        </w:trPr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1CEF54D8" w14:textId="3A7777E9" w:rsidR="00E163B8" w:rsidRPr="00E163B8" w:rsidRDefault="00E163B8" w:rsidP="00E163B8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073" w:type="dxa"/>
            <w:vAlign w:val="center"/>
          </w:tcPr>
          <w:p w14:paraId="24969DF7" w14:textId="1290B463" w:rsidR="00E163B8" w:rsidRDefault="00E163B8" w:rsidP="00E163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3B8">
              <w:rPr>
                <w:rFonts w:ascii="Times New Roman" w:hAnsi="Times New Roman" w:cs="Times New Roman"/>
                <w:sz w:val="28"/>
                <w:szCs w:val="28"/>
              </w:rPr>
              <w:t>Производство продукции телерадиовещательных средств массовой информации (СМИ).</w:t>
            </w:r>
          </w:p>
        </w:tc>
      </w:tr>
    </w:tbl>
    <w:p w14:paraId="672C2D92" w14:textId="24DD183A" w:rsidR="00EA4426" w:rsidRDefault="00EA4426" w:rsidP="00E163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F728E9" w14:textId="77777777" w:rsidR="00EA4426" w:rsidRPr="00836BA5" w:rsidRDefault="00EA4426" w:rsidP="00E163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A4426" w:rsidRPr="00836BA5" w:rsidSect="00A747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C6ECC"/>
    <w:multiLevelType w:val="hybridMultilevel"/>
    <w:tmpl w:val="D90AD6F6"/>
    <w:lvl w:ilvl="0" w:tplc="12AEDBDA">
      <w:numFmt w:val="bullet"/>
      <w:lvlText w:val="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5058A"/>
    <w:multiLevelType w:val="hybridMultilevel"/>
    <w:tmpl w:val="47E4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27"/>
    <w:rsid w:val="001E2C27"/>
    <w:rsid w:val="00836BA5"/>
    <w:rsid w:val="00A747CE"/>
    <w:rsid w:val="00BD1356"/>
    <w:rsid w:val="00C33368"/>
    <w:rsid w:val="00E163B8"/>
    <w:rsid w:val="00EA4426"/>
    <w:rsid w:val="00F4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5003"/>
  <w15:chartTrackingRefBased/>
  <w15:docId w15:val="{699CB1F0-4222-4677-BF0B-682A7867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qFormat/>
    <w:rsid w:val="00C3336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styleId="a3">
    <w:name w:val="List Paragraph"/>
    <w:basedOn w:val="a"/>
    <w:uiPriority w:val="34"/>
    <w:qFormat/>
    <w:rsid w:val="00EA4426"/>
    <w:pPr>
      <w:ind w:left="720"/>
      <w:contextualSpacing/>
    </w:pPr>
  </w:style>
  <w:style w:type="table" w:styleId="a4">
    <w:name w:val="Table Grid"/>
    <w:basedOn w:val="a1"/>
    <w:uiPriority w:val="39"/>
    <w:rsid w:val="00E1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1080</Words>
  <Characters>6160</Characters>
  <Application>Microsoft Office Word</Application>
  <DocSecurity>0</DocSecurity>
  <Lines>51</Lines>
  <Paragraphs>14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Жосан Дарья Андреевна</dc:creator>
  <cp:keywords/>
  <dc:description/>
  <cp:lastModifiedBy>Жосан Дарья Андреевна</cp:lastModifiedBy>
  <cp:revision>6</cp:revision>
  <dcterms:created xsi:type="dcterms:W3CDTF">2024-06-11T08:09:00Z</dcterms:created>
  <dcterms:modified xsi:type="dcterms:W3CDTF">2024-06-11T08:18:00Z</dcterms:modified>
</cp:coreProperties>
</file>