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2E5D3B36" w14:textId="67F4DB59" w:rsidR="009C780A" w:rsidRDefault="005D2B9B" w:rsidP="005D2B9B">
          <w:pPr>
            <w:spacing w:after="0" w:line="360" w:lineRule="auto"/>
            <w:rPr>
              <w:rFonts w:ascii="Times New Roman" w:hAnsi="Times New Roman" w:cs="Times New Roman"/>
            </w:rPr>
          </w:pPr>
          <w:r w:rsidRPr="005D2B9B">
            <w:rPr>
              <w:rFonts w:ascii="Calibri" w:eastAsia="Calibri" w:hAnsi="Calibri" w:cs="Times New Roman"/>
              <w:b/>
              <w:noProof/>
              <w:lang w:eastAsia="ru-RU"/>
            </w:rPr>
            <w:drawing>
              <wp:inline distT="0" distB="0" distL="0" distR="0" wp14:anchorId="378FD8CC" wp14:editId="247CE06E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EBF210" w14:textId="0AB54A1B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7E8AF98" w14:textId="5C89C77D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CB6DF20" w14:textId="3838E9F6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A744427" w14:textId="59677870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1844CA8" w14:textId="7B7DBF6A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225456A" w14:textId="77777777" w:rsidR="00D737BA" w:rsidRDefault="00D737BA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2145E638" w:rsidR="00334165" w:rsidRPr="00A204BB" w:rsidRDefault="00D737B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E269F2C" w:rsidR="00832EBB" w:rsidRPr="00A204BB" w:rsidRDefault="00D737B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«ОХРАНА ТРУДА»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7F46D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21DA75C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66CEB37E" w:rsidR="009B18A2" w:rsidRDefault="0075112F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B18A2">
        <w:rPr>
          <w:rFonts w:ascii="Times New Roman" w:hAnsi="Times New Roman" w:cs="Times New Roman"/>
          <w:lang w:bidi="en-US"/>
        </w:rPr>
        <w:t xml:space="preserve"> г.</w:t>
      </w:r>
    </w:p>
    <w:p w14:paraId="4C17CBE3" w14:textId="77777777" w:rsidR="00086D67" w:rsidRDefault="00086D67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7F59D14" w14:textId="77777777" w:rsidR="00086D67" w:rsidRDefault="00086D67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497EB66" w14:textId="77777777" w:rsidR="00086D67" w:rsidRDefault="00086D67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1D37AAEE" w:rsidR="009B18A2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443B08BC" w:rsidR="009B18A2" w:rsidRDefault="007F46D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2E01F331" w:rsidR="009B18A2" w:rsidRDefault="007F46D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</w:t>
        </w:r>
        <w:r w:rsidR="00417F38">
          <w:rPr>
            <w:rStyle w:val="ae"/>
            <w:noProof/>
          </w:rPr>
          <w:t>АЛИСТА ПО КОМПЕТЕНЦИИ «Охрана труда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4B853636" w:rsidR="009B18A2" w:rsidRDefault="007F46D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A5A3FAB" w:rsidR="009B18A2" w:rsidRDefault="007F46D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6282A40A" w:rsidR="009B18A2" w:rsidRDefault="007F46D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6</w:t>
        </w:r>
        <w:r w:rsidR="009B18A2">
          <w:rPr>
            <w:noProof/>
            <w:webHidden/>
          </w:rPr>
          <w:fldChar w:fldCharType="end"/>
        </w:r>
      </w:hyperlink>
    </w:p>
    <w:p w14:paraId="79BE8C40" w14:textId="38EA045A" w:rsidR="009B18A2" w:rsidRDefault="007F46D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1E177A7F" w14:textId="4DCE73F1" w:rsidR="009B18A2" w:rsidRDefault="007F46D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9</w:t>
        </w:r>
        <w:r w:rsidR="009B18A2">
          <w:rPr>
            <w:noProof/>
            <w:webHidden/>
          </w:rPr>
          <w:fldChar w:fldCharType="end"/>
        </w:r>
      </w:hyperlink>
    </w:p>
    <w:p w14:paraId="05C32EBC" w14:textId="0E2A640A" w:rsidR="009B18A2" w:rsidRDefault="007F46D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070D9A">
          <w:rPr>
            <w:noProof/>
            <w:webHidden/>
          </w:rPr>
          <w:t>10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E4A963"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71713C" w:rsidRDefault="00D37DEA" w:rsidP="0071713C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71713C">
        <w:rPr>
          <w:rFonts w:ascii="Times New Roman" w:hAnsi="Times New Roman"/>
          <w:color w:val="auto"/>
          <w:sz w:val="24"/>
        </w:rPr>
        <w:t>ОСНОВНЫЕ ТРЕБОВАНИЯ</w:t>
      </w:r>
      <w:r w:rsidR="00976338" w:rsidRPr="0071713C">
        <w:rPr>
          <w:rFonts w:ascii="Times New Roman" w:hAnsi="Times New Roman"/>
          <w:color w:val="auto"/>
          <w:sz w:val="24"/>
        </w:rPr>
        <w:t xml:space="preserve"> </w:t>
      </w:r>
      <w:r w:rsidR="00E0407E" w:rsidRPr="0071713C">
        <w:rPr>
          <w:rFonts w:ascii="Times New Roman" w:hAnsi="Times New Roman"/>
          <w:color w:val="auto"/>
          <w:sz w:val="24"/>
        </w:rPr>
        <w:t>КОМПЕТЕНЦИИ</w:t>
      </w:r>
      <w:bookmarkEnd w:id="0"/>
    </w:p>
    <w:p w14:paraId="1B3D6E78" w14:textId="3DD32D8E" w:rsidR="00DE39D8" w:rsidRPr="0071713C" w:rsidRDefault="00D37DEA" w:rsidP="00CC595D">
      <w:pPr>
        <w:pStyle w:val="-2"/>
        <w:spacing w:before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 w:rsidRPr="0071713C">
        <w:rPr>
          <w:rFonts w:ascii="Times New Roman" w:hAnsi="Times New Roman"/>
          <w:sz w:val="24"/>
        </w:rPr>
        <w:t>1</w:t>
      </w:r>
      <w:r w:rsidR="00DE39D8" w:rsidRPr="0071713C">
        <w:rPr>
          <w:rFonts w:ascii="Times New Roman" w:hAnsi="Times New Roman"/>
          <w:sz w:val="24"/>
        </w:rPr>
        <w:t xml:space="preserve">.1. </w:t>
      </w:r>
      <w:r w:rsidR="005C6A23" w:rsidRPr="0071713C">
        <w:rPr>
          <w:rFonts w:ascii="Times New Roman" w:hAnsi="Times New Roman"/>
          <w:sz w:val="24"/>
        </w:rPr>
        <w:t xml:space="preserve">ОБЩИЕ СВЕДЕНИЯ О </w:t>
      </w:r>
      <w:r w:rsidRPr="0071713C">
        <w:rPr>
          <w:rFonts w:ascii="Times New Roman" w:hAnsi="Times New Roman"/>
          <w:sz w:val="24"/>
        </w:rPr>
        <w:t>ТРЕБОВАНИЯХ</w:t>
      </w:r>
      <w:r w:rsidR="00976338" w:rsidRPr="0071713C">
        <w:rPr>
          <w:rFonts w:ascii="Times New Roman" w:hAnsi="Times New Roman"/>
          <w:sz w:val="24"/>
        </w:rPr>
        <w:t xml:space="preserve"> </w:t>
      </w:r>
      <w:r w:rsidR="00E0407E" w:rsidRPr="0071713C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6D2A7E4F" w:rsidR="00E857D6" w:rsidRPr="0071713C" w:rsidRDefault="00D37DEA" w:rsidP="00CC595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Треб</w:t>
      </w:r>
      <w:r w:rsidR="005A02B8" w:rsidRPr="0071713C">
        <w:rPr>
          <w:rFonts w:ascii="Times New Roman" w:hAnsi="Times New Roman" w:cs="Times New Roman"/>
          <w:sz w:val="24"/>
          <w:szCs w:val="24"/>
        </w:rPr>
        <w:t>ования компетенции (ТК) «Охрана труда</w:t>
      </w:r>
      <w:r w:rsidRPr="0071713C">
        <w:rPr>
          <w:rFonts w:ascii="Times New Roman" w:hAnsi="Times New Roman" w:cs="Times New Roman"/>
          <w:sz w:val="24"/>
          <w:szCs w:val="24"/>
        </w:rPr>
        <w:t>»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3050441"/>
      <w:r w:rsidR="00E857D6" w:rsidRPr="0071713C">
        <w:rPr>
          <w:rFonts w:ascii="Times New Roman" w:hAnsi="Times New Roman" w:cs="Times New Roman"/>
          <w:sz w:val="24"/>
          <w:szCs w:val="24"/>
        </w:rPr>
        <w:t>определя</w:t>
      </w:r>
      <w:r w:rsidRPr="0071713C">
        <w:rPr>
          <w:rFonts w:ascii="Times New Roman" w:hAnsi="Times New Roman" w:cs="Times New Roman"/>
          <w:sz w:val="24"/>
          <w:szCs w:val="24"/>
        </w:rPr>
        <w:t>ю</w:t>
      </w:r>
      <w:r w:rsidR="00E857D6" w:rsidRPr="0071713C">
        <w:rPr>
          <w:rFonts w:ascii="Times New Roman" w:hAnsi="Times New Roman" w:cs="Times New Roman"/>
          <w:sz w:val="24"/>
          <w:szCs w:val="24"/>
        </w:rPr>
        <w:t>т знани</w:t>
      </w:r>
      <w:r w:rsidR="00E0407E" w:rsidRPr="0071713C">
        <w:rPr>
          <w:rFonts w:ascii="Times New Roman" w:hAnsi="Times New Roman" w:cs="Times New Roman"/>
          <w:sz w:val="24"/>
          <w:szCs w:val="24"/>
        </w:rPr>
        <w:t>я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, </w:t>
      </w:r>
      <w:r w:rsidR="00E0407E" w:rsidRPr="0071713C">
        <w:rPr>
          <w:rFonts w:ascii="Times New Roman" w:hAnsi="Times New Roman" w:cs="Times New Roman"/>
          <w:sz w:val="24"/>
          <w:szCs w:val="24"/>
        </w:rPr>
        <w:t>умения, навыки и трудовые функции</w:t>
      </w:r>
      <w:bookmarkEnd w:id="2"/>
      <w:r w:rsidR="008B0F23" w:rsidRPr="0071713C">
        <w:rPr>
          <w:rFonts w:ascii="Times New Roman" w:hAnsi="Times New Roman" w:cs="Times New Roman"/>
          <w:sz w:val="24"/>
          <w:szCs w:val="24"/>
        </w:rPr>
        <w:t xml:space="preserve">, 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которые лежат в основе </w:t>
      </w:r>
      <w:r w:rsidR="009E37D3" w:rsidRPr="0071713C">
        <w:rPr>
          <w:rFonts w:ascii="Times New Roman" w:hAnsi="Times New Roman" w:cs="Times New Roman"/>
          <w:sz w:val="24"/>
          <w:szCs w:val="24"/>
        </w:rPr>
        <w:t>наиболее актуальных</w:t>
      </w:r>
      <w:r w:rsidR="00E0407E" w:rsidRPr="0071713C">
        <w:rPr>
          <w:rFonts w:ascii="Times New Roman" w:hAnsi="Times New Roman" w:cs="Times New Roman"/>
          <w:sz w:val="24"/>
          <w:szCs w:val="24"/>
        </w:rPr>
        <w:t xml:space="preserve"> требований работодателей</w:t>
      </w:r>
      <w:r w:rsidR="000244DA" w:rsidRPr="0071713C">
        <w:rPr>
          <w:rFonts w:ascii="Times New Roman" w:hAnsi="Times New Roman" w:cs="Times New Roman"/>
          <w:sz w:val="24"/>
          <w:szCs w:val="24"/>
        </w:rPr>
        <w:t xml:space="preserve"> отрасли.</w:t>
      </w:r>
      <w:r w:rsidR="008B0F23" w:rsidRPr="0071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D56C3" w14:textId="77777777" w:rsidR="00C56A9B" w:rsidRPr="0071713C" w:rsidRDefault="000244DA" w:rsidP="00CC595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Целью соревнований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по компетенции является демонстрация лучших</w:t>
      </w:r>
      <w:r w:rsidR="009E37D3" w:rsidRPr="0071713C">
        <w:rPr>
          <w:rFonts w:ascii="Times New Roman" w:hAnsi="Times New Roman" w:cs="Times New Roman"/>
          <w:sz w:val="24"/>
          <w:szCs w:val="24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EBDDC" w14:textId="600B2AF8" w:rsidR="00E857D6" w:rsidRPr="0071713C" w:rsidRDefault="00C56A9B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Т</w:t>
      </w:r>
      <w:r w:rsidR="00D37DEA" w:rsidRPr="0071713C">
        <w:rPr>
          <w:rFonts w:ascii="Times New Roman" w:hAnsi="Times New Roman" w:cs="Times New Roman"/>
          <w:sz w:val="24"/>
          <w:szCs w:val="24"/>
        </w:rPr>
        <w:t>ребования</w:t>
      </w:r>
      <w:r w:rsidR="000244DA" w:rsidRPr="0071713C">
        <w:rPr>
          <w:rFonts w:ascii="Times New Roman" w:hAnsi="Times New Roman" w:cs="Times New Roman"/>
          <w:sz w:val="24"/>
          <w:szCs w:val="24"/>
        </w:rPr>
        <w:t xml:space="preserve"> компетенции </w:t>
      </w:r>
      <w:r w:rsidR="00E857D6" w:rsidRPr="0071713C">
        <w:rPr>
          <w:rFonts w:ascii="Times New Roman" w:hAnsi="Times New Roman" w:cs="Times New Roman"/>
          <w:sz w:val="24"/>
          <w:szCs w:val="24"/>
        </w:rPr>
        <w:t>явля</w:t>
      </w:r>
      <w:r w:rsidR="00D37DEA" w:rsidRPr="0071713C">
        <w:rPr>
          <w:rFonts w:ascii="Times New Roman" w:hAnsi="Times New Roman" w:cs="Times New Roman"/>
          <w:sz w:val="24"/>
          <w:szCs w:val="24"/>
        </w:rPr>
        <w:t>ю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тся руководством </w:t>
      </w:r>
      <w:r w:rsidR="009E37D3" w:rsidRPr="0071713C">
        <w:rPr>
          <w:rFonts w:ascii="Times New Roman" w:hAnsi="Times New Roman" w:cs="Times New Roman"/>
          <w:sz w:val="24"/>
          <w:szCs w:val="24"/>
        </w:rPr>
        <w:t>для подготовки конкурентоспособных, высококвалифицированных специалистов / рабочих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и </w:t>
      </w:r>
      <w:r w:rsidR="009E37D3" w:rsidRPr="0071713C">
        <w:rPr>
          <w:rFonts w:ascii="Times New Roman" w:hAnsi="Times New Roman" w:cs="Times New Roman"/>
          <w:sz w:val="24"/>
          <w:szCs w:val="24"/>
        </w:rPr>
        <w:t>участия их в конкурсах профессионального мастерства.</w:t>
      </w:r>
    </w:p>
    <w:p w14:paraId="4E767B36" w14:textId="7D37CF65" w:rsidR="00E857D6" w:rsidRPr="0071713C" w:rsidRDefault="00E857D6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В соревнованиях по ко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мпетенции </w:t>
      </w:r>
      <w:r w:rsidR="000051E8" w:rsidRPr="0071713C">
        <w:rPr>
          <w:rFonts w:ascii="Times New Roman" w:hAnsi="Times New Roman" w:cs="Times New Roman"/>
          <w:sz w:val="24"/>
          <w:szCs w:val="24"/>
        </w:rPr>
        <w:t>проверка знаний</w:t>
      </w:r>
      <w:r w:rsidR="009E37D3" w:rsidRPr="0071713C">
        <w:rPr>
          <w:rFonts w:ascii="Times New Roman" w:hAnsi="Times New Roman" w:cs="Times New Roman"/>
          <w:sz w:val="24"/>
          <w:szCs w:val="24"/>
        </w:rPr>
        <w:t xml:space="preserve">, умений, навыков и трудовых функций </w:t>
      </w:r>
      <w:r w:rsidRPr="0071713C">
        <w:rPr>
          <w:rFonts w:ascii="Times New Roman" w:hAnsi="Times New Roman" w:cs="Times New Roman"/>
          <w:sz w:val="24"/>
          <w:szCs w:val="24"/>
        </w:rPr>
        <w:t xml:space="preserve">осуществляется посредством оценки выполнения 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Pr="0071713C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14:paraId="65A06252" w14:textId="172008FC" w:rsidR="00E857D6" w:rsidRDefault="00D37DEA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Требования</w:t>
      </w:r>
      <w:r w:rsidR="000244DA" w:rsidRPr="0071713C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разделен</w:t>
      </w:r>
      <w:r w:rsidRPr="0071713C">
        <w:rPr>
          <w:rFonts w:ascii="Times New Roman" w:hAnsi="Times New Roman" w:cs="Times New Roman"/>
          <w:sz w:val="24"/>
          <w:szCs w:val="24"/>
        </w:rPr>
        <w:t>ы</w:t>
      </w:r>
      <w:r w:rsidR="00E857D6" w:rsidRPr="0071713C">
        <w:rPr>
          <w:rFonts w:ascii="Times New Roman" w:hAnsi="Times New Roman" w:cs="Times New Roman"/>
          <w:sz w:val="24"/>
          <w:szCs w:val="24"/>
        </w:rPr>
        <w:t xml:space="preserve"> на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 четкие разделы с номерами и заголовками</w:t>
      </w:r>
      <w:r w:rsidR="00C56A9B" w:rsidRPr="0071713C">
        <w:rPr>
          <w:rFonts w:ascii="Times New Roman" w:hAnsi="Times New Roman" w:cs="Times New Roman"/>
          <w:sz w:val="24"/>
          <w:szCs w:val="24"/>
        </w:rPr>
        <w:t>, к</w:t>
      </w:r>
      <w:r w:rsidR="00E857D6" w:rsidRPr="0071713C">
        <w:rPr>
          <w:rFonts w:ascii="Times New Roman" w:hAnsi="Times New Roman" w:cs="Times New Roman"/>
          <w:sz w:val="24"/>
          <w:szCs w:val="24"/>
        </w:rPr>
        <w:t>аждому разделу назначен процент относительной важности</w:t>
      </w:r>
      <w:r w:rsidR="00C56A9B" w:rsidRPr="0071713C">
        <w:rPr>
          <w:rFonts w:ascii="Times New Roman" w:hAnsi="Times New Roman" w:cs="Times New Roman"/>
          <w:sz w:val="24"/>
          <w:szCs w:val="24"/>
        </w:rPr>
        <w:t>, с</w:t>
      </w:r>
      <w:r w:rsidR="00056CDE" w:rsidRPr="0071713C">
        <w:rPr>
          <w:rFonts w:ascii="Times New Roman" w:hAnsi="Times New Roman" w:cs="Times New Roman"/>
          <w:sz w:val="24"/>
          <w:szCs w:val="24"/>
        </w:rPr>
        <w:t xml:space="preserve">умма </w:t>
      </w:r>
      <w:r w:rsidR="00C56A9B" w:rsidRPr="0071713C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E857D6" w:rsidRPr="0071713C">
        <w:rPr>
          <w:rFonts w:ascii="Times New Roman" w:hAnsi="Times New Roman" w:cs="Times New Roman"/>
          <w:sz w:val="24"/>
          <w:szCs w:val="24"/>
        </w:rPr>
        <w:t>составляет 100.</w:t>
      </w:r>
    </w:p>
    <w:p w14:paraId="430564B8" w14:textId="77777777" w:rsidR="0071713C" w:rsidRPr="0071713C" w:rsidRDefault="0071713C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B9950" w14:textId="4CAEC6F5" w:rsidR="000244DA" w:rsidRPr="0071713C" w:rsidRDefault="00270E01" w:rsidP="0071713C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 w:rsidRPr="0071713C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 w:rsidRPr="0071713C">
        <w:rPr>
          <w:rFonts w:ascii="Times New Roman" w:hAnsi="Times New Roman"/>
          <w:color w:val="000000"/>
          <w:sz w:val="24"/>
          <w:lang w:val="ru-RU"/>
        </w:rPr>
        <w:t>2. ПЕРЕЧЕНЬ ПРОФЕССИОНАЛЬНЫХ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1713C"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5A02B8" w:rsidRPr="0071713C">
        <w:rPr>
          <w:rFonts w:ascii="Times New Roman" w:hAnsi="Times New Roman"/>
          <w:color w:val="000000"/>
          <w:sz w:val="24"/>
          <w:lang w:val="ru-RU"/>
        </w:rPr>
        <w:t>АЛИСТА ПО КОМПЕТЕНЦИИ «Охрана труда</w:t>
      </w:r>
      <w:r w:rsidRPr="0071713C"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1D7BF307" w14:textId="153882B2" w:rsidR="00C56A9B" w:rsidRPr="0071713C" w:rsidRDefault="00C56A9B" w:rsidP="0071713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713C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71713C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33FA92DF" w14:textId="77777777" w:rsidR="00640E46" w:rsidRPr="0071713C" w:rsidRDefault="00640E46" w:rsidP="0071713C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877A994" w14:textId="75D931B5" w:rsidR="00640E46" w:rsidRPr="0071713C" w:rsidRDefault="00640E46" w:rsidP="0071713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профессиональных задач специалиста</w:t>
      </w:r>
    </w:p>
    <w:p w14:paraId="159207BF" w14:textId="77777777" w:rsidR="00640E46" w:rsidRPr="0071713C" w:rsidRDefault="00640E46" w:rsidP="0071713C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71713C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71713C" w:rsidRDefault="000244DA" w:rsidP="007171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1713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71713C" w:rsidRDefault="000244DA" w:rsidP="0071713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64773" w:rsidRPr="0071713C" w14:paraId="36656CA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3557C8" w14:textId="77777777" w:rsidR="00764773" w:rsidRPr="0071713C" w:rsidRDefault="00764773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5975A49" w14:textId="77777777" w:rsidR="00764773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Государственные нормы, правила и рекомендации</w:t>
            </w:r>
          </w:p>
          <w:p w14:paraId="6D10D96D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A7222EF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Иерархию формирования нормативно правовой базы в сфере охраны труда, виды нормативных актов в сфере охраны труда</w:t>
            </w:r>
          </w:p>
          <w:p w14:paraId="47B2F9E0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Законодательство Российской Федерации в области труда, нормативно правовые акты (их отдельные положения), содержащие обязательные требования </w:t>
            </w:r>
          </w:p>
          <w:p w14:paraId="3828D20E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 Российской Федерации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населения;</w:t>
            </w:r>
          </w:p>
          <w:p w14:paraId="110F2819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Национальные, межгосударственные и распространенные зарубежные стандарты, регламентирующие систему управления охраной труда;</w:t>
            </w:r>
          </w:p>
          <w:p w14:paraId="0D8205BA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Системы стандартов безопасности труда (ГОСТы и </w:t>
            </w: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технические регламенты);</w:t>
            </w:r>
          </w:p>
          <w:p w14:paraId="50225E5A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Строительные нормы и правила (СНиПы);</w:t>
            </w:r>
          </w:p>
          <w:p w14:paraId="518A7BDC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Санитарные нормы и правила (СанПиНы); </w:t>
            </w:r>
          </w:p>
          <w:p w14:paraId="48BE869B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правовые акты, регулирующие работу со служебной информацией, персональными данными;</w:t>
            </w:r>
          </w:p>
          <w:p w14:paraId="503EC06C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труда.</w:t>
            </w:r>
          </w:p>
          <w:p w14:paraId="1268E074" w14:textId="77777777" w:rsidR="0071713C" w:rsidRPr="0071713C" w:rsidRDefault="0071713C" w:rsidP="0071713C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Специалист должен уметь:</w:t>
            </w:r>
          </w:p>
          <w:p w14:paraId="5C778739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требования, рекомендации и изменения законодательства в сфере охраны труда;</w:t>
            </w:r>
          </w:p>
          <w:p w14:paraId="59480E0B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нормативные правовые акты, содержащие требования охраны труда, в соответствии со спецификой своей деятельности;</w:t>
            </w:r>
          </w:p>
          <w:p w14:paraId="3C4F95B0" w14:textId="77777777" w:rsidR="0071713C" w:rsidRPr="0071713C" w:rsidRDefault="0071713C" w:rsidP="0071713C">
            <w:pPr>
              <w:pStyle w:val="aff1"/>
              <w:numPr>
                <w:ilvl w:val="0"/>
                <w:numId w:val="23"/>
              </w:numPr>
              <w:spacing w:after="0"/>
              <w:ind w:left="-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документы содержащие рекомендации органов власти.</w:t>
            </w:r>
          </w:p>
          <w:p w14:paraId="2D756C13" w14:textId="542E44AC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нормативные правовые акты и нормативно-техническую документацию в части выделения в них требований, процедур, регламентов, рекомендаций для адаптации и внедрения, в соответствии со спецификой деятельности конкретной организации.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3173D68" w:rsidR="00764773" w:rsidRPr="0071713C" w:rsidRDefault="002D653B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131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0B1A6E9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Локальные нормативные акты</w:t>
            </w:r>
          </w:p>
          <w:p w14:paraId="2638CC59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6C0435EA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Виды локальных нормативных актов в сфере охраны труда;</w:t>
            </w:r>
          </w:p>
          <w:p w14:paraId="78954C10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Требования и рекомендации по разработке, согласованию, утверждению, хранению и учету локально-нормативных актов</w:t>
            </w:r>
          </w:p>
          <w:p w14:paraId="1293FDF9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Правила оформления результатов контроля требований и условий охраны труда;</w:t>
            </w:r>
          </w:p>
          <w:p w14:paraId="5282EC2F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Методики и рекомендации по оформлению документов по расследованию и учету микротравм,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(микротравм); по проведению инструктажей, обучений, специальной оценке условий труда, и иных обязательных процедур в области охраны труда. </w:t>
            </w:r>
          </w:p>
          <w:p w14:paraId="03AB9FCB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Порядок разработки мероприятий по охране труда в составе проектной и технологической документации производственного назначения;</w:t>
            </w:r>
          </w:p>
          <w:p w14:paraId="6A1DE49E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Этические нормы и правила при составлении материалов обучения, и других документов по охране труда;</w:t>
            </w:r>
          </w:p>
          <w:p w14:paraId="17D8723E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Порядок оформления и подачи апелляций в случае привлечения к ответственности за нарушения требований </w:t>
            </w:r>
            <w:r w:rsidRPr="0071713C">
              <w:rPr>
                <w:rFonts w:ascii="Times New Roman" w:hAnsi="Times New Roman"/>
                <w:sz w:val="24"/>
                <w:szCs w:val="24"/>
              </w:rPr>
              <w:lastRenderedPageBreak/>
              <w:t>охраны труда;</w:t>
            </w:r>
          </w:p>
          <w:p w14:paraId="65A37D21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  <w:p w14:paraId="4C043534" w14:textId="6999DC8F" w:rsidR="0071713C" w:rsidRPr="0071713C" w:rsidRDefault="00CC595D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Документацию, по специальной оценке,</w:t>
            </w:r>
            <w:r w:rsidR="0071713C"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труда, производственному контролю.</w:t>
            </w:r>
          </w:p>
          <w:p w14:paraId="5879DA0A" w14:textId="77777777" w:rsidR="0071713C" w:rsidRPr="0071713C" w:rsidRDefault="0071713C" w:rsidP="0071713C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55AE9CC7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Разрабатывать, согласовывать, утверждать, хранить и учитывать локальную документацию, составлять номенклатуры дел, в том числе в электронной форме</w:t>
            </w:r>
          </w:p>
          <w:p w14:paraId="26C174C2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Разрабатывать проекты локальных нормативных актов, обеспечивающих создание и функционирование системы управления охраной труда с соблюдением государственных нормативных требований охраны труда;</w:t>
            </w:r>
          </w:p>
          <w:p w14:paraId="66A8F09E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Актуализировать и вносить необходимые изменения в локальные нормативные акты по вопросам охраны труда в случае вступления в силу новых или внесения изменений в действующие нормативные правовые акты, содержащие нормы трудового права;</w:t>
            </w:r>
          </w:p>
          <w:p w14:paraId="7A23DBCD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Подготавливать проекты локальных нормативных актов, содержащие полную и объективную информацию по вопросам охраны труда;</w:t>
            </w:r>
          </w:p>
          <w:p w14:paraId="4CB431B8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Заполнять журналы инструктажей, несчастных случаев, микротравм, протоколы проверки знаний требований охраны труда, акты (протоколы) проверок, включая переписку, документы;</w:t>
            </w:r>
          </w:p>
          <w:p w14:paraId="0C9755F2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      </w:r>
          </w:p>
          <w:p w14:paraId="24C8CDE7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Документально оформлять результаты контрольных мероприятий, предписания лицам, допустившим нарушения требований охраны труда;</w:t>
            </w:r>
          </w:p>
          <w:p w14:paraId="468FD81B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Собирать, разрабатывать и анализировать документы, связанные с проведением оценки условий труда, производственного контроля, оценки рисков и их результатами;</w:t>
            </w:r>
          </w:p>
          <w:p w14:paraId="17625EB3" w14:textId="77777777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Формировать документы, необходимые для расследования и учета несчастных случаев на производстве и профессиональных заболеваний, а также для страхового обеспечения пострадавших на производстве;</w:t>
            </w:r>
          </w:p>
          <w:p w14:paraId="33D7B92B" w14:textId="44CE2E45" w:rsidR="0071713C" w:rsidRPr="0071713C" w:rsidRDefault="0071713C" w:rsidP="0071713C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Проверять и принимать </w:t>
            </w:r>
            <w:r w:rsidR="00CC595D" w:rsidRPr="0071713C">
              <w:rPr>
                <w:rFonts w:ascii="Times New Roman" w:hAnsi="Times New Roman"/>
                <w:sz w:val="24"/>
                <w:szCs w:val="24"/>
              </w:rPr>
              <w:t>документацию, по специальной оценке,</w:t>
            </w:r>
            <w:r w:rsidRPr="0071713C">
              <w:rPr>
                <w:rFonts w:ascii="Times New Roman" w:hAnsi="Times New Roman"/>
                <w:sz w:val="24"/>
                <w:szCs w:val="24"/>
              </w:rPr>
              <w:t xml:space="preserve"> условий труда, производственному контролю.</w:t>
            </w:r>
          </w:p>
          <w:p w14:paraId="55B0D05F" w14:textId="7366811F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мероприятий по улучшению условий и охраны труда и снижению уровней профессиональных рисков, </w:t>
            </w: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объемов их финансирования.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54B08B4B" w:rsidR="000244DA" w:rsidRPr="0071713C" w:rsidRDefault="001131B7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FEF08B3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коммуникации </w:t>
            </w:r>
          </w:p>
          <w:p w14:paraId="15FE6358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5B35DA98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      </w:r>
          </w:p>
          <w:p w14:paraId="3C0FD8D4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психологии;</w:t>
            </w:r>
          </w:p>
          <w:p w14:paraId="46FE0E2A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педагогики;</w:t>
            </w:r>
          </w:p>
          <w:p w14:paraId="1B72303C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Приемы и методы делового общения</w:t>
            </w:r>
          </w:p>
          <w:p w14:paraId="06B13283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Каналы и пути получения информации о соблюдении требований охраны труда.</w:t>
            </w:r>
          </w:p>
          <w:p w14:paraId="56EB6E5B" w14:textId="77777777" w:rsidR="0071713C" w:rsidRPr="0071713C" w:rsidRDefault="0071713C" w:rsidP="0071713C">
            <w:pPr>
              <w:pStyle w:val="ConsPlusNormal"/>
              <w:spacing w:line="276" w:lineRule="auto"/>
              <w:ind w:left="-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20F57DB1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Информировать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      </w:r>
          </w:p>
          <w:p w14:paraId="04E3A09C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Формировать, представлять и обосновывать позицию по вопросам функционирования системы управления охраной труда и контроля соблюдения требований охраны труда;</w:t>
            </w:r>
          </w:p>
          <w:p w14:paraId="2B9521B8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Консультировать работодателей и работников по вопросам обеспечения безопасных условий труда на рабочих местах и оценки профессиональных рисков;</w:t>
            </w:r>
          </w:p>
          <w:p w14:paraId="133B474B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      </w:r>
          </w:p>
          <w:p w14:paraId="44C72D51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Устанавливать и поддерживать деловые контакты, отношения, коммуникации с руководителем, специалистами службы охраны труда и лицами, осуществляющими оперативное (линейное) руководство безопасностью и охраной труда работников;</w:t>
            </w:r>
          </w:p>
          <w:p w14:paraId="2822597D" w14:textId="438A963F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Взаимодействовать с представительными органами работников по вопросам условий и </w:t>
            </w:r>
            <w:r w:rsidR="00CC595D" w:rsidRPr="0071713C">
              <w:rPr>
                <w:rFonts w:ascii="Times New Roman" w:hAnsi="Times New Roman"/>
                <w:sz w:val="24"/>
                <w:szCs w:val="24"/>
              </w:rPr>
              <w:t>охраны труда,</w:t>
            </w:r>
            <w:r w:rsidRPr="0071713C">
              <w:rPr>
                <w:rFonts w:ascii="Times New Roman" w:hAnsi="Times New Roman"/>
                <w:sz w:val="24"/>
                <w:szCs w:val="24"/>
              </w:rPr>
              <w:t xml:space="preserve"> и согласование локальной документации по вопросам охраны труда;</w:t>
            </w:r>
          </w:p>
          <w:p w14:paraId="48CFDAD0" w14:textId="77777777" w:rsidR="0071713C" w:rsidRPr="0071713C" w:rsidRDefault="0071713C" w:rsidP="0071713C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lastRenderedPageBreak/>
              <w:t>Ведения переговоров с интересующей стороной</w:t>
            </w:r>
          </w:p>
          <w:p w14:paraId="3C8F7AF4" w14:textId="690A4590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18EFE80A" w:rsidR="000244DA" w:rsidRPr="0071713C" w:rsidRDefault="001131B7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D653B" w:rsidRPr="007171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49696F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Аналитика и менеджмент </w:t>
            </w:r>
          </w:p>
          <w:p w14:paraId="15A8E8E1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0BFACD5E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Осуществление контроля за соблюдением требований нормативных правовых актов и локальных нормативных актов по охране труда, правильностью применения средств индивидуальной защиты,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безопасных условий труда</w:t>
            </w:r>
          </w:p>
          <w:p w14:paraId="2FA54985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Виды, уровни и методы контроля за соблюдением требований охраны труда</w:t>
            </w:r>
          </w:p>
          <w:p w14:paraId="730239E5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Соответствие каждого рабочего места государственным нормативным требованиям охраны труда;</w:t>
            </w:r>
          </w:p>
          <w:p w14:paraId="37740A71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      </w:r>
          </w:p>
          <w:p w14:paraId="79C15B74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Оценку эффективности процедур подготовки работников по охране труда;</w:t>
            </w:r>
          </w:p>
          <w:p w14:paraId="09DE5925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Способы визуализации информации по вопросам условий и охраны труда для работников, иных заинтересованных лиц.</w:t>
            </w:r>
          </w:p>
          <w:p w14:paraId="320E986A" w14:textId="77777777" w:rsidR="0071713C" w:rsidRPr="0071713C" w:rsidRDefault="0071713C" w:rsidP="0071713C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74F9E848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Планировать мероприятий по контролю за соблюдением требований охраны труда;</w:t>
            </w:r>
          </w:p>
          <w:p w14:paraId="325100D4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Применять методы осуществления контроля (наблюдение, анализ документов, опрос) и разрабатывать необходимый для этого инструментарий;</w:t>
            </w:r>
          </w:p>
          <w:p w14:paraId="6899836E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Анализировать мероприятия, направленные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заболеваний;</w:t>
            </w:r>
          </w:p>
          <w:p w14:paraId="6453F890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Контролировать подрядные работы по обеспечению безопасных условий труда;</w:t>
            </w:r>
          </w:p>
          <w:p w14:paraId="047391D8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Планирование проведения производственного контроля и </w:t>
            </w:r>
            <w:r w:rsidRPr="0071713C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специальной оценки условий труда;</w:t>
            </w:r>
          </w:p>
          <w:p w14:paraId="60AEC3AA" w14:textId="0FC3B8FF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Организовывать и контролировать работу </w:t>
            </w:r>
            <w:r w:rsidR="00CC595D" w:rsidRPr="0071713C">
              <w:rPr>
                <w:rFonts w:ascii="Times New Roman" w:hAnsi="Times New Roman"/>
                <w:sz w:val="24"/>
                <w:szCs w:val="24"/>
              </w:rPr>
              <w:t>комиссии, по специальной оценке,</w:t>
            </w:r>
            <w:r w:rsidRPr="0071713C">
              <w:rPr>
                <w:rFonts w:ascii="Times New Roman" w:hAnsi="Times New Roman"/>
                <w:sz w:val="24"/>
                <w:szCs w:val="24"/>
              </w:rPr>
              <w:t xml:space="preserve"> условий труда;</w:t>
            </w:r>
          </w:p>
          <w:p w14:paraId="2B953371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Организовывать работы комиссии по расследованию несчастных случаев на производстве и профессиональных заболеваний;</w:t>
            </w:r>
          </w:p>
          <w:p w14:paraId="6F6A79B6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Планирование, разработку и совершенствование системы управления охраной труда и оценки профессиональных рисков;</w:t>
            </w:r>
          </w:p>
          <w:p w14:paraId="62CC3D44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      </w:r>
          </w:p>
          <w:p w14:paraId="5057472C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Анализировать качество проведения специальной оценки условий труда в соответствии с законодательством о специальной оценке условий труда;</w:t>
            </w:r>
          </w:p>
          <w:p w14:paraId="3F524B49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Выявлять опасности и профессиональные риски, их регулярно анализировать и проводить оценку</w:t>
            </w:r>
          </w:p>
          <w:p w14:paraId="531F035D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Подбирать, оценивать и составлять информационные стенды;</w:t>
            </w:r>
          </w:p>
          <w:p w14:paraId="67D0EA70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Принимать участие в разработке видеоматериалов по обучению и информированию работников;</w:t>
            </w:r>
          </w:p>
          <w:p w14:paraId="54BEBADB" w14:textId="77777777" w:rsidR="0071713C" w:rsidRPr="0071713C" w:rsidRDefault="0071713C" w:rsidP="0071713C">
            <w:pPr>
              <w:pStyle w:val="aff1"/>
              <w:numPr>
                <w:ilvl w:val="0"/>
                <w:numId w:val="26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пострадавшим;</w:t>
            </w:r>
          </w:p>
          <w:p w14:paraId="0C48EC20" w14:textId="34133A2D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Проводить обучение в увлекательном и интересном для слушателей формате.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2F2CFD3C" w:rsidR="000244DA" w:rsidRPr="0071713C" w:rsidRDefault="001131B7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06C23AF4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D229BC8" w14:textId="77777777" w:rsidR="000244DA" w:rsidRPr="0071713C" w:rsidRDefault="000244DA" w:rsidP="007171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1400D" w14:textId="77777777" w:rsidR="000244DA" w:rsidRPr="0071713C" w:rsidRDefault="002D653B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Ресурсная база</w:t>
            </w:r>
          </w:p>
          <w:p w14:paraId="0BBF25CC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3F19CD5D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технологических процессов, работы машин, устройств и оборудования, применяемые сырье и материалы с учетом специфики деятельности организации;</w:t>
            </w:r>
          </w:p>
          <w:p w14:paraId="5BE842D9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pBdr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 xml:space="preserve">Правила использования и правильно эксплуатации средств индивидуальной и коллективной защиты </w:t>
            </w:r>
          </w:p>
          <w:p w14:paraId="78596568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Процесс информирования работников об условиях и охране труда на их рабочих местах,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работ.</w:t>
            </w:r>
          </w:p>
          <w:p w14:paraId="18943A2C" w14:textId="77777777" w:rsidR="0071713C" w:rsidRPr="0071713C" w:rsidRDefault="0071713C" w:rsidP="0071713C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09887956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Использовать и применять средства индивидуальной и коллективной защиты;</w:t>
            </w:r>
          </w:p>
          <w:p w14:paraId="53A3996E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lastRenderedPageBreak/>
              <w:t>Следить за исправностью используемых оборудования и инструментов в пределах выполнения своей трудовой функции;</w:t>
            </w:r>
          </w:p>
          <w:p w14:paraId="4641EBD9" w14:textId="77777777" w:rsidR="0071713C" w:rsidRPr="0071713C" w:rsidRDefault="0071713C" w:rsidP="0071713C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Пользоваться современными техническими средствами обучения (тренажерами, инструментами и т.п.);</w:t>
            </w:r>
          </w:p>
          <w:p w14:paraId="53BF01BA" w14:textId="6A01CA55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современными техническими средствами обучения (средствами мультимедиа, </w:t>
            </w:r>
            <w:r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 и иное).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6670D8BA" w:rsidR="000244DA" w:rsidRPr="0071713C" w:rsidRDefault="001131B7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0244DA" w:rsidRPr="0071713C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287DA31A" w:rsidR="000244DA" w:rsidRPr="0071713C" w:rsidRDefault="005A02B8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5DCC5E0" w14:textId="77777777" w:rsidR="000244DA" w:rsidRPr="0071713C" w:rsidRDefault="005A02B8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3C2BC7B0" w14:textId="77777777" w:rsidR="0071713C" w:rsidRPr="0071713C" w:rsidRDefault="0071713C" w:rsidP="0071713C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знать и понимать:</w:t>
            </w:r>
          </w:p>
          <w:p w14:paraId="76987AE2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Прикладные программы для локальных сетей и информационно-телекоммуникационной сети "Интернет"</w:t>
            </w:r>
          </w:p>
          <w:p w14:paraId="52AF2909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Инструменты для проведения вебинаров и видеоконференций;</w:t>
            </w:r>
          </w:p>
          <w:p w14:paraId="24C61EB4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Порядок работы с электронными базами данных;</w:t>
            </w:r>
          </w:p>
          <w:p w14:paraId="5F94B076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Цифровые платформы сбора обязательной отчетной и статистической информации;</w:t>
            </w:r>
          </w:p>
          <w:p w14:paraId="66428D3C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Прикладные компьютерные программы для создания текстовых документов, электронных таблиц</w:t>
            </w:r>
          </w:p>
          <w:p w14:paraId="4A500043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Программные продукты по электронному (цифровому) месту специалиста по охране труда</w:t>
            </w:r>
          </w:p>
          <w:p w14:paraId="7A26ECB8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Основы информационных технологий</w:t>
            </w:r>
          </w:p>
          <w:p w14:paraId="42543BA4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      </w:r>
          </w:p>
          <w:p w14:paraId="3480D287" w14:textId="77777777" w:rsidR="0071713C" w:rsidRPr="0071713C" w:rsidRDefault="0071713C" w:rsidP="00717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справочными информационными базами данных, содержащими документы и материалы по охране труда.</w:t>
            </w:r>
          </w:p>
          <w:p w14:paraId="4D19579D" w14:textId="77777777" w:rsidR="0071713C" w:rsidRPr="0071713C" w:rsidRDefault="0071713C" w:rsidP="0071713C">
            <w:pPr>
              <w:pStyle w:val="aff1"/>
              <w:spacing w:after="0"/>
              <w:ind w:left="-4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1713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Специалист должен уметь:</w:t>
            </w:r>
          </w:p>
          <w:p w14:paraId="60430251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Программными продуктами для разработки презентаций для донесение нужной информации определённой аудитории;</w:t>
            </w:r>
          </w:p>
          <w:p w14:paraId="05BCC6EE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Использовать системы электронного документооборота;</w:t>
            </w:r>
          </w:p>
          <w:p w14:paraId="36284259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Пользоваться цифровыми платформами, справочными правовыми системами, базами данных в области охраны труда;</w:t>
            </w:r>
          </w:p>
          <w:p w14:paraId="4186186A" w14:textId="77777777" w:rsidR="0071713C" w:rsidRPr="0071713C" w:rsidRDefault="0071713C" w:rsidP="0071713C">
            <w:pPr>
              <w:pStyle w:val="aff1"/>
              <w:numPr>
                <w:ilvl w:val="0"/>
                <w:numId w:val="28"/>
              </w:numPr>
              <w:spacing w:after="0"/>
              <w:ind w:left="-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13C">
              <w:rPr>
                <w:rFonts w:ascii="Times New Roman" w:hAnsi="Times New Roman"/>
                <w:sz w:val="24"/>
                <w:szCs w:val="24"/>
              </w:rPr>
              <w:t>Использовать прикладные компьютерные программы для формирования проектов документации, оформления отчетов, создания баз данных и электронных таблиц;</w:t>
            </w:r>
          </w:p>
          <w:p w14:paraId="42D40BED" w14:textId="50636A4E" w:rsidR="0071713C" w:rsidRPr="0071713C" w:rsidRDefault="0071713C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13C">
              <w:rPr>
                <w:rFonts w:ascii="Times New Roman" w:hAnsi="Times New Roman" w:cs="Times New Roman"/>
                <w:sz w:val="24"/>
                <w:szCs w:val="24"/>
              </w:rPr>
              <w:t>Применять для осуществления контроля и процедур мониторинга электронный инструментарий, позволяющий выполнять передачу и обмен информацией, камеры видеонаблюдения в том числе с технологиями машинного зрения, геометки и т.п.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38B9AF7" w:rsidR="000244DA" w:rsidRPr="0071713C" w:rsidRDefault="001131B7" w:rsidP="0071713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3A12" w:rsidRPr="007171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</w:tbl>
    <w:p w14:paraId="2CEE85B3" w14:textId="77777777" w:rsidR="000244DA" w:rsidRPr="0071713C" w:rsidRDefault="000244DA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vertAlign w:val="subscript"/>
        </w:rPr>
      </w:pPr>
    </w:p>
    <w:p w14:paraId="292260F9" w14:textId="77777777" w:rsidR="00A204BB" w:rsidRPr="0071713C" w:rsidRDefault="00A204BB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br w:type="page"/>
      </w:r>
    </w:p>
    <w:p w14:paraId="4AC09BC4" w14:textId="239BFB12" w:rsidR="007274B8" w:rsidRPr="0071713C" w:rsidRDefault="00F8340A" w:rsidP="0071713C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 w:rsidRPr="0071713C"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>.</w:t>
      </w:r>
      <w:r w:rsidRPr="0071713C"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71713C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65C12749" w:rsidR="00DE39D8" w:rsidRPr="0071713C" w:rsidRDefault="00AE6AB7" w:rsidP="0071713C">
      <w:pPr>
        <w:pStyle w:val="af1"/>
        <w:widowControl/>
        <w:spacing w:line="276" w:lineRule="auto"/>
        <w:ind w:firstLine="709"/>
        <w:rPr>
          <w:rFonts w:ascii="Times New Roman" w:hAnsi="Times New Roman"/>
          <w:szCs w:val="24"/>
          <w:lang w:val="ru-RU"/>
        </w:rPr>
      </w:pPr>
      <w:r w:rsidRPr="0071713C">
        <w:rPr>
          <w:rFonts w:ascii="Times New Roman" w:hAnsi="Times New Roman"/>
          <w:szCs w:val="24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1713C">
        <w:rPr>
          <w:rFonts w:ascii="Times New Roman" w:hAnsi="Times New Roman"/>
          <w:szCs w:val="24"/>
          <w:lang w:val="ru-RU"/>
        </w:rPr>
        <w:t>, обозначенных в требованиях и указанных в таблице</w:t>
      </w:r>
      <w:r w:rsidR="00640E46" w:rsidRPr="0071713C">
        <w:rPr>
          <w:rFonts w:ascii="Times New Roman" w:hAnsi="Times New Roman"/>
          <w:szCs w:val="24"/>
          <w:lang w:val="ru-RU"/>
        </w:rPr>
        <w:t xml:space="preserve"> №2</w:t>
      </w:r>
      <w:r w:rsidR="00C56A9B" w:rsidRPr="0071713C">
        <w:rPr>
          <w:rFonts w:ascii="Times New Roman" w:hAnsi="Times New Roman"/>
          <w:szCs w:val="24"/>
          <w:lang w:val="ru-RU"/>
        </w:rPr>
        <w:t>.</w:t>
      </w:r>
    </w:p>
    <w:p w14:paraId="19E7CD01" w14:textId="3BE3CFE7" w:rsidR="00C56A9B" w:rsidRPr="0071713C" w:rsidRDefault="00640E46" w:rsidP="0071713C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Cs w:val="24"/>
          <w:lang w:val="ru-RU"/>
        </w:rPr>
      </w:pPr>
      <w:r w:rsidRPr="0071713C">
        <w:rPr>
          <w:rFonts w:ascii="Times New Roman" w:hAnsi="Times New Roman"/>
          <w:bCs/>
          <w:i/>
          <w:iCs/>
          <w:szCs w:val="24"/>
          <w:lang w:val="ru-RU"/>
        </w:rPr>
        <w:t>Таблица №2</w:t>
      </w:r>
    </w:p>
    <w:p w14:paraId="4AD284B7" w14:textId="5A22A312" w:rsidR="007274B8" w:rsidRPr="0071713C" w:rsidRDefault="007274B8" w:rsidP="0071713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Cs w:val="24"/>
          <w:lang w:val="ru-RU"/>
        </w:rPr>
      </w:pPr>
      <w:r w:rsidRPr="0071713C">
        <w:rPr>
          <w:rFonts w:ascii="Times New Roman" w:hAnsi="Times New Roman"/>
          <w:b/>
          <w:szCs w:val="24"/>
          <w:lang w:val="ru-RU"/>
        </w:rPr>
        <w:t xml:space="preserve">Матрица пересчета </w:t>
      </w:r>
      <w:r w:rsidR="00640E46" w:rsidRPr="0071713C">
        <w:rPr>
          <w:rFonts w:ascii="Times New Roman" w:hAnsi="Times New Roman"/>
          <w:b/>
          <w:szCs w:val="24"/>
          <w:lang w:val="ru-RU"/>
        </w:rPr>
        <w:t>т</w:t>
      </w:r>
      <w:r w:rsidR="00F8340A" w:rsidRPr="0071713C">
        <w:rPr>
          <w:rFonts w:ascii="Times New Roman" w:hAnsi="Times New Roman"/>
          <w:b/>
          <w:szCs w:val="24"/>
          <w:lang w:val="ru-RU"/>
        </w:rPr>
        <w:t>ребований</w:t>
      </w:r>
      <w:r w:rsidRPr="0071713C">
        <w:rPr>
          <w:rFonts w:ascii="Times New Roman" w:hAnsi="Times New Roman"/>
          <w:b/>
          <w:szCs w:val="24"/>
          <w:lang w:val="ru-RU"/>
        </w:rPr>
        <w:t xml:space="preserve"> компетенции в </w:t>
      </w:r>
      <w:r w:rsidR="00640E46" w:rsidRPr="0071713C">
        <w:rPr>
          <w:rFonts w:ascii="Times New Roman" w:hAnsi="Times New Roman"/>
          <w:b/>
          <w:szCs w:val="24"/>
          <w:lang w:val="ru-RU"/>
        </w:rPr>
        <w:t>к</w:t>
      </w:r>
      <w:r w:rsidRPr="0071713C">
        <w:rPr>
          <w:rFonts w:ascii="Times New Roman" w:hAnsi="Times New Roman"/>
          <w:b/>
          <w:szCs w:val="24"/>
          <w:lang w:val="ru-RU"/>
        </w:rPr>
        <w:t>ритерии оценки</w:t>
      </w:r>
    </w:p>
    <w:p w14:paraId="7DD6CD91" w14:textId="465C86A0" w:rsidR="005A02B8" w:rsidRPr="0071713C" w:rsidRDefault="005A02B8" w:rsidP="0071713C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Cs w:val="24"/>
          <w:lang w:val="ru-RU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217"/>
        <w:gridCol w:w="1099"/>
        <w:gridCol w:w="1418"/>
        <w:gridCol w:w="1276"/>
        <w:gridCol w:w="1195"/>
        <w:gridCol w:w="2262"/>
      </w:tblGrid>
      <w:tr w:rsidR="00F30D39" w:rsidRPr="0071713C" w14:paraId="04B2F5E4" w14:textId="77777777" w:rsidTr="00F30D39">
        <w:trPr>
          <w:trHeight w:val="1372"/>
          <w:jc w:val="center"/>
        </w:trPr>
        <w:tc>
          <w:tcPr>
            <w:tcW w:w="7205" w:type="dxa"/>
            <w:gridSpan w:val="5"/>
            <w:shd w:val="clear" w:color="auto" w:fill="92D050"/>
            <w:vAlign w:val="center"/>
          </w:tcPr>
          <w:p w14:paraId="1755A13D" w14:textId="77777777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62" w:type="dxa"/>
            <w:shd w:val="clear" w:color="auto" w:fill="92D050"/>
            <w:vAlign w:val="center"/>
          </w:tcPr>
          <w:p w14:paraId="4ECF606C" w14:textId="654F1786" w:rsidR="00F30D39" w:rsidRPr="0071713C" w:rsidRDefault="00F30D39" w:rsidP="0071713C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F30D39" w:rsidRPr="0071713C" w14:paraId="13CB6808" w14:textId="77777777" w:rsidTr="00F30D39">
        <w:trPr>
          <w:jc w:val="center"/>
        </w:trPr>
        <w:tc>
          <w:tcPr>
            <w:tcW w:w="2217" w:type="dxa"/>
            <w:vMerge w:val="restart"/>
            <w:shd w:val="clear" w:color="auto" w:fill="92D050"/>
            <w:vAlign w:val="center"/>
          </w:tcPr>
          <w:p w14:paraId="16BC445E" w14:textId="77777777" w:rsidR="00F30D39" w:rsidRPr="0071713C" w:rsidRDefault="00F30D39" w:rsidP="0071713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Разделы</w:t>
            </w:r>
          </w:p>
          <w:p w14:paraId="608FD975" w14:textId="4BE4A236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ТРЕБОВАНИЙ КОМПЕТЕНЦИЙ</w:t>
            </w:r>
          </w:p>
        </w:tc>
        <w:tc>
          <w:tcPr>
            <w:tcW w:w="1099" w:type="dxa"/>
            <w:shd w:val="clear" w:color="auto" w:fill="92D050"/>
            <w:vAlign w:val="center"/>
          </w:tcPr>
          <w:p w14:paraId="09964F19" w14:textId="77777777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B050"/>
            <w:vAlign w:val="center"/>
          </w:tcPr>
          <w:p w14:paraId="666533A4" w14:textId="77777777" w:rsidR="00F30D39" w:rsidRPr="0071713C" w:rsidRDefault="00F30D39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1276" w:type="dxa"/>
            <w:shd w:val="clear" w:color="auto" w:fill="00B050"/>
            <w:vAlign w:val="center"/>
          </w:tcPr>
          <w:p w14:paraId="537B184F" w14:textId="41441799" w:rsidR="00F30D39" w:rsidRPr="0071713C" w:rsidRDefault="00F30D39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Б</w:t>
            </w:r>
          </w:p>
        </w:tc>
        <w:tc>
          <w:tcPr>
            <w:tcW w:w="1195" w:type="dxa"/>
            <w:shd w:val="clear" w:color="auto" w:fill="00B050"/>
            <w:vAlign w:val="center"/>
          </w:tcPr>
          <w:p w14:paraId="34606099" w14:textId="1617584F" w:rsidR="00F30D39" w:rsidRPr="0071713C" w:rsidRDefault="00F30D39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В</w:t>
            </w:r>
          </w:p>
        </w:tc>
        <w:tc>
          <w:tcPr>
            <w:tcW w:w="2262" w:type="dxa"/>
            <w:shd w:val="clear" w:color="auto" w:fill="92D050"/>
            <w:vAlign w:val="center"/>
          </w:tcPr>
          <w:p w14:paraId="7299DD4B" w14:textId="77777777" w:rsidR="00F30D39" w:rsidRPr="0071713C" w:rsidRDefault="00F30D39" w:rsidP="0071713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D39" w:rsidRPr="0071713C" w14:paraId="5172AD8E" w14:textId="77777777" w:rsidTr="00F30D39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7D62B007" w14:textId="77777777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00B050"/>
            <w:vAlign w:val="center"/>
          </w:tcPr>
          <w:p w14:paraId="4E07F46D" w14:textId="77777777" w:rsidR="00F30D39" w:rsidRPr="0071713C" w:rsidRDefault="00F30D39" w:rsidP="0071713C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2238EB6A" w14:textId="49CCBE87" w:rsidR="00F30D39" w:rsidRPr="0071713C" w:rsidRDefault="00E162D4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30D39" w:rsidRPr="0071713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7CAC17F9" w14:textId="19411D5D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vAlign w:val="center"/>
          </w:tcPr>
          <w:p w14:paraId="71209CD2" w14:textId="034EA3D1" w:rsidR="00F30D39" w:rsidRPr="0071713C" w:rsidRDefault="00E162D4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30D39" w:rsidRPr="0071713C">
              <w:rPr>
                <w:sz w:val="24"/>
                <w:szCs w:val="24"/>
              </w:rPr>
              <w:t>,0</w:t>
            </w:r>
          </w:p>
        </w:tc>
        <w:tc>
          <w:tcPr>
            <w:tcW w:w="2262" w:type="dxa"/>
            <w:shd w:val="clear" w:color="auto" w:fill="FFFFFF" w:themeFill="background1"/>
          </w:tcPr>
          <w:p w14:paraId="3B449771" w14:textId="7B3D9CF6" w:rsidR="00F30D39" w:rsidRPr="0071713C" w:rsidRDefault="00F30D39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>2</w:t>
            </w:r>
            <w:r w:rsidR="001131B7">
              <w:rPr>
                <w:b/>
                <w:sz w:val="24"/>
                <w:szCs w:val="24"/>
              </w:rPr>
              <w:t>9</w:t>
            </w:r>
          </w:p>
        </w:tc>
      </w:tr>
      <w:tr w:rsidR="00F30D39" w:rsidRPr="0071713C" w14:paraId="1D9FDFA4" w14:textId="77777777" w:rsidTr="00F30D39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377902D1" w14:textId="77777777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00B050"/>
            <w:vAlign w:val="center"/>
          </w:tcPr>
          <w:p w14:paraId="386DEAC9" w14:textId="77777777" w:rsidR="00F30D39" w:rsidRPr="0071713C" w:rsidRDefault="00F30D39" w:rsidP="0071713C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14:paraId="6BD4F935" w14:textId="3C6B73AD" w:rsidR="00F30D39" w:rsidRPr="0071713C" w:rsidRDefault="00E162D4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30D39" w:rsidRPr="0071713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64695E70" w14:textId="3B13B2AA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vAlign w:val="center"/>
          </w:tcPr>
          <w:p w14:paraId="3958D604" w14:textId="2A58262E" w:rsidR="00F30D39" w:rsidRPr="0071713C" w:rsidRDefault="00E162D4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30D39" w:rsidRPr="0071713C">
              <w:rPr>
                <w:sz w:val="24"/>
                <w:szCs w:val="24"/>
              </w:rPr>
              <w:t>,0</w:t>
            </w:r>
          </w:p>
        </w:tc>
        <w:tc>
          <w:tcPr>
            <w:tcW w:w="2262" w:type="dxa"/>
            <w:shd w:val="clear" w:color="auto" w:fill="FFFFFF" w:themeFill="background1"/>
          </w:tcPr>
          <w:p w14:paraId="3526693B" w14:textId="4EF09A5F" w:rsidR="00F30D39" w:rsidRPr="0071713C" w:rsidRDefault="001131B7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F30D39" w:rsidRPr="0071713C" w14:paraId="2F064324" w14:textId="77777777" w:rsidTr="00F30D39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19535CF0" w14:textId="77777777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00B050"/>
            <w:vAlign w:val="center"/>
          </w:tcPr>
          <w:p w14:paraId="2E212C2B" w14:textId="77777777" w:rsidR="00F30D39" w:rsidRPr="0071713C" w:rsidRDefault="00F30D39" w:rsidP="0071713C">
            <w:pPr>
              <w:spacing w:line="276" w:lineRule="auto"/>
              <w:jc w:val="center"/>
              <w:rPr>
                <w:color w:val="FFFFFF" w:themeColor="background1"/>
                <w:sz w:val="24"/>
                <w:szCs w:val="24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49A84450" w14:textId="16F03061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75190F8" w14:textId="02BA02E9" w:rsidR="00F30D39" w:rsidRPr="0071713C" w:rsidRDefault="00E162D4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30D39" w:rsidRPr="0071713C">
              <w:rPr>
                <w:sz w:val="24"/>
                <w:szCs w:val="24"/>
              </w:rPr>
              <w:t>,0</w:t>
            </w:r>
          </w:p>
        </w:tc>
        <w:tc>
          <w:tcPr>
            <w:tcW w:w="1195" w:type="dxa"/>
            <w:vAlign w:val="center"/>
          </w:tcPr>
          <w:p w14:paraId="6F33671D" w14:textId="062B403D" w:rsidR="00F30D39" w:rsidRPr="0071713C" w:rsidRDefault="00E162D4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F30D39" w:rsidRPr="0071713C">
              <w:rPr>
                <w:sz w:val="24"/>
                <w:szCs w:val="24"/>
              </w:rPr>
              <w:t>0</w:t>
            </w:r>
          </w:p>
        </w:tc>
        <w:tc>
          <w:tcPr>
            <w:tcW w:w="2262" w:type="dxa"/>
            <w:shd w:val="clear" w:color="auto" w:fill="FFFFFF" w:themeFill="background1"/>
          </w:tcPr>
          <w:p w14:paraId="6D3540DD" w14:textId="73CFE44D" w:rsidR="00F30D39" w:rsidRPr="0071713C" w:rsidRDefault="001131B7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F30D39" w:rsidRPr="0071713C" w14:paraId="497768FB" w14:textId="77777777" w:rsidTr="00F30D39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1E4A8270" w14:textId="77777777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00B050"/>
            <w:vAlign w:val="center"/>
          </w:tcPr>
          <w:p w14:paraId="2B7ACBAB" w14:textId="77777777" w:rsidR="00F30D39" w:rsidRPr="0071713C" w:rsidRDefault="00F30D39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1418" w:type="dxa"/>
            <w:vAlign w:val="center"/>
          </w:tcPr>
          <w:p w14:paraId="20E435D1" w14:textId="3716B03B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DF14C78" w14:textId="7FD4BEA0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10,0</w:t>
            </w:r>
          </w:p>
        </w:tc>
        <w:tc>
          <w:tcPr>
            <w:tcW w:w="1195" w:type="dxa"/>
            <w:vAlign w:val="center"/>
          </w:tcPr>
          <w:p w14:paraId="5D0F849D" w14:textId="2BF55376" w:rsidR="00F30D39" w:rsidRPr="0071713C" w:rsidRDefault="00E162D4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30D39" w:rsidRPr="0071713C">
              <w:rPr>
                <w:sz w:val="24"/>
                <w:szCs w:val="24"/>
              </w:rPr>
              <w:t>,0</w:t>
            </w:r>
          </w:p>
        </w:tc>
        <w:tc>
          <w:tcPr>
            <w:tcW w:w="2262" w:type="dxa"/>
            <w:shd w:val="clear" w:color="auto" w:fill="FFFFFF" w:themeFill="background1"/>
          </w:tcPr>
          <w:p w14:paraId="0E50B689" w14:textId="54D2BAEF" w:rsidR="00F30D39" w:rsidRPr="0071713C" w:rsidRDefault="001131B7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F30D39" w:rsidRPr="0071713C" w14:paraId="3823DD35" w14:textId="77777777" w:rsidTr="00F30D39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05033C67" w14:textId="77777777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00B050"/>
            <w:vAlign w:val="center"/>
          </w:tcPr>
          <w:p w14:paraId="6830FF60" w14:textId="77777777" w:rsidR="00F30D39" w:rsidRPr="0071713C" w:rsidRDefault="00F30D39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  <w:vAlign w:val="center"/>
          </w:tcPr>
          <w:p w14:paraId="3AC1FC6A" w14:textId="22875F84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vAlign w:val="center"/>
          </w:tcPr>
          <w:p w14:paraId="3EFD2F9F" w14:textId="0E478449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2,0</w:t>
            </w:r>
          </w:p>
        </w:tc>
        <w:tc>
          <w:tcPr>
            <w:tcW w:w="1195" w:type="dxa"/>
            <w:vAlign w:val="center"/>
          </w:tcPr>
          <w:p w14:paraId="1218BAAF" w14:textId="0AE494FC" w:rsidR="00F30D39" w:rsidRPr="0071713C" w:rsidRDefault="00E162D4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D39" w:rsidRPr="0071713C">
              <w:rPr>
                <w:sz w:val="24"/>
                <w:szCs w:val="24"/>
              </w:rPr>
              <w:t>,0</w:t>
            </w:r>
          </w:p>
        </w:tc>
        <w:tc>
          <w:tcPr>
            <w:tcW w:w="2262" w:type="dxa"/>
            <w:shd w:val="clear" w:color="auto" w:fill="FFFFFF" w:themeFill="background1"/>
          </w:tcPr>
          <w:p w14:paraId="479EF4D8" w14:textId="6072ECDD" w:rsidR="00F30D39" w:rsidRPr="0071713C" w:rsidRDefault="00E162D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30D39" w:rsidRPr="0071713C" w14:paraId="17855C6E" w14:textId="77777777" w:rsidTr="00F30D39">
        <w:trPr>
          <w:jc w:val="center"/>
        </w:trPr>
        <w:tc>
          <w:tcPr>
            <w:tcW w:w="2217" w:type="dxa"/>
            <w:vMerge/>
            <w:shd w:val="clear" w:color="auto" w:fill="92D050"/>
            <w:vAlign w:val="center"/>
          </w:tcPr>
          <w:p w14:paraId="52EA12D1" w14:textId="77777777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00B050"/>
            <w:vAlign w:val="center"/>
          </w:tcPr>
          <w:p w14:paraId="78E0D096" w14:textId="77777777" w:rsidR="00F30D39" w:rsidRPr="0071713C" w:rsidRDefault="00F30D39" w:rsidP="0071713C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71713C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14:paraId="63AF0393" w14:textId="4C80781E" w:rsidR="00F30D39" w:rsidRPr="0071713C" w:rsidRDefault="00E162D4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30D39" w:rsidRPr="0071713C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14:paraId="4C290C9F" w14:textId="3029B4E8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0,0</w:t>
            </w:r>
          </w:p>
        </w:tc>
        <w:tc>
          <w:tcPr>
            <w:tcW w:w="1195" w:type="dxa"/>
            <w:vAlign w:val="center"/>
          </w:tcPr>
          <w:p w14:paraId="5DD61104" w14:textId="334DB7EC" w:rsidR="00F30D39" w:rsidRPr="0071713C" w:rsidRDefault="00E162D4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D39" w:rsidRPr="0071713C">
              <w:rPr>
                <w:sz w:val="24"/>
                <w:szCs w:val="24"/>
              </w:rPr>
              <w:t>,0</w:t>
            </w:r>
          </w:p>
        </w:tc>
        <w:tc>
          <w:tcPr>
            <w:tcW w:w="2262" w:type="dxa"/>
            <w:shd w:val="clear" w:color="auto" w:fill="FFFFFF" w:themeFill="background1"/>
          </w:tcPr>
          <w:p w14:paraId="0B8F6794" w14:textId="28273ADD" w:rsidR="00F30D39" w:rsidRPr="0071713C" w:rsidRDefault="00E162D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30D39" w:rsidRPr="0071713C" w14:paraId="4AF5365C" w14:textId="77777777" w:rsidTr="00F30D39">
        <w:trPr>
          <w:trHeight w:val="844"/>
          <w:jc w:val="center"/>
        </w:trPr>
        <w:tc>
          <w:tcPr>
            <w:tcW w:w="3316" w:type="dxa"/>
            <w:gridSpan w:val="2"/>
            <w:shd w:val="clear" w:color="auto" w:fill="00B050"/>
            <w:vAlign w:val="center"/>
          </w:tcPr>
          <w:p w14:paraId="3DB7FBFA" w14:textId="699DCA61" w:rsidR="00F30D39" w:rsidRPr="0071713C" w:rsidRDefault="00F30D39" w:rsidP="0071713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713C">
              <w:rPr>
                <w:b/>
                <w:sz w:val="24"/>
                <w:szCs w:val="24"/>
              </w:rPr>
              <w:t xml:space="preserve">Итого баллов за критерий/модуль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4A7E29" w14:textId="01EE09EA" w:rsidR="00F30D39" w:rsidRPr="0071713C" w:rsidRDefault="00E162D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="00F30D39"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D6CAA8" w14:textId="631262E5" w:rsidR="00F30D39" w:rsidRPr="0071713C" w:rsidRDefault="00E162D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F30D39"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052947C2" w14:textId="65012250" w:rsidR="00F30D39" w:rsidRPr="0071713C" w:rsidRDefault="00E162D4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  <w:r w:rsidR="00F30D39" w:rsidRPr="0071713C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6296B6F1" w14:textId="04F007C4" w:rsidR="00F30D39" w:rsidRPr="0071713C" w:rsidRDefault="00F30D39" w:rsidP="0071713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</w:tbl>
    <w:p w14:paraId="44213CA5" w14:textId="60A58FC3" w:rsidR="009715DA" w:rsidRPr="0071713C" w:rsidRDefault="009715DA" w:rsidP="0071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4660C" w14:textId="5785C4F7" w:rsidR="008E5424" w:rsidRPr="0071713C" w:rsidRDefault="008E5424" w:rsidP="0071713C">
      <w:pPr>
        <w:pStyle w:val="-2"/>
        <w:spacing w:before="0" w:after="0" w:line="276" w:lineRule="auto"/>
        <w:ind w:firstLine="709"/>
        <w:rPr>
          <w:rFonts w:ascii="Times New Roman" w:hAnsi="Times New Roman"/>
          <w:sz w:val="24"/>
        </w:rPr>
      </w:pPr>
    </w:p>
    <w:p w14:paraId="274BACA2" w14:textId="566AAF07" w:rsidR="00DE39D8" w:rsidRPr="0071713C" w:rsidRDefault="00F8340A" w:rsidP="007171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 w:rsidRPr="0071713C">
        <w:rPr>
          <w:rFonts w:ascii="Times New Roman" w:hAnsi="Times New Roman"/>
          <w:sz w:val="24"/>
        </w:rPr>
        <w:t>1</w:t>
      </w:r>
      <w:r w:rsidR="00643A8A" w:rsidRPr="0071713C">
        <w:rPr>
          <w:rFonts w:ascii="Times New Roman" w:hAnsi="Times New Roman"/>
          <w:sz w:val="24"/>
        </w:rPr>
        <w:t>.</w:t>
      </w:r>
      <w:r w:rsidRPr="0071713C">
        <w:rPr>
          <w:rFonts w:ascii="Times New Roman" w:hAnsi="Times New Roman"/>
          <w:sz w:val="24"/>
        </w:rPr>
        <w:t>4</w:t>
      </w:r>
      <w:r w:rsidR="00AA2B8A" w:rsidRPr="0071713C">
        <w:rPr>
          <w:rFonts w:ascii="Times New Roman" w:hAnsi="Times New Roman"/>
          <w:sz w:val="24"/>
        </w:rPr>
        <w:t xml:space="preserve">. </w:t>
      </w:r>
      <w:r w:rsidR="007A6888" w:rsidRPr="0071713C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0CDE89C6" w14:textId="08F01988" w:rsidR="00613219" w:rsidRPr="0071713C" w:rsidRDefault="00DE39D8" w:rsidP="00717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0A1F96" w:rsidRPr="0071713C">
        <w:rPr>
          <w:rFonts w:ascii="Times New Roman" w:hAnsi="Times New Roman" w:cs="Times New Roman"/>
          <w:sz w:val="24"/>
          <w:szCs w:val="24"/>
        </w:rPr>
        <w:t>К</w:t>
      </w:r>
      <w:r w:rsidRPr="0071713C">
        <w:rPr>
          <w:rFonts w:ascii="Times New Roman" w:hAnsi="Times New Roman" w:cs="Times New Roman"/>
          <w:sz w:val="24"/>
          <w:szCs w:val="24"/>
        </w:rPr>
        <w:t>онкурсного задания будет основываться на критериях</w:t>
      </w:r>
      <w:r w:rsidR="00640E46" w:rsidRPr="0071713C">
        <w:rPr>
          <w:rFonts w:ascii="Times New Roman" w:hAnsi="Times New Roman" w:cs="Times New Roman"/>
          <w:sz w:val="24"/>
          <w:szCs w:val="24"/>
        </w:rPr>
        <w:t>, указанных в таблице №3</w:t>
      </w:r>
      <w:r w:rsidRPr="0071713C">
        <w:rPr>
          <w:rFonts w:ascii="Times New Roman" w:hAnsi="Times New Roman" w:cs="Times New Roman"/>
          <w:sz w:val="24"/>
          <w:szCs w:val="24"/>
        </w:rPr>
        <w:t>:</w:t>
      </w:r>
    </w:p>
    <w:p w14:paraId="5FE6E20C" w14:textId="01B95688" w:rsidR="00613219" w:rsidRPr="0071713C" w:rsidRDefault="00613219" w:rsidP="007171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9591A" w14:textId="61933130" w:rsidR="00640E46" w:rsidRPr="0071713C" w:rsidRDefault="00640E46" w:rsidP="0071713C">
      <w:pPr>
        <w:autoSpaceDE w:val="0"/>
        <w:autoSpaceDN w:val="0"/>
        <w:adjustRightInd w:val="0"/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1713C">
        <w:rPr>
          <w:rFonts w:ascii="Times New Roman" w:hAnsi="Times New Roman" w:cs="Times New Roman"/>
          <w:i/>
          <w:iCs/>
          <w:sz w:val="24"/>
          <w:szCs w:val="24"/>
        </w:rPr>
        <w:t>Таблица №3</w:t>
      </w:r>
    </w:p>
    <w:p w14:paraId="66D2EDDB" w14:textId="69806229" w:rsidR="00640E46" w:rsidRPr="0071713C" w:rsidRDefault="00640E46" w:rsidP="0071713C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0"/>
        <w:gridCol w:w="3185"/>
        <w:gridCol w:w="6270"/>
      </w:tblGrid>
      <w:tr w:rsidR="005A02B8" w:rsidRPr="0071713C" w14:paraId="2368C2FC" w14:textId="77777777" w:rsidTr="00EC7209">
        <w:tc>
          <w:tcPr>
            <w:tcW w:w="1819" w:type="pct"/>
            <w:gridSpan w:val="2"/>
            <w:shd w:val="clear" w:color="auto" w:fill="92D050"/>
            <w:vAlign w:val="center"/>
          </w:tcPr>
          <w:p w14:paraId="648EB4E7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81" w:type="pct"/>
            <w:shd w:val="clear" w:color="auto" w:fill="92D050"/>
            <w:vAlign w:val="center"/>
          </w:tcPr>
          <w:p w14:paraId="51BEE51F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1713C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A02B8" w:rsidRPr="0071713C" w14:paraId="2E3A8AEA" w14:textId="77777777" w:rsidTr="00EC7209">
        <w:tc>
          <w:tcPr>
            <w:tcW w:w="203" w:type="pct"/>
            <w:shd w:val="clear" w:color="auto" w:fill="00B050"/>
            <w:vAlign w:val="center"/>
          </w:tcPr>
          <w:p w14:paraId="050D0688" w14:textId="77777777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А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5FC03FBC" w14:textId="768A07BF" w:rsidR="005A02B8" w:rsidRPr="0071713C" w:rsidRDefault="00EC7209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Формирование документации установленного образца по охране труда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6D59EF34" w14:textId="31C3D625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В данном критерии оцениваются навыки владения нормативно-правовыми документами, умение извлекать и распределять информацию по процессам системы управления охраной труда</w:t>
            </w:r>
          </w:p>
        </w:tc>
      </w:tr>
      <w:tr w:rsidR="005A02B8" w:rsidRPr="0071713C" w14:paraId="653FFA08" w14:textId="77777777" w:rsidTr="00EC7209">
        <w:tc>
          <w:tcPr>
            <w:tcW w:w="203" w:type="pct"/>
            <w:shd w:val="clear" w:color="auto" w:fill="00B050"/>
            <w:vAlign w:val="center"/>
          </w:tcPr>
          <w:p w14:paraId="16EFF193" w14:textId="1BA98732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Б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E136195" w14:textId="7B3062BC" w:rsidR="005A02B8" w:rsidRPr="0071713C" w:rsidRDefault="00EC7209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Оказание первой помощи пострадавшим 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1893480E" w14:textId="3BFC68E9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В данном критерии оцениваются навыки </w:t>
            </w:r>
            <w:r w:rsidR="00EC7209" w:rsidRPr="0071713C">
              <w:rPr>
                <w:sz w:val="24"/>
                <w:szCs w:val="24"/>
              </w:rPr>
              <w:t xml:space="preserve">оказания первой помощи пострадавшим на производстве </w:t>
            </w:r>
          </w:p>
        </w:tc>
      </w:tr>
      <w:tr w:rsidR="005A02B8" w:rsidRPr="0071713C" w14:paraId="1EF03FCA" w14:textId="77777777" w:rsidTr="00EC7209">
        <w:tc>
          <w:tcPr>
            <w:tcW w:w="203" w:type="pct"/>
            <w:shd w:val="clear" w:color="auto" w:fill="00B050"/>
            <w:vAlign w:val="center"/>
          </w:tcPr>
          <w:p w14:paraId="519654BC" w14:textId="2D72E777" w:rsidR="005A02B8" w:rsidRPr="0071713C" w:rsidRDefault="00F30D39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0F3D8040" w14:textId="1594C2C6" w:rsidR="005A02B8" w:rsidRPr="0071713C" w:rsidRDefault="00EC7209" w:rsidP="0071713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 xml:space="preserve">Проведение инструктажа на рабочем месте </w:t>
            </w:r>
          </w:p>
        </w:tc>
        <w:tc>
          <w:tcPr>
            <w:tcW w:w="3181" w:type="pct"/>
            <w:shd w:val="clear" w:color="auto" w:fill="auto"/>
            <w:vAlign w:val="center"/>
          </w:tcPr>
          <w:p w14:paraId="456DC375" w14:textId="06F6E71F" w:rsidR="005A02B8" w:rsidRPr="0071713C" w:rsidRDefault="005A02B8" w:rsidP="0071713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71713C">
              <w:rPr>
                <w:sz w:val="24"/>
                <w:szCs w:val="24"/>
              </w:rPr>
              <w:t>В данном критерии оцениваются нав</w:t>
            </w:r>
            <w:r w:rsidR="00EC7209" w:rsidRPr="0071713C">
              <w:rPr>
                <w:sz w:val="24"/>
                <w:szCs w:val="24"/>
              </w:rPr>
              <w:t xml:space="preserve">ыки разработки и проведения инструктажа на рабочем месте </w:t>
            </w:r>
          </w:p>
        </w:tc>
      </w:tr>
    </w:tbl>
    <w:p w14:paraId="49D462FF" w14:textId="1A4E3D56" w:rsidR="0037535C" w:rsidRPr="0071713C" w:rsidRDefault="0037535C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CA5D9" w14:textId="636E65E5" w:rsidR="005A1625" w:rsidRPr="0071713C" w:rsidRDefault="005A1625" w:rsidP="00CC59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13C">
        <w:rPr>
          <w:rFonts w:ascii="Times New Roman" w:hAnsi="Times New Roman" w:cs="Times New Roman"/>
          <w:b/>
          <w:bCs/>
          <w:sz w:val="24"/>
          <w:szCs w:val="24"/>
        </w:rPr>
        <w:t>1.5. КОНКУРСНОЕ ЗАДАНИЕ</w:t>
      </w:r>
    </w:p>
    <w:p w14:paraId="33CA20EA" w14:textId="3E38CB9A" w:rsidR="009E52E7" w:rsidRPr="0071713C" w:rsidRDefault="009E52E7" w:rsidP="00CC5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Конкурсного задания</w:t>
      </w:r>
      <w:r w:rsidR="00EC7209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30D3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47EA4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14:paraId="04FBA5D7" w14:textId="0F87D017" w:rsidR="009E52E7" w:rsidRPr="0071713C" w:rsidRDefault="009E52E7" w:rsidP="00CC59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Количество конкурсных дней: </w:t>
      </w:r>
      <w:r w:rsidR="00F30D3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35F4F" w:rsidRPr="00717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F30D39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</w:p>
    <w:p w14:paraId="635A76E5" w14:textId="79EFC136" w:rsidR="00393F0F" w:rsidRPr="00741679" w:rsidRDefault="00393F0F" w:rsidP="00393F0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1.5.1.</w:t>
      </w:r>
      <w:r w:rsidR="00791D70" w:rsidRPr="007171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713C"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Разработка/выбор конкурсного задания (ссылка на ЯндексДиск с матрицей, заполненной в </w:t>
      </w:r>
      <w:r w:rsidRPr="0071713C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  <w:lang w:val="en-US"/>
          </w:rPr>
          <w:t>disk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>/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  <w:lang w:val="en-US"/>
          </w:rPr>
          <w:t>DTchmhAjZqO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</w:rPr>
          <w:t>96</w:t>
        </w:r>
        <w:r w:rsidRPr="005E0515">
          <w:rPr>
            <w:rStyle w:val="ae"/>
            <w:rFonts w:ascii="Times New Roman" w:hAnsi="Times New Roman" w:cs="Times New Roman"/>
            <w:b/>
            <w:bCs/>
            <w:sz w:val="24"/>
            <w:szCs w:val="24"/>
            <w:lang w:val="en-US"/>
          </w:rPr>
          <w:t>A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0901FBC" w14:textId="52791633" w:rsidR="00393F0F" w:rsidRDefault="00393F0F" w:rsidP="00393F0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Конкурсное задание состоит из </w:t>
      </w:r>
      <w:r w:rsidR="00F30D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17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модулей. Общее количество баллов конкурсного задания составляет 100.</w:t>
      </w:r>
    </w:p>
    <w:p w14:paraId="7D303044" w14:textId="6C72C9A6" w:rsidR="005A1625" w:rsidRPr="00741679" w:rsidRDefault="005A1625" w:rsidP="00CC595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18B25" w14:textId="197C8F4C" w:rsidR="00730AE0" w:rsidRPr="0071713C" w:rsidRDefault="00730AE0" w:rsidP="0071713C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8" w:name="_Toc124422970"/>
      <w:r w:rsidRPr="0071713C">
        <w:rPr>
          <w:rFonts w:ascii="Times New Roman" w:hAnsi="Times New Roman"/>
          <w:sz w:val="24"/>
        </w:rPr>
        <w:t>1.5.2. Структура модулей конкурсного задания</w:t>
      </w:r>
      <w:bookmarkEnd w:id="8"/>
      <w:r w:rsidR="0097433B" w:rsidRPr="0071713C">
        <w:rPr>
          <w:rFonts w:ascii="Times New Roman" w:hAnsi="Times New Roman"/>
          <w:sz w:val="24"/>
        </w:rPr>
        <w:t>.</w:t>
      </w:r>
    </w:p>
    <w:p w14:paraId="7291900C" w14:textId="3365D46B" w:rsidR="00B46CD2" w:rsidRPr="0071713C" w:rsidRDefault="00730AE0" w:rsidP="00CC595D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А.</w:t>
      </w: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5C21C378" w14:textId="77777777" w:rsidR="00CC595D" w:rsidRDefault="0097433B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EC3F9F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ормирование документации установленного образца по охране труда</w:t>
      </w:r>
    </w:p>
    <w:p w14:paraId="2840D54F" w14:textId="3DF0DB81" w:rsidR="0097433B" w:rsidRPr="0071713C" w:rsidRDefault="00EC3F9F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06BDAD14" w14:textId="77777777" w:rsidR="00CC595D" w:rsidRDefault="0097433B" w:rsidP="00CC595D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Участнику необходимо, используя предоставленный перечень НПА составить перечень нормативных правовых актов, содержащих требования охраны труда в соответствии со спецификой своей деятельности, содержащих требования охраны труда, обязательные для применения в предприятии (условные данные предприятия предоставляются перед началом модуля).</w:t>
      </w:r>
    </w:p>
    <w:p w14:paraId="55F6FCEE" w14:textId="7DCB991B" w:rsidR="00B46CD2" w:rsidRPr="00CC595D" w:rsidRDefault="00730AE0" w:rsidP="00CC59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Б.</w:t>
      </w: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7433B"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6309816F" w14:textId="77777777" w:rsidR="00CC595D" w:rsidRDefault="00EC3F9F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7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Оказание первой помощи пострадавшим</w:t>
      </w:r>
    </w:p>
    <w:p w14:paraId="14AB8B9D" w14:textId="0EA1DC07" w:rsidR="00730AE0" w:rsidRPr="0071713C" w:rsidRDefault="00F30D39" w:rsidP="00CC59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7433B"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часа. </w:t>
      </w:r>
    </w:p>
    <w:p w14:paraId="666CB3F5" w14:textId="686B0CAF" w:rsidR="00EC3F9F" w:rsidRPr="0071713C" w:rsidRDefault="00EC3F9F" w:rsidP="00CC59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Участнику необходимо оказать первую помощь пострадавшим. Перед началом проведения модуля, эксперты, не занятые в оценке модуля (можно привлекать волонтеров и других желающих принять участие в формировании несчастного случая) формируют ситуацию с пострадавшими (выдается на отдельном листе).</w:t>
      </w:r>
    </w:p>
    <w:p w14:paraId="51B450FB" w14:textId="1055E7E9" w:rsidR="00EC3F9F" w:rsidRPr="0071713C" w:rsidRDefault="00EC3F9F" w:rsidP="00CC59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Оказание первой помощи участники проводят в порядке, который устанавливается путем жеребьевки непосредственно перед самим модулем</w:t>
      </w:r>
    </w:p>
    <w:p w14:paraId="5F6BBF1A" w14:textId="1B55BEBF" w:rsidR="00393F0F" w:rsidRDefault="00B46CD2" w:rsidP="00CC595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13C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F30D39">
        <w:rPr>
          <w:rFonts w:ascii="Times New Roman" w:hAnsi="Times New Roman" w:cs="Times New Roman"/>
          <w:b/>
          <w:sz w:val="24"/>
          <w:szCs w:val="24"/>
        </w:rPr>
        <w:t>В</w:t>
      </w:r>
      <w:r w:rsidRPr="007171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3F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8852A8" w14:textId="11FE2F5D" w:rsidR="0097433B" w:rsidRPr="00393F0F" w:rsidRDefault="00EC3F9F" w:rsidP="00CC595D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инструктажа на рабочем месте</w:t>
      </w:r>
    </w:p>
    <w:p w14:paraId="2778CD35" w14:textId="4498ACF8" w:rsidR="00B46CD2" w:rsidRPr="0071713C" w:rsidRDefault="00F30D39" w:rsidP="00CC595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B46CD2" w:rsidRPr="00717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часа. </w:t>
      </w:r>
    </w:p>
    <w:p w14:paraId="70CA3E01" w14:textId="77777777" w:rsidR="00620907" w:rsidRPr="0071713C" w:rsidRDefault="00620907" w:rsidP="007171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0685E5" w14:textId="77777777" w:rsidR="00CC595D" w:rsidRDefault="00620907" w:rsidP="00CC595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Во время выполнения модуля, участнику необходимо составить программу инструктажа на рабочем месте (шаблон/заполняемая форма, предоставляются участнику в электронном виде), и провести его группе экспертов. </w:t>
      </w:r>
    </w:p>
    <w:p w14:paraId="3427CC14" w14:textId="77777777" w:rsidR="00730AE0" w:rsidRPr="0071713C" w:rsidRDefault="00730AE0" w:rsidP="0071713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8B9A73" w14:textId="5D1D6B48" w:rsidR="00D17132" w:rsidRPr="0071713C" w:rsidRDefault="0060658F" w:rsidP="0071713C">
      <w:pPr>
        <w:pStyle w:val="2"/>
        <w:spacing w:before="0" w:after="0" w:line="276" w:lineRule="auto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9" w:name="_Toc78885643"/>
      <w:bookmarkStart w:id="10" w:name="_Toc124422971"/>
      <w:r w:rsidRPr="0071713C"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1713C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71713C">
        <w:rPr>
          <w:rFonts w:ascii="Times New Roman" w:hAnsi="Times New Roman"/>
          <w:i/>
          <w:color w:val="000000"/>
          <w:sz w:val="24"/>
          <w:vertAlign w:val="superscript"/>
        </w:rPr>
        <w:footnoteReference w:id="1"/>
      </w:r>
      <w:bookmarkEnd w:id="9"/>
      <w:bookmarkEnd w:id="10"/>
    </w:p>
    <w:p w14:paraId="6AD0F918" w14:textId="77777777" w:rsidR="00EA30C6" w:rsidRPr="0071713C" w:rsidRDefault="00EA30C6" w:rsidP="0071713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CDCAC" w14:textId="3300886E" w:rsidR="00E15F2A" w:rsidRPr="0071713C" w:rsidRDefault="00A11569" w:rsidP="00CC595D">
      <w:pPr>
        <w:pStyle w:val="-2"/>
        <w:spacing w:before="0" w:line="276" w:lineRule="auto"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4422972"/>
      <w:r w:rsidRPr="0071713C">
        <w:rPr>
          <w:rFonts w:ascii="Times New Roman" w:hAnsi="Times New Roman"/>
          <w:color w:val="000000"/>
          <w:sz w:val="24"/>
        </w:rPr>
        <w:t>2</w:t>
      </w:r>
      <w:r w:rsidR="00FB022D" w:rsidRPr="0071713C">
        <w:rPr>
          <w:rFonts w:ascii="Times New Roman" w:hAnsi="Times New Roman"/>
          <w:color w:val="000000"/>
          <w:sz w:val="24"/>
        </w:rPr>
        <w:t>.</w:t>
      </w:r>
      <w:r w:rsidRPr="0071713C">
        <w:rPr>
          <w:rFonts w:ascii="Times New Roman" w:hAnsi="Times New Roman"/>
          <w:color w:val="000000"/>
          <w:sz w:val="24"/>
        </w:rPr>
        <w:t>1</w:t>
      </w:r>
      <w:r w:rsidR="00FB022D" w:rsidRPr="0071713C">
        <w:rPr>
          <w:rFonts w:ascii="Times New Roman" w:hAnsi="Times New Roman"/>
          <w:color w:val="000000"/>
          <w:sz w:val="24"/>
        </w:rPr>
        <w:t xml:space="preserve">. </w:t>
      </w:r>
      <w:bookmarkEnd w:id="11"/>
      <w:r w:rsidRPr="0071713C"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2"/>
    </w:p>
    <w:p w14:paraId="51D41A52" w14:textId="2BAD7497" w:rsidR="00417F38" w:rsidRPr="0071713C" w:rsidRDefault="00417F38" w:rsidP="00CC595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sz w:val="24"/>
          <w:szCs w:val="24"/>
        </w:rPr>
        <w:t>Тулбокс нулевой. Исключением являются чемпионаты, в которых вводится требование к тулбоксу в инфраструктурном листе.</w:t>
      </w:r>
    </w:p>
    <w:p w14:paraId="538D3EE9" w14:textId="6075C9F7" w:rsidR="00E15F2A" w:rsidRPr="00CC595D" w:rsidRDefault="00A11569" w:rsidP="00CC595D">
      <w:pPr>
        <w:pStyle w:val="3"/>
        <w:spacing w:before="0" w:after="120"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3" w:name="_Toc78885660"/>
      <w:r w:rsidRPr="0071713C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1713C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1713C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1713C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3"/>
      <w:r w:rsidR="00E15F2A" w:rsidRPr="00CC59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A382E9B" w14:textId="77777777" w:rsidR="00CC595D" w:rsidRDefault="00417F38" w:rsidP="00CC595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sz w:val="24"/>
          <w:szCs w:val="24"/>
        </w:rPr>
        <w:t xml:space="preserve">Конкурсантам на площадке запрещается использовать телефоны, часы и другие гаджеты. Исключения составляют только согласованные с ГЭ случаи (например, запись инструктажа на телефон). </w:t>
      </w:r>
    </w:p>
    <w:p w14:paraId="23995D45" w14:textId="4533AB1C" w:rsidR="00417F38" w:rsidRPr="0071713C" w:rsidRDefault="00417F38" w:rsidP="00CC595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13C">
        <w:rPr>
          <w:rFonts w:ascii="Times New Roman" w:eastAsia="Times New Roman" w:hAnsi="Times New Roman" w:cs="Times New Roman"/>
          <w:sz w:val="24"/>
          <w:szCs w:val="24"/>
        </w:rPr>
        <w:t>Экспертам, проводящим оценку результатов выполнения конкурсного задания, запрещено использовать средства связи, фото- и видеофиксации.</w:t>
      </w:r>
    </w:p>
    <w:p w14:paraId="1960DFC1" w14:textId="77777777" w:rsidR="00417F38" w:rsidRPr="0071713C" w:rsidRDefault="00417F38" w:rsidP="007171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96394" w14:textId="5B970BBB" w:rsidR="00B37579" w:rsidRPr="0071713C" w:rsidRDefault="00A11569" w:rsidP="0071713C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4"/>
        </w:rPr>
      </w:pPr>
      <w:bookmarkStart w:id="14" w:name="_Toc124422973"/>
      <w:r w:rsidRPr="0071713C">
        <w:rPr>
          <w:rFonts w:ascii="Times New Roman" w:hAnsi="Times New Roman"/>
          <w:caps w:val="0"/>
          <w:color w:val="auto"/>
          <w:sz w:val="24"/>
        </w:rPr>
        <w:t>3</w:t>
      </w:r>
      <w:r w:rsidR="00E75567" w:rsidRPr="0071713C">
        <w:rPr>
          <w:rFonts w:ascii="Times New Roman" w:hAnsi="Times New Roman"/>
          <w:caps w:val="0"/>
          <w:color w:val="auto"/>
          <w:sz w:val="24"/>
        </w:rPr>
        <w:t xml:space="preserve">. </w:t>
      </w:r>
      <w:r w:rsidR="00B37579" w:rsidRPr="0071713C">
        <w:rPr>
          <w:rFonts w:ascii="Times New Roman" w:hAnsi="Times New Roman"/>
          <w:caps w:val="0"/>
          <w:color w:val="auto"/>
          <w:sz w:val="24"/>
        </w:rPr>
        <w:t>Приложения</w:t>
      </w:r>
      <w:bookmarkEnd w:id="14"/>
    </w:p>
    <w:p w14:paraId="229D45A2" w14:textId="4060A426" w:rsidR="00945E13" w:rsidRPr="0071713C" w:rsidRDefault="00A11569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Приложение №</w:t>
      </w:r>
      <w:r w:rsidR="00B37579" w:rsidRPr="0071713C">
        <w:rPr>
          <w:rFonts w:ascii="Times New Roman" w:hAnsi="Times New Roman" w:cs="Times New Roman"/>
          <w:sz w:val="24"/>
          <w:szCs w:val="24"/>
        </w:rPr>
        <w:t xml:space="preserve">1 </w:t>
      </w:r>
      <w:r w:rsidR="00945E13" w:rsidRPr="0071713C">
        <w:rPr>
          <w:rFonts w:ascii="Times New Roman" w:hAnsi="Times New Roman" w:cs="Times New Roman"/>
          <w:sz w:val="24"/>
          <w:szCs w:val="24"/>
        </w:rPr>
        <w:t>Инструкция по заполнению матрицы конкурсн</w:t>
      </w:r>
      <w:r w:rsidR="005B05D5" w:rsidRPr="0071713C">
        <w:rPr>
          <w:rFonts w:ascii="Times New Roman" w:hAnsi="Times New Roman" w:cs="Times New Roman"/>
          <w:sz w:val="24"/>
          <w:szCs w:val="24"/>
        </w:rPr>
        <w:t>ого</w:t>
      </w:r>
      <w:r w:rsidR="00945E13" w:rsidRPr="0071713C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71713C">
        <w:rPr>
          <w:rFonts w:ascii="Times New Roman" w:hAnsi="Times New Roman" w:cs="Times New Roman"/>
          <w:sz w:val="24"/>
          <w:szCs w:val="24"/>
        </w:rPr>
        <w:t>я</w:t>
      </w:r>
    </w:p>
    <w:p w14:paraId="3061DB38" w14:textId="1CDE1307" w:rsidR="00B37579" w:rsidRPr="0071713C" w:rsidRDefault="00945E13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Приложение №2 </w:t>
      </w:r>
      <w:r w:rsidR="00B37579" w:rsidRPr="0071713C">
        <w:rPr>
          <w:rFonts w:ascii="Times New Roman" w:hAnsi="Times New Roman" w:cs="Times New Roman"/>
          <w:sz w:val="24"/>
          <w:szCs w:val="24"/>
        </w:rPr>
        <w:t>Матрица конкурсн</w:t>
      </w:r>
      <w:r w:rsidR="005B05D5" w:rsidRPr="0071713C">
        <w:rPr>
          <w:rFonts w:ascii="Times New Roman" w:hAnsi="Times New Roman" w:cs="Times New Roman"/>
          <w:sz w:val="24"/>
          <w:szCs w:val="24"/>
        </w:rPr>
        <w:t>ого</w:t>
      </w:r>
      <w:r w:rsidR="00B37579" w:rsidRPr="0071713C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5B05D5" w:rsidRPr="0071713C">
        <w:rPr>
          <w:rFonts w:ascii="Times New Roman" w:hAnsi="Times New Roman" w:cs="Times New Roman"/>
          <w:sz w:val="24"/>
          <w:szCs w:val="24"/>
        </w:rPr>
        <w:t>я</w:t>
      </w:r>
    </w:p>
    <w:p w14:paraId="1211BF0E" w14:textId="4A5CBDD8" w:rsidR="00A27EE4" w:rsidRPr="0071713C" w:rsidRDefault="00B37579" w:rsidP="007171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Приложение №</w:t>
      </w:r>
      <w:r w:rsidR="005D2B9B">
        <w:rPr>
          <w:rFonts w:ascii="Times New Roman" w:hAnsi="Times New Roman" w:cs="Times New Roman"/>
          <w:sz w:val="24"/>
          <w:szCs w:val="24"/>
        </w:rPr>
        <w:t>3</w:t>
      </w:r>
      <w:bookmarkStart w:id="15" w:name="_GoBack"/>
      <w:bookmarkEnd w:id="15"/>
      <w:r w:rsidR="007B3FD5" w:rsidRPr="0071713C">
        <w:rPr>
          <w:rFonts w:ascii="Times New Roman" w:hAnsi="Times New Roman" w:cs="Times New Roman"/>
          <w:sz w:val="24"/>
          <w:szCs w:val="24"/>
        </w:rPr>
        <w:t xml:space="preserve"> </w:t>
      </w:r>
      <w:r w:rsidR="00A11569" w:rsidRPr="0071713C">
        <w:rPr>
          <w:rFonts w:ascii="Times New Roman" w:hAnsi="Times New Roman" w:cs="Times New Roman"/>
          <w:sz w:val="24"/>
          <w:szCs w:val="24"/>
        </w:rPr>
        <w:t>Инструкция по охране труда и технике безо</w:t>
      </w:r>
      <w:r w:rsidR="00417F38" w:rsidRPr="0071713C">
        <w:rPr>
          <w:rFonts w:ascii="Times New Roman" w:hAnsi="Times New Roman" w:cs="Times New Roman"/>
          <w:sz w:val="24"/>
          <w:szCs w:val="24"/>
        </w:rPr>
        <w:t>пасности по компетенции «Охрана труда</w:t>
      </w:r>
      <w:r w:rsidR="00A11569" w:rsidRPr="0071713C">
        <w:rPr>
          <w:rFonts w:ascii="Times New Roman" w:hAnsi="Times New Roman" w:cs="Times New Roman"/>
          <w:sz w:val="24"/>
          <w:szCs w:val="24"/>
        </w:rPr>
        <w:t>».</w:t>
      </w:r>
    </w:p>
    <w:p w14:paraId="08CB65A4" w14:textId="10AE94E1" w:rsidR="00D41269" w:rsidRPr="0071713C" w:rsidRDefault="00D41269" w:rsidP="0071713C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 w:val="24"/>
        </w:rPr>
      </w:pPr>
    </w:p>
    <w:sectPr w:rsidR="00D41269" w:rsidRPr="0071713C" w:rsidSect="00976338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EE815" w14:textId="77777777" w:rsidR="007F46DF" w:rsidRDefault="007F46DF" w:rsidP="00970F49">
      <w:pPr>
        <w:spacing w:after="0" w:line="240" w:lineRule="auto"/>
      </w:pPr>
      <w:r>
        <w:separator/>
      </w:r>
    </w:p>
  </w:endnote>
  <w:endnote w:type="continuationSeparator" w:id="0">
    <w:p w14:paraId="143634AA" w14:textId="77777777" w:rsidR="007F46DF" w:rsidRDefault="007F46D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20883C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D2B9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10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68A0A" w14:textId="77777777" w:rsidR="007F46DF" w:rsidRDefault="007F46DF" w:rsidP="00970F49">
      <w:pPr>
        <w:spacing w:after="0" w:line="240" w:lineRule="auto"/>
      </w:pPr>
      <w:r>
        <w:separator/>
      </w:r>
    </w:p>
  </w:footnote>
  <w:footnote w:type="continuationSeparator" w:id="0">
    <w:p w14:paraId="34678FF3" w14:textId="77777777" w:rsidR="007F46DF" w:rsidRDefault="007F46DF" w:rsidP="00970F49">
      <w:pPr>
        <w:spacing w:after="0" w:line="240" w:lineRule="auto"/>
      </w:pPr>
      <w:r>
        <w:continuationSeparator/>
      </w:r>
    </w:p>
  </w:footnote>
  <w:footnote w:id="1">
    <w:p w14:paraId="310C4F32" w14:textId="37E499EB" w:rsidR="00D17132" w:rsidRDefault="00D17132" w:rsidP="00AA2E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AAC"/>
    <w:multiLevelType w:val="hybridMultilevel"/>
    <w:tmpl w:val="90CECC28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hybridMultilevel"/>
    <w:tmpl w:val="3FB67E2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5B131C"/>
    <w:multiLevelType w:val="hybridMultilevel"/>
    <w:tmpl w:val="A2DA1384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2FE4"/>
    <w:multiLevelType w:val="hybridMultilevel"/>
    <w:tmpl w:val="241C961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C5187"/>
    <w:multiLevelType w:val="hybridMultilevel"/>
    <w:tmpl w:val="953A6C3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30014"/>
    <w:multiLevelType w:val="hybridMultilevel"/>
    <w:tmpl w:val="440AC7E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21"/>
  </w:num>
  <w:num w:numId="10">
    <w:abstractNumId w:val="10"/>
  </w:num>
  <w:num w:numId="11">
    <w:abstractNumId w:val="6"/>
  </w:num>
  <w:num w:numId="12">
    <w:abstractNumId w:val="13"/>
  </w:num>
  <w:num w:numId="13">
    <w:abstractNumId w:val="24"/>
  </w:num>
  <w:num w:numId="14">
    <w:abstractNumId w:val="14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6"/>
  </w:num>
  <w:num w:numId="20">
    <w:abstractNumId w:val="19"/>
  </w:num>
  <w:num w:numId="21">
    <w:abstractNumId w:val="15"/>
  </w:num>
  <w:num w:numId="22">
    <w:abstractNumId w:val="7"/>
  </w:num>
  <w:num w:numId="23">
    <w:abstractNumId w:val="1"/>
  </w:num>
  <w:num w:numId="24">
    <w:abstractNumId w:val="26"/>
  </w:num>
  <w:num w:numId="25">
    <w:abstractNumId w:val="17"/>
  </w:num>
  <w:num w:numId="26">
    <w:abstractNumId w:val="27"/>
  </w:num>
  <w:num w:numId="27">
    <w:abstractNumId w:val="4"/>
  </w:num>
  <w:num w:numId="28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70D9A"/>
    <w:rsid w:val="00081D65"/>
    <w:rsid w:val="00086D67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2EC1"/>
    <w:rsid w:val="001131B7"/>
    <w:rsid w:val="00114D79"/>
    <w:rsid w:val="00127743"/>
    <w:rsid w:val="0015561E"/>
    <w:rsid w:val="001627D5"/>
    <w:rsid w:val="0017612A"/>
    <w:rsid w:val="001916F1"/>
    <w:rsid w:val="001C63E7"/>
    <w:rsid w:val="001E1DF9"/>
    <w:rsid w:val="00220E70"/>
    <w:rsid w:val="00237603"/>
    <w:rsid w:val="00270E01"/>
    <w:rsid w:val="002776A1"/>
    <w:rsid w:val="0029547E"/>
    <w:rsid w:val="002B1426"/>
    <w:rsid w:val="002D653B"/>
    <w:rsid w:val="002F2906"/>
    <w:rsid w:val="003242E1"/>
    <w:rsid w:val="00333911"/>
    <w:rsid w:val="00334165"/>
    <w:rsid w:val="003531E7"/>
    <w:rsid w:val="003601A4"/>
    <w:rsid w:val="0037535C"/>
    <w:rsid w:val="003934F8"/>
    <w:rsid w:val="00393F0F"/>
    <w:rsid w:val="00397A1B"/>
    <w:rsid w:val="003A21C8"/>
    <w:rsid w:val="003C1D7A"/>
    <w:rsid w:val="003C5F97"/>
    <w:rsid w:val="003D1E51"/>
    <w:rsid w:val="00417F38"/>
    <w:rsid w:val="004254FE"/>
    <w:rsid w:val="00436FFC"/>
    <w:rsid w:val="00437D28"/>
    <w:rsid w:val="0044354A"/>
    <w:rsid w:val="00454353"/>
    <w:rsid w:val="00461AC6"/>
    <w:rsid w:val="00465347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7EA4"/>
    <w:rsid w:val="00554CBB"/>
    <w:rsid w:val="005560AC"/>
    <w:rsid w:val="0056194A"/>
    <w:rsid w:val="00565B7C"/>
    <w:rsid w:val="005A02B8"/>
    <w:rsid w:val="005A1625"/>
    <w:rsid w:val="005B05D5"/>
    <w:rsid w:val="005B0DEC"/>
    <w:rsid w:val="005B1C40"/>
    <w:rsid w:val="005B66FC"/>
    <w:rsid w:val="005C6A23"/>
    <w:rsid w:val="005D2B9B"/>
    <w:rsid w:val="005E30DC"/>
    <w:rsid w:val="00605DD7"/>
    <w:rsid w:val="0060658F"/>
    <w:rsid w:val="00613219"/>
    <w:rsid w:val="00620907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F4464"/>
    <w:rsid w:val="006F465D"/>
    <w:rsid w:val="00714CA4"/>
    <w:rsid w:val="00715374"/>
    <w:rsid w:val="0071713C"/>
    <w:rsid w:val="007250D9"/>
    <w:rsid w:val="007274B8"/>
    <w:rsid w:val="00727F97"/>
    <w:rsid w:val="00730AE0"/>
    <w:rsid w:val="00741679"/>
    <w:rsid w:val="0074372D"/>
    <w:rsid w:val="0075112F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C124D"/>
    <w:rsid w:val="007D3601"/>
    <w:rsid w:val="007D6C20"/>
    <w:rsid w:val="007E73B4"/>
    <w:rsid w:val="007F46DF"/>
    <w:rsid w:val="00812516"/>
    <w:rsid w:val="00832EBB"/>
    <w:rsid w:val="00834734"/>
    <w:rsid w:val="00835BF6"/>
    <w:rsid w:val="008761F3"/>
    <w:rsid w:val="00881DD2"/>
    <w:rsid w:val="00882B54"/>
    <w:rsid w:val="00883A12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053D"/>
    <w:rsid w:val="00945E13"/>
    <w:rsid w:val="0094621C"/>
    <w:rsid w:val="00953113"/>
    <w:rsid w:val="00954B97"/>
    <w:rsid w:val="00955127"/>
    <w:rsid w:val="00956BC9"/>
    <w:rsid w:val="00970F49"/>
    <w:rsid w:val="009715DA"/>
    <w:rsid w:val="0097433B"/>
    <w:rsid w:val="00976338"/>
    <w:rsid w:val="009931F0"/>
    <w:rsid w:val="009955F8"/>
    <w:rsid w:val="009A36AD"/>
    <w:rsid w:val="009B18A2"/>
    <w:rsid w:val="009C780A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2E49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46CD2"/>
    <w:rsid w:val="00B610A2"/>
    <w:rsid w:val="00BA1973"/>
    <w:rsid w:val="00BA2CF0"/>
    <w:rsid w:val="00BA5582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3BFC"/>
    <w:rsid w:val="00C740CF"/>
    <w:rsid w:val="00C8277D"/>
    <w:rsid w:val="00C95538"/>
    <w:rsid w:val="00C96567"/>
    <w:rsid w:val="00C97E44"/>
    <w:rsid w:val="00CA6CCD"/>
    <w:rsid w:val="00CC50B7"/>
    <w:rsid w:val="00CC595D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8E1"/>
    <w:rsid w:val="00D737BA"/>
    <w:rsid w:val="00D87A1E"/>
    <w:rsid w:val="00DC54B4"/>
    <w:rsid w:val="00DE39D8"/>
    <w:rsid w:val="00DE5614"/>
    <w:rsid w:val="00E0407E"/>
    <w:rsid w:val="00E04FDF"/>
    <w:rsid w:val="00E07B8B"/>
    <w:rsid w:val="00E15F2A"/>
    <w:rsid w:val="00E162D4"/>
    <w:rsid w:val="00E279E8"/>
    <w:rsid w:val="00E579D6"/>
    <w:rsid w:val="00E65071"/>
    <w:rsid w:val="00E75567"/>
    <w:rsid w:val="00E857D6"/>
    <w:rsid w:val="00EA0163"/>
    <w:rsid w:val="00EA0C3A"/>
    <w:rsid w:val="00EA30C6"/>
    <w:rsid w:val="00EB2779"/>
    <w:rsid w:val="00EC33B0"/>
    <w:rsid w:val="00EC3F9F"/>
    <w:rsid w:val="00EC7209"/>
    <w:rsid w:val="00ED18F9"/>
    <w:rsid w:val="00ED53C9"/>
    <w:rsid w:val="00EE7DA3"/>
    <w:rsid w:val="00F1662D"/>
    <w:rsid w:val="00F3099C"/>
    <w:rsid w:val="00F30D39"/>
    <w:rsid w:val="00F35F4F"/>
    <w:rsid w:val="00F50AC5"/>
    <w:rsid w:val="00F6025D"/>
    <w:rsid w:val="00F61171"/>
    <w:rsid w:val="00F672B2"/>
    <w:rsid w:val="00F8340A"/>
    <w:rsid w:val="00F83D10"/>
    <w:rsid w:val="00F96457"/>
    <w:rsid w:val="00FB022D"/>
    <w:rsid w:val="00FB1F17"/>
    <w:rsid w:val="00FB2998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75A0F24-BC0A-47AF-9121-6DC15932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9">
    <w:name w:val="19"/>
    <w:basedOn w:val="a3"/>
    <w:rsid w:val="00B46CD2"/>
    <w:rPr>
      <w:rFonts w:ascii="Calibri" w:eastAsia="Calibri" w:hAnsi="Calibri" w:cs="Calibri"/>
      <w:lang w:eastAsia="ru-RU"/>
    </w:rPr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character" w:customStyle="1" w:styleId="aff2">
    <w:name w:val="Абзац списка Знак"/>
    <w:basedOn w:val="a2"/>
    <w:link w:val="aff1"/>
    <w:uiPriority w:val="34"/>
    <w:rsid w:val="0071713C"/>
    <w:rPr>
      <w:rFonts w:ascii="Calibri" w:eastAsia="Calibri" w:hAnsi="Calibri" w:cs="Times New Roman"/>
    </w:rPr>
  </w:style>
  <w:style w:type="paragraph" w:customStyle="1" w:styleId="ConsPlusNormal">
    <w:name w:val="ConsPlusNormal"/>
    <w:rsid w:val="00717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DTchmhAjZqO9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C3BF-5C97-40D6-A074-BA0069F3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4</cp:revision>
  <cp:lastPrinted>2023-01-26T09:53:00Z</cp:lastPrinted>
  <dcterms:created xsi:type="dcterms:W3CDTF">2024-07-29T18:15:00Z</dcterms:created>
  <dcterms:modified xsi:type="dcterms:W3CDTF">2024-07-30T07:07:00Z</dcterms:modified>
</cp:coreProperties>
</file>