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75895" w14:textId="77777777" w:rsidR="001A206B" w:rsidRPr="00773EF5" w:rsidRDefault="00584FB3"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52"/>
          <w:szCs w:val="52"/>
        </w:rPr>
      </w:pPr>
      <w:r w:rsidRPr="00773EF5">
        <w:rPr>
          <w:rFonts w:cs="Times New Roman"/>
          <w:noProof/>
          <w:position w:val="0"/>
        </w:rPr>
        <w:drawing>
          <wp:inline distT="0" distB="0" distL="0" distR="0" wp14:anchorId="23472701" wp14:editId="7BB0079C">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stretch>
                      <a:fillRect/>
                    </a:stretch>
                  </pic:blipFill>
                  <pic:spPr>
                    <a:xfrm>
                      <a:off x="0" y="0"/>
                      <a:ext cx="3556635" cy="1371600"/>
                    </a:xfrm>
                    <a:prstGeom prst="rect">
                      <a:avLst/>
                    </a:prstGeom>
                  </pic:spPr>
                </pic:pic>
              </a:graphicData>
            </a:graphic>
          </wp:inline>
        </w:drawing>
      </w:r>
    </w:p>
    <w:p w14:paraId="348E21C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BB2740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8194AB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D542E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178F981" w14:textId="77777777" w:rsidR="001A206B" w:rsidRPr="00773EF5" w:rsidRDefault="00F66017"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8"/>
          <w:szCs w:val="48"/>
        </w:rPr>
      </w:pPr>
      <w:r w:rsidRPr="00773EF5">
        <w:rPr>
          <w:rFonts w:eastAsia="Times New Roman" w:cs="Times New Roman"/>
          <w:color w:val="000000"/>
          <w:sz w:val="48"/>
          <w:szCs w:val="48"/>
        </w:rPr>
        <w:t>Инструкция по охране труда</w:t>
      </w:r>
    </w:p>
    <w:p w14:paraId="590898D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39DC34D1" w14:textId="318111CB" w:rsidR="00004270"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40"/>
          <w:szCs w:val="40"/>
        </w:rPr>
        <w:t>компетенци</w:t>
      </w:r>
      <w:r w:rsidR="003A5BFA">
        <w:rPr>
          <w:rFonts w:eastAsia="Times New Roman" w:cs="Times New Roman"/>
          <w:color w:val="000000"/>
          <w:sz w:val="40"/>
          <w:szCs w:val="40"/>
        </w:rPr>
        <w:t>и</w:t>
      </w:r>
      <w:r w:rsidRPr="00773EF5">
        <w:rPr>
          <w:rFonts w:eastAsia="Times New Roman" w:cs="Times New Roman"/>
          <w:color w:val="000000"/>
          <w:sz w:val="40"/>
          <w:szCs w:val="40"/>
        </w:rPr>
        <w:t xml:space="preserve"> «</w:t>
      </w:r>
      <w:r w:rsidR="00267828" w:rsidRPr="00773EF5">
        <w:rPr>
          <w:rFonts w:eastAsia="Times New Roman" w:cs="Times New Roman"/>
          <w:color w:val="000000"/>
          <w:sz w:val="40"/>
          <w:szCs w:val="40"/>
        </w:rPr>
        <w:t>Сантехника и отопление»</w:t>
      </w:r>
    </w:p>
    <w:p w14:paraId="3B226B81" w14:textId="77777777" w:rsidR="003A5BFA" w:rsidRPr="00773EF5"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p>
    <w:p w14:paraId="4FE2FF0E" w14:textId="58424E6C" w:rsidR="00584FB3" w:rsidRPr="00773EF5"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36"/>
          <w:szCs w:val="36"/>
        </w:rPr>
        <w:t xml:space="preserve"> </w:t>
      </w:r>
      <w:bookmarkStart w:id="0" w:name="_Hlk168215365"/>
      <w:r w:rsidR="003A5BFA">
        <w:rPr>
          <w:rFonts w:eastAsia="Times New Roman" w:cs="Times New Roman"/>
          <w:color w:val="000000"/>
          <w:sz w:val="36"/>
          <w:szCs w:val="36"/>
        </w:rPr>
        <w:t>Финала</w:t>
      </w:r>
      <w:r w:rsidR="00584FB3" w:rsidRPr="00773EF5">
        <w:rPr>
          <w:rFonts w:eastAsia="Times New Roman" w:cs="Times New Roman"/>
          <w:color w:val="000000"/>
          <w:sz w:val="36"/>
          <w:szCs w:val="36"/>
        </w:rPr>
        <w:t xml:space="preserve"> </w:t>
      </w:r>
      <w:bookmarkEnd w:id="0"/>
      <w:r w:rsidR="003A5BFA">
        <w:rPr>
          <w:rFonts w:eastAsia="Times New Roman" w:cs="Times New Roman"/>
          <w:color w:val="000000"/>
          <w:sz w:val="36"/>
          <w:szCs w:val="36"/>
        </w:rPr>
        <w:t>Ч</w:t>
      </w:r>
      <w:r w:rsidR="00584FB3" w:rsidRPr="00773EF5">
        <w:rPr>
          <w:rFonts w:eastAsia="Times New Roman" w:cs="Times New Roman"/>
          <w:color w:val="000000"/>
          <w:sz w:val="36"/>
          <w:szCs w:val="36"/>
        </w:rPr>
        <w:t>емпионата по профессиональному мастерству «Профессионалы» в 20</w:t>
      </w:r>
      <w:r w:rsidR="00267828" w:rsidRPr="00773EF5">
        <w:rPr>
          <w:rFonts w:eastAsia="Times New Roman" w:cs="Times New Roman"/>
          <w:color w:val="000000"/>
          <w:sz w:val="36"/>
          <w:szCs w:val="36"/>
        </w:rPr>
        <w:t>24</w:t>
      </w:r>
      <w:r w:rsidR="00584FB3" w:rsidRPr="00773EF5">
        <w:rPr>
          <w:rFonts w:eastAsia="Times New Roman" w:cs="Times New Roman"/>
          <w:color w:val="000000"/>
          <w:sz w:val="36"/>
          <w:szCs w:val="36"/>
        </w:rPr>
        <w:t>г.</w:t>
      </w:r>
    </w:p>
    <w:p w14:paraId="525FA0B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9A5642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8FFCD3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8706E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C49355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F8F6FF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CC652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F62A18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DB1D2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A12414A" w14:textId="3F55A16D" w:rsidR="001A206B"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A235DDC" w14:textId="77777777" w:rsidR="003A5BFA"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D83EE08" w14:textId="77777777" w:rsidR="003A5BFA"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458B01F" w14:textId="77777777" w:rsidR="003A5BFA" w:rsidRPr="00773EF5"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95F78B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A7F96E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BCC8F2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19DB632" w14:textId="47DAD468" w:rsidR="001A206B" w:rsidRPr="00773EF5" w:rsidRDefault="00267828"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r w:rsidRPr="00773EF5">
        <w:rPr>
          <w:rFonts w:eastAsia="Times New Roman" w:cs="Times New Roman"/>
          <w:color w:val="000000"/>
        </w:rPr>
        <w:t>202</w:t>
      </w:r>
      <w:r w:rsidR="00637909">
        <w:rPr>
          <w:rFonts w:eastAsia="Times New Roman" w:cs="Times New Roman"/>
          <w:color w:val="000000"/>
        </w:rPr>
        <w:t>4</w:t>
      </w:r>
      <w:r w:rsidR="00004270" w:rsidRPr="00773EF5">
        <w:rPr>
          <w:rFonts w:eastAsia="Times New Roman" w:cs="Times New Roman"/>
          <w:color w:val="000000"/>
        </w:rPr>
        <w:t>г.</w:t>
      </w:r>
    </w:p>
    <w:p w14:paraId="0A6377E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4FAB2C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0AA47E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F9626B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E5714B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lastRenderedPageBreak/>
        <w:t>Содержание</w:t>
      </w:r>
    </w:p>
    <w:sdt>
      <w:sdtPr>
        <w:rPr>
          <w:rFonts w:cs="Times New Roman"/>
        </w:rPr>
        <w:id w:val="-1803526934"/>
        <w:docPartObj>
          <w:docPartGallery w:val="Table of Contents"/>
          <w:docPartUnique/>
        </w:docPartObj>
      </w:sdtPr>
      <w:sdtContent>
        <w:p w14:paraId="0DC37898" w14:textId="77777777" w:rsidR="001A206B" w:rsidRPr="00773EF5" w:rsidRDefault="004B421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r w:rsidRPr="00773EF5">
            <w:rPr>
              <w:rFonts w:cs="Times New Roman"/>
            </w:rPr>
            <w:fldChar w:fldCharType="begin"/>
          </w:r>
          <w:r w:rsidR="00A8114D" w:rsidRPr="00773EF5">
            <w:rPr>
              <w:rFonts w:cs="Times New Roman"/>
            </w:rPr>
            <w:instrText xml:space="preserve"> TOC \h \u \z </w:instrText>
          </w:r>
          <w:r w:rsidRPr="00773EF5">
            <w:rPr>
              <w:rFonts w:cs="Times New Roman"/>
            </w:rPr>
            <w:fldChar w:fldCharType="separate"/>
          </w:r>
          <w:hyperlink w:anchor="_heading=h.30j0zll" w:tooltip="#_heading=h.30j0zll" w:history="1">
            <w:r w:rsidR="00A8114D" w:rsidRPr="00773EF5">
              <w:rPr>
                <w:rFonts w:eastAsia="Times New Roman" w:cs="Times New Roman"/>
                <w:color w:val="0000FF"/>
                <w:sz w:val="28"/>
                <w:szCs w:val="28"/>
                <w:u w:val="single"/>
              </w:rPr>
              <w:t>1. Область применения</w:t>
            </w:r>
          </w:hyperlink>
          <w:hyperlink w:anchor="_heading=h.30j0zll" w:tooltip="#_heading=h.30j0zll" w:history="1">
            <w:r w:rsidR="00A8114D" w:rsidRPr="00773EF5">
              <w:rPr>
                <w:rFonts w:eastAsia="Times New Roman" w:cs="Times New Roman"/>
                <w:color w:val="000000"/>
                <w:sz w:val="28"/>
                <w:szCs w:val="28"/>
              </w:rPr>
              <w:tab/>
              <w:t>3</w:t>
            </w:r>
          </w:hyperlink>
        </w:p>
        <w:p w14:paraId="1EF62235" w14:textId="77777777"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fob9te" w:tooltip="#_heading=h.1fob9te" w:history="1">
            <w:r w:rsidR="00A8114D" w:rsidRPr="00773EF5">
              <w:rPr>
                <w:rFonts w:eastAsia="Times New Roman" w:cs="Times New Roman"/>
                <w:color w:val="0000FF"/>
                <w:sz w:val="28"/>
                <w:szCs w:val="28"/>
                <w:u w:val="single"/>
              </w:rPr>
              <w:t>2. Нормативные ссылки</w:t>
            </w:r>
          </w:hyperlink>
          <w:hyperlink w:anchor="_heading=h.1fob9te" w:tooltip="#_heading=h.1fob9te" w:history="1">
            <w:r w:rsidR="00A8114D" w:rsidRPr="00773EF5">
              <w:rPr>
                <w:rFonts w:eastAsia="Times New Roman" w:cs="Times New Roman"/>
                <w:color w:val="000000"/>
                <w:sz w:val="28"/>
                <w:szCs w:val="28"/>
              </w:rPr>
              <w:tab/>
              <w:t>3</w:t>
            </w:r>
          </w:hyperlink>
        </w:p>
        <w:p w14:paraId="638B0D90" w14:textId="77777777"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2et92p0" w:tooltip="#_heading=h.2et92p0" w:history="1">
            <w:r w:rsidR="00A8114D" w:rsidRPr="00773EF5">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sidRPr="00773EF5">
              <w:rPr>
                <w:rFonts w:eastAsia="Times New Roman" w:cs="Times New Roman"/>
                <w:color w:val="000000"/>
                <w:sz w:val="28"/>
                <w:szCs w:val="28"/>
              </w:rPr>
              <w:tab/>
              <w:t>3</w:t>
            </w:r>
          </w:hyperlink>
        </w:p>
        <w:p w14:paraId="689443FF" w14:textId="77777777"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tyjcwt" w:tooltip="#_heading=h.tyjcwt" w:history="1">
            <w:r w:rsidR="00A8114D" w:rsidRPr="00773EF5">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sidRPr="00773EF5">
              <w:rPr>
                <w:rFonts w:eastAsia="Times New Roman" w:cs="Times New Roman"/>
                <w:color w:val="000000"/>
                <w:sz w:val="28"/>
                <w:szCs w:val="28"/>
              </w:rPr>
              <w:tab/>
              <w:t>6</w:t>
            </w:r>
          </w:hyperlink>
        </w:p>
        <w:p w14:paraId="1B01830D" w14:textId="4C1862FC"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3dy6vkm" w:tooltip="#_heading=h.3dy6vkm" w:history="1">
            <w:r w:rsidR="00A8114D" w:rsidRPr="00773EF5">
              <w:rPr>
                <w:rFonts w:eastAsia="Times New Roman" w:cs="Times New Roman"/>
                <w:color w:val="0000FF"/>
                <w:sz w:val="28"/>
                <w:szCs w:val="28"/>
                <w:u w:val="single"/>
              </w:rPr>
              <w:t>5. Требования охраны тру</w:t>
            </w:r>
            <w:r w:rsidR="00A8114D" w:rsidRPr="00773EF5">
              <w:rPr>
                <w:rFonts w:eastAsia="Times New Roman" w:cs="Times New Roman"/>
                <w:color w:val="0000FF"/>
                <w:sz w:val="28"/>
                <w:szCs w:val="28"/>
                <w:u w:val="single"/>
              </w:rPr>
              <w:t>д</w:t>
            </w:r>
            <w:r w:rsidR="00A8114D" w:rsidRPr="00773EF5">
              <w:rPr>
                <w:rFonts w:eastAsia="Times New Roman" w:cs="Times New Roman"/>
                <w:color w:val="0000FF"/>
                <w:sz w:val="28"/>
                <w:szCs w:val="28"/>
                <w:u w:val="single"/>
              </w:rPr>
              <w:t>а во время работы</w:t>
            </w:r>
          </w:hyperlink>
          <w:hyperlink w:anchor="_heading=h.3dy6vkm" w:tooltip="#_heading=h.3dy6vkm"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32</w:t>
            </w:r>
          </w:hyperlink>
        </w:p>
        <w:p w14:paraId="240D5567" w14:textId="0015049E"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t3h5sf" w:tooltip="#_heading=h.1t3h5sf" w:history="1">
            <w:r w:rsidR="00A8114D" w:rsidRPr="00773EF5">
              <w:rPr>
                <w:rFonts w:eastAsia="Times New Roman" w:cs="Times New Roman"/>
                <w:color w:val="0000FF"/>
                <w:sz w:val="28"/>
                <w:szCs w:val="28"/>
                <w:u w:val="single"/>
              </w:rPr>
              <w:t xml:space="preserve">6. Требования охраны труда в </w:t>
            </w:r>
            <w:r w:rsidR="00A8114D" w:rsidRPr="00773EF5">
              <w:rPr>
                <w:rFonts w:eastAsia="Times New Roman" w:cs="Times New Roman"/>
                <w:color w:val="0000FF"/>
                <w:sz w:val="28"/>
                <w:szCs w:val="28"/>
                <w:u w:val="single"/>
              </w:rPr>
              <w:t>а</w:t>
            </w:r>
            <w:r w:rsidR="00A8114D" w:rsidRPr="00773EF5">
              <w:rPr>
                <w:rFonts w:eastAsia="Times New Roman" w:cs="Times New Roman"/>
                <w:color w:val="0000FF"/>
                <w:sz w:val="28"/>
                <w:szCs w:val="28"/>
                <w:u w:val="single"/>
              </w:rPr>
              <w:t>варийных ситуациях</w:t>
            </w:r>
          </w:hyperlink>
          <w:hyperlink w:anchor="_heading=h.1t3h5sf" w:tooltip="#_heading=h.1t3h5sf"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33</w:t>
            </w:r>
          </w:hyperlink>
        </w:p>
        <w:p w14:paraId="2E92156E" w14:textId="615AE557" w:rsidR="001A206B" w:rsidRPr="00773EF5" w:rsidRDefault="00000000"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4d34og8" w:tooltip="#_heading=h.4d34og8" w:history="1">
            <w:r w:rsidR="00A8114D" w:rsidRPr="00773EF5">
              <w:rPr>
                <w:rFonts w:eastAsia="Times New Roman" w:cs="Times New Roman"/>
                <w:color w:val="0000FF"/>
                <w:sz w:val="28"/>
                <w:szCs w:val="28"/>
                <w:u w:val="single"/>
              </w:rPr>
              <w:t>7. Требования охр</w:t>
            </w:r>
            <w:r w:rsidR="00A8114D" w:rsidRPr="00773EF5">
              <w:rPr>
                <w:rFonts w:eastAsia="Times New Roman" w:cs="Times New Roman"/>
                <w:color w:val="0000FF"/>
                <w:sz w:val="28"/>
                <w:szCs w:val="28"/>
                <w:u w:val="single"/>
              </w:rPr>
              <w:t>а</w:t>
            </w:r>
            <w:r w:rsidR="00A8114D" w:rsidRPr="00773EF5">
              <w:rPr>
                <w:rFonts w:eastAsia="Times New Roman" w:cs="Times New Roman"/>
                <w:color w:val="0000FF"/>
                <w:sz w:val="28"/>
                <w:szCs w:val="28"/>
                <w:u w:val="single"/>
              </w:rPr>
              <w:t>ны труда по окончании работы</w:t>
            </w:r>
          </w:hyperlink>
          <w:hyperlink w:anchor="_heading=h.4d34og8" w:tooltip="#_heading=h.4d34og8"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34</w:t>
            </w:r>
          </w:hyperlink>
          <w:r w:rsidR="004B4215" w:rsidRPr="00773EF5">
            <w:rPr>
              <w:rFonts w:cs="Times New Roman"/>
            </w:rPr>
            <w:fldChar w:fldCharType="end"/>
          </w:r>
        </w:p>
      </w:sdtContent>
    </w:sdt>
    <w:p w14:paraId="354CDB9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09177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p>
    <w:p w14:paraId="4792868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B3F7C0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D84E41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301DC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6F23A3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AF7C23"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83A1ACF"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8237E1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4A8509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828280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793EAA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9E1AA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C70660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F072F0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1A4EB7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EEA746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381298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D23E9A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C786E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2903B7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24535D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4305A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E1F97D7"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1" w:name="_heading=h.gjdgxs"/>
      <w:bookmarkEnd w:id="1"/>
      <w:r w:rsidRPr="00773EF5">
        <w:rPr>
          <w:rFonts w:cs="Times New Roman"/>
        </w:rPr>
        <w:br w:type="page" w:clear="all"/>
      </w:r>
    </w:p>
    <w:p w14:paraId="1D10FDBB"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2" w:name="_heading=h.30j0zll"/>
      <w:bookmarkEnd w:id="2"/>
      <w:r w:rsidRPr="00773EF5">
        <w:rPr>
          <w:rFonts w:eastAsia="Times New Roman" w:cs="Times New Roman"/>
          <w:b/>
          <w:color w:val="000000"/>
          <w:sz w:val="28"/>
          <w:szCs w:val="28"/>
        </w:rPr>
        <w:lastRenderedPageBreak/>
        <w:t>1. Область применения</w:t>
      </w:r>
    </w:p>
    <w:p w14:paraId="2FE2B4B1" w14:textId="7931A139"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637909">
        <w:rPr>
          <w:rFonts w:eastAsia="Times New Roman" w:cs="Times New Roman"/>
          <w:color w:val="000000"/>
          <w:sz w:val="28"/>
          <w:szCs w:val="28"/>
        </w:rPr>
        <w:t xml:space="preserve"> </w:t>
      </w:r>
      <w:r w:rsidR="009269AB" w:rsidRPr="00773EF5">
        <w:rPr>
          <w:rFonts w:eastAsia="Times New Roman" w:cs="Times New Roman"/>
          <w:color w:val="000000"/>
          <w:sz w:val="28"/>
          <w:szCs w:val="28"/>
        </w:rPr>
        <w:t>этапа</w:t>
      </w:r>
      <w:r w:rsidR="00267828" w:rsidRPr="00773EF5">
        <w:rPr>
          <w:rFonts w:eastAsia="Times New Roman" w:cs="Times New Roman"/>
          <w:color w:val="000000"/>
          <w:sz w:val="28"/>
          <w:szCs w:val="28"/>
        </w:rPr>
        <w:t xml:space="preserve">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24</w:t>
      </w:r>
      <w:r w:rsidR="00584FB3" w:rsidRPr="00773EF5">
        <w:rPr>
          <w:rFonts w:eastAsia="Times New Roman" w:cs="Times New Roman"/>
          <w:color w:val="000000"/>
          <w:sz w:val="28"/>
          <w:szCs w:val="28"/>
        </w:rPr>
        <w:t xml:space="preserve"> г</w:t>
      </w:r>
      <w:r w:rsidRPr="00773EF5">
        <w:rPr>
          <w:rFonts w:eastAsia="Times New Roman" w:cs="Times New Roman"/>
          <w:color w:val="000000"/>
          <w:sz w:val="28"/>
          <w:szCs w:val="28"/>
        </w:rPr>
        <w:t>.</w:t>
      </w:r>
      <w:r w:rsidR="009269AB" w:rsidRPr="00773EF5">
        <w:rPr>
          <w:rFonts w:eastAsia="Times New Roman" w:cs="Times New Roman"/>
          <w:color w:val="000000"/>
          <w:sz w:val="28"/>
          <w:szCs w:val="28"/>
        </w:rPr>
        <w:t xml:space="preserve"> (далее Чемпионата).</w:t>
      </w:r>
    </w:p>
    <w:p w14:paraId="273AC843" w14:textId="440DBD4D"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1.2 Выполнение требований настоящих правил обязательны для всех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9269AB" w:rsidRPr="00773EF5">
        <w:rPr>
          <w:rFonts w:eastAsia="Times New Roman" w:cs="Times New Roman"/>
          <w:color w:val="000000"/>
          <w:sz w:val="28"/>
          <w:szCs w:val="28"/>
        </w:rPr>
        <w:t xml:space="preserve"> этап</w:t>
      </w:r>
      <w:r w:rsidR="00267828" w:rsidRPr="00773EF5">
        <w:rPr>
          <w:rFonts w:eastAsia="Times New Roman" w:cs="Times New Roman"/>
          <w:color w:val="000000"/>
          <w:sz w:val="28"/>
          <w:szCs w:val="28"/>
        </w:rPr>
        <w:t xml:space="preserve">а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 xml:space="preserve">24 </w:t>
      </w:r>
      <w:r w:rsidR="00584FB3" w:rsidRPr="00773EF5">
        <w:rPr>
          <w:rFonts w:eastAsia="Times New Roman" w:cs="Times New Roman"/>
          <w:color w:val="000000"/>
          <w:sz w:val="28"/>
          <w:szCs w:val="28"/>
        </w:rPr>
        <w:t xml:space="preserve">г. </w:t>
      </w:r>
      <w:r w:rsidRPr="00773EF5">
        <w:rPr>
          <w:rFonts w:eastAsia="Times New Roman" w:cs="Times New Roman"/>
          <w:color w:val="000000"/>
          <w:sz w:val="28"/>
          <w:szCs w:val="28"/>
        </w:rPr>
        <w:t>компетенции «</w:t>
      </w:r>
      <w:r w:rsidR="00F22BCF">
        <w:rPr>
          <w:rFonts w:eastAsia="Times New Roman" w:cs="Times New Roman"/>
          <w:color w:val="000000"/>
          <w:sz w:val="28"/>
          <w:szCs w:val="28"/>
        </w:rPr>
        <w:t>С</w:t>
      </w:r>
      <w:r w:rsidR="00267828"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w:t>
      </w:r>
    </w:p>
    <w:p w14:paraId="152183A4"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3" w:name="_heading=h.1fob9te"/>
      <w:bookmarkEnd w:id="3"/>
    </w:p>
    <w:p w14:paraId="41C3E120"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Times New Roman" w:cs="Times New Roman"/>
          <w:b/>
          <w:color w:val="000000"/>
          <w:sz w:val="28"/>
          <w:szCs w:val="28"/>
        </w:rPr>
        <w:t>2. Нормативные ссылки</w:t>
      </w:r>
    </w:p>
    <w:p w14:paraId="12A06B7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 Правила разработаны на основании следующих документов и источников:</w:t>
      </w:r>
    </w:p>
    <w:p w14:paraId="2F47316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2.1.1 Трудовой кодекс Российской Федерации от 30.12.2001 № 197-ФЗ.</w:t>
      </w:r>
    </w:p>
    <w:p w14:paraId="593E5A30" w14:textId="77777777" w:rsidR="002645B7"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2.1.2.</w:t>
      </w:r>
      <w:r w:rsidR="002645B7" w:rsidRPr="00773EF5">
        <w:rPr>
          <w:rFonts w:eastAsia="Times New Roman" w:cs="Times New Roman"/>
          <w:color w:val="000000"/>
          <w:sz w:val="28"/>
          <w:szCs w:val="28"/>
        </w:rPr>
        <w:t xml:space="preserve"> Федеральный закон "О специальной оценке условий труда" от 28.12.2013 N 426-ФЗ (последняя редакция). 28 декабря 2013 года N 426-ФЗ.</w:t>
      </w:r>
    </w:p>
    <w:p w14:paraId="4816B842" w14:textId="77777777" w:rsidR="002645B7"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2.1.3.</w:t>
      </w:r>
      <w:r w:rsidR="002645B7" w:rsidRPr="00773EF5">
        <w:rPr>
          <w:rFonts w:eastAsia="Times New Roman" w:cs="Times New Roman"/>
          <w:color w:val="000000"/>
          <w:sz w:val="28"/>
          <w:szCs w:val="28"/>
        </w:rPr>
        <w:t xml:space="preserve"> Постановление Минтруда РФ от 17.12.2002 № 80 «Об утверждении Методических рекомендаций по разработке государственных нормативных требований охраны труда».</w:t>
      </w:r>
    </w:p>
    <w:p w14:paraId="2AA78722"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sz w:val="28"/>
          <w:szCs w:val="28"/>
        </w:rPr>
      </w:pPr>
    </w:p>
    <w:p w14:paraId="77F7DDF1"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2et92p0"/>
      <w:bookmarkEnd w:id="4"/>
      <w:r w:rsidRPr="00773EF5">
        <w:rPr>
          <w:rFonts w:eastAsia="Times New Roman" w:cs="Times New Roman"/>
          <w:b/>
          <w:color w:val="000000"/>
          <w:sz w:val="28"/>
          <w:szCs w:val="28"/>
        </w:rPr>
        <w:t>3. Общие требования охраны труда</w:t>
      </w:r>
    </w:p>
    <w:p w14:paraId="197596FD" w14:textId="77777777" w:rsidR="00F22BCF"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К выполнению конкурсного задания по компетенции «</w:t>
      </w:r>
      <w:r w:rsidR="00F22BCF">
        <w:rPr>
          <w:rFonts w:eastAsia="Times New Roman" w:cs="Times New Roman"/>
          <w:color w:val="000000"/>
          <w:sz w:val="28"/>
          <w:szCs w:val="28"/>
        </w:rPr>
        <w:t>С</w:t>
      </w:r>
      <w:r w:rsidR="00DF1F09"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допускаются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w:t>
      </w:r>
      <w:r w:rsidR="00DF1F09" w:rsidRPr="00773EF5">
        <w:rPr>
          <w:rFonts w:eastAsia="Times New Roman" w:cs="Times New Roman"/>
          <w:color w:val="000000"/>
          <w:sz w:val="28"/>
          <w:szCs w:val="28"/>
        </w:rPr>
        <w:t xml:space="preserve">ям: </w:t>
      </w:r>
    </w:p>
    <w:p w14:paraId="46B00276" w14:textId="7D596B74" w:rsidR="00336B42" w:rsidRDefault="00336B42"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336B42">
        <w:rPr>
          <w:rFonts w:eastAsia="Times New Roman" w:cs="Times New Roman"/>
          <w:color w:val="000000"/>
          <w:sz w:val="28"/>
          <w:szCs w:val="28"/>
        </w:rPr>
        <w:t>08.01.10 Мастер жилищно-коммунального хозяйства</w:t>
      </w:r>
      <w:r w:rsidR="00C16A0D">
        <w:rPr>
          <w:rFonts w:eastAsia="Times New Roman" w:cs="Times New Roman"/>
          <w:color w:val="000000"/>
          <w:sz w:val="28"/>
          <w:szCs w:val="28"/>
        </w:rPr>
        <w:t>;</w:t>
      </w:r>
    </w:p>
    <w:p w14:paraId="1AED1407" w14:textId="7A0F36F7" w:rsidR="00235E05" w:rsidRDefault="00235E05"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235E05">
        <w:rPr>
          <w:rFonts w:eastAsia="Times New Roman" w:cs="Times New Roman"/>
          <w:color w:val="000000"/>
          <w:sz w:val="28"/>
          <w:szCs w:val="28"/>
        </w:rPr>
        <w:t>08.01.14 Монтажник санитарно-технических вентиляционных систем и оборудования</w:t>
      </w:r>
      <w:r w:rsidR="00C16A0D">
        <w:rPr>
          <w:rFonts w:eastAsia="Times New Roman" w:cs="Times New Roman"/>
          <w:color w:val="000000"/>
          <w:sz w:val="28"/>
          <w:szCs w:val="28"/>
        </w:rPr>
        <w:t>;</w:t>
      </w:r>
    </w:p>
    <w:p w14:paraId="78232694" w14:textId="34BCA289" w:rsidR="00235E05" w:rsidRDefault="00C16A0D"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C16A0D">
        <w:rPr>
          <w:rFonts w:eastAsia="Times New Roman" w:cs="Times New Roman"/>
          <w:color w:val="000000"/>
          <w:sz w:val="28"/>
          <w:szCs w:val="28"/>
        </w:rPr>
        <w:lastRenderedPageBreak/>
        <w:t>08.01.26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70045385" w14:textId="645007D8" w:rsidR="00C16A0D" w:rsidRPr="00235E05" w:rsidRDefault="00C16A0D"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C16A0D">
        <w:rPr>
          <w:rFonts w:eastAsia="Times New Roman" w:cs="Times New Roman"/>
          <w:color w:val="000000"/>
          <w:sz w:val="28"/>
          <w:szCs w:val="28"/>
        </w:rPr>
        <w:t>08.01.29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1E1A78A2" w14:textId="77777777" w:rsidR="00C16A0D" w:rsidRDefault="00DF1F09"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по специальност</w:t>
      </w:r>
      <w:r w:rsidR="00C16A0D">
        <w:rPr>
          <w:rFonts w:eastAsia="Times New Roman" w:cs="Times New Roman"/>
          <w:color w:val="000000"/>
          <w:sz w:val="28"/>
          <w:szCs w:val="28"/>
        </w:rPr>
        <w:t>ям</w:t>
      </w:r>
      <w:r w:rsidRPr="00235E05">
        <w:rPr>
          <w:rFonts w:eastAsia="Times New Roman" w:cs="Times New Roman"/>
          <w:color w:val="000000"/>
          <w:sz w:val="28"/>
          <w:szCs w:val="28"/>
        </w:rPr>
        <w:t xml:space="preserve">: </w:t>
      </w:r>
    </w:p>
    <w:p w14:paraId="2C0366C5" w14:textId="4D5DF0E4" w:rsidR="00235E05" w:rsidRDefault="00E733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w:t>
      </w:r>
      <w:r w:rsidR="00DF1F09" w:rsidRPr="00C16A0D">
        <w:rPr>
          <w:rFonts w:eastAsia="Times New Roman" w:cs="Times New Roman"/>
          <w:color w:val="000000"/>
          <w:sz w:val="28"/>
          <w:szCs w:val="28"/>
        </w:rPr>
        <w:t>02.07 Монтаж и эксплуатация внутренних сантехнических устройств, кондиционирования воздуха и вентиляции</w:t>
      </w:r>
      <w:r w:rsidR="00C16A0D">
        <w:rPr>
          <w:rFonts w:eastAsia="Times New Roman" w:cs="Times New Roman"/>
          <w:color w:val="000000"/>
          <w:sz w:val="28"/>
          <w:szCs w:val="28"/>
        </w:rPr>
        <w:t>;</w:t>
      </w:r>
    </w:p>
    <w:p w14:paraId="213139DC" w14:textId="0C9D253D" w:rsidR="00C16A0D" w:rsidRDefault="00C16A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08.02.11 Управление эксплуатация и обслуживание многоквартирного дома</w:t>
      </w:r>
      <w:r>
        <w:rPr>
          <w:rFonts w:eastAsia="Times New Roman" w:cs="Times New Roman"/>
          <w:color w:val="000000"/>
          <w:sz w:val="28"/>
          <w:szCs w:val="28"/>
        </w:rPr>
        <w:t>;</w:t>
      </w:r>
    </w:p>
    <w:p w14:paraId="3760BF00" w14:textId="1418317E" w:rsidR="00C16A0D" w:rsidRDefault="00C16A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08.02.13</w:t>
      </w:r>
      <w:r>
        <w:rPr>
          <w:rFonts w:eastAsia="Times New Roman" w:cs="Times New Roman"/>
          <w:color w:val="000000"/>
          <w:sz w:val="28"/>
          <w:szCs w:val="28"/>
        </w:rPr>
        <w:t xml:space="preserve"> </w:t>
      </w:r>
      <w:r w:rsidRPr="00C16A0D">
        <w:rPr>
          <w:rFonts w:eastAsia="Times New Roman" w:cs="Times New Roman"/>
          <w:color w:val="000000"/>
          <w:sz w:val="28"/>
          <w:szCs w:val="28"/>
        </w:rPr>
        <w:t>Монтаж и эксплуатация внутренних сантехнических устройств кондиционирования воздуха и вентиляции</w:t>
      </w:r>
      <w:r>
        <w:rPr>
          <w:rFonts w:eastAsia="Times New Roman" w:cs="Times New Roman"/>
          <w:color w:val="000000"/>
          <w:sz w:val="28"/>
          <w:szCs w:val="28"/>
        </w:rPr>
        <w:t>;</w:t>
      </w:r>
    </w:p>
    <w:p w14:paraId="5AB8E1D0" w14:textId="20F4CD10" w:rsidR="00C16A0D" w:rsidRPr="00C16A0D" w:rsidRDefault="00D77B70"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D77B70">
        <w:rPr>
          <w:rFonts w:eastAsia="Times New Roman" w:cs="Times New Roman"/>
          <w:color w:val="000000"/>
          <w:sz w:val="28"/>
          <w:szCs w:val="28"/>
        </w:rPr>
        <w:t>08.02.14 Эксплуатация и обслуживание многоквартирного дома</w:t>
      </w:r>
    </w:p>
    <w:p w14:paraId="6E338DFA" w14:textId="3108C7BB" w:rsidR="00235E05" w:rsidRDefault="00EB51FF"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с присвоением квалификации (</w:t>
      </w:r>
      <w:r w:rsidRPr="00EB51FF">
        <w:rPr>
          <w:rFonts w:eastAsia="Times New Roman" w:cs="Times New Roman"/>
          <w:color w:val="000000"/>
          <w:sz w:val="28"/>
          <w:szCs w:val="28"/>
        </w:rPr>
        <w:t>сочетания квалификаций</w:t>
      </w:r>
      <w:r>
        <w:rPr>
          <w:rFonts w:eastAsia="Times New Roman" w:cs="Times New Roman"/>
          <w:color w:val="000000"/>
          <w:sz w:val="28"/>
          <w:szCs w:val="28"/>
        </w:rPr>
        <w:t>)</w:t>
      </w:r>
      <w:r w:rsidRPr="00EB51FF">
        <w:rPr>
          <w:rFonts w:eastAsia="Times New Roman" w:cs="Times New Roman"/>
          <w:color w:val="000000"/>
          <w:sz w:val="28"/>
          <w:szCs w:val="28"/>
        </w:rPr>
        <w:t xml:space="preserve"> квалифицированного рабочего, служащего</w:t>
      </w:r>
      <w:r>
        <w:rPr>
          <w:rFonts w:eastAsia="Times New Roman" w:cs="Times New Roman"/>
          <w:color w:val="000000"/>
          <w:sz w:val="28"/>
          <w:szCs w:val="28"/>
        </w:rPr>
        <w:t>:</w:t>
      </w:r>
    </w:p>
    <w:p w14:paraId="43144271" w14:textId="4A2E8CE1" w:rsidR="00235E05" w:rsidRPr="00235E05"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Слесарь-сантехник; </w:t>
      </w:r>
    </w:p>
    <w:p w14:paraId="178CC23B" w14:textId="77777777" w:rsidR="00EB51FF"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Монтажник санитарно-технических систем и оборудования;</w:t>
      </w:r>
    </w:p>
    <w:p w14:paraId="7B45C18A" w14:textId="6B4C20CC" w:rsidR="00235E05" w:rsidRPr="00235E05" w:rsidRDefault="00EB51FF"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EB51FF">
        <w:rPr>
          <w:rFonts w:eastAsia="Times New Roman" w:cs="Times New Roman"/>
          <w:color w:val="000000"/>
          <w:sz w:val="28"/>
          <w:szCs w:val="28"/>
        </w:rPr>
        <w:t>Мастер инженерных систем жилищно-коммунального хозяйства</w:t>
      </w:r>
      <w:r>
        <w:rPr>
          <w:rFonts w:eastAsia="Times New Roman" w:cs="Times New Roman"/>
          <w:color w:val="000000"/>
          <w:sz w:val="28"/>
          <w:szCs w:val="28"/>
        </w:rPr>
        <w:t>.</w:t>
      </w:r>
      <w:r w:rsidR="00235E05" w:rsidRPr="00235E05">
        <w:rPr>
          <w:rFonts w:eastAsia="Times New Roman" w:cs="Times New Roman"/>
          <w:color w:val="000000"/>
          <w:sz w:val="28"/>
          <w:szCs w:val="28"/>
        </w:rPr>
        <w:t xml:space="preserve"> </w:t>
      </w:r>
    </w:p>
    <w:p w14:paraId="7B0A6866" w14:textId="3BA573DC" w:rsidR="001A206B" w:rsidRPr="00235E0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sidR="00A8114D" w:rsidRPr="00235E05">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5954090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обязан:</w:t>
      </w:r>
    </w:p>
    <w:p w14:paraId="07EAB0F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Выполнять только ту работу, которая определена его ролью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w:t>
      </w:r>
    </w:p>
    <w:p w14:paraId="5193339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Правильно применять средства индивидуальной и коллективной защиты.</w:t>
      </w:r>
    </w:p>
    <w:p w14:paraId="172F157A"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Соблюдать требования охраны труда.</w:t>
      </w:r>
    </w:p>
    <w:p w14:paraId="0457B93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 каждом несчастном случае, происшедшем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34687EC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3.3.5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27D4099C"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работ на участника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0C81687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поражение электрическим током;</w:t>
      </w:r>
    </w:p>
    <w:p w14:paraId="5B903E1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47AAFB6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или пониженная температура воздуха рабочей зоны;</w:t>
      </w:r>
    </w:p>
    <w:p w14:paraId="057B92B6"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0B7FFF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ультрафиолетовое и инфракрасное излучение;</w:t>
      </w:r>
    </w:p>
    <w:p w14:paraId="5DE4B619"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яркость света при осуществлении процесса сварки;</w:t>
      </w:r>
    </w:p>
    <w:p w14:paraId="2A2ABC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повышенные уровни шума и вибрации на рабочих местах;</w:t>
      </w:r>
    </w:p>
    <w:p w14:paraId="4492C39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физические и нервно-психические перегрузки;</w:t>
      </w:r>
    </w:p>
    <w:p w14:paraId="4D65D7DC"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падающие предметы (элементы оборудования) и инструмент.</w:t>
      </w:r>
    </w:p>
    <w:p w14:paraId="5716FD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Все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280C896A"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Участникам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04007A62"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3.6</w:t>
      </w:r>
      <w:r w:rsidR="00A8114D" w:rsidRPr="00773EF5">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773EF5">
        <w:rPr>
          <w:rFonts w:eastAsia="Times New Roman" w:cs="Times New Roman"/>
          <w:color w:val="000000"/>
          <w:sz w:val="28"/>
          <w:szCs w:val="28"/>
        </w:rPr>
        <w:t>Чемпионата</w:t>
      </w:r>
      <w:r w:rsidR="00A8114D" w:rsidRPr="00773EF5">
        <w:rPr>
          <w:rFonts w:eastAsia="Times New Roman" w:cs="Times New Roman"/>
          <w:color w:val="000000"/>
          <w:sz w:val="28"/>
          <w:szCs w:val="28"/>
        </w:rPr>
        <w:t>.</w:t>
      </w:r>
    </w:p>
    <w:p w14:paraId="2163B109"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w:t>
      </w:r>
      <w:r w:rsidR="009269AB" w:rsidRPr="00773EF5">
        <w:rPr>
          <w:rFonts w:eastAsia="Times New Roman" w:cs="Times New Roman"/>
          <w:color w:val="000000"/>
          <w:sz w:val="28"/>
          <w:szCs w:val="28"/>
        </w:rPr>
        <w:t>7</w:t>
      </w:r>
      <w:r w:rsidRPr="00773EF5">
        <w:rPr>
          <w:rFonts w:eastAsia="Times New Roman" w:cs="Times New Roman"/>
          <w:color w:val="000000"/>
          <w:sz w:val="28"/>
          <w:szCs w:val="28"/>
        </w:rPr>
        <w:t xml:space="preserve">. Участники обязаны соблюдать действующие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w:t>
      </w:r>
    </w:p>
    <w:p w14:paraId="088B58ED"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3.8</w:t>
      </w:r>
      <w:r w:rsidR="00A8114D" w:rsidRPr="00773EF5">
        <w:rPr>
          <w:rFonts w:eastAsia="Times New Roman" w:cs="Times New Roman"/>
          <w:color w:val="000000"/>
          <w:sz w:val="28"/>
          <w:szCs w:val="28"/>
        </w:rPr>
        <w:t>. В случаях травмирования или недомогания</w:t>
      </w:r>
      <w:r w:rsidR="00195C80" w:rsidRPr="00773EF5">
        <w:rPr>
          <w:rFonts w:eastAsia="Times New Roman" w:cs="Times New Roman"/>
          <w:color w:val="000000"/>
          <w:sz w:val="28"/>
          <w:szCs w:val="28"/>
        </w:rPr>
        <w:t>,</w:t>
      </w:r>
      <w:r w:rsidR="00A8114D" w:rsidRPr="00773EF5">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64DF277B"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3.9</w:t>
      </w:r>
      <w:r w:rsidR="00A8114D" w:rsidRPr="00773EF5">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FFA7A0A" w14:textId="77777777" w:rsidR="009269A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 xml:space="preserve">3.10. Несоблюдение участником норм и правил </w:t>
      </w:r>
      <w:r w:rsidR="00F66017" w:rsidRPr="00773EF5">
        <w:rPr>
          <w:rFonts w:eastAsia="Times New Roman" w:cs="Times New Roman"/>
          <w:color w:val="000000"/>
          <w:sz w:val="28"/>
          <w:szCs w:val="28"/>
        </w:rPr>
        <w:t>охраны труда</w:t>
      </w:r>
      <w:r w:rsidRPr="00773EF5">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2728C21A"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5" w:name="_heading=h.tyjcwt"/>
      <w:bookmarkEnd w:id="5"/>
    </w:p>
    <w:p w14:paraId="61AB2B92"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Times New Roman" w:cs="Times New Roman"/>
          <w:b/>
          <w:color w:val="000000"/>
          <w:sz w:val="28"/>
          <w:szCs w:val="28"/>
        </w:rPr>
        <w:t>4. Требования охраны труда перед началом работы</w:t>
      </w:r>
    </w:p>
    <w:p w14:paraId="7EB36EDB"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Перед началом выполнения работ конкурсант обязан:</w:t>
      </w:r>
    </w:p>
    <w:p w14:paraId="44B0BA33" w14:textId="5E23FF06"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4.1.1. В подготовительный день перед соревнованием,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компетенции.</w:t>
      </w:r>
    </w:p>
    <w:p w14:paraId="4AE40D12"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4.1.2. </w:t>
      </w:r>
      <w:r w:rsidR="00B53FC3" w:rsidRPr="00773EF5">
        <w:rPr>
          <w:rFonts w:cs="Times New Roman"/>
          <w:sz w:val="28"/>
          <w:szCs w:val="28"/>
        </w:rPr>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29D63D83"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4.1.3. </w:t>
      </w:r>
      <w:r w:rsidR="00B53FC3" w:rsidRPr="00773EF5">
        <w:rPr>
          <w:rFonts w:cs="Times New Roman"/>
          <w:sz w:val="28"/>
          <w:szCs w:val="28"/>
        </w:rPr>
        <w:t>Одеть спец. одежду, обувь и необходимые средства защиты для выполнения подготовки рабочих мест, инструмента и оборудования.</w:t>
      </w:r>
    </w:p>
    <w:p w14:paraId="1B02997E"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4.1.4. </w:t>
      </w:r>
      <w:r w:rsidR="00B53FC3" w:rsidRPr="00773EF5">
        <w:rPr>
          <w:rFonts w:cs="Times New Roman"/>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DC73484"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4.2. Подготовить рабочее место:</w:t>
      </w:r>
    </w:p>
    <w:p w14:paraId="6E367934"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Проверить комплектность и исправность средств индивидуальной защиты.</w:t>
      </w:r>
    </w:p>
    <w:p w14:paraId="3AD4A425"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Осмотреть место предстоящих работ, убрать посторонние предметы.</w:t>
      </w:r>
    </w:p>
    <w:p w14:paraId="0AA9FAC8"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 xml:space="preserve">Инструмент и детали расположить так, чтобы избежать лишних движений и обеспечить безопасность работы.  </w:t>
      </w:r>
    </w:p>
    <w:p w14:paraId="36068E3E" w14:textId="77777777" w:rsidR="009B0F82"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Убедиться в достаточной освещенности рабочего места</w:t>
      </w:r>
      <w:r w:rsidR="009B0F82" w:rsidRPr="009B0F82">
        <w:rPr>
          <w:rFonts w:cs="Times New Roman"/>
          <w:sz w:val="28"/>
          <w:szCs w:val="28"/>
        </w:rPr>
        <w:t>.</w:t>
      </w:r>
    </w:p>
    <w:p w14:paraId="348BB438"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Получить задание, проверить личный инструмент конкурсанта</w:t>
      </w:r>
      <w:r w:rsidR="009B0F82">
        <w:rPr>
          <w:rFonts w:cs="Times New Roman"/>
          <w:sz w:val="28"/>
          <w:szCs w:val="28"/>
        </w:rPr>
        <w:t>.</w:t>
      </w:r>
    </w:p>
    <w:p w14:paraId="6E8D9E0F" w14:textId="5F432D2B" w:rsidR="00B53FC3" w:rsidRPr="00773EF5" w:rsidRDefault="009B0F82" w:rsidP="003A5BFA">
      <w:pPr>
        <w:spacing w:line="360" w:lineRule="auto"/>
        <w:ind w:firstLine="709"/>
        <w:jc w:val="both"/>
        <w:rPr>
          <w:rFonts w:cs="Times New Roman"/>
          <w:sz w:val="28"/>
          <w:szCs w:val="28"/>
        </w:rPr>
      </w:pPr>
      <w:r>
        <w:rPr>
          <w:rFonts w:cs="Times New Roman"/>
          <w:sz w:val="28"/>
          <w:szCs w:val="28"/>
        </w:rPr>
        <w:t>4.</w:t>
      </w:r>
      <w:r w:rsidR="00B53FC3" w:rsidRPr="00773EF5">
        <w:rPr>
          <w:rFonts w:cs="Times New Roman"/>
          <w:sz w:val="28"/>
          <w:szCs w:val="28"/>
        </w:rPr>
        <w:t>3. Подготовить инструмент и оборудование, разрешенное к самостоятельной работе</w:t>
      </w:r>
      <w:r w:rsidR="00E93E89">
        <w:rPr>
          <w:rFonts w:cs="Times New Roman"/>
          <w:sz w:val="28"/>
          <w:szCs w:val="28"/>
        </w:rPr>
        <w:t xml:space="preserve"> (Таблица 1)</w:t>
      </w:r>
      <w:r w:rsidR="00B53FC3" w:rsidRPr="00773EF5">
        <w:rPr>
          <w:rFonts w:cs="Times New Roman"/>
          <w:sz w:val="28"/>
          <w:szCs w:val="28"/>
        </w:rPr>
        <w:t>:</w:t>
      </w:r>
    </w:p>
    <w:p w14:paraId="0382068C" w14:textId="77777777" w:rsidR="003A5BFA" w:rsidRDefault="003A5BFA" w:rsidP="009B0F82">
      <w:pPr>
        <w:spacing w:line="276" w:lineRule="auto"/>
        <w:ind w:firstLine="709"/>
        <w:jc w:val="right"/>
        <w:rPr>
          <w:rFonts w:cs="Times New Roman"/>
          <w:b/>
          <w:sz w:val="28"/>
          <w:szCs w:val="28"/>
        </w:rPr>
      </w:pPr>
    </w:p>
    <w:p w14:paraId="317A8C39" w14:textId="77777777" w:rsidR="003A5BFA" w:rsidRDefault="003A5BFA" w:rsidP="009B0F82">
      <w:pPr>
        <w:spacing w:line="276" w:lineRule="auto"/>
        <w:ind w:firstLine="709"/>
        <w:jc w:val="right"/>
        <w:rPr>
          <w:rFonts w:cs="Times New Roman"/>
          <w:b/>
          <w:sz w:val="28"/>
          <w:szCs w:val="28"/>
        </w:rPr>
      </w:pPr>
    </w:p>
    <w:p w14:paraId="642DD9B8" w14:textId="77777777" w:rsidR="003A5BFA" w:rsidRDefault="003A5BFA" w:rsidP="009B0F82">
      <w:pPr>
        <w:spacing w:line="276" w:lineRule="auto"/>
        <w:ind w:firstLine="709"/>
        <w:jc w:val="right"/>
        <w:rPr>
          <w:rFonts w:cs="Times New Roman"/>
          <w:b/>
          <w:sz w:val="28"/>
          <w:szCs w:val="28"/>
        </w:rPr>
      </w:pPr>
    </w:p>
    <w:p w14:paraId="6681E9A6" w14:textId="77777777" w:rsidR="003A5BFA" w:rsidRDefault="003A5BFA" w:rsidP="009B0F82">
      <w:pPr>
        <w:spacing w:line="276" w:lineRule="auto"/>
        <w:ind w:firstLine="709"/>
        <w:jc w:val="right"/>
        <w:rPr>
          <w:rFonts w:cs="Times New Roman"/>
          <w:b/>
          <w:sz w:val="28"/>
          <w:szCs w:val="28"/>
        </w:rPr>
      </w:pPr>
    </w:p>
    <w:p w14:paraId="49F59DDC" w14:textId="4E0665F3"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1</w:t>
      </w:r>
    </w:p>
    <w:p w14:paraId="6EB5D6DD"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B53FC3" w:rsidRPr="00773EF5" w14:paraId="59E14E9B" w14:textId="77777777" w:rsidTr="00AF2089">
        <w:trPr>
          <w:tblHeader/>
        </w:trPr>
        <w:tc>
          <w:tcPr>
            <w:tcW w:w="3510" w:type="dxa"/>
            <w:shd w:val="clear" w:color="auto" w:fill="auto"/>
          </w:tcPr>
          <w:p w14:paraId="5100C33C"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или оборудования</w:t>
            </w:r>
          </w:p>
        </w:tc>
        <w:tc>
          <w:tcPr>
            <w:tcW w:w="6627" w:type="dxa"/>
            <w:shd w:val="clear" w:color="auto" w:fill="auto"/>
          </w:tcPr>
          <w:p w14:paraId="254EC4D1"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Правила подготовки к выполнению конкурсного задания</w:t>
            </w:r>
          </w:p>
        </w:tc>
      </w:tr>
      <w:tr w:rsidR="00B53FC3" w:rsidRPr="00773EF5" w14:paraId="7B7AB249" w14:textId="77777777" w:rsidTr="00AF2089">
        <w:tc>
          <w:tcPr>
            <w:tcW w:w="3510" w:type="dxa"/>
            <w:shd w:val="clear" w:color="auto" w:fill="auto"/>
          </w:tcPr>
          <w:p w14:paraId="3391717E"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Ключи: рожковые; разводные; ступенчатые;</w:t>
            </w:r>
          </w:p>
          <w:p w14:paraId="6DBBB8CD"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газовые и т.д.</w:t>
            </w:r>
          </w:p>
        </w:tc>
        <w:tc>
          <w:tcPr>
            <w:tcW w:w="6627" w:type="dxa"/>
            <w:shd w:val="clear" w:color="auto" w:fill="auto"/>
          </w:tcPr>
          <w:p w14:paraId="55AD7BF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Выкладываются на верстак на вытянутую руку или в рабочей зоне с условием что, не будут мешать другому процессу и передвижению на рабочем месте. Проверяется наличие трещин, сколов, заусенцев. </w:t>
            </w:r>
            <w:r w:rsidRPr="00773EF5">
              <w:rPr>
                <w:rFonts w:cs="Times New Roman"/>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B53FC3" w:rsidRPr="00773EF5" w14:paraId="6A46E509" w14:textId="77777777" w:rsidTr="00AF2089">
        <w:tc>
          <w:tcPr>
            <w:tcW w:w="3510" w:type="dxa"/>
            <w:shd w:val="clear" w:color="auto" w:fill="auto"/>
          </w:tcPr>
          <w:p w14:paraId="2D1693C1" w14:textId="77777777" w:rsidR="00B53FC3" w:rsidRPr="00773EF5" w:rsidRDefault="00B53FC3" w:rsidP="009B0F82">
            <w:pPr>
              <w:spacing w:line="276" w:lineRule="auto"/>
              <w:rPr>
                <w:rFonts w:cs="Times New Roman"/>
                <w:sz w:val="28"/>
                <w:szCs w:val="28"/>
              </w:rPr>
            </w:pPr>
            <w:r w:rsidRPr="00773EF5">
              <w:rPr>
                <w:rFonts w:cs="Times New Roman"/>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562F29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Раскладываются на верстак или в ящик для инструмента (разноске) и достаются по мере надобности в трудовом процессе.</w:t>
            </w:r>
          </w:p>
        </w:tc>
      </w:tr>
      <w:tr w:rsidR="00B53FC3" w:rsidRPr="00773EF5" w14:paraId="17C26EB7" w14:textId="77777777" w:rsidTr="00AF2089">
        <w:tc>
          <w:tcPr>
            <w:tcW w:w="3510" w:type="dxa"/>
            <w:shd w:val="clear" w:color="auto" w:fill="auto"/>
          </w:tcPr>
          <w:p w14:paraId="3CCD7A23" w14:textId="77777777" w:rsidR="00B53FC3" w:rsidRPr="00773EF5" w:rsidRDefault="00B53FC3" w:rsidP="009B0F82">
            <w:pPr>
              <w:spacing w:line="276" w:lineRule="auto"/>
              <w:rPr>
                <w:rFonts w:cs="Times New Roman"/>
                <w:sz w:val="28"/>
                <w:szCs w:val="28"/>
              </w:rPr>
            </w:pPr>
            <w:r w:rsidRPr="00773EF5">
              <w:rPr>
                <w:rFonts w:cs="Times New Roman"/>
                <w:sz w:val="28"/>
                <w:szCs w:val="28"/>
              </w:rPr>
              <w:t>Аккумуляторная дрель (шуруповёрт)</w:t>
            </w:r>
          </w:p>
        </w:tc>
        <w:tc>
          <w:tcPr>
            <w:tcW w:w="6627" w:type="dxa"/>
            <w:shd w:val="clear" w:color="auto" w:fill="auto"/>
          </w:tcPr>
          <w:p w14:paraId="31D371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tc>
      </w:tr>
      <w:tr w:rsidR="00B53FC3" w:rsidRPr="00773EF5" w14:paraId="497F096B" w14:textId="77777777" w:rsidTr="00AF2089">
        <w:tc>
          <w:tcPr>
            <w:tcW w:w="3510" w:type="dxa"/>
            <w:shd w:val="clear" w:color="auto" w:fill="auto"/>
          </w:tcPr>
          <w:p w14:paraId="191E2BC3" w14:textId="77777777" w:rsidR="00B53FC3" w:rsidRPr="00773EF5" w:rsidRDefault="00B53FC3" w:rsidP="009B0F82">
            <w:pPr>
              <w:spacing w:line="276" w:lineRule="auto"/>
              <w:rPr>
                <w:rFonts w:cs="Times New Roman"/>
                <w:sz w:val="28"/>
                <w:szCs w:val="28"/>
              </w:rPr>
            </w:pPr>
            <w:r w:rsidRPr="00773EF5">
              <w:rPr>
                <w:rFonts w:cs="Times New Roman"/>
                <w:sz w:val="28"/>
                <w:szCs w:val="28"/>
              </w:rPr>
              <w:t>Сантехническое оборудование: (унитазы, раковины, насосы, душевые кабины, инсталляции и т.д.)</w:t>
            </w:r>
          </w:p>
        </w:tc>
        <w:tc>
          <w:tcPr>
            <w:tcW w:w="6627" w:type="dxa"/>
            <w:shd w:val="clear" w:color="auto" w:fill="auto"/>
          </w:tcPr>
          <w:p w14:paraId="3581A40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Распределяются в рабочей зоне, не перекрывая проход к монтажным участкам и не загромождая рабочее место, в определённой последовательности для дальнейшего монтажа.</w:t>
            </w:r>
          </w:p>
        </w:tc>
      </w:tr>
      <w:tr w:rsidR="00B53FC3" w:rsidRPr="00773EF5" w14:paraId="1E79AA32" w14:textId="77777777" w:rsidTr="00AF2089">
        <w:tc>
          <w:tcPr>
            <w:tcW w:w="3510" w:type="dxa"/>
            <w:shd w:val="clear" w:color="auto" w:fill="auto"/>
          </w:tcPr>
          <w:p w14:paraId="29993C64" w14:textId="77777777" w:rsidR="00B53FC3" w:rsidRPr="00773EF5" w:rsidRDefault="00B53FC3" w:rsidP="009B0F82">
            <w:pPr>
              <w:spacing w:line="276" w:lineRule="auto"/>
              <w:rPr>
                <w:rFonts w:cs="Times New Roman"/>
                <w:sz w:val="28"/>
                <w:szCs w:val="28"/>
              </w:rPr>
            </w:pPr>
            <w:r w:rsidRPr="00773EF5">
              <w:rPr>
                <w:rFonts w:cs="Times New Roman"/>
                <w:color w:val="000000"/>
                <w:sz w:val="28"/>
                <w:szCs w:val="28"/>
              </w:rPr>
              <w:t xml:space="preserve">Сварочное </w:t>
            </w:r>
            <w:r w:rsidRPr="00773EF5">
              <w:rPr>
                <w:rFonts w:cs="Times New Roman"/>
                <w:sz w:val="28"/>
                <w:szCs w:val="28"/>
              </w:rPr>
              <w:t>оборудование</w:t>
            </w:r>
          </w:p>
        </w:tc>
        <w:tc>
          <w:tcPr>
            <w:tcW w:w="6627" w:type="dxa"/>
            <w:shd w:val="clear" w:color="auto" w:fill="auto"/>
          </w:tcPr>
          <w:p w14:paraId="76AE9F18" w14:textId="77777777" w:rsidR="00B53FC3" w:rsidRPr="00773EF5" w:rsidRDefault="00B53FC3" w:rsidP="009B0F82">
            <w:pPr>
              <w:spacing w:line="276" w:lineRule="auto"/>
              <w:jc w:val="both"/>
              <w:rPr>
                <w:rFonts w:cs="Times New Roman"/>
                <w:sz w:val="28"/>
                <w:szCs w:val="28"/>
              </w:rPr>
            </w:pPr>
            <w:r w:rsidRPr="00773EF5">
              <w:rPr>
                <w:rFonts w:cs="Times New Roman"/>
                <w:color w:val="000000"/>
                <w:sz w:val="28"/>
                <w:szCs w:val="28"/>
              </w:rPr>
              <w:t>Для стыковой сварки</w:t>
            </w:r>
            <w:proofErr w:type="gramStart"/>
            <w:r w:rsidRPr="00773EF5">
              <w:rPr>
                <w:rFonts w:cs="Times New Roman"/>
                <w:sz w:val="28"/>
                <w:szCs w:val="28"/>
              </w:rPr>
              <w:t>: Освободить</w:t>
            </w:r>
            <w:proofErr w:type="gramEnd"/>
            <w:r w:rsidRPr="00773EF5">
              <w:rPr>
                <w:rFonts w:cs="Times New Roman"/>
                <w:sz w:val="28"/>
                <w:szCs w:val="28"/>
              </w:rPr>
              <w:t xml:space="preserve">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241A42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Для </w:t>
            </w:r>
            <w:proofErr w:type="spellStart"/>
            <w:r w:rsidRPr="00773EF5">
              <w:rPr>
                <w:rFonts w:cs="Times New Roman"/>
                <w:sz w:val="28"/>
                <w:szCs w:val="28"/>
              </w:rPr>
              <w:t>терморезисторной</w:t>
            </w:r>
            <w:proofErr w:type="spellEnd"/>
            <w:r w:rsidRPr="00773EF5">
              <w:rPr>
                <w:rFonts w:cs="Times New Roman"/>
                <w:sz w:val="28"/>
                <w:szCs w:val="28"/>
              </w:rPr>
              <w:t xml:space="preserve"> сварки: проверить состояние изоляции проводов, наличие заземления корпуса </w:t>
            </w:r>
            <w:r w:rsidRPr="00773EF5">
              <w:rPr>
                <w:rFonts w:cs="Times New Roman"/>
                <w:sz w:val="28"/>
                <w:szCs w:val="28"/>
              </w:rPr>
              <w:lastRenderedPageBreak/>
              <w:t>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B53FC3" w:rsidRPr="00773EF5" w14:paraId="0B4543DB" w14:textId="77777777" w:rsidTr="00AF2089">
        <w:tc>
          <w:tcPr>
            <w:tcW w:w="3510" w:type="dxa"/>
            <w:shd w:val="clear" w:color="auto" w:fill="auto"/>
          </w:tcPr>
          <w:p w14:paraId="3C8305FF" w14:textId="77777777" w:rsidR="00B53FC3" w:rsidRPr="00773EF5" w:rsidRDefault="00B53FC3" w:rsidP="009B0F82">
            <w:pPr>
              <w:spacing w:line="276" w:lineRule="auto"/>
              <w:rPr>
                <w:rFonts w:cs="Times New Roman"/>
                <w:sz w:val="28"/>
                <w:szCs w:val="28"/>
              </w:rPr>
            </w:pPr>
            <w:r w:rsidRPr="00773EF5">
              <w:rPr>
                <w:rFonts w:cs="Times New Roman"/>
                <w:sz w:val="28"/>
                <w:szCs w:val="28"/>
              </w:rPr>
              <w:lastRenderedPageBreak/>
              <w:t>Газовые горелки</w:t>
            </w:r>
          </w:p>
        </w:tc>
        <w:tc>
          <w:tcPr>
            <w:tcW w:w="6627" w:type="dxa"/>
            <w:shd w:val="clear" w:color="auto" w:fill="auto"/>
          </w:tcPr>
          <w:p w14:paraId="0989EC9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7B48DF7A" w14:textId="77777777" w:rsidR="00B53FC3" w:rsidRPr="00773EF5" w:rsidRDefault="00B53FC3" w:rsidP="003A5BFA">
      <w:pPr>
        <w:spacing w:line="360" w:lineRule="auto"/>
        <w:ind w:firstLine="709"/>
        <w:jc w:val="both"/>
        <w:outlineLvl w:val="9"/>
        <w:rPr>
          <w:rFonts w:cs="Times New Roman"/>
          <w:sz w:val="28"/>
          <w:szCs w:val="28"/>
        </w:rPr>
      </w:pPr>
      <w:r w:rsidRPr="00773EF5">
        <w:rPr>
          <w:rFonts w:cs="Times New Roman"/>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35B250FE" w14:textId="77777777" w:rsidR="009B0F82" w:rsidRDefault="009B0F82" w:rsidP="009B0F82">
      <w:pPr>
        <w:spacing w:line="276" w:lineRule="auto"/>
        <w:ind w:firstLine="709"/>
        <w:jc w:val="right"/>
        <w:rPr>
          <w:rFonts w:cs="Times New Roman"/>
          <w:b/>
          <w:sz w:val="28"/>
          <w:szCs w:val="28"/>
        </w:rPr>
      </w:pPr>
    </w:p>
    <w:p w14:paraId="14D9FBEA" w14:textId="41A00B4E"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2</w:t>
      </w:r>
    </w:p>
    <w:p w14:paraId="09A1F91B"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B53FC3" w:rsidRPr="00773EF5" w14:paraId="031F5C3C" w14:textId="77777777" w:rsidTr="00AF2089">
        <w:trPr>
          <w:trHeight w:val="660"/>
        </w:trPr>
        <w:tc>
          <w:tcPr>
            <w:tcW w:w="2269" w:type="dxa"/>
            <w:shd w:val="clear" w:color="auto" w:fill="auto"/>
            <w:vAlign w:val="center"/>
            <w:hideMark/>
          </w:tcPr>
          <w:p w14:paraId="25DE4405"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Ручной инструмент</w:t>
            </w:r>
          </w:p>
        </w:tc>
        <w:tc>
          <w:tcPr>
            <w:tcW w:w="7938" w:type="dxa"/>
            <w:vAlign w:val="center"/>
          </w:tcPr>
          <w:p w14:paraId="5AE44B08"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ТБ и правила эксплуатации</w:t>
            </w:r>
          </w:p>
        </w:tc>
      </w:tr>
      <w:tr w:rsidR="00B53FC3" w:rsidRPr="00773EF5" w14:paraId="3000EE21" w14:textId="77777777" w:rsidTr="00AF2089">
        <w:trPr>
          <w:trHeight w:val="660"/>
        </w:trPr>
        <w:tc>
          <w:tcPr>
            <w:tcW w:w="2269" w:type="dxa"/>
            <w:shd w:val="clear" w:color="auto" w:fill="auto"/>
            <w:vAlign w:val="center"/>
            <w:hideMark/>
          </w:tcPr>
          <w:p w14:paraId="652213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шестигранников со скругленной головкой в основании длинной части (1,5-10 мм)</w:t>
            </w:r>
          </w:p>
        </w:tc>
        <w:tc>
          <w:tcPr>
            <w:tcW w:w="7938" w:type="dxa"/>
          </w:tcPr>
          <w:p w14:paraId="675708C9"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Шестигранники должны иметь маркировку и соответствовать размерам отверстий. </w:t>
            </w:r>
          </w:p>
          <w:p w14:paraId="10F8F1F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39668C1C"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шестигранник должен быть очищен от загрязнений.</w:t>
            </w:r>
          </w:p>
          <w:p w14:paraId="2E19D4AE"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40839E79" w14:textId="77777777" w:rsidTr="00AF2089">
        <w:trPr>
          <w:trHeight w:val="435"/>
        </w:trPr>
        <w:tc>
          <w:tcPr>
            <w:tcW w:w="2269" w:type="dxa"/>
            <w:shd w:val="clear" w:color="auto" w:fill="auto"/>
            <w:vAlign w:val="center"/>
            <w:hideMark/>
          </w:tcPr>
          <w:p w14:paraId="2EBC367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отверток PH1, PH2, PZ1, PZ2, шлицевые</w:t>
            </w:r>
          </w:p>
        </w:tc>
        <w:tc>
          <w:tcPr>
            <w:tcW w:w="7938" w:type="dxa"/>
          </w:tcPr>
          <w:p w14:paraId="0581475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Не 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w:t>
            </w:r>
            <w:r w:rsidRPr="00773EF5">
              <w:rPr>
                <w:rFonts w:eastAsia="Times New Roman" w:cs="Times New Roman"/>
                <w:sz w:val="28"/>
                <w:szCs w:val="28"/>
              </w:rPr>
              <w:lastRenderedPageBreak/>
              <w:t>установленный винт при повороте сам встанет в правильное положение в резьбе. Удерживайте стержень отвертки прямо напротив заворачиваемого винта.</w:t>
            </w:r>
          </w:p>
          <w:p w14:paraId="4B9AE0F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 отверток лезвие должно входить без зазора в прорезь головки винта</w:t>
            </w:r>
          </w:p>
          <w:p w14:paraId="0FB485E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1B8278B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Пластмассовые ручки как на поверхности, так и в середине не должны иметь расслоений, раковин, трещин, сколов.</w:t>
            </w:r>
          </w:p>
          <w:p w14:paraId="775CDC7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Отвертки должны быть с не искривленными стержнями, так как возможно соскальзывание лезвия с головки винта или шурупа, что может привести к травмированию рук.</w:t>
            </w:r>
          </w:p>
        </w:tc>
      </w:tr>
      <w:tr w:rsidR="00B53FC3" w:rsidRPr="00773EF5" w14:paraId="3A08D849" w14:textId="77777777" w:rsidTr="00AF2089">
        <w:trPr>
          <w:trHeight w:val="375"/>
        </w:trPr>
        <w:tc>
          <w:tcPr>
            <w:tcW w:w="2269" w:type="dxa"/>
            <w:shd w:val="clear" w:color="auto" w:fill="auto"/>
            <w:vAlign w:val="center"/>
            <w:hideMark/>
          </w:tcPr>
          <w:p w14:paraId="1463539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Ножовка по металлу</w:t>
            </w:r>
          </w:p>
        </w:tc>
        <w:tc>
          <w:tcPr>
            <w:tcW w:w="7938" w:type="dxa"/>
          </w:tcPr>
          <w:p w14:paraId="418979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подходящее полотно в соответствии в разрезаемым материалом. </w:t>
            </w:r>
          </w:p>
          <w:p w14:paraId="52015A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Крепите полотно с зубьями, обращенными вперед. </w:t>
            </w:r>
          </w:p>
          <w:p w14:paraId="1905FE1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Содержите полотно натянутым, а раму правильно отрегулированной. </w:t>
            </w:r>
          </w:p>
          <w:p w14:paraId="15F062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1F1A6A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Нанесите легкое машинное масло на полотно ножовки, чтобы предохранить его от перегрева и поломки. </w:t>
            </w:r>
          </w:p>
          <w:p w14:paraId="6E92B7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Пилите твердые материалы медленнее, чем мягкие материалы. </w:t>
            </w:r>
          </w:p>
          <w:p w14:paraId="0DA2CFC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Прижимайте тонкие плоские заготовки, которые нужно распилить.</w:t>
            </w:r>
          </w:p>
        </w:tc>
      </w:tr>
      <w:tr w:rsidR="00B53FC3" w:rsidRPr="00773EF5" w14:paraId="56CA69D0" w14:textId="77777777" w:rsidTr="00AF2089">
        <w:trPr>
          <w:trHeight w:val="345"/>
        </w:trPr>
        <w:tc>
          <w:tcPr>
            <w:tcW w:w="2269" w:type="dxa"/>
            <w:shd w:val="clear" w:color="auto" w:fill="auto"/>
            <w:vAlign w:val="center"/>
            <w:hideMark/>
          </w:tcPr>
          <w:p w14:paraId="005E32B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Клещи переставные-гаечный ключ, хромированные</w:t>
            </w:r>
          </w:p>
        </w:tc>
        <w:tc>
          <w:tcPr>
            <w:tcW w:w="7938" w:type="dxa"/>
          </w:tcPr>
          <w:p w14:paraId="38CBD02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Клещи должны соответствовать размерам отверстий. </w:t>
            </w:r>
          </w:p>
          <w:p w14:paraId="7DFC1FF5"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4C62FB68"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клещи должны быть очищены с внутренней стороны от загрязнений.</w:t>
            </w:r>
          </w:p>
          <w:p w14:paraId="0C5392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p w14:paraId="7D389F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Правильно направляйте разводные гаечные ключи. Поверните ключ так, чтобы давление приходилось на неподвижную сторону. </w:t>
            </w:r>
          </w:p>
          <w:p w14:paraId="004FF3C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Тяните гаечный ключ, а не толкайте его.</w:t>
            </w:r>
          </w:p>
          <w:p w14:paraId="1647AD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7. Не подкладывайте прокладки в гаечные ключи для обеспечения лучшего совпадения.</w:t>
            </w:r>
          </w:p>
        </w:tc>
      </w:tr>
      <w:tr w:rsidR="00B53FC3" w:rsidRPr="00773EF5" w14:paraId="25D36718" w14:textId="77777777" w:rsidTr="00AF2089">
        <w:trPr>
          <w:trHeight w:val="375"/>
        </w:trPr>
        <w:tc>
          <w:tcPr>
            <w:tcW w:w="2269" w:type="dxa"/>
            <w:shd w:val="clear" w:color="auto" w:fill="auto"/>
            <w:vAlign w:val="center"/>
            <w:hideMark/>
          </w:tcPr>
          <w:p w14:paraId="2E4A450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w:t>
            </w:r>
            <w:proofErr w:type="spellStart"/>
            <w:r w:rsidRPr="00773EF5">
              <w:rPr>
                <w:rFonts w:eastAsia="Times New Roman" w:cs="Times New Roman"/>
                <w:sz w:val="28"/>
                <w:szCs w:val="28"/>
              </w:rPr>
              <w:t>Болторез</w:t>
            </w:r>
            <w:proofErr w:type="spellEnd"/>
          </w:p>
          <w:p w14:paraId="72481D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w:t>
            </w:r>
            <w:proofErr w:type="spellStart"/>
            <w:r w:rsidRPr="00773EF5">
              <w:rPr>
                <w:rFonts w:eastAsia="Times New Roman" w:cs="Times New Roman"/>
                <w:sz w:val="28"/>
                <w:szCs w:val="28"/>
              </w:rPr>
              <w:t>Шпилькорез</w:t>
            </w:r>
            <w:proofErr w:type="spellEnd"/>
          </w:p>
          <w:p w14:paraId="5391415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Клещи отрезные для шпилек</w:t>
            </w:r>
          </w:p>
        </w:tc>
        <w:tc>
          <w:tcPr>
            <w:tcW w:w="7938" w:type="dxa"/>
          </w:tcPr>
          <w:p w14:paraId="0683965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во время использования кусачек защитные очки или лицевой щиток, а также защитные рукавицы.</w:t>
            </w:r>
          </w:p>
          <w:p w14:paraId="012C7B1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227B5DF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используйте кусачки, которые поломаны, разболтаны или имеют трещины.</w:t>
            </w:r>
          </w:p>
          <w:p w14:paraId="71D0146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превышайте рекомендованные пределы рабочих возможностей инструмента. </w:t>
            </w:r>
          </w:p>
          <w:p w14:paraId="56AAE88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перерезайте под углом. </w:t>
            </w:r>
          </w:p>
          <w:p w14:paraId="75A75B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6.Не раскачивайте кусачки из стороны в сторону при перерезании проволоки. </w:t>
            </w:r>
          </w:p>
          <w:p w14:paraId="305E1E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B53FC3" w:rsidRPr="00773EF5" w14:paraId="1993BFBC" w14:textId="77777777" w:rsidTr="00AF2089">
        <w:trPr>
          <w:trHeight w:val="390"/>
        </w:trPr>
        <w:tc>
          <w:tcPr>
            <w:tcW w:w="2269" w:type="dxa"/>
            <w:shd w:val="clear" w:color="auto" w:fill="auto"/>
            <w:vAlign w:val="center"/>
            <w:hideMark/>
          </w:tcPr>
          <w:p w14:paraId="3A26D6E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Плоскогубцы</w:t>
            </w:r>
          </w:p>
        </w:tc>
        <w:tc>
          <w:tcPr>
            <w:tcW w:w="7938" w:type="dxa"/>
          </w:tcPr>
          <w:p w14:paraId="7F0EB4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Одевайте защитные очки </w:t>
            </w:r>
          </w:p>
          <w:p w14:paraId="722144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15C65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50A8D9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Выбирайте плоскогубцы с расстоянием от 6 см до 9 см между рукоятками.</w:t>
            </w:r>
          </w:p>
          <w:p w14:paraId="78B3B3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Тяните плоскогубцы к себе, а не толкайте их.</w:t>
            </w:r>
          </w:p>
          <w:p w14:paraId="20FD82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773EF5">
              <w:rPr>
                <w:rFonts w:eastAsia="Times New Roman" w:cs="Times New Roman"/>
                <w:sz w:val="28"/>
                <w:szCs w:val="28"/>
              </w:rPr>
              <w:t>перерезатель</w:t>
            </w:r>
            <w:proofErr w:type="spellEnd"/>
            <w:r w:rsidRPr="00773EF5">
              <w:rPr>
                <w:rFonts w:eastAsia="Times New Roman" w:cs="Times New Roman"/>
                <w:sz w:val="28"/>
                <w:szCs w:val="28"/>
              </w:rPr>
              <w:t xml:space="preserve"> болтов. </w:t>
            </w:r>
          </w:p>
          <w:p w14:paraId="389079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используйте плоскогубцы на гайках и болтах; используйте гаечные ключи.</w:t>
            </w:r>
          </w:p>
        </w:tc>
      </w:tr>
      <w:tr w:rsidR="00B53FC3" w:rsidRPr="00773EF5" w14:paraId="6465F9B5" w14:textId="77777777" w:rsidTr="00AF2089">
        <w:trPr>
          <w:trHeight w:val="390"/>
        </w:trPr>
        <w:tc>
          <w:tcPr>
            <w:tcW w:w="2269" w:type="dxa"/>
            <w:shd w:val="clear" w:color="auto" w:fill="auto"/>
            <w:vAlign w:val="center"/>
            <w:hideMark/>
          </w:tcPr>
          <w:p w14:paraId="542F5AE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 универсальный</w:t>
            </w:r>
          </w:p>
          <w:p w14:paraId="37BF0DF6"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378759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Не работать с ножом в направлении к своему телу;</w:t>
            </w:r>
          </w:p>
          <w:p w14:paraId="5E731AC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Крепко держать рукоятку ножа </w:t>
            </w:r>
          </w:p>
          <w:p w14:paraId="00D6612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Следить, чтобы руки и рукоятка ножа были сухими;</w:t>
            </w:r>
          </w:p>
          <w:p w14:paraId="3B5A562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оставлять нож в положении режущей кромкой вверх;</w:t>
            </w:r>
          </w:p>
          <w:p w14:paraId="13A91F5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оставлять нож вколотым </w:t>
            </w:r>
          </w:p>
          <w:p w14:paraId="5A234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Не пытаться поймать падающий нож;</w:t>
            </w:r>
          </w:p>
          <w:p w14:paraId="1781A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использовать нож не по назначению;</w:t>
            </w:r>
          </w:p>
        </w:tc>
      </w:tr>
      <w:tr w:rsidR="00B53FC3" w:rsidRPr="00773EF5" w14:paraId="592E8FE1" w14:textId="77777777" w:rsidTr="00AF2089">
        <w:trPr>
          <w:trHeight w:val="375"/>
        </w:trPr>
        <w:tc>
          <w:tcPr>
            <w:tcW w:w="2269" w:type="dxa"/>
            <w:shd w:val="clear" w:color="auto" w:fill="auto"/>
            <w:vAlign w:val="center"/>
            <w:hideMark/>
          </w:tcPr>
          <w:p w14:paraId="372983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Напильник слесарный плоский</w:t>
            </w:r>
          </w:p>
        </w:tc>
        <w:tc>
          <w:tcPr>
            <w:tcW w:w="7938" w:type="dxa"/>
          </w:tcPr>
          <w:p w14:paraId="4E954B96"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5081865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2. Заготовка должна быть прочно зажата в тисках.</w:t>
            </w:r>
          </w:p>
          <w:p w14:paraId="140CABE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Нельзя работать напильником с расколотой ручкой. Ручка должна быть хорошо насажена на хвостовик напильника.</w:t>
            </w:r>
          </w:p>
          <w:p w14:paraId="452C6C87"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Нельзя касаться ручкой инструмента детали, закрепленной в тисках, так как это нарушает прочность её насадки.</w:t>
            </w:r>
          </w:p>
          <w:p w14:paraId="544C512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Нельзя охватывать носок напильника левой рукой.</w:t>
            </w:r>
          </w:p>
          <w:p w14:paraId="0ED33F42"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6. Запрещается сдувать стружки, удалять их голыми руками. </w:t>
            </w:r>
          </w:p>
        </w:tc>
      </w:tr>
      <w:tr w:rsidR="00B53FC3" w:rsidRPr="00773EF5" w14:paraId="10DD9D7B" w14:textId="77777777" w:rsidTr="00AF2089">
        <w:trPr>
          <w:trHeight w:val="375"/>
        </w:trPr>
        <w:tc>
          <w:tcPr>
            <w:tcW w:w="2269" w:type="dxa"/>
            <w:shd w:val="clear" w:color="auto" w:fill="auto"/>
            <w:vAlign w:val="center"/>
            <w:hideMark/>
          </w:tcPr>
          <w:p w14:paraId="6A52A0D3" w14:textId="77777777" w:rsidR="00B53FC3" w:rsidRPr="00773EF5" w:rsidRDefault="00B53FC3" w:rsidP="009B0F82">
            <w:pPr>
              <w:spacing w:line="276" w:lineRule="auto"/>
              <w:jc w:val="both"/>
              <w:rPr>
                <w:rFonts w:eastAsia="Times New Roman" w:cs="Times New Roman"/>
                <w:sz w:val="28"/>
                <w:szCs w:val="28"/>
              </w:rPr>
            </w:pPr>
            <w:proofErr w:type="spellStart"/>
            <w:r w:rsidRPr="00773EF5">
              <w:rPr>
                <w:rFonts w:eastAsia="Times New Roman" w:cs="Times New Roman"/>
                <w:sz w:val="28"/>
                <w:szCs w:val="28"/>
              </w:rPr>
              <w:t>Гратосниматель</w:t>
            </w:r>
            <w:proofErr w:type="spellEnd"/>
            <w:r w:rsidRPr="00773EF5">
              <w:rPr>
                <w:rFonts w:eastAsia="Times New Roman" w:cs="Times New Roman"/>
                <w:sz w:val="28"/>
                <w:szCs w:val="28"/>
              </w:rPr>
              <w:t xml:space="preserve"> универсальный</w:t>
            </w:r>
          </w:p>
        </w:tc>
        <w:tc>
          <w:tcPr>
            <w:tcW w:w="7938" w:type="dxa"/>
          </w:tcPr>
          <w:p w14:paraId="7EF0A2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709DD9D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Нельзя работать </w:t>
            </w:r>
            <w:proofErr w:type="spellStart"/>
            <w:r w:rsidRPr="00773EF5">
              <w:rPr>
                <w:rFonts w:eastAsia="Times New Roman" w:cs="Times New Roman"/>
                <w:sz w:val="28"/>
                <w:szCs w:val="28"/>
              </w:rPr>
              <w:t>гратоснимателем</w:t>
            </w:r>
            <w:proofErr w:type="spellEnd"/>
            <w:r w:rsidRPr="00773EF5">
              <w:rPr>
                <w:rFonts w:eastAsia="Times New Roman" w:cs="Times New Roman"/>
                <w:sz w:val="28"/>
                <w:szCs w:val="28"/>
              </w:rPr>
              <w:t xml:space="preserve"> с расколотой ручкой</w:t>
            </w:r>
          </w:p>
          <w:p w14:paraId="72BB8F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Лезвие должно быть четко зафиксировано в основании</w:t>
            </w:r>
          </w:p>
          <w:p w14:paraId="206D017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Запрещается сдувать стружки, удалять их голыми руками</w:t>
            </w:r>
          </w:p>
        </w:tc>
      </w:tr>
      <w:tr w:rsidR="00B53FC3" w:rsidRPr="00773EF5" w14:paraId="405DAAC1" w14:textId="77777777" w:rsidTr="00AF2089">
        <w:trPr>
          <w:trHeight w:val="405"/>
        </w:trPr>
        <w:tc>
          <w:tcPr>
            <w:tcW w:w="2269" w:type="dxa"/>
            <w:shd w:val="clear" w:color="auto" w:fill="auto"/>
            <w:vAlign w:val="center"/>
            <w:hideMark/>
          </w:tcPr>
          <w:p w14:paraId="20EF1F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Универсальный </w:t>
            </w:r>
            <w:proofErr w:type="spellStart"/>
            <w:r w:rsidRPr="00773EF5">
              <w:rPr>
                <w:rFonts w:eastAsia="Times New Roman" w:cs="Times New Roman"/>
                <w:sz w:val="28"/>
                <w:szCs w:val="28"/>
              </w:rPr>
              <w:t>фаскосниматель</w:t>
            </w:r>
            <w:proofErr w:type="spellEnd"/>
            <w:r w:rsidRPr="00773EF5">
              <w:rPr>
                <w:rFonts w:eastAsia="Times New Roman" w:cs="Times New Roman"/>
                <w:sz w:val="28"/>
                <w:szCs w:val="28"/>
              </w:rPr>
              <w:t xml:space="preserve"> для медных и стальных труб до 35 </w:t>
            </w:r>
            <w:proofErr w:type="spellStart"/>
            <w:r w:rsidRPr="00773EF5">
              <w:rPr>
                <w:rFonts w:eastAsia="Times New Roman" w:cs="Times New Roman"/>
                <w:sz w:val="28"/>
                <w:szCs w:val="28"/>
              </w:rPr>
              <w:t>mm</w:t>
            </w:r>
            <w:proofErr w:type="spellEnd"/>
          </w:p>
        </w:tc>
        <w:tc>
          <w:tcPr>
            <w:tcW w:w="7938" w:type="dxa"/>
          </w:tcPr>
          <w:p w14:paraId="1088CA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AC91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6FE6ACF3" w14:textId="77777777" w:rsidTr="00AF2089">
        <w:trPr>
          <w:trHeight w:val="390"/>
        </w:trPr>
        <w:tc>
          <w:tcPr>
            <w:tcW w:w="2269" w:type="dxa"/>
            <w:shd w:val="clear" w:color="auto" w:fill="auto"/>
            <w:vAlign w:val="center"/>
            <w:hideMark/>
          </w:tcPr>
          <w:p w14:paraId="646C97D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1.Труборез для стальных труб до 2"; </w:t>
            </w:r>
          </w:p>
          <w:p w14:paraId="3509D1E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2.Труборез для нержавеющих стальных труб до 35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w:t>
            </w:r>
          </w:p>
          <w:p w14:paraId="54C6204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3.Устройства для резки и снятия фаски для полимерных труб Ø 32-110 мм</w:t>
            </w:r>
          </w:p>
          <w:p w14:paraId="4FD0E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Труборез </w:t>
            </w:r>
            <w:proofErr w:type="spellStart"/>
            <w:r w:rsidRPr="00773EF5">
              <w:rPr>
                <w:rFonts w:eastAsia="Times New Roman" w:cs="Times New Roman"/>
                <w:sz w:val="28"/>
                <w:szCs w:val="28"/>
              </w:rPr>
              <w:t>mini</w:t>
            </w:r>
            <w:proofErr w:type="spellEnd"/>
            <w:r w:rsidRPr="00773EF5">
              <w:rPr>
                <w:rFonts w:eastAsia="Times New Roman" w:cs="Times New Roman"/>
                <w:sz w:val="28"/>
                <w:szCs w:val="28"/>
              </w:rPr>
              <w:t xml:space="preserve"> до 22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 xml:space="preserve"> для медных труб</w:t>
            </w:r>
          </w:p>
        </w:tc>
        <w:tc>
          <w:tcPr>
            <w:tcW w:w="7938" w:type="dxa"/>
          </w:tcPr>
          <w:p w14:paraId="1D54D32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1.Надежно закреплять заготовки в тисках, если необходимо</w:t>
            </w:r>
          </w:p>
          <w:p w14:paraId="5A346A0F"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Рекомендуется смазать место реза, чтоб не заклинило режущий диск или нож</w:t>
            </w:r>
          </w:p>
          <w:p w14:paraId="27D5AFD2"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работать с режущими колесами трубного резака, которые имеют выщерблины или какие-либо другие повреждения.</w:t>
            </w:r>
          </w:p>
          <w:p w14:paraId="4BC6D41E"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4. Следить за перпендикулярностью рукоятки оси трубы.</w:t>
            </w:r>
          </w:p>
          <w:p w14:paraId="25C47205"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5. Внимательно следить за тем, чтобы режущие диски или нож располагались точно, без перекоса, по линии реза.</w:t>
            </w:r>
          </w:p>
          <w:p w14:paraId="7C56EB9A"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6. Не прикладывать больших усилий при вращении винта рукоятки трубореза для подачи режущих дисков.</w:t>
            </w:r>
          </w:p>
          <w:p w14:paraId="2D995F3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В конце разрезания следить за тем, чтобы отрезанный кусок трубы не упал на ноги.</w:t>
            </w:r>
          </w:p>
        </w:tc>
      </w:tr>
      <w:tr w:rsidR="00B53FC3" w:rsidRPr="00773EF5" w14:paraId="3B392AAB" w14:textId="77777777" w:rsidTr="00AF2089">
        <w:trPr>
          <w:trHeight w:val="405"/>
        </w:trPr>
        <w:tc>
          <w:tcPr>
            <w:tcW w:w="2269" w:type="dxa"/>
            <w:shd w:val="clear" w:color="auto" w:fill="auto"/>
            <w:vAlign w:val="center"/>
            <w:hideMark/>
          </w:tcPr>
          <w:p w14:paraId="7F85DCA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Устройство для обработки края резьбы 3/8-2"</w:t>
            </w:r>
          </w:p>
        </w:tc>
        <w:tc>
          <w:tcPr>
            <w:tcW w:w="7938" w:type="dxa"/>
          </w:tcPr>
          <w:p w14:paraId="4D6F3F4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устройство для обработки края резьбы, имеющий достаточный размер </w:t>
            </w:r>
          </w:p>
          <w:p w14:paraId="3FDC22D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7B31A94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Захватывайте трубу устройством для обработки края резьбы в районе середины губок.</w:t>
            </w:r>
          </w:p>
        </w:tc>
      </w:tr>
      <w:tr w:rsidR="00B53FC3" w:rsidRPr="00773EF5" w14:paraId="64B1ECEC" w14:textId="77777777" w:rsidTr="00AF2089">
        <w:trPr>
          <w:trHeight w:val="435"/>
        </w:trPr>
        <w:tc>
          <w:tcPr>
            <w:tcW w:w="2269" w:type="dxa"/>
            <w:shd w:val="clear" w:color="auto" w:fill="auto"/>
            <w:vAlign w:val="center"/>
            <w:hideMark/>
          </w:tcPr>
          <w:p w14:paraId="1B26BC6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1. Универсальный ступенчатый ключ</w:t>
            </w:r>
          </w:p>
          <w:p w14:paraId="3816DD4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2.Набор монтажного инструмента для установки раковин, унитазов и сливов</w:t>
            </w:r>
          </w:p>
          <w:p w14:paraId="60333A5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3.Набор комбинированных </w:t>
            </w:r>
            <w:proofErr w:type="spellStart"/>
            <w:r w:rsidRPr="00773EF5">
              <w:rPr>
                <w:rFonts w:eastAsia="Times New Roman" w:cs="Times New Roman"/>
                <w:sz w:val="28"/>
                <w:szCs w:val="28"/>
              </w:rPr>
              <w:t>рожково</w:t>
            </w:r>
            <w:proofErr w:type="spellEnd"/>
            <w:r w:rsidRPr="00773EF5">
              <w:rPr>
                <w:rFonts w:eastAsia="Times New Roman" w:cs="Times New Roman"/>
                <w:sz w:val="28"/>
                <w:szCs w:val="28"/>
              </w:rPr>
              <w:t xml:space="preserve">-накидных шарнирных ключей 8-19 </w:t>
            </w:r>
            <w:proofErr w:type="spellStart"/>
            <w:r w:rsidRPr="00773EF5">
              <w:rPr>
                <w:rFonts w:eastAsia="Times New Roman" w:cs="Times New Roman"/>
                <w:sz w:val="28"/>
                <w:szCs w:val="28"/>
              </w:rPr>
              <w:t>mm</w:t>
            </w:r>
            <w:proofErr w:type="spellEnd"/>
          </w:p>
          <w:p w14:paraId="2852F8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4.Сантехнический монтажный комплект "</w:t>
            </w:r>
            <w:proofErr w:type="spellStart"/>
            <w:r w:rsidRPr="00773EF5">
              <w:rPr>
                <w:rFonts w:eastAsia="Times New Roman" w:cs="Times New Roman"/>
                <w:sz w:val="28"/>
                <w:szCs w:val="28"/>
              </w:rPr>
              <w:t>deluxe</w:t>
            </w:r>
            <w:proofErr w:type="spellEnd"/>
            <w:r w:rsidRPr="00773EF5">
              <w:rPr>
                <w:rFonts w:eastAsia="Times New Roman" w:cs="Times New Roman"/>
                <w:sz w:val="28"/>
                <w:szCs w:val="28"/>
              </w:rPr>
              <w:t>" 677-1</w:t>
            </w:r>
          </w:p>
        </w:tc>
        <w:tc>
          <w:tcPr>
            <w:tcW w:w="7938" w:type="dxa"/>
          </w:tcPr>
          <w:p w14:paraId="1218C8C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Ключ должен соответствовать размерам отверстий. </w:t>
            </w:r>
          </w:p>
          <w:p w14:paraId="5BDA312F"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5C9DC43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ключ должен быть очищен от загрязнений.</w:t>
            </w:r>
          </w:p>
          <w:p w14:paraId="2B7C902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0E20ADCA" w14:textId="77777777" w:rsidTr="00AF2089">
        <w:trPr>
          <w:trHeight w:val="360"/>
        </w:trPr>
        <w:tc>
          <w:tcPr>
            <w:tcW w:w="2269" w:type="dxa"/>
            <w:shd w:val="clear" w:color="auto" w:fill="auto"/>
            <w:vAlign w:val="center"/>
            <w:hideMark/>
          </w:tcPr>
          <w:p w14:paraId="18DAF6A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Защитный рефлектор пламени</w:t>
            </w:r>
          </w:p>
        </w:tc>
        <w:tc>
          <w:tcPr>
            <w:tcW w:w="7938" w:type="dxa"/>
          </w:tcPr>
          <w:p w14:paraId="2334FAC6"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1. Устанавливается на только сопло - для защита близлежащих горючих материалов</w:t>
            </w:r>
          </w:p>
          <w:p w14:paraId="428547CF"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B53FC3" w:rsidRPr="00773EF5" w14:paraId="4F133750" w14:textId="77777777" w:rsidTr="00AF2089">
        <w:trPr>
          <w:trHeight w:val="375"/>
        </w:trPr>
        <w:tc>
          <w:tcPr>
            <w:tcW w:w="2269" w:type="dxa"/>
            <w:shd w:val="clear" w:color="auto" w:fill="auto"/>
            <w:vAlign w:val="center"/>
            <w:hideMark/>
          </w:tcPr>
          <w:p w14:paraId="16B7CCD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Круглая щетка для медных труб </w:t>
            </w:r>
          </w:p>
        </w:tc>
        <w:tc>
          <w:tcPr>
            <w:tcW w:w="7938" w:type="dxa"/>
          </w:tcPr>
          <w:p w14:paraId="243A1F4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4CE07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49F4BD2D" w14:textId="77777777" w:rsidTr="00AF2089">
        <w:trPr>
          <w:trHeight w:val="390"/>
        </w:trPr>
        <w:tc>
          <w:tcPr>
            <w:tcW w:w="2269" w:type="dxa"/>
            <w:shd w:val="clear" w:color="auto" w:fill="auto"/>
            <w:vAlign w:val="center"/>
            <w:hideMark/>
          </w:tcPr>
          <w:p w14:paraId="2F3DC9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Пружина для гибки металлополимерной трубы </w:t>
            </w:r>
          </w:p>
        </w:tc>
        <w:tc>
          <w:tcPr>
            <w:tcW w:w="7938" w:type="dxa"/>
          </w:tcPr>
          <w:p w14:paraId="706B4AF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 xml:space="preserve">1. При </w:t>
            </w:r>
            <w:proofErr w:type="spellStart"/>
            <w:r w:rsidRPr="00773EF5">
              <w:rPr>
                <w:rFonts w:cs="Times New Roman"/>
                <w:bCs/>
                <w:sz w:val="28"/>
                <w:szCs w:val="28"/>
              </w:rPr>
              <w:t>гибке</w:t>
            </w:r>
            <w:proofErr w:type="spellEnd"/>
            <w:r w:rsidRPr="00773EF5">
              <w:rPr>
                <w:rFonts w:cs="Times New Roman"/>
                <w:bCs/>
                <w:sz w:val="28"/>
                <w:szCs w:val="28"/>
              </w:rPr>
              <w:t xml:space="preserve"> трубы, пружину выбирать соответствующего диаметра к данной трубе</w:t>
            </w:r>
          </w:p>
          <w:p w14:paraId="5F26FC6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Не оттягивать пружину, удлиняя ее изначальный размер</w:t>
            </w:r>
          </w:p>
          <w:p w14:paraId="75AD06C0"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засовывать пальцы рук между спиралями пружины</w:t>
            </w:r>
          </w:p>
          <w:p w14:paraId="09E8FB13" w14:textId="77777777" w:rsidR="00B53FC3" w:rsidRPr="00773EF5" w:rsidRDefault="00B53FC3" w:rsidP="009B0F82">
            <w:pPr>
              <w:spacing w:line="276" w:lineRule="auto"/>
              <w:ind w:right="125"/>
              <w:jc w:val="both"/>
              <w:rPr>
                <w:rFonts w:cs="Times New Roman"/>
                <w:sz w:val="28"/>
                <w:szCs w:val="28"/>
              </w:rPr>
            </w:pPr>
            <w:r w:rsidRPr="00773EF5">
              <w:rPr>
                <w:rFonts w:cs="Times New Roman"/>
                <w:bCs/>
                <w:sz w:val="28"/>
                <w:szCs w:val="28"/>
              </w:rPr>
              <w:t>4. Работу выполнять осторожно, чтобы не повредить пальцы рук;</w:t>
            </w:r>
          </w:p>
        </w:tc>
      </w:tr>
      <w:tr w:rsidR="00B53FC3" w:rsidRPr="00773EF5" w14:paraId="33CEB185" w14:textId="77777777" w:rsidTr="00AF2089">
        <w:trPr>
          <w:trHeight w:val="390"/>
        </w:trPr>
        <w:tc>
          <w:tcPr>
            <w:tcW w:w="2269" w:type="dxa"/>
            <w:shd w:val="clear" w:color="auto" w:fill="auto"/>
            <w:vAlign w:val="center"/>
            <w:hideMark/>
          </w:tcPr>
          <w:p w14:paraId="4D0A46C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Трубный зажим</w:t>
            </w:r>
          </w:p>
          <w:p w14:paraId="1E4B366A"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Струбцина ручная универсальная 12</w:t>
            </w:r>
          </w:p>
          <w:p w14:paraId="4673315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NIPPEL MAX 1/2", 3/4"</w:t>
            </w:r>
          </w:p>
        </w:tc>
        <w:tc>
          <w:tcPr>
            <w:tcW w:w="7938" w:type="dxa"/>
          </w:tcPr>
          <w:p w14:paraId="4C3980B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550CEF8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любой зажим, который имеет согнутую раму </w:t>
            </w:r>
          </w:p>
          <w:p w14:paraId="6C4F286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Ни в коем случае не используйте зажим, чтобы гнуть трубу.</w:t>
            </w:r>
          </w:p>
        </w:tc>
      </w:tr>
      <w:tr w:rsidR="00B53FC3" w:rsidRPr="00773EF5" w14:paraId="41D6A5FB" w14:textId="77777777" w:rsidTr="00AF2089">
        <w:trPr>
          <w:trHeight w:val="435"/>
        </w:trPr>
        <w:tc>
          <w:tcPr>
            <w:tcW w:w="2269" w:type="dxa"/>
            <w:shd w:val="clear" w:color="auto" w:fill="auto"/>
            <w:vAlign w:val="center"/>
            <w:hideMark/>
          </w:tcPr>
          <w:p w14:paraId="1B7CFF9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Приспособление для выпрямления металлополимерной трубы </w:t>
            </w:r>
          </w:p>
        </w:tc>
        <w:tc>
          <w:tcPr>
            <w:tcW w:w="7938" w:type="dxa"/>
          </w:tcPr>
          <w:p w14:paraId="2565967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приспособление в тисках. </w:t>
            </w:r>
          </w:p>
          <w:p w14:paraId="454990C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пробуйте согнуть или править металлические трубы, стержни и прутки.  </w:t>
            </w:r>
          </w:p>
          <w:p w14:paraId="3243AAF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давите с избыточной силой на винты зажимных роликов</w:t>
            </w:r>
          </w:p>
          <w:p w14:paraId="690362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Тяните трубу ровно по оси входного отверстия</w:t>
            </w:r>
          </w:p>
        </w:tc>
      </w:tr>
      <w:tr w:rsidR="00B53FC3" w:rsidRPr="00773EF5" w14:paraId="1C5ADEC3" w14:textId="77777777" w:rsidTr="00AF2089">
        <w:trPr>
          <w:trHeight w:val="375"/>
        </w:trPr>
        <w:tc>
          <w:tcPr>
            <w:tcW w:w="2269" w:type="dxa"/>
            <w:shd w:val="clear" w:color="auto" w:fill="auto"/>
            <w:vAlign w:val="center"/>
            <w:hideMark/>
          </w:tcPr>
          <w:p w14:paraId="62AA6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Ножницы для резки металлополимерных труб 16-40 </w:t>
            </w:r>
            <w:proofErr w:type="spellStart"/>
            <w:r w:rsidRPr="00773EF5">
              <w:rPr>
                <w:rFonts w:eastAsia="Times New Roman" w:cs="Times New Roman"/>
                <w:sz w:val="28"/>
                <w:szCs w:val="28"/>
              </w:rPr>
              <w:t>mm</w:t>
            </w:r>
            <w:proofErr w:type="spellEnd"/>
          </w:p>
        </w:tc>
        <w:tc>
          <w:tcPr>
            <w:tcW w:w="7938" w:type="dxa"/>
          </w:tcPr>
          <w:p w14:paraId="3F17B7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Используйте ножницы только для резки металлополимерных труб. </w:t>
            </w:r>
          </w:p>
          <w:p w14:paraId="0BF44CC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3633604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Если Вы режете правой рукой, режьте таким образом, чтобы обрезки оставались справа от Вас. </w:t>
            </w:r>
          </w:p>
          <w:p w14:paraId="6C01CE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режьте ножницами листы металла, металлические трубы, металлические прутки</w:t>
            </w:r>
          </w:p>
        </w:tc>
      </w:tr>
      <w:tr w:rsidR="00B53FC3" w:rsidRPr="00773EF5" w14:paraId="04246B69" w14:textId="77777777" w:rsidTr="00AF2089">
        <w:trPr>
          <w:trHeight w:val="345"/>
        </w:trPr>
        <w:tc>
          <w:tcPr>
            <w:tcW w:w="2269" w:type="dxa"/>
            <w:shd w:val="clear" w:color="auto" w:fill="auto"/>
            <w:vAlign w:val="center"/>
            <w:hideMark/>
          </w:tcPr>
          <w:p w14:paraId="65209A6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Параллельные тиски 3/8-1.1/2", ширина губок 120 мм</w:t>
            </w:r>
          </w:p>
        </w:tc>
        <w:tc>
          <w:tcPr>
            <w:tcW w:w="7938" w:type="dxa"/>
          </w:tcPr>
          <w:p w14:paraId="2ED0712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тиски. Вставьте болты во все отверстия в основании тисков. </w:t>
            </w:r>
          </w:p>
          <w:p w14:paraId="0D90E7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0B1435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Зажимайте заготовку в тисках как можно ближе к щечкам для снижения вибрации.</w:t>
            </w:r>
          </w:p>
          <w:p w14:paraId="214535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врезайтесь в щечки тисков. </w:t>
            </w:r>
          </w:p>
          <w:p w14:paraId="77291FE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давите с избыточной силой на углы щечек тисков. </w:t>
            </w:r>
          </w:p>
          <w:p w14:paraId="7FB932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пользуйтесь удлинителем рукоятки, чтобы создать дополнительное усилие зажима. </w:t>
            </w:r>
          </w:p>
          <w:p w14:paraId="7EE020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7. Не используйте щечки тисков в качестве наковальни. </w:t>
            </w:r>
          </w:p>
          <w:p w14:paraId="7757F3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8. Не бейте по рукоятке тисков, чтобы создать дополнительное усилие зажима.</w:t>
            </w:r>
          </w:p>
        </w:tc>
      </w:tr>
      <w:tr w:rsidR="00B53FC3" w:rsidRPr="00773EF5" w14:paraId="22F7E1C2" w14:textId="77777777" w:rsidTr="00AF2089">
        <w:trPr>
          <w:trHeight w:val="345"/>
        </w:trPr>
        <w:tc>
          <w:tcPr>
            <w:tcW w:w="2269" w:type="dxa"/>
            <w:shd w:val="clear" w:color="auto" w:fill="auto"/>
            <w:vAlign w:val="center"/>
            <w:hideMark/>
          </w:tcPr>
          <w:p w14:paraId="043957C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Молоток слесарный </w:t>
            </w:r>
          </w:p>
        </w:tc>
        <w:tc>
          <w:tcPr>
            <w:tcW w:w="7938" w:type="dxa"/>
          </w:tcPr>
          <w:p w14:paraId="26E8ABA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470E216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042335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55C61A8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используйте молоток с разболтанной или поврежденной рукояткой.  </w:t>
            </w:r>
          </w:p>
          <w:p w14:paraId="2BF464C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используйте негладкие рукоятки, имеющие трещины, сломы, расщепы, острые края или плохо прикрепленные к головке молотка.</w:t>
            </w:r>
          </w:p>
          <w:p w14:paraId="59CB789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6. Не используйте любой молоток, который имеет вмятины, трещины, сколы, выпуклости или повышенный износ. </w:t>
            </w:r>
          </w:p>
          <w:p w14:paraId="6DDF1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наносите удары боковой стороной молотка.</w:t>
            </w:r>
          </w:p>
        </w:tc>
      </w:tr>
      <w:tr w:rsidR="00B53FC3" w:rsidRPr="00773EF5" w14:paraId="5065FDFC" w14:textId="77777777" w:rsidTr="00773EF5">
        <w:trPr>
          <w:trHeight w:val="4174"/>
        </w:trPr>
        <w:tc>
          <w:tcPr>
            <w:tcW w:w="2269" w:type="dxa"/>
            <w:shd w:val="clear" w:color="auto" w:fill="auto"/>
            <w:vAlign w:val="center"/>
            <w:hideMark/>
          </w:tcPr>
          <w:p w14:paraId="1A9C92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Ручное гибочное устройство ROBEND® H+W PLUS </w:t>
            </w:r>
          </w:p>
          <w:p w14:paraId="03A8C1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Трубогиб для металлополимерных труб арбалетного типа 16-26 </w:t>
            </w:r>
            <w:proofErr w:type="spellStart"/>
            <w:r w:rsidRPr="00773EF5">
              <w:rPr>
                <w:rFonts w:eastAsia="Times New Roman" w:cs="Times New Roman"/>
                <w:sz w:val="28"/>
                <w:szCs w:val="28"/>
              </w:rPr>
              <w:t>mm</w:t>
            </w:r>
            <w:proofErr w:type="spellEnd"/>
          </w:p>
        </w:tc>
        <w:tc>
          <w:tcPr>
            <w:tcW w:w="7938" w:type="dxa"/>
          </w:tcPr>
          <w:p w14:paraId="7C1AB7ED"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1. Руки, тело и глаза должны быть защищены специальной одеждой и очками.</w:t>
            </w:r>
          </w:p>
          <w:p w14:paraId="280EF423"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2. Инструмент и труба должны быть надежно закреплены. Должно быть обеспечено достаточное пространство вокруг трубы, т. к. она во время работы двигается.</w:t>
            </w:r>
          </w:p>
          <w:p w14:paraId="60B8B210"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2893F75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 должно быть наличие трещин или повреждений на гибочных башмаках и роликовых упорах</w:t>
            </w:r>
          </w:p>
          <w:p w14:paraId="4F8585AC"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 бейте по рукоятке трубогиба, чтобы создать дополнительное усилие</w:t>
            </w:r>
          </w:p>
        </w:tc>
      </w:tr>
      <w:tr w:rsidR="00B53FC3" w:rsidRPr="00773EF5" w14:paraId="76E06CF4" w14:textId="77777777" w:rsidTr="00AF2089">
        <w:trPr>
          <w:trHeight w:val="345"/>
        </w:trPr>
        <w:tc>
          <w:tcPr>
            <w:tcW w:w="2269" w:type="dxa"/>
            <w:shd w:val="clear" w:color="auto" w:fill="auto"/>
            <w:vAlign w:val="center"/>
            <w:hideMark/>
          </w:tcPr>
          <w:p w14:paraId="73CD98F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Рулетка 5 м, 3 м</w:t>
            </w:r>
          </w:p>
          <w:p w14:paraId="31723591"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057DBCA4"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3BAA59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Проведение измерения:</w:t>
            </w:r>
          </w:p>
          <w:p w14:paraId="6A6E51D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54583DD"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Отпустить рычаг, и плавно не держа пальцами за края ленты вернуть ее в скрученное состояние</w:t>
            </w:r>
          </w:p>
        </w:tc>
      </w:tr>
      <w:tr w:rsidR="00B53FC3" w:rsidRPr="00773EF5" w14:paraId="79FFEC50" w14:textId="77777777" w:rsidTr="00AF2089">
        <w:trPr>
          <w:trHeight w:val="345"/>
        </w:trPr>
        <w:tc>
          <w:tcPr>
            <w:tcW w:w="2269" w:type="dxa"/>
            <w:shd w:val="clear" w:color="auto" w:fill="auto"/>
            <w:vAlign w:val="center"/>
            <w:hideMark/>
          </w:tcPr>
          <w:p w14:paraId="1AC0CB46"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1. Угольник металлический 250-400 мм</w:t>
            </w:r>
            <w:r w:rsidR="00773EF5">
              <w:rPr>
                <w:rFonts w:eastAsia="Times New Roman" w:cs="Times New Roman"/>
                <w:sz w:val="28"/>
                <w:szCs w:val="28"/>
              </w:rPr>
              <w:t>.</w:t>
            </w:r>
            <w:r w:rsidRPr="00773EF5">
              <w:rPr>
                <w:rFonts w:eastAsia="Times New Roman" w:cs="Times New Roman"/>
                <w:sz w:val="28"/>
                <w:szCs w:val="28"/>
              </w:rPr>
              <w:t xml:space="preserve"> </w:t>
            </w:r>
          </w:p>
          <w:p w14:paraId="7142EF01"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Ме</w:t>
            </w:r>
            <w:r w:rsidR="00773EF5">
              <w:rPr>
                <w:rFonts w:eastAsia="Times New Roman" w:cs="Times New Roman"/>
                <w:sz w:val="28"/>
                <w:szCs w:val="28"/>
              </w:rPr>
              <w:t>тр складной деревянный 2м белый.</w:t>
            </w:r>
          </w:p>
          <w:p w14:paraId="2FD7EA82" w14:textId="77777777" w:rsidR="00B53FC3" w:rsidRPr="00345BC3" w:rsidRDefault="00B53FC3" w:rsidP="009B0F82">
            <w:pPr>
              <w:spacing w:line="276" w:lineRule="auto"/>
              <w:rPr>
                <w:rFonts w:eastAsia="Times New Roman" w:cs="Times New Roman"/>
                <w:sz w:val="28"/>
                <w:szCs w:val="28"/>
              </w:rPr>
            </w:pPr>
            <w:r w:rsidRPr="00773EF5">
              <w:rPr>
                <w:rFonts w:eastAsia="Times New Roman" w:cs="Times New Roman"/>
                <w:sz w:val="28"/>
                <w:szCs w:val="28"/>
              </w:rPr>
              <w:t xml:space="preserve">3. </w:t>
            </w:r>
            <w:r w:rsidR="00345BC3">
              <w:rPr>
                <w:rFonts w:eastAsia="Times New Roman" w:cs="Times New Roman"/>
                <w:sz w:val="28"/>
                <w:szCs w:val="28"/>
              </w:rPr>
              <w:t>Электронный у</w:t>
            </w:r>
            <w:r w:rsidRPr="00773EF5">
              <w:rPr>
                <w:rFonts w:eastAsia="Times New Roman" w:cs="Times New Roman"/>
                <w:sz w:val="28"/>
                <w:szCs w:val="28"/>
              </w:rPr>
              <w:t xml:space="preserve">гломер </w:t>
            </w:r>
            <w:r w:rsidR="00345BC3">
              <w:rPr>
                <w:rFonts w:eastAsia="Times New Roman" w:cs="Times New Roman"/>
                <w:sz w:val="28"/>
                <w:szCs w:val="28"/>
              </w:rPr>
              <w:t>200мм</w:t>
            </w:r>
          </w:p>
          <w:p w14:paraId="094C3B7F" w14:textId="77777777" w:rsidR="00B53FC3" w:rsidRPr="00E93E89" w:rsidRDefault="00B53FC3" w:rsidP="00345BC3">
            <w:pPr>
              <w:spacing w:line="276" w:lineRule="auto"/>
              <w:ind w:right="23"/>
              <w:rPr>
                <w:rFonts w:eastAsia="Times New Roman" w:cs="Times New Roman"/>
                <w:sz w:val="28"/>
                <w:szCs w:val="28"/>
              </w:rPr>
            </w:pPr>
            <w:r w:rsidRPr="00E93E89">
              <w:rPr>
                <w:rFonts w:eastAsia="Times New Roman" w:cs="Times New Roman"/>
                <w:sz w:val="28"/>
                <w:szCs w:val="28"/>
              </w:rPr>
              <w:t xml:space="preserve">4. </w:t>
            </w:r>
            <w:r w:rsidR="00773EF5">
              <w:rPr>
                <w:rFonts w:eastAsia="Times New Roman" w:cs="Times New Roman"/>
                <w:sz w:val="28"/>
                <w:szCs w:val="28"/>
              </w:rPr>
              <w:t>Ц</w:t>
            </w:r>
            <w:r w:rsidRPr="00773EF5">
              <w:rPr>
                <w:rFonts w:eastAsia="Times New Roman" w:cs="Times New Roman"/>
                <w:sz w:val="28"/>
                <w:szCs w:val="28"/>
              </w:rPr>
              <w:t>ифровой</w:t>
            </w:r>
            <w:r w:rsidR="00345BC3" w:rsidRPr="00E93E89">
              <w:rPr>
                <w:rFonts w:eastAsia="Times New Roman" w:cs="Times New Roman"/>
                <w:sz w:val="28"/>
                <w:szCs w:val="28"/>
              </w:rPr>
              <w:t xml:space="preserve"> </w:t>
            </w:r>
            <w:r w:rsidRPr="00773EF5">
              <w:rPr>
                <w:rFonts w:eastAsia="Times New Roman" w:cs="Times New Roman"/>
                <w:sz w:val="28"/>
                <w:szCs w:val="28"/>
              </w:rPr>
              <w:t>уровень</w:t>
            </w:r>
            <w:r w:rsidRPr="00E93E89">
              <w:rPr>
                <w:rFonts w:eastAsia="Times New Roman" w:cs="Times New Roman"/>
                <w:sz w:val="28"/>
                <w:szCs w:val="28"/>
              </w:rPr>
              <w:t xml:space="preserve"> </w:t>
            </w:r>
            <w:r w:rsidRPr="00773EF5">
              <w:rPr>
                <w:rFonts w:eastAsia="Times New Roman" w:cs="Times New Roman"/>
                <w:sz w:val="28"/>
                <w:szCs w:val="28"/>
                <w:lang w:val="en-US"/>
              </w:rPr>
              <w:t>Mini</w:t>
            </w:r>
            <w:r w:rsidRPr="00E93E89">
              <w:rPr>
                <w:rFonts w:eastAsia="Times New Roman" w:cs="Times New Roman"/>
                <w:sz w:val="28"/>
                <w:szCs w:val="28"/>
              </w:rPr>
              <w:t xml:space="preserve"> </w:t>
            </w:r>
          </w:p>
        </w:tc>
        <w:tc>
          <w:tcPr>
            <w:tcW w:w="7938" w:type="dxa"/>
          </w:tcPr>
          <w:p w14:paraId="4C93287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инструмента.</w:t>
            </w:r>
          </w:p>
          <w:p w14:paraId="44833E75"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При измерении инструмент класть только на ровную устойчивую поверхность</w:t>
            </w:r>
          </w:p>
        </w:tc>
      </w:tr>
      <w:tr w:rsidR="00B53FC3" w:rsidRPr="00773EF5" w14:paraId="0234988A" w14:textId="77777777" w:rsidTr="00AF2089">
        <w:trPr>
          <w:trHeight w:val="285"/>
        </w:trPr>
        <w:tc>
          <w:tcPr>
            <w:tcW w:w="2269" w:type="dxa"/>
            <w:shd w:val="clear" w:color="auto" w:fill="auto"/>
            <w:vAlign w:val="center"/>
            <w:hideMark/>
          </w:tcPr>
          <w:p w14:paraId="6A19A2C9" w14:textId="77777777" w:rsidR="00B53FC3" w:rsidRPr="00773EF5" w:rsidRDefault="00B53FC3" w:rsidP="00345BC3">
            <w:pPr>
              <w:spacing w:line="276" w:lineRule="auto"/>
              <w:rPr>
                <w:rFonts w:eastAsia="Times New Roman" w:cs="Times New Roman"/>
                <w:sz w:val="28"/>
                <w:szCs w:val="28"/>
              </w:rPr>
            </w:pPr>
            <w:r w:rsidRPr="00773EF5">
              <w:rPr>
                <w:rFonts w:eastAsia="Times New Roman" w:cs="Times New Roman"/>
                <w:sz w:val="28"/>
                <w:szCs w:val="28"/>
              </w:rPr>
              <w:t xml:space="preserve">Набор </w:t>
            </w:r>
            <w:r w:rsidR="00345BC3" w:rsidRPr="00345BC3">
              <w:rPr>
                <w:rFonts w:eastAsia="Times New Roman" w:cs="Times New Roman"/>
                <w:sz w:val="28"/>
                <w:szCs w:val="28"/>
              </w:rPr>
              <w:t xml:space="preserve">для расширения и калибровки труб </w:t>
            </w:r>
            <w:r w:rsidRPr="00773EF5">
              <w:rPr>
                <w:rFonts w:eastAsia="Times New Roman" w:cs="Times New Roman"/>
                <w:sz w:val="28"/>
                <w:szCs w:val="28"/>
              </w:rPr>
              <w:t xml:space="preserve">12-15-18-22 мм 11180х </w:t>
            </w:r>
          </w:p>
        </w:tc>
        <w:tc>
          <w:tcPr>
            <w:tcW w:w="7938" w:type="dxa"/>
          </w:tcPr>
          <w:p w14:paraId="7486DE3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7508FF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должно быть наличие сломанных, треснутых, искривленных, поврежденных, неверно расположенных или </w:t>
            </w:r>
            <w:r w:rsidRPr="00773EF5">
              <w:rPr>
                <w:rFonts w:eastAsia="Times New Roman" w:cs="Times New Roman"/>
                <w:sz w:val="28"/>
                <w:szCs w:val="28"/>
              </w:rPr>
              <w:lastRenderedPageBreak/>
              <w:t>заедающих деталей или любых других неисправностей, которые могут помешать безопасной и нормальной работе</w:t>
            </w:r>
          </w:p>
          <w:p w14:paraId="754F67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B53FC3" w:rsidRPr="00773EF5" w14:paraId="48F3F2F6" w14:textId="77777777" w:rsidTr="00AF2089">
        <w:trPr>
          <w:trHeight w:val="360"/>
        </w:trPr>
        <w:tc>
          <w:tcPr>
            <w:tcW w:w="2269" w:type="dxa"/>
            <w:shd w:val="clear" w:color="auto" w:fill="auto"/>
            <w:vAlign w:val="center"/>
            <w:hideMark/>
          </w:tcPr>
          <w:p w14:paraId="36CC8C1F" w14:textId="77777777" w:rsidR="00B53FC3" w:rsidRPr="00773EF5" w:rsidRDefault="00345BC3" w:rsidP="009B0F82">
            <w:pPr>
              <w:spacing w:line="276" w:lineRule="auto"/>
              <w:jc w:val="both"/>
              <w:rPr>
                <w:rFonts w:eastAsia="Times New Roman" w:cs="Times New Roman"/>
                <w:sz w:val="28"/>
                <w:szCs w:val="28"/>
              </w:rPr>
            </w:pPr>
            <w:r>
              <w:rPr>
                <w:rFonts w:eastAsia="Times New Roman" w:cs="Times New Roman"/>
                <w:sz w:val="28"/>
                <w:szCs w:val="28"/>
              </w:rPr>
              <w:lastRenderedPageBreak/>
              <w:t>Двухсторонняя складная стремянка</w:t>
            </w:r>
            <w:r w:rsidR="00B53FC3" w:rsidRPr="00773EF5">
              <w:rPr>
                <w:rFonts w:eastAsia="Times New Roman" w:cs="Times New Roman"/>
                <w:sz w:val="28"/>
                <w:szCs w:val="28"/>
              </w:rPr>
              <w:t xml:space="preserve"> 3 ступени</w:t>
            </w:r>
          </w:p>
        </w:tc>
        <w:tc>
          <w:tcPr>
            <w:tcW w:w="7938" w:type="dxa"/>
          </w:tcPr>
          <w:p w14:paraId="60285E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07C2F70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5D8C2F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Ставить только на ровную устойчивую поверхность</w:t>
            </w:r>
          </w:p>
          <w:p w14:paraId="6605091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спрыгивать с подставки</w:t>
            </w:r>
          </w:p>
          <w:p w14:paraId="6A39DD8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сбрасывать предметы с высоты.</w:t>
            </w:r>
          </w:p>
        </w:tc>
      </w:tr>
      <w:tr w:rsidR="00B53FC3" w:rsidRPr="00773EF5" w14:paraId="7996959E" w14:textId="77777777" w:rsidTr="00AF2089">
        <w:trPr>
          <w:trHeight w:val="360"/>
        </w:trPr>
        <w:tc>
          <w:tcPr>
            <w:tcW w:w="2269" w:type="dxa"/>
            <w:shd w:val="clear" w:color="auto" w:fill="auto"/>
            <w:vAlign w:val="center"/>
            <w:hideMark/>
          </w:tcPr>
          <w:p w14:paraId="51BC9152" w14:textId="77777777" w:rsidR="00B53FC3" w:rsidRPr="00773EF5" w:rsidRDefault="000C49E0" w:rsidP="009B0F82">
            <w:pPr>
              <w:spacing w:line="276" w:lineRule="auto"/>
              <w:jc w:val="both"/>
              <w:rPr>
                <w:rFonts w:eastAsia="Times New Roman" w:cs="Times New Roman"/>
                <w:sz w:val="28"/>
                <w:szCs w:val="28"/>
              </w:rPr>
            </w:pPr>
            <w:r>
              <w:rPr>
                <w:rFonts w:eastAsia="Times New Roman" w:cs="Times New Roman"/>
                <w:sz w:val="28"/>
                <w:szCs w:val="28"/>
              </w:rPr>
              <w:t>Набор свер</w:t>
            </w:r>
            <w:r w:rsidR="00B53FC3" w:rsidRPr="00773EF5">
              <w:rPr>
                <w:rFonts w:eastAsia="Times New Roman" w:cs="Times New Roman"/>
                <w:sz w:val="28"/>
                <w:szCs w:val="28"/>
              </w:rPr>
              <w:t>л по металлу (1,5-13) мм</w:t>
            </w:r>
          </w:p>
        </w:tc>
        <w:tc>
          <w:tcPr>
            <w:tcW w:w="7938" w:type="dxa"/>
          </w:tcPr>
          <w:p w14:paraId="4A1FDB58"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432E8FA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2. Категорически запрещается менять и устанавливать сверла в инструмент во вращающемся шпинделе.</w:t>
            </w:r>
          </w:p>
          <w:p w14:paraId="6C4A5EA5"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3. Запрещается сбрасывать стружку руками и сдувать ее.</w:t>
            </w:r>
          </w:p>
          <w:p w14:paraId="7C1DE3BD"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1B6B6FC" w14:textId="77777777" w:rsidR="00B53FC3" w:rsidRPr="00773EF5" w:rsidRDefault="00B53FC3" w:rsidP="009B0F82">
            <w:pPr>
              <w:spacing w:line="276" w:lineRule="auto"/>
              <w:jc w:val="both"/>
              <w:rPr>
                <w:rFonts w:cs="Times New Roman"/>
                <w:sz w:val="28"/>
                <w:szCs w:val="28"/>
              </w:rPr>
            </w:pPr>
            <w:r w:rsidRPr="00773EF5">
              <w:rPr>
                <w:rFonts w:cs="Times New Roman"/>
                <w:bCs/>
                <w:sz w:val="28"/>
                <w:szCs w:val="28"/>
              </w:rPr>
              <w:t xml:space="preserve">5. При сверлении хрупких материалов, когда возможно </w:t>
            </w:r>
            <w:proofErr w:type="spellStart"/>
            <w:r w:rsidRPr="00773EF5">
              <w:rPr>
                <w:rFonts w:cs="Times New Roman"/>
                <w:bCs/>
                <w:sz w:val="28"/>
                <w:szCs w:val="28"/>
              </w:rPr>
              <w:t>отлетание</w:t>
            </w:r>
            <w:proofErr w:type="spellEnd"/>
            <w:r w:rsidRPr="00773EF5">
              <w:rPr>
                <w:rFonts w:cs="Times New Roman"/>
                <w:bCs/>
                <w:sz w:val="28"/>
                <w:szCs w:val="28"/>
              </w:rPr>
              <w:t xml:space="preserve"> стружки, необходимо пользоваться предохранительными очками.</w:t>
            </w:r>
          </w:p>
        </w:tc>
      </w:tr>
      <w:tr w:rsidR="00B53FC3" w:rsidRPr="00773EF5" w14:paraId="1D130B38" w14:textId="77777777" w:rsidTr="00AF2089">
        <w:trPr>
          <w:trHeight w:val="360"/>
        </w:trPr>
        <w:tc>
          <w:tcPr>
            <w:tcW w:w="2269" w:type="dxa"/>
            <w:shd w:val="clear" w:color="auto" w:fill="auto"/>
            <w:vAlign w:val="center"/>
            <w:hideMark/>
          </w:tcPr>
          <w:p w14:paraId="20F6D7D2" w14:textId="77777777" w:rsidR="00B53FC3" w:rsidRPr="00773EF5" w:rsidRDefault="00B53FC3" w:rsidP="00345BC3">
            <w:pPr>
              <w:spacing w:line="276" w:lineRule="auto"/>
              <w:jc w:val="both"/>
              <w:rPr>
                <w:rFonts w:eastAsia="Times New Roman" w:cs="Times New Roman"/>
                <w:sz w:val="28"/>
                <w:szCs w:val="28"/>
              </w:rPr>
            </w:pPr>
            <w:r w:rsidRPr="00773EF5">
              <w:rPr>
                <w:rFonts w:eastAsia="Times New Roman" w:cs="Times New Roman"/>
                <w:sz w:val="28"/>
                <w:szCs w:val="28"/>
              </w:rPr>
              <w:t xml:space="preserve">Комплект инструмента для аксиальной запрессовки </w:t>
            </w:r>
          </w:p>
        </w:tc>
        <w:tc>
          <w:tcPr>
            <w:tcW w:w="7938" w:type="dxa"/>
          </w:tcPr>
          <w:p w14:paraId="38C24BD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10E516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3F8CF15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7EA225CD" w14:textId="77777777" w:rsidR="00B53FC3" w:rsidRPr="00773EF5" w:rsidRDefault="00B53FC3" w:rsidP="009B0F82">
      <w:pPr>
        <w:spacing w:line="276" w:lineRule="auto"/>
        <w:ind w:firstLine="709"/>
        <w:jc w:val="both"/>
        <w:rPr>
          <w:rFonts w:cs="Times New Roman"/>
          <w:sz w:val="28"/>
          <w:szCs w:val="28"/>
        </w:rPr>
      </w:pPr>
    </w:p>
    <w:p w14:paraId="5AC5C81B" w14:textId="77777777" w:rsidR="003A5BFA" w:rsidRDefault="003A5BFA" w:rsidP="009B0F82">
      <w:pPr>
        <w:spacing w:line="276" w:lineRule="auto"/>
        <w:jc w:val="right"/>
        <w:rPr>
          <w:rFonts w:cs="Times New Roman"/>
          <w:b/>
          <w:sz w:val="28"/>
          <w:szCs w:val="28"/>
        </w:rPr>
      </w:pPr>
    </w:p>
    <w:p w14:paraId="74194C65" w14:textId="77777777" w:rsidR="003A5BFA" w:rsidRDefault="003A5BFA" w:rsidP="009B0F82">
      <w:pPr>
        <w:spacing w:line="276" w:lineRule="auto"/>
        <w:jc w:val="right"/>
        <w:rPr>
          <w:rFonts w:cs="Times New Roman"/>
          <w:b/>
          <w:sz w:val="28"/>
          <w:szCs w:val="28"/>
        </w:rPr>
      </w:pPr>
    </w:p>
    <w:p w14:paraId="2B691D8F" w14:textId="77777777" w:rsidR="003A5BFA" w:rsidRDefault="003A5BFA" w:rsidP="009B0F82">
      <w:pPr>
        <w:spacing w:line="276" w:lineRule="auto"/>
        <w:jc w:val="right"/>
        <w:rPr>
          <w:rFonts w:cs="Times New Roman"/>
          <w:b/>
          <w:sz w:val="28"/>
          <w:szCs w:val="28"/>
        </w:rPr>
      </w:pPr>
    </w:p>
    <w:p w14:paraId="5E78D9CE" w14:textId="77777777" w:rsidR="003A5BFA" w:rsidRDefault="003A5BFA" w:rsidP="009B0F82">
      <w:pPr>
        <w:spacing w:line="276" w:lineRule="auto"/>
        <w:jc w:val="right"/>
        <w:rPr>
          <w:rFonts w:cs="Times New Roman"/>
          <w:b/>
          <w:sz w:val="28"/>
          <w:szCs w:val="28"/>
        </w:rPr>
      </w:pPr>
    </w:p>
    <w:p w14:paraId="2D912E19" w14:textId="7A9FC5EC" w:rsidR="00B53FC3" w:rsidRPr="00773EF5" w:rsidRDefault="00B53FC3" w:rsidP="009B0F82">
      <w:pPr>
        <w:spacing w:line="276" w:lineRule="auto"/>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3</w:t>
      </w:r>
      <w:r w:rsidRPr="00773EF5">
        <w:rPr>
          <w:rFonts w:cs="Times New Roman"/>
          <w:b/>
          <w:sz w:val="28"/>
          <w:szCs w:val="28"/>
        </w:rPr>
        <w:t xml:space="preserve">  </w:t>
      </w:r>
    </w:p>
    <w:p w14:paraId="35A23C0A" w14:textId="77777777" w:rsidR="00B53FC3" w:rsidRPr="00773EF5" w:rsidRDefault="00B53FC3" w:rsidP="009B0F82">
      <w:pPr>
        <w:spacing w:line="276" w:lineRule="auto"/>
        <w:jc w:val="center"/>
        <w:rPr>
          <w:rFonts w:cs="Times New Roman"/>
          <w:b/>
          <w:sz w:val="28"/>
          <w:szCs w:val="28"/>
        </w:rPr>
      </w:pPr>
      <w:r w:rsidRPr="00773EF5">
        <w:rPr>
          <w:rFonts w:cs="Times New Roman"/>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7084"/>
      </w:tblGrid>
      <w:tr w:rsidR="00B53FC3" w:rsidRPr="00773EF5" w14:paraId="0D66331E" w14:textId="77777777" w:rsidTr="00AF2089">
        <w:trPr>
          <w:tblHeader/>
          <w:jc w:val="center"/>
        </w:trPr>
        <w:tc>
          <w:tcPr>
            <w:tcW w:w="2444" w:type="dxa"/>
            <w:shd w:val="clear" w:color="auto" w:fill="auto"/>
            <w:vAlign w:val="center"/>
          </w:tcPr>
          <w:p w14:paraId="2BE625FF"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оборудования</w:t>
            </w:r>
          </w:p>
        </w:tc>
        <w:tc>
          <w:tcPr>
            <w:tcW w:w="7938" w:type="dxa"/>
            <w:shd w:val="clear" w:color="auto" w:fill="auto"/>
            <w:vAlign w:val="center"/>
          </w:tcPr>
          <w:p w14:paraId="374C83B9"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Требования безопасности</w:t>
            </w:r>
          </w:p>
        </w:tc>
      </w:tr>
      <w:tr w:rsidR="00B53FC3" w:rsidRPr="00773EF5" w14:paraId="352D4226" w14:textId="77777777" w:rsidTr="00AF2089">
        <w:trPr>
          <w:jc w:val="center"/>
        </w:trPr>
        <w:tc>
          <w:tcPr>
            <w:tcW w:w="2444" w:type="dxa"/>
            <w:shd w:val="clear" w:color="auto" w:fill="auto"/>
          </w:tcPr>
          <w:p w14:paraId="24C3B063" w14:textId="4BC39552" w:rsidR="00B53FC3" w:rsidRPr="00773EF5" w:rsidRDefault="00345BC3" w:rsidP="00345BC3">
            <w:pPr>
              <w:spacing w:line="276" w:lineRule="auto"/>
              <w:jc w:val="both"/>
              <w:rPr>
                <w:rFonts w:cs="Times New Roman"/>
                <w:sz w:val="28"/>
                <w:szCs w:val="28"/>
              </w:rPr>
            </w:pPr>
            <w:r>
              <w:rPr>
                <w:rFonts w:cs="Times New Roman"/>
                <w:sz w:val="28"/>
                <w:szCs w:val="28"/>
              </w:rPr>
              <w:t>Электрогидравлический пресс инструмент для радиального</w:t>
            </w:r>
            <w:r w:rsidR="00E93E89">
              <w:rPr>
                <w:rFonts w:cs="Times New Roman"/>
                <w:sz w:val="28"/>
                <w:szCs w:val="28"/>
              </w:rPr>
              <w:t xml:space="preserve"> </w:t>
            </w:r>
            <w:r>
              <w:rPr>
                <w:rFonts w:cs="Times New Roman"/>
                <w:sz w:val="28"/>
                <w:szCs w:val="28"/>
              </w:rPr>
              <w:t>обжатия фитингов</w:t>
            </w:r>
          </w:p>
        </w:tc>
        <w:tc>
          <w:tcPr>
            <w:tcW w:w="7938" w:type="dxa"/>
            <w:shd w:val="clear" w:color="auto" w:fill="auto"/>
          </w:tcPr>
          <w:p w14:paraId="02527912" w14:textId="77777777" w:rsidR="00B53FC3" w:rsidRPr="00773EF5" w:rsidRDefault="00B53FC3" w:rsidP="009B0F82">
            <w:pPr>
              <w:spacing w:line="276" w:lineRule="auto"/>
              <w:jc w:val="both"/>
              <w:rPr>
                <w:rFonts w:cs="Times New Roman"/>
                <w:b/>
                <w:bCs/>
                <w:sz w:val="28"/>
                <w:szCs w:val="28"/>
              </w:rPr>
            </w:pPr>
            <w:r w:rsidRPr="00773EF5">
              <w:rPr>
                <w:rFonts w:cs="Times New Roman"/>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773EF5">
              <w:rPr>
                <w:rFonts w:cs="Times New Roman"/>
                <w:sz w:val="28"/>
                <w:szCs w:val="28"/>
              </w:rPr>
              <w:t>Rothenbergeг</w:t>
            </w:r>
            <w:proofErr w:type="spellEnd"/>
            <w:r w:rsidRPr="00773EF5">
              <w:rPr>
                <w:rFonts w:cs="Times New Roman"/>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773EF5">
              <w:rPr>
                <w:rFonts w:cs="Times New Roman"/>
                <w:sz w:val="28"/>
                <w:szCs w:val="28"/>
              </w:rPr>
              <w:t>Rothenbergeг</w:t>
            </w:r>
            <w:proofErr w:type="spellEnd"/>
            <w:r w:rsidRPr="00773EF5">
              <w:rPr>
                <w:rFonts w:cs="Times New Roman"/>
                <w:sz w:val="28"/>
                <w:szCs w:val="28"/>
              </w:rPr>
              <w:t xml:space="preserve">! Проверяйте после установки пресс клещей надежность их фиксации! При неполадках во время выполнения 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773EF5">
              <w:rPr>
                <w:rFonts w:eastAsia="Times New Roman" w:cs="Times New Roman"/>
                <w:sz w:val="28"/>
                <w:szCs w:val="28"/>
              </w:rPr>
              <w:t xml:space="preserve">(Запрещается работать без СИЗ (спецодежда, обувь, перчатки, очки), </w:t>
            </w:r>
            <w:r w:rsidRPr="00773EF5">
              <w:rPr>
                <w:rFonts w:cs="Times New Roman"/>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30FB565F" w14:textId="77777777" w:rsidR="00B53FC3" w:rsidRPr="00773EF5" w:rsidRDefault="00B53FC3" w:rsidP="009B0F82">
            <w:pPr>
              <w:spacing w:line="276" w:lineRule="auto"/>
              <w:jc w:val="both"/>
              <w:rPr>
                <w:rFonts w:cs="Times New Roman"/>
                <w:sz w:val="28"/>
                <w:szCs w:val="28"/>
              </w:rPr>
            </w:pPr>
          </w:p>
        </w:tc>
      </w:tr>
      <w:tr w:rsidR="00B53FC3" w:rsidRPr="00773EF5" w14:paraId="25250C85" w14:textId="77777777" w:rsidTr="00AF2089">
        <w:trPr>
          <w:jc w:val="center"/>
        </w:trPr>
        <w:tc>
          <w:tcPr>
            <w:tcW w:w="2444" w:type="dxa"/>
            <w:shd w:val="clear" w:color="auto" w:fill="auto"/>
          </w:tcPr>
          <w:p w14:paraId="244F68C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15742E68" w14:textId="77777777" w:rsidR="00B53FC3" w:rsidRPr="00773EF5" w:rsidRDefault="00B53FC3" w:rsidP="009B0F82">
            <w:pPr>
              <w:spacing w:line="276" w:lineRule="auto"/>
              <w:jc w:val="both"/>
              <w:rPr>
                <w:rFonts w:cs="Times New Roman"/>
                <w:strike/>
                <w:sz w:val="28"/>
                <w:szCs w:val="28"/>
              </w:rPr>
            </w:pPr>
            <w:r w:rsidRPr="00773EF5">
              <w:rPr>
                <w:rFonts w:cs="Times New Roman"/>
                <w:sz w:val="28"/>
                <w:szCs w:val="28"/>
              </w:rPr>
              <w:t>не подвергать их механическим ударам, не допускать падений</w:t>
            </w:r>
          </w:p>
        </w:tc>
      </w:tr>
      <w:tr w:rsidR="00B53FC3" w:rsidRPr="00773EF5" w14:paraId="3A7B3BC8" w14:textId="77777777" w:rsidTr="00AF2089">
        <w:trPr>
          <w:jc w:val="center"/>
        </w:trPr>
        <w:tc>
          <w:tcPr>
            <w:tcW w:w="2444" w:type="dxa"/>
            <w:shd w:val="clear" w:color="auto" w:fill="auto"/>
          </w:tcPr>
          <w:p w14:paraId="195E21C3"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t>Сварочное оборудование</w:t>
            </w:r>
          </w:p>
        </w:tc>
        <w:tc>
          <w:tcPr>
            <w:tcW w:w="7938" w:type="dxa"/>
            <w:shd w:val="clear" w:color="auto" w:fill="auto"/>
          </w:tcPr>
          <w:p w14:paraId="4B41E85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Запрещается: производить подготовку и работу без СИЗ </w:t>
            </w:r>
            <w:r w:rsidRPr="00773EF5">
              <w:rPr>
                <w:rFonts w:eastAsia="Times New Roman" w:cs="Times New Roman"/>
                <w:bCs/>
                <w:strike/>
                <w:sz w:val="28"/>
                <w:szCs w:val="28"/>
              </w:rPr>
              <w:t>(</w:t>
            </w:r>
            <w:r w:rsidRPr="00773EF5">
              <w:rPr>
                <w:rFonts w:eastAsia="Times New Roman" w:cs="Times New Roman"/>
                <w:bCs/>
                <w:sz w:val="28"/>
                <w:szCs w:val="28"/>
              </w:rPr>
              <w:t>спецодежда, обувь, перчатки, очки</w:t>
            </w:r>
            <w:r w:rsidRPr="00773EF5">
              <w:rPr>
                <w:rFonts w:eastAsia="Times New Roman" w:cs="Times New Roman"/>
                <w:bCs/>
                <w:strike/>
                <w:sz w:val="28"/>
                <w:szCs w:val="28"/>
              </w:rPr>
              <w:t>),</w:t>
            </w:r>
            <w:r w:rsidRPr="00773EF5">
              <w:rPr>
                <w:rFonts w:eastAsia="Times New Roman" w:cs="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B53FC3" w:rsidRPr="00773EF5" w14:paraId="49E6F70C" w14:textId="77777777" w:rsidTr="00AF2089">
        <w:trPr>
          <w:jc w:val="center"/>
        </w:trPr>
        <w:tc>
          <w:tcPr>
            <w:tcW w:w="2444" w:type="dxa"/>
            <w:shd w:val="clear" w:color="auto" w:fill="auto"/>
          </w:tcPr>
          <w:p w14:paraId="24B129E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Насосное оборудование</w:t>
            </w:r>
          </w:p>
        </w:tc>
        <w:tc>
          <w:tcPr>
            <w:tcW w:w="7938" w:type="dxa"/>
            <w:shd w:val="clear" w:color="auto" w:fill="auto"/>
          </w:tcPr>
          <w:p w14:paraId="3BA0FF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2A78710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выполнению работ, эксплуатации оборудования и технике безопасности, действующие у потребителя.</w:t>
            </w:r>
          </w:p>
          <w:p w14:paraId="69950B3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 частности, несоблюдение требований техники безопасности может, например, вызвать: </w:t>
            </w:r>
          </w:p>
          <w:p w14:paraId="15DBDF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 отказ важнейших функций оборудования; </w:t>
            </w:r>
          </w:p>
          <w:p w14:paraId="2F0C88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недейственность предписанных методов технического обслуживания и ремонта;</w:t>
            </w:r>
          </w:p>
          <w:p w14:paraId="0ECC2CF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 • опасную ситуацию для здоровья и жизни персонала вследствие воздействия электрических или механических факторов.</w:t>
            </w:r>
          </w:p>
        </w:tc>
      </w:tr>
      <w:tr w:rsidR="00B53FC3" w:rsidRPr="00773EF5" w14:paraId="28D349D0" w14:textId="77777777" w:rsidTr="00AF2089">
        <w:trPr>
          <w:jc w:val="center"/>
        </w:trPr>
        <w:tc>
          <w:tcPr>
            <w:tcW w:w="2444" w:type="dxa"/>
            <w:shd w:val="clear" w:color="auto" w:fill="auto"/>
          </w:tcPr>
          <w:p w14:paraId="3CA05AFB"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lastRenderedPageBreak/>
              <w:t>Газовые горелки</w:t>
            </w:r>
          </w:p>
        </w:tc>
        <w:tc>
          <w:tcPr>
            <w:tcW w:w="7938" w:type="dxa"/>
            <w:shd w:val="clear" w:color="auto" w:fill="auto"/>
          </w:tcPr>
          <w:p w14:paraId="6ECF1DE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Присоединение горелки к газовому болону осуществляет эксперт </w:t>
            </w:r>
          </w:p>
          <w:p w14:paraId="1ABC2FFF"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ставить горелку с газовым баллоном вертикально, нужно либо на подставку, либо лёжа горелкой на негорючий материал.</w:t>
            </w:r>
          </w:p>
          <w:p w14:paraId="4089F8EB"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направлять пламя при пайке на горючий материал и допускать его возгорание.</w:t>
            </w:r>
          </w:p>
          <w:p w14:paraId="081F1A74"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оставлять горелку с непотушенным пламенем.</w:t>
            </w:r>
          </w:p>
          <w:p w14:paraId="2C4687C5" w14:textId="77777777" w:rsidR="00B53FC3" w:rsidRPr="00773EF5" w:rsidRDefault="00B53FC3" w:rsidP="009B0F82">
            <w:pPr>
              <w:pStyle w:val="af6"/>
              <w:spacing w:line="276" w:lineRule="auto"/>
              <w:ind w:left="0"/>
              <w:rPr>
                <w:rFonts w:eastAsia="Times New Roman" w:cs="Times New Roman"/>
                <w:sz w:val="28"/>
                <w:szCs w:val="28"/>
              </w:rPr>
            </w:pPr>
            <w:r w:rsidRPr="00773EF5">
              <w:rPr>
                <w:rFonts w:cs="Times New Roman"/>
                <w:sz w:val="28"/>
                <w:szCs w:val="28"/>
              </w:rPr>
              <w:t>Запрещается работать без СИЗ</w:t>
            </w:r>
          </w:p>
        </w:tc>
      </w:tr>
      <w:tr w:rsidR="00B53FC3" w:rsidRPr="00773EF5" w14:paraId="02701019" w14:textId="77777777" w:rsidTr="00AF2089">
        <w:trPr>
          <w:jc w:val="center"/>
        </w:trPr>
        <w:tc>
          <w:tcPr>
            <w:tcW w:w="2444" w:type="dxa"/>
            <w:shd w:val="clear" w:color="auto" w:fill="auto"/>
          </w:tcPr>
          <w:p w14:paraId="4CC381B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Резьбонарезной станок</w:t>
            </w:r>
          </w:p>
        </w:tc>
        <w:tc>
          <w:tcPr>
            <w:tcW w:w="7938" w:type="dxa"/>
            <w:shd w:val="clear" w:color="auto" w:fill="auto"/>
          </w:tcPr>
          <w:p w14:paraId="0353F2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773EF5">
              <w:rPr>
                <w:rFonts w:cs="Times New Roman"/>
                <w:sz w:val="28"/>
                <w:szCs w:val="28"/>
              </w:rPr>
              <w:t>Rothenberger</w:t>
            </w:r>
            <w:proofErr w:type="spellEnd"/>
            <w:r w:rsidRPr="00773EF5">
              <w:rPr>
                <w:rFonts w:cs="Times New Roman"/>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работу» Спецодежда Необходимо использовать только тесно прилегающую одежду! Перчатки, украшения, наручные часы и прочие предметы следует снять перед </w:t>
            </w:r>
            <w:r w:rsidRPr="00773EF5">
              <w:rPr>
                <w:rFonts w:cs="Times New Roman"/>
                <w:sz w:val="28"/>
                <w:szCs w:val="28"/>
              </w:rPr>
              <w:lastRenderedPageBreak/>
              <w:t>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467B476E"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tc>
      </w:tr>
      <w:tr w:rsidR="00B53FC3" w:rsidRPr="00773EF5" w14:paraId="7E71EF4F" w14:textId="77777777" w:rsidTr="00AF2089">
        <w:trPr>
          <w:jc w:val="center"/>
        </w:trPr>
        <w:tc>
          <w:tcPr>
            <w:tcW w:w="2444" w:type="dxa"/>
            <w:shd w:val="clear" w:color="auto" w:fill="auto"/>
          </w:tcPr>
          <w:p w14:paraId="20263DFD"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lastRenderedPageBreak/>
              <w:t xml:space="preserve">Бесщеточный шуруповерт </w:t>
            </w:r>
          </w:p>
        </w:tc>
        <w:tc>
          <w:tcPr>
            <w:tcW w:w="7938" w:type="dxa"/>
            <w:shd w:val="clear" w:color="auto" w:fill="auto"/>
          </w:tcPr>
          <w:p w14:paraId="7624E1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7FEC3DD2" w14:textId="77777777" w:rsidR="00B53FC3" w:rsidRPr="00773EF5" w:rsidRDefault="000C49E0" w:rsidP="009B0F82">
            <w:pPr>
              <w:spacing w:line="276" w:lineRule="auto"/>
              <w:jc w:val="both"/>
              <w:rPr>
                <w:rFonts w:cs="Times New Roman"/>
                <w:sz w:val="28"/>
                <w:szCs w:val="28"/>
              </w:rPr>
            </w:pPr>
            <w:r w:rsidRPr="00773EF5">
              <w:rPr>
                <w:rFonts w:cs="Times New Roman"/>
                <w:sz w:val="28"/>
                <w:szCs w:val="28"/>
              </w:rPr>
              <w:t xml:space="preserve">Использование аккумуляторных инструментов и технический уход </w:t>
            </w:r>
            <w:r w:rsidR="00B53FC3" w:rsidRPr="00773EF5">
              <w:rPr>
                <w:rFonts w:cs="Times New Roman"/>
                <w:sz w:val="28"/>
                <w:szCs w:val="28"/>
              </w:rPr>
              <w:t>a</w:t>
            </w:r>
            <w:proofErr w:type="gramStart"/>
            <w:r w:rsidR="00B53FC3" w:rsidRPr="00773EF5">
              <w:rPr>
                <w:rFonts w:cs="Times New Roman"/>
                <w:sz w:val="28"/>
                <w:szCs w:val="28"/>
              </w:rPr>
              <w:t>)</w:t>
            </w:r>
            <w:proofErr w:type="gramEnd"/>
            <w:r w:rsidR="00B53FC3" w:rsidRPr="00773EF5">
              <w:rPr>
                <w:rFonts w:cs="Times New Roman"/>
                <w:sz w:val="28"/>
                <w:szCs w:val="28"/>
              </w:rPr>
              <w:t xml:space="preserve">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w:t>
            </w:r>
            <w:r w:rsidR="00B53FC3" w:rsidRPr="00773EF5">
              <w:rPr>
                <w:rFonts w:cs="Times New Roman"/>
                <w:sz w:val="28"/>
                <w:szCs w:val="28"/>
              </w:rPr>
              <w:lastRenderedPageBreak/>
              <w:t xml:space="preserve">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50C9C6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6FD8B9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684A1E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B53FC3" w:rsidRPr="00773EF5" w14:paraId="5E40B69F" w14:textId="77777777" w:rsidTr="00AF2089">
        <w:trPr>
          <w:jc w:val="center"/>
        </w:trPr>
        <w:tc>
          <w:tcPr>
            <w:tcW w:w="2444" w:type="dxa"/>
            <w:shd w:val="clear" w:color="auto" w:fill="auto"/>
          </w:tcPr>
          <w:p w14:paraId="73F6B36A"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Многофункциональный инструмент 300 Вт DEWALT DWE315KT-QS</w:t>
            </w:r>
          </w:p>
          <w:p w14:paraId="5A4DE450" w14:textId="77777777" w:rsidR="00B53FC3" w:rsidRPr="00773EF5" w:rsidRDefault="00B53FC3" w:rsidP="009B0F82">
            <w:pPr>
              <w:spacing w:line="276" w:lineRule="auto"/>
              <w:jc w:val="both"/>
              <w:rPr>
                <w:rFonts w:cs="Times New Roman"/>
                <w:sz w:val="28"/>
                <w:szCs w:val="28"/>
              </w:rPr>
            </w:pPr>
          </w:p>
        </w:tc>
        <w:tc>
          <w:tcPr>
            <w:tcW w:w="7938" w:type="dxa"/>
            <w:shd w:val="clear" w:color="auto" w:fill="auto"/>
          </w:tcPr>
          <w:p w14:paraId="793CC62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2B8B828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а) 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221AD7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7ACDD3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в)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положение «включено», это может привести к несчастному случаю.</w:t>
            </w:r>
          </w:p>
          <w:p w14:paraId="453DD46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г)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700993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3A642F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е)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30844B1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ж)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B53FC3" w:rsidRPr="00773EF5" w14:paraId="18D9FFDE" w14:textId="77777777" w:rsidTr="00AF2089">
        <w:trPr>
          <w:jc w:val="center"/>
        </w:trPr>
        <w:tc>
          <w:tcPr>
            <w:tcW w:w="2444" w:type="dxa"/>
            <w:shd w:val="clear" w:color="auto" w:fill="auto"/>
          </w:tcPr>
          <w:p w14:paraId="73AADDB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Инспекционная камера 10.8 В XR DEWALT DCT410D1-QW</w:t>
            </w:r>
          </w:p>
          <w:p w14:paraId="7D094551"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67B5345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w:t>
            </w:r>
            <w:r w:rsidRPr="00773EF5">
              <w:rPr>
                <w:rFonts w:cs="Times New Roman"/>
                <w:sz w:val="28"/>
                <w:szCs w:val="28"/>
              </w:rPr>
              <w:lastRenderedPageBreak/>
              <w:t xml:space="preserve">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DA556C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AFDF49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3B9D33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B53FC3" w:rsidRPr="00773EF5" w14:paraId="1B3A1419" w14:textId="77777777" w:rsidTr="00AF2089">
        <w:trPr>
          <w:jc w:val="center"/>
        </w:trPr>
        <w:tc>
          <w:tcPr>
            <w:tcW w:w="2444" w:type="dxa"/>
            <w:shd w:val="clear" w:color="auto" w:fill="auto"/>
          </w:tcPr>
          <w:p w14:paraId="7E39B5CC"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Аккумуляторный многофункциональный инструмент 29 принадлежностей 18.0 В XR DEWALT DCS355N-XJ</w:t>
            </w:r>
          </w:p>
          <w:p w14:paraId="07003E43"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2F613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40038B2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w:t>
            </w:r>
            <w:r w:rsidRPr="00773EF5">
              <w:rPr>
                <w:rFonts w:cs="Times New Roman"/>
                <w:sz w:val="28"/>
                <w:szCs w:val="28"/>
              </w:rPr>
              <w:lastRenderedPageBreak/>
              <w:t xml:space="preserve">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2FE26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ТЕХНИЧЕСКОЕ ОБСЛУЖИВАНИЕ </w:t>
            </w:r>
          </w:p>
          <w:p w14:paraId="4B29BCB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B53FC3" w:rsidRPr="00773EF5" w14:paraId="0113E893" w14:textId="77777777" w:rsidTr="00AF2089">
        <w:trPr>
          <w:jc w:val="center"/>
        </w:trPr>
        <w:tc>
          <w:tcPr>
            <w:tcW w:w="2444" w:type="dxa"/>
            <w:shd w:val="clear" w:color="auto" w:fill="auto"/>
          </w:tcPr>
          <w:p w14:paraId="1E21C57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бесщёточный лобзик с верхней рукояткой 18.0 В XR 400 Вт DEWALT DCS334N-XJ</w:t>
            </w:r>
          </w:p>
          <w:p w14:paraId="10A163E3"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A81C66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металлические части электроинструмента также «живыми», что создает опасность поражения электрическим током. </w:t>
            </w:r>
          </w:p>
          <w:p w14:paraId="7FA4DCB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72B54C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3052FD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7AE42AC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1E49677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B53FC3" w:rsidRPr="00773EF5" w14:paraId="1C326F7A" w14:textId="77777777" w:rsidTr="00AF2089">
        <w:trPr>
          <w:jc w:val="center"/>
        </w:trPr>
        <w:tc>
          <w:tcPr>
            <w:tcW w:w="2444" w:type="dxa"/>
            <w:shd w:val="clear" w:color="auto" w:fill="auto"/>
          </w:tcPr>
          <w:p w14:paraId="73CE11C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Зарядное устройство DEWALT DCR027-QW</w:t>
            </w:r>
          </w:p>
          <w:p w14:paraId="438D49AD"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E50486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08F5F64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5EF6B6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39D26D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подвергайте зарядное устройство/ радио воздействию дождя или снега! </w:t>
            </w:r>
          </w:p>
          <w:p w14:paraId="58B0E5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1553C71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4A0865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3F2FF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2E9F5F0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330CA4B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071719C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1C43D9D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7208764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пытайтесь подключать 2 зарядных устройства одновременно!</w:t>
            </w:r>
          </w:p>
          <w:p w14:paraId="49AD661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Зарядное устройство/радио рассчитано на работу от стандартной бытовой электросети напряжением 230 В </w:t>
            </w:r>
          </w:p>
        </w:tc>
      </w:tr>
      <w:tr w:rsidR="00B53FC3" w:rsidRPr="00773EF5" w14:paraId="3669252B" w14:textId="77777777" w:rsidTr="00AF2089">
        <w:trPr>
          <w:jc w:val="center"/>
        </w:trPr>
        <w:tc>
          <w:tcPr>
            <w:tcW w:w="2444" w:type="dxa"/>
            <w:shd w:val="clear" w:color="auto" w:fill="auto"/>
          </w:tcPr>
          <w:p w14:paraId="55EB5D1B"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фонарь 1500 люмен 18.0 В XR DEWALT DCL060-XJ</w:t>
            </w:r>
          </w:p>
          <w:p w14:paraId="415FC115"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17F082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5168FC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43A466B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подвергайте зарядное устройство воздействию снега или дождя. </w:t>
            </w:r>
          </w:p>
          <w:p w14:paraId="1505A2F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144AD7A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16409C7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47BEE6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018E7D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5261A8A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w:t>
            </w:r>
            <w:r w:rsidRPr="00773EF5">
              <w:rPr>
                <w:rFonts w:cs="Times New Roman"/>
                <w:sz w:val="28"/>
                <w:szCs w:val="28"/>
              </w:rPr>
              <w:lastRenderedPageBreak/>
              <w:t xml:space="preserve">привлечением другого специалиста аналогичной квалификации для предотвращения несчастного случая. </w:t>
            </w:r>
          </w:p>
          <w:p w14:paraId="079106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используйте зарядное устройство, если его роняли либо если оно подвергалось сильным ударам или было повреждено каким-либо иным образом. Обратитесь в авторизованный сервисный центр. </w:t>
            </w:r>
          </w:p>
          <w:p w14:paraId="61B0B2D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52CA4F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B53FC3" w:rsidRPr="00773EF5" w14:paraId="2BF04471" w14:textId="77777777" w:rsidTr="00AF2089">
        <w:trPr>
          <w:jc w:val="center"/>
        </w:trPr>
        <w:tc>
          <w:tcPr>
            <w:tcW w:w="2444" w:type="dxa"/>
            <w:shd w:val="clear" w:color="auto" w:fill="auto"/>
          </w:tcPr>
          <w:p w14:paraId="7AC3B5F0"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 xml:space="preserve">Аккумуляторная бесщеточная </w:t>
            </w:r>
            <w:proofErr w:type="spellStart"/>
            <w:r w:rsidRPr="00773EF5">
              <w:rPr>
                <w:rFonts w:cs="Times New Roman"/>
                <w:bCs/>
                <w:sz w:val="28"/>
                <w:szCs w:val="28"/>
              </w:rPr>
              <w:t>углошлифовальная</w:t>
            </w:r>
            <w:proofErr w:type="spellEnd"/>
            <w:r w:rsidRPr="00773EF5">
              <w:rPr>
                <w:rFonts w:cs="Times New Roman"/>
                <w:bCs/>
                <w:sz w:val="28"/>
                <w:szCs w:val="28"/>
              </w:rPr>
              <w:t xml:space="preserve"> машина 125 мм DEWALT DCG414N</w:t>
            </w:r>
          </w:p>
          <w:p w14:paraId="4127B7CA"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2BC2A71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6591B82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Не кладите руки под заготовку. Защитный кожух не защищает Ваши руки от диска, если они находятся под заготовкой. </w:t>
            </w:r>
          </w:p>
          <w:p w14:paraId="2251DD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39B7A9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55F1D9B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w:t>
            </w:r>
            <w:r w:rsidRPr="00773EF5">
              <w:rPr>
                <w:rFonts w:cs="Times New Roman"/>
                <w:sz w:val="28"/>
                <w:szCs w:val="28"/>
              </w:rPr>
              <w:lastRenderedPageBreak/>
              <w:t xml:space="preserve">части электроинструмента также «живыми», что создаёт опасность поражения оператора электрическим током. </w:t>
            </w:r>
          </w:p>
          <w:p w14:paraId="3A398B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4CB0826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g) Всегда используйте диски правильного размера и формы с посадочными отверстиями. Диски, не соответствующие установочной фурнитуре пилы, при движении сместятся, что приведёт к потере контроля над инструментом.</w:t>
            </w:r>
          </w:p>
          <w:p w14:paraId="2A8699D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08C93F8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Причины обратного удара и действия оператора по его предупреждению </w:t>
            </w:r>
          </w:p>
          <w:p w14:paraId="2B95DC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2F30744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70E96B2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45C0D38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Крепко держите пилу обеими руками и следите за положением тела и рук, чтобы эффективно </w:t>
            </w:r>
            <w:r w:rsidRPr="00773EF5">
              <w:rPr>
                <w:rFonts w:cs="Times New Roman"/>
                <w:sz w:val="28"/>
                <w:szCs w:val="28"/>
              </w:rPr>
              <w:lastRenderedPageBreak/>
              <w:t>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118058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w:t>
            </w:r>
            <w:proofErr w:type="gramStart"/>
            <w:r w:rsidRPr="00773EF5">
              <w:rPr>
                <w:rFonts w:cs="Times New Roman"/>
                <w:sz w:val="28"/>
                <w:szCs w:val="28"/>
              </w:rPr>
              <w:t>- это</w:t>
            </w:r>
            <w:proofErr w:type="gramEnd"/>
            <w:r w:rsidRPr="00773EF5">
              <w:rPr>
                <w:rFonts w:cs="Times New Roman"/>
                <w:sz w:val="28"/>
                <w:szCs w:val="28"/>
              </w:rPr>
              <w:t xml:space="preserve"> может привести к обратному удару. Выясните причину заклинивания диска и примите надлежащие меры по её устранению. </w:t>
            </w:r>
          </w:p>
          <w:p w14:paraId="03D510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1FDC3E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5F59DF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15D498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17DD9D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g) Будьте особенно внимательны при сквозном врезании в стены и другие сплошные поверхности. Выдвигаемый </w:t>
            </w:r>
            <w:r w:rsidRPr="00773EF5">
              <w:rPr>
                <w:rFonts w:cs="Times New Roman"/>
                <w:sz w:val="28"/>
                <w:szCs w:val="28"/>
              </w:rPr>
              <w:lastRenderedPageBreak/>
              <w:t>диск может разрезать скрытые объекты, что приведёт к образованию обратного удара.</w:t>
            </w:r>
          </w:p>
        </w:tc>
      </w:tr>
      <w:tr w:rsidR="00B53FC3" w:rsidRPr="00773EF5" w14:paraId="5E43D626" w14:textId="77777777" w:rsidTr="00AF2089">
        <w:trPr>
          <w:jc w:val="center"/>
        </w:trPr>
        <w:tc>
          <w:tcPr>
            <w:tcW w:w="2444" w:type="dxa"/>
            <w:shd w:val="clear" w:color="auto" w:fill="auto"/>
          </w:tcPr>
          <w:p w14:paraId="3B7E7014"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Аккумуляторная бесщеточная погружная дисковая пила 54 В XR DEWALT DCS520NT</w:t>
            </w:r>
          </w:p>
          <w:p w14:paraId="7C9E7E9C"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676C349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3D2A39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17EDE47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диска приводит к заклиниванию и повышает риск возникновения обратного удара. </w:t>
            </w:r>
          </w:p>
          <w:p w14:paraId="1C6326D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22D6C0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Надевайте защитные наушники. Воздействие шума может привести к потере слуха. </w:t>
            </w:r>
          </w:p>
          <w:p w14:paraId="23A3F50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63FAB63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диски меньшего или большего диаметра, чем рекомендовано. См. скорость вращения </w:t>
            </w:r>
            <w:r w:rsidRPr="00773EF5">
              <w:rPr>
                <w:rFonts w:cs="Times New Roman"/>
                <w:sz w:val="28"/>
                <w:szCs w:val="28"/>
              </w:rPr>
              <w:lastRenderedPageBreak/>
              <w:t xml:space="preserve">дисков в разделе «Технические характеристики». Используйте только диски, указанные в данном руководстве и соответствующие стандарту EN 847-1. </w:t>
            </w:r>
          </w:p>
          <w:p w14:paraId="242C9B0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используйте абразивные отрезные круги.</w:t>
            </w:r>
          </w:p>
        </w:tc>
      </w:tr>
      <w:tr w:rsidR="00B53FC3" w:rsidRPr="00773EF5" w14:paraId="58F15590" w14:textId="77777777" w:rsidTr="00AF2089">
        <w:trPr>
          <w:jc w:val="center"/>
        </w:trPr>
        <w:tc>
          <w:tcPr>
            <w:tcW w:w="2444" w:type="dxa"/>
            <w:shd w:val="clear" w:color="auto" w:fill="auto"/>
          </w:tcPr>
          <w:p w14:paraId="6B7B46A5" w14:textId="77777777" w:rsidR="00B53FC3" w:rsidRPr="00773EF5" w:rsidRDefault="00B53FC3" w:rsidP="009B0F82">
            <w:pPr>
              <w:spacing w:line="276" w:lineRule="auto"/>
              <w:jc w:val="center"/>
              <w:rPr>
                <w:rFonts w:cs="Times New Roman"/>
                <w:bCs/>
                <w:sz w:val="28"/>
                <w:szCs w:val="28"/>
                <w:lang w:val="en-US"/>
              </w:rPr>
            </w:pPr>
            <w:r w:rsidRPr="00773EF5">
              <w:rPr>
                <w:rFonts w:cs="Times New Roman"/>
                <w:bCs/>
                <w:sz w:val="28"/>
                <w:szCs w:val="28"/>
              </w:rPr>
              <w:lastRenderedPageBreak/>
              <w:t>ПАЯЛЬНИК</w:t>
            </w:r>
            <w:r w:rsidRPr="00773EF5">
              <w:rPr>
                <w:rFonts w:cs="Times New Roman"/>
                <w:bCs/>
                <w:sz w:val="28"/>
                <w:szCs w:val="28"/>
                <w:lang w:val="en-US"/>
              </w:rPr>
              <w:t xml:space="preserve"> DYTRON POLYS SP-4A 850W TRACEWELD PROFI BLUE</w:t>
            </w:r>
          </w:p>
          <w:p w14:paraId="735215C9" w14:textId="77777777" w:rsidR="00B53FC3" w:rsidRPr="00773EF5" w:rsidRDefault="00B53FC3" w:rsidP="009B0F82">
            <w:pPr>
              <w:spacing w:line="276" w:lineRule="auto"/>
              <w:jc w:val="center"/>
              <w:rPr>
                <w:rFonts w:cs="Times New Roman"/>
                <w:b/>
                <w:bCs/>
                <w:sz w:val="28"/>
                <w:szCs w:val="28"/>
                <w:lang w:val="en-US"/>
              </w:rPr>
            </w:pPr>
          </w:p>
        </w:tc>
        <w:tc>
          <w:tcPr>
            <w:tcW w:w="7938" w:type="dxa"/>
            <w:shd w:val="clear" w:color="auto" w:fill="auto"/>
          </w:tcPr>
          <w:p w14:paraId="2F1AA4F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используйте аппарат только для сварки пластиковых труб в условиях отсутствия агрессивных газов. </w:t>
            </w:r>
          </w:p>
          <w:p w14:paraId="2C36CB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недопустимо: </w:t>
            </w:r>
          </w:p>
          <w:p w14:paraId="4D2ADE4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контакт аппарата с водой, </w:t>
            </w:r>
          </w:p>
          <w:p w14:paraId="009EE4C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в условиях высокой влажности, </w:t>
            </w:r>
          </w:p>
          <w:p w14:paraId="6ABC42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не по назначению, </w:t>
            </w:r>
          </w:p>
          <w:p w14:paraId="53417B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поднимать/переносить аппарат за шнур питания, </w:t>
            </w:r>
          </w:p>
          <w:p w14:paraId="122033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оставлять аппарат во включенном состоянии без присмотра, </w:t>
            </w:r>
          </w:p>
          <w:p w14:paraId="787635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69ECF8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аппарат следует устанавливать на его подставку на плоскую негорючую поверхность или крепить в зажиме, </w:t>
            </w:r>
          </w:p>
          <w:p w14:paraId="42F5205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50E712C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рекомендуется шнуром питания касаться нагревателя, </w:t>
            </w:r>
          </w:p>
          <w:p w14:paraId="4BC866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замены сварочной насадки рекомендуется надеть рабочие перчатки,</w:t>
            </w:r>
          </w:p>
          <w:p w14:paraId="6218343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разбирайте аппарат! </w:t>
            </w:r>
          </w:p>
          <w:p w14:paraId="559830B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используйте поврежденный удлинитель питания или удлинитель неизвестного происхождения, </w:t>
            </w:r>
          </w:p>
          <w:p w14:paraId="4A91DD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3D6C65DB" w14:textId="77777777" w:rsidR="00B53FC3" w:rsidRPr="00773EF5" w:rsidRDefault="00B53FC3" w:rsidP="003A5BFA">
      <w:pPr>
        <w:spacing w:line="360" w:lineRule="auto"/>
        <w:rPr>
          <w:rFonts w:cs="Times New Roman"/>
          <w:vanish/>
          <w:sz w:val="28"/>
          <w:szCs w:val="28"/>
        </w:rPr>
      </w:pPr>
    </w:p>
    <w:p w14:paraId="028C55A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5CBED25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lastRenderedPageBreak/>
        <w:t>4.1.5. Ежедневно, перед началом выполнения конкурсного задания, в процессе подготовки рабочего места:</w:t>
      </w:r>
    </w:p>
    <w:p w14:paraId="1F992CCE"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осмотреть и привести в порядок рабочее место, средства индивидуальной защиты;</w:t>
      </w:r>
    </w:p>
    <w:p w14:paraId="52589E5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убедиться в достаточности освещенности;</w:t>
      </w:r>
    </w:p>
    <w:p w14:paraId="2CBF890F"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(визуально) правильность подключения инструмента и оборудования в электросеть;</w:t>
      </w:r>
    </w:p>
    <w:p w14:paraId="4AF9DE4A"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6ED18E8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4.1.6. Подготовить необходимые для работы материалы, приспособления, и разложить их на свои места, убрать с рабочего стола все лишнее.</w:t>
      </w:r>
    </w:p>
    <w:p w14:paraId="7856B6F9" w14:textId="77777777" w:rsidR="00B53FC3"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w:t>
      </w:r>
      <w:r w:rsidR="00BF7079" w:rsidRPr="00773EF5">
        <w:rPr>
          <w:rFonts w:eastAsia="Times New Roman" w:cs="Times New Roman"/>
          <w:color w:val="000000"/>
          <w:sz w:val="28"/>
          <w:szCs w:val="28"/>
        </w:rPr>
        <w:t>ы</w:t>
      </w:r>
      <w:r w:rsidRPr="00773EF5">
        <w:rPr>
          <w:rFonts w:eastAsia="Times New Roman" w:cs="Times New Roman"/>
          <w:color w:val="000000"/>
          <w:sz w:val="28"/>
          <w:szCs w:val="28"/>
        </w:rPr>
        <w:t xml:space="preserve"> не должны приступать к работе при следующих нарушениях требований безопасности:</w:t>
      </w:r>
      <w:r w:rsidR="00B53FC3" w:rsidRPr="00773EF5">
        <w:rPr>
          <w:rFonts w:eastAsia="Times New Roman" w:cs="Times New Roman"/>
          <w:color w:val="000000"/>
          <w:sz w:val="28"/>
          <w:szCs w:val="28"/>
        </w:rPr>
        <w:t xml:space="preserve"> </w:t>
      </w:r>
    </w:p>
    <w:p w14:paraId="31B6631F" w14:textId="77777777" w:rsidR="00B53FC3"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Участник не расписался в протоколе по ОТ и ТБ.</w:t>
      </w:r>
    </w:p>
    <w:p w14:paraId="3D056F0F" w14:textId="77777777"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СИЗ участника не соответствует требованиям выполняемых работ чемпионата.</w:t>
      </w:r>
    </w:p>
    <w:p w14:paraId="14826147" w14:textId="77777777"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Площадка не соответствует требованиям ОТ и ТБ предъявляемой компетенцией и орг комитетом для данного этапа чемпионата.</w:t>
      </w:r>
    </w:p>
    <w:p w14:paraId="68DA9790" w14:textId="77777777" w:rsidR="001A206B"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4F5670D"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6" w:name="_heading=h.3dy6vkm"/>
      <w:bookmarkEnd w:id="6"/>
      <w:r w:rsidRPr="00773EF5">
        <w:rPr>
          <w:rFonts w:eastAsia="Times New Roman" w:cs="Times New Roman"/>
          <w:b/>
          <w:color w:val="000000"/>
          <w:sz w:val="28"/>
          <w:szCs w:val="28"/>
        </w:rPr>
        <w:t xml:space="preserve">5. Требования охраны труда во время </w:t>
      </w:r>
      <w:r w:rsidR="00195C80" w:rsidRPr="00773EF5">
        <w:rPr>
          <w:rFonts w:eastAsia="Times New Roman" w:cs="Times New Roman"/>
          <w:b/>
          <w:color w:val="000000"/>
          <w:sz w:val="28"/>
          <w:szCs w:val="28"/>
        </w:rPr>
        <w:t>выполнения работ</w:t>
      </w:r>
    </w:p>
    <w:p w14:paraId="757F1B3C" w14:textId="77777777" w:rsidR="00BF7079"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w:t>
      </w:r>
      <w:r w:rsidR="00BF7079" w:rsidRPr="00773EF5">
        <w:rPr>
          <w:rFonts w:eastAsia="Times New Roman" w:cs="Times New Roman"/>
          <w:color w:val="000000"/>
          <w:sz w:val="28"/>
          <w:szCs w:val="28"/>
        </w:rPr>
        <w:t>ании инструмента и оборудования.</w:t>
      </w:r>
    </w:p>
    <w:p w14:paraId="2844D1DF"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5.2. При выполнении конкурсных заданий и уборке рабочих мест:</w:t>
      </w:r>
    </w:p>
    <w:p w14:paraId="73342243"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необходимо быть внимательным, не отвлекаться посторонними разговорами и делами, не отвлекать других участников;</w:t>
      </w:r>
    </w:p>
    <w:p w14:paraId="321364C5"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 соблюдать настоящую инструкцию;</w:t>
      </w:r>
    </w:p>
    <w:p w14:paraId="2D0D99EE"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7DD71A6C"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поддерживать порядок и чистоту на рабочем месте;</w:t>
      </w:r>
    </w:p>
    <w:p w14:paraId="401D8EB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рабочий инструмент располагать таким образом, чтобы исключалась возможность его скатывания и падения;</w:t>
      </w:r>
    </w:p>
    <w:p w14:paraId="48F877C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выполнять конкурсные задания только исправным инструментом;</w:t>
      </w:r>
    </w:p>
    <w:p w14:paraId="7F177503"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cs="Times New Roman"/>
          <w:sz w:val="28"/>
          <w:szCs w:val="28"/>
        </w:rPr>
      </w:pPr>
      <w:r w:rsidRPr="00773EF5">
        <w:rPr>
          <w:rFonts w:eastAsia="Times New Roman" w:cs="Times New Roman"/>
          <w:color w:val="000000"/>
          <w:sz w:val="28"/>
          <w:szCs w:val="28"/>
        </w:rPr>
        <w:t>5.3. При неисправности инструмента и оборудования – прекратить выполнение конкурсного задания и сообщить</w:t>
      </w:r>
      <w:r w:rsidRPr="00773EF5">
        <w:rPr>
          <w:rFonts w:cs="Times New Roman"/>
          <w:sz w:val="28"/>
          <w:szCs w:val="28"/>
        </w:rPr>
        <w:t xml:space="preserve"> об этом эксперта</w:t>
      </w:r>
      <w:r w:rsidR="00773EF5" w:rsidRPr="00773EF5">
        <w:rPr>
          <w:rFonts w:cs="Times New Roman"/>
          <w:sz w:val="28"/>
          <w:szCs w:val="28"/>
        </w:rPr>
        <w:t>м</w:t>
      </w:r>
      <w:r w:rsidRPr="00773EF5">
        <w:rPr>
          <w:rFonts w:cs="Times New Roman"/>
          <w:sz w:val="28"/>
          <w:szCs w:val="28"/>
        </w:rPr>
        <w:t>.</w:t>
      </w:r>
    </w:p>
    <w:p w14:paraId="41F0F9FD"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7" w:name="_heading=h.1t3h5sf"/>
      <w:bookmarkEnd w:id="7"/>
    </w:p>
    <w:p w14:paraId="54B3292A"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r w:rsidRPr="00773EF5">
        <w:rPr>
          <w:rFonts w:eastAsia="Cambria" w:cs="Times New Roman"/>
          <w:b/>
          <w:color w:val="000000"/>
          <w:sz w:val="28"/>
          <w:szCs w:val="28"/>
        </w:rPr>
        <w:t xml:space="preserve">6. Требования охраны </w:t>
      </w:r>
      <w:r w:rsidR="00195C80" w:rsidRPr="00773EF5">
        <w:rPr>
          <w:rFonts w:eastAsia="Cambria" w:cs="Times New Roman"/>
          <w:b/>
          <w:color w:val="000000"/>
          <w:sz w:val="28"/>
          <w:szCs w:val="28"/>
        </w:rPr>
        <w:t xml:space="preserve">труда </w:t>
      </w:r>
      <w:r w:rsidRPr="00773EF5">
        <w:rPr>
          <w:rFonts w:eastAsia="Cambria" w:cs="Times New Roman"/>
          <w:b/>
          <w:color w:val="000000"/>
          <w:sz w:val="28"/>
          <w:szCs w:val="28"/>
        </w:rPr>
        <w:t>в аварийных ситуациях</w:t>
      </w:r>
    </w:p>
    <w:p w14:paraId="783F0A5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257BD25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прекратить работы и известить главного эксперта.</w:t>
      </w:r>
    </w:p>
    <w:p w14:paraId="1A422D41"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7CEC69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 процессе работы </w:t>
      </w:r>
      <w:r w:rsidR="00F66017" w:rsidRPr="00773EF5">
        <w:rPr>
          <w:rFonts w:eastAsia="Times New Roman" w:cs="Times New Roman"/>
          <w:color w:val="000000"/>
          <w:sz w:val="28"/>
          <w:szCs w:val="28"/>
        </w:rPr>
        <w:t xml:space="preserve">возгораний </w:t>
      </w:r>
      <w:r w:rsidRPr="00773EF5">
        <w:rPr>
          <w:rFonts w:eastAsia="Times New Roman" w:cs="Times New Roman"/>
          <w:color w:val="000000"/>
          <w:sz w:val="28"/>
          <w:szCs w:val="28"/>
        </w:rPr>
        <w:t>необходимо:</w:t>
      </w:r>
    </w:p>
    <w:p w14:paraId="52A48C1B"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безаварийно прекратить работы;</w:t>
      </w:r>
    </w:p>
    <w:p w14:paraId="0D9FC326"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выключить используемое в работе оборудование;</w:t>
      </w:r>
    </w:p>
    <w:p w14:paraId="450E4C64"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незамедлительно приступить к эвакуации из здания, покинуть здание;</w:t>
      </w:r>
    </w:p>
    <w:p w14:paraId="50956C06"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если требуется сообщить в пожарную часть по телефону 112;</w:t>
      </w:r>
    </w:p>
    <w:p w14:paraId="0F5DF7E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FC049A" w14:textId="1E5F58E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В случае возникновения пожара:</w:t>
      </w:r>
    </w:p>
    <w:p w14:paraId="39495DD0" w14:textId="15A2B67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Оповестить всех участников </w:t>
      </w:r>
      <w:r w:rsidR="00E93E89">
        <w:rPr>
          <w:rFonts w:eastAsia="Times New Roman" w:cs="Times New Roman"/>
          <w:color w:val="000000"/>
          <w:sz w:val="28"/>
          <w:szCs w:val="28"/>
        </w:rPr>
        <w:t>Чемпионата</w:t>
      </w:r>
      <w:r w:rsidRPr="00773EF5">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4EA0D48C" w14:textId="4BD77C1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6.</w:t>
      </w:r>
      <w:r w:rsidR="00637909">
        <w:rPr>
          <w:rFonts w:eastAsia="Times New Roman" w:cs="Times New Roman"/>
          <w:color w:val="000000"/>
          <w:sz w:val="28"/>
          <w:szCs w:val="28"/>
        </w:rPr>
        <w:t>4</w:t>
      </w:r>
      <w:r w:rsidRPr="00773EF5">
        <w:rPr>
          <w:rFonts w:eastAsia="Times New Roman" w:cs="Times New Roman"/>
          <w:color w:val="000000"/>
          <w:sz w:val="28"/>
          <w:szCs w:val="28"/>
        </w:rPr>
        <w:t>.2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0B06CC7D" w14:textId="67B556D8"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5</w:t>
      </w:r>
      <w:r w:rsidR="00584FB3"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EDF91C8"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8" w:name="_heading=h.4d34og8"/>
      <w:bookmarkEnd w:id="8"/>
    </w:p>
    <w:p w14:paraId="01E86C3E"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Cambria" w:cs="Times New Roman"/>
          <w:b/>
          <w:color w:val="000000"/>
          <w:sz w:val="28"/>
          <w:szCs w:val="28"/>
        </w:rPr>
        <w:t>7. Требования охраны труда по окончании работы</w:t>
      </w:r>
    </w:p>
    <w:p w14:paraId="4C8D3E0B" w14:textId="32D1904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После окончания работ каждый конкурсант обязан:</w:t>
      </w:r>
    </w:p>
    <w:p w14:paraId="61921CB0"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7.1. Отключить от электросети оборудование и переносной электроинструмент (если он применялся в работе).</w:t>
      </w:r>
    </w:p>
    <w:p w14:paraId="3D6383F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7.2. Привести в порядок использованные в работе инструменты и приспособления, убрать их в отведенное место. </w:t>
      </w:r>
    </w:p>
    <w:p w14:paraId="2DCAC0D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7.3. Привести в порядок свое рабочее место. </w:t>
      </w:r>
    </w:p>
    <w:p w14:paraId="5655130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7.4. Снять специальную одежду, привести её в порядок, очистить от пыли и грязи. </w:t>
      </w:r>
    </w:p>
    <w:p w14:paraId="18C8F234"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7.5. Тщательно вымыть руки с мылом.</w:t>
      </w:r>
    </w:p>
    <w:p w14:paraId="700080D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E5CA58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sectPr w:rsidR="001A206B" w:rsidRPr="00773EF5" w:rsidSect="004B4215">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163DE" w14:textId="77777777" w:rsidR="002856BA" w:rsidRDefault="002856BA">
      <w:pPr>
        <w:spacing w:line="240" w:lineRule="auto"/>
      </w:pPr>
      <w:r>
        <w:separator/>
      </w:r>
    </w:p>
  </w:endnote>
  <w:endnote w:type="continuationSeparator" w:id="0">
    <w:p w14:paraId="10677DC0" w14:textId="77777777" w:rsidR="002856BA" w:rsidRDefault="00285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DDEF" w14:textId="77777777" w:rsidR="001A206B" w:rsidRDefault="004B42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0C49E0">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BF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A5D61" w14:textId="77777777" w:rsidR="002856BA" w:rsidRDefault="002856BA">
      <w:pPr>
        <w:spacing w:line="240" w:lineRule="auto"/>
      </w:pPr>
      <w:r>
        <w:separator/>
      </w:r>
    </w:p>
  </w:footnote>
  <w:footnote w:type="continuationSeparator" w:id="0">
    <w:p w14:paraId="48BA0823" w14:textId="77777777" w:rsidR="002856BA" w:rsidRDefault="002856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5C60"/>
    <w:multiLevelType w:val="hybridMultilevel"/>
    <w:tmpl w:val="5638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222069B4"/>
    <w:multiLevelType w:val="hybridMultilevel"/>
    <w:tmpl w:val="E8B4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87812D2"/>
    <w:multiLevelType w:val="hybridMultilevel"/>
    <w:tmpl w:val="48AECFB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AA267C8"/>
    <w:multiLevelType w:val="hybridMultilevel"/>
    <w:tmpl w:val="776E1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C40F12"/>
    <w:multiLevelType w:val="hybridMultilevel"/>
    <w:tmpl w:val="CF9298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7A544BE8"/>
    <w:multiLevelType w:val="multilevel"/>
    <w:tmpl w:val="A69A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1269750">
    <w:abstractNumId w:val="14"/>
  </w:num>
  <w:num w:numId="2" w16cid:durableId="944732587">
    <w:abstractNumId w:val="7"/>
  </w:num>
  <w:num w:numId="3" w16cid:durableId="468089931">
    <w:abstractNumId w:val="9"/>
  </w:num>
  <w:num w:numId="4" w16cid:durableId="1974092393">
    <w:abstractNumId w:val="12"/>
  </w:num>
  <w:num w:numId="5" w16cid:durableId="1923250306">
    <w:abstractNumId w:val="13"/>
  </w:num>
  <w:num w:numId="6" w16cid:durableId="1960530311">
    <w:abstractNumId w:val="1"/>
  </w:num>
  <w:num w:numId="7" w16cid:durableId="1960603001">
    <w:abstractNumId w:val="2"/>
  </w:num>
  <w:num w:numId="8" w16cid:durableId="388961247">
    <w:abstractNumId w:val="4"/>
  </w:num>
  <w:num w:numId="9" w16cid:durableId="1599950186">
    <w:abstractNumId w:val="3"/>
  </w:num>
  <w:num w:numId="10" w16cid:durableId="1272782254">
    <w:abstractNumId w:val="15"/>
  </w:num>
  <w:num w:numId="11" w16cid:durableId="2009165941">
    <w:abstractNumId w:val="8"/>
  </w:num>
  <w:num w:numId="12" w16cid:durableId="126901043">
    <w:abstractNumId w:val="11"/>
  </w:num>
  <w:num w:numId="13" w16cid:durableId="1117068993">
    <w:abstractNumId w:val="10"/>
  </w:num>
  <w:num w:numId="14" w16cid:durableId="38601931">
    <w:abstractNumId w:val="5"/>
  </w:num>
  <w:num w:numId="15" w16cid:durableId="2004160433">
    <w:abstractNumId w:val="6"/>
  </w:num>
  <w:num w:numId="16" w16cid:durableId="205469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06B"/>
    <w:rsid w:val="00004270"/>
    <w:rsid w:val="000C49E0"/>
    <w:rsid w:val="000E6391"/>
    <w:rsid w:val="00195C80"/>
    <w:rsid w:val="001A206B"/>
    <w:rsid w:val="00235E05"/>
    <w:rsid w:val="002645B7"/>
    <w:rsid w:val="00267828"/>
    <w:rsid w:val="002856BA"/>
    <w:rsid w:val="00325995"/>
    <w:rsid w:val="00336B42"/>
    <w:rsid w:val="00345BC3"/>
    <w:rsid w:val="003A5BFA"/>
    <w:rsid w:val="004B4215"/>
    <w:rsid w:val="00584FB3"/>
    <w:rsid w:val="00637909"/>
    <w:rsid w:val="006870B9"/>
    <w:rsid w:val="00726575"/>
    <w:rsid w:val="00773EF5"/>
    <w:rsid w:val="00850693"/>
    <w:rsid w:val="009269AB"/>
    <w:rsid w:val="00940A53"/>
    <w:rsid w:val="009544D7"/>
    <w:rsid w:val="009B0F82"/>
    <w:rsid w:val="00A7162A"/>
    <w:rsid w:val="00A8114D"/>
    <w:rsid w:val="00B366B4"/>
    <w:rsid w:val="00B53FC3"/>
    <w:rsid w:val="00BF7079"/>
    <w:rsid w:val="00C16A0D"/>
    <w:rsid w:val="00CF3423"/>
    <w:rsid w:val="00D70306"/>
    <w:rsid w:val="00D77B70"/>
    <w:rsid w:val="00DC5A26"/>
    <w:rsid w:val="00DF1F09"/>
    <w:rsid w:val="00E6724C"/>
    <w:rsid w:val="00E7330D"/>
    <w:rsid w:val="00E93E89"/>
    <w:rsid w:val="00EB51FF"/>
    <w:rsid w:val="00F22BCF"/>
    <w:rsid w:val="00F66017"/>
    <w:rsid w:val="00F7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02BB"/>
  <w15:docId w15:val="{A94B3EC0-C38C-4610-BAC8-DA41EE6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rsid w:val="004B4215"/>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4B4215"/>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4B42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4B4215"/>
    <w:pPr>
      <w:keepNext/>
      <w:keepLines/>
      <w:spacing w:before="280" w:after="80"/>
      <w:outlineLvl w:val="2"/>
    </w:pPr>
    <w:rPr>
      <w:b/>
      <w:sz w:val="28"/>
      <w:szCs w:val="28"/>
    </w:rPr>
  </w:style>
  <w:style w:type="paragraph" w:styleId="4">
    <w:name w:val="heading 4"/>
    <w:basedOn w:val="a"/>
    <w:next w:val="a"/>
    <w:link w:val="40"/>
    <w:rsid w:val="004B4215"/>
    <w:pPr>
      <w:keepNext/>
      <w:keepLines/>
      <w:spacing w:before="240" w:after="40"/>
      <w:outlineLvl w:val="3"/>
    </w:pPr>
    <w:rPr>
      <w:b/>
    </w:rPr>
  </w:style>
  <w:style w:type="paragraph" w:styleId="5">
    <w:name w:val="heading 5"/>
    <w:basedOn w:val="a"/>
    <w:next w:val="a"/>
    <w:link w:val="50"/>
    <w:rsid w:val="004B4215"/>
    <w:pPr>
      <w:keepNext/>
      <w:keepLines/>
      <w:spacing w:before="220" w:after="40"/>
      <w:outlineLvl w:val="4"/>
    </w:pPr>
    <w:rPr>
      <w:b/>
      <w:sz w:val="22"/>
      <w:szCs w:val="22"/>
    </w:rPr>
  </w:style>
  <w:style w:type="paragraph" w:styleId="6">
    <w:name w:val="heading 6"/>
    <w:basedOn w:val="a"/>
    <w:next w:val="a"/>
    <w:link w:val="60"/>
    <w:rsid w:val="004B4215"/>
    <w:pPr>
      <w:keepNext/>
      <w:keepLines/>
      <w:spacing w:before="200" w:after="40"/>
      <w:outlineLvl w:val="5"/>
    </w:pPr>
    <w:rPr>
      <w:b/>
      <w:sz w:val="20"/>
      <w:szCs w:val="20"/>
    </w:rPr>
  </w:style>
  <w:style w:type="paragraph" w:styleId="7">
    <w:name w:val="heading 7"/>
    <w:basedOn w:val="a"/>
    <w:next w:val="a"/>
    <w:link w:val="70"/>
    <w:uiPriority w:val="9"/>
    <w:unhideWhenUsed/>
    <w:qFormat/>
    <w:rsid w:val="004B421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B421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B421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B4215"/>
    <w:rPr>
      <w:rFonts w:ascii="Arial" w:eastAsia="Arial" w:hAnsi="Arial" w:cs="Arial"/>
      <w:sz w:val="40"/>
      <w:szCs w:val="40"/>
    </w:rPr>
  </w:style>
  <w:style w:type="character" w:customStyle="1" w:styleId="Heading2Char">
    <w:name w:val="Heading 2 Char"/>
    <w:basedOn w:val="a0"/>
    <w:uiPriority w:val="9"/>
    <w:rsid w:val="004B4215"/>
    <w:rPr>
      <w:rFonts w:ascii="Arial" w:eastAsia="Arial" w:hAnsi="Arial" w:cs="Arial"/>
      <w:sz w:val="34"/>
    </w:rPr>
  </w:style>
  <w:style w:type="character" w:customStyle="1" w:styleId="Heading3Char">
    <w:name w:val="Heading 3 Char"/>
    <w:basedOn w:val="a0"/>
    <w:uiPriority w:val="9"/>
    <w:rsid w:val="004B4215"/>
    <w:rPr>
      <w:rFonts w:ascii="Arial" w:eastAsia="Arial" w:hAnsi="Arial" w:cs="Arial"/>
      <w:sz w:val="30"/>
      <w:szCs w:val="30"/>
    </w:rPr>
  </w:style>
  <w:style w:type="character" w:customStyle="1" w:styleId="Heading4Char">
    <w:name w:val="Heading 4 Char"/>
    <w:basedOn w:val="a0"/>
    <w:uiPriority w:val="9"/>
    <w:rsid w:val="004B4215"/>
    <w:rPr>
      <w:rFonts w:ascii="Arial" w:eastAsia="Arial" w:hAnsi="Arial" w:cs="Arial"/>
      <w:b/>
      <w:bCs/>
      <w:sz w:val="26"/>
      <w:szCs w:val="26"/>
    </w:rPr>
  </w:style>
  <w:style w:type="character" w:customStyle="1" w:styleId="Heading5Char">
    <w:name w:val="Heading 5 Char"/>
    <w:basedOn w:val="a0"/>
    <w:uiPriority w:val="9"/>
    <w:rsid w:val="004B4215"/>
    <w:rPr>
      <w:rFonts w:ascii="Arial" w:eastAsia="Arial" w:hAnsi="Arial" w:cs="Arial"/>
      <w:b/>
      <w:bCs/>
      <w:sz w:val="24"/>
      <w:szCs w:val="24"/>
    </w:rPr>
  </w:style>
  <w:style w:type="character" w:customStyle="1" w:styleId="Heading6Char">
    <w:name w:val="Heading 6 Char"/>
    <w:basedOn w:val="a0"/>
    <w:uiPriority w:val="9"/>
    <w:rsid w:val="004B4215"/>
    <w:rPr>
      <w:rFonts w:ascii="Arial" w:eastAsia="Arial" w:hAnsi="Arial" w:cs="Arial"/>
      <w:b/>
      <w:bCs/>
      <w:sz w:val="22"/>
      <w:szCs w:val="22"/>
    </w:rPr>
  </w:style>
  <w:style w:type="character" w:customStyle="1" w:styleId="Heading7Char">
    <w:name w:val="Heading 7 Char"/>
    <w:basedOn w:val="a0"/>
    <w:uiPriority w:val="9"/>
    <w:rsid w:val="004B4215"/>
    <w:rPr>
      <w:rFonts w:ascii="Arial" w:eastAsia="Arial" w:hAnsi="Arial" w:cs="Arial"/>
      <w:b/>
      <w:bCs/>
      <w:i/>
      <w:iCs/>
      <w:sz w:val="22"/>
      <w:szCs w:val="22"/>
    </w:rPr>
  </w:style>
  <w:style w:type="character" w:customStyle="1" w:styleId="Heading8Char">
    <w:name w:val="Heading 8 Char"/>
    <w:basedOn w:val="a0"/>
    <w:uiPriority w:val="9"/>
    <w:rsid w:val="004B4215"/>
    <w:rPr>
      <w:rFonts w:ascii="Arial" w:eastAsia="Arial" w:hAnsi="Arial" w:cs="Arial"/>
      <w:i/>
      <w:iCs/>
      <w:sz w:val="22"/>
      <w:szCs w:val="22"/>
    </w:rPr>
  </w:style>
  <w:style w:type="character" w:customStyle="1" w:styleId="Heading9Char">
    <w:name w:val="Heading 9 Char"/>
    <w:basedOn w:val="a0"/>
    <w:uiPriority w:val="9"/>
    <w:rsid w:val="004B4215"/>
    <w:rPr>
      <w:rFonts w:ascii="Arial" w:eastAsia="Arial" w:hAnsi="Arial" w:cs="Arial"/>
      <w:i/>
      <w:iCs/>
      <w:sz w:val="21"/>
      <w:szCs w:val="21"/>
    </w:rPr>
  </w:style>
  <w:style w:type="character" w:customStyle="1" w:styleId="TitleChar">
    <w:name w:val="Title Char"/>
    <w:basedOn w:val="a0"/>
    <w:uiPriority w:val="10"/>
    <w:rsid w:val="004B4215"/>
    <w:rPr>
      <w:sz w:val="48"/>
      <w:szCs w:val="48"/>
    </w:rPr>
  </w:style>
  <w:style w:type="character" w:customStyle="1" w:styleId="SubtitleChar">
    <w:name w:val="Subtitle Char"/>
    <w:basedOn w:val="a0"/>
    <w:uiPriority w:val="11"/>
    <w:rsid w:val="004B4215"/>
    <w:rPr>
      <w:sz w:val="24"/>
      <w:szCs w:val="24"/>
    </w:rPr>
  </w:style>
  <w:style w:type="character" w:customStyle="1" w:styleId="QuoteChar">
    <w:name w:val="Quote Char"/>
    <w:uiPriority w:val="29"/>
    <w:rsid w:val="004B4215"/>
    <w:rPr>
      <w:i/>
    </w:rPr>
  </w:style>
  <w:style w:type="character" w:customStyle="1" w:styleId="IntenseQuoteChar">
    <w:name w:val="Intense Quote Char"/>
    <w:uiPriority w:val="30"/>
    <w:rsid w:val="004B4215"/>
    <w:rPr>
      <w:i/>
    </w:rPr>
  </w:style>
  <w:style w:type="character" w:customStyle="1" w:styleId="HeaderChar">
    <w:name w:val="Header Char"/>
    <w:basedOn w:val="a0"/>
    <w:uiPriority w:val="99"/>
    <w:rsid w:val="004B4215"/>
  </w:style>
  <w:style w:type="character" w:customStyle="1" w:styleId="CaptionChar">
    <w:name w:val="Caption Char"/>
    <w:uiPriority w:val="99"/>
    <w:rsid w:val="004B4215"/>
  </w:style>
  <w:style w:type="character" w:customStyle="1" w:styleId="FootnoteTextChar">
    <w:name w:val="Footnote Text Char"/>
    <w:uiPriority w:val="99"/>
    <w:rsid w:val="004B4215"/>
    <w:rPr>
      <w:sz w:val="18"/>
    </w:rPr>
  </w:style>
  <w:style w:type="character" w:customStyle="1" w:styleId="EndnoteTextChar">
    <w:name w:val="Endnote Text Char"/>
    <w:uiPriority w:val="99"/>
    <w:rsid w:val="004B4215"/>
    <w:rPr>
      <w:sz w:val="20"/>
    </w:rPr>
  </w:style>
  <w:style w:type="character" w:customStyle="1" w:styleId="11">
    <w:name w:val="Заголовок 1 Знак1"/>
    <w:link w:val="1"/>
    <w:uiPriority w:val="9"/>
    <w:rsid w:val="004B4215"/>
    <w:rPr>
      <w:rFonts w:ascii="Arial" w:eastAsia="Arial" w:hAnsi="Arial" w:cs="Arial"/>
      <w:sz w:val="40"/>
      <w:szCs w:val="40"/>
    </w:rPr>
  </w:style>
  <w:style w:type="character" w:customStyle="1" w:styleId="21">
    <w:name w:val="Заголовок 2 Знак1"/>
    <w:link w:val="2"/>
    <w:uiPriority w:val="9"/>
    <w:rsid w:val="004B4215"/>
    <w:rPr>
      <w:rFonts w:ascii="Arial" w:eastAsia="Arial" w:hAnsi="Arial" w:cs="Arial"/>
      <w:sz w:val="34"/>
    </w:rPr>
  </w:style>
  <w:style w:type="character" w:customStyle="1" w:styleId="30">
    <w:name w:val="Заголовок 3 Знак"/>
    <w:link w:val="3"/>
    <w:uiPriority w:val="9"/>
    <w:rsid w:val="004B4215"/>
    <w:rPr>
      <w:rFonts w:ascii="Arial" w:eastAsia="Arial" w:hAnsi="Arial" w:cs="Arial"/>
      <w:sz w:val="30"/>
      <w:szCs w:val="30"/>
    </w:rPr>
  </w:style>
  <w:style w:type="character" w:customStyle="1" w:styleId="40">
    <w:name w:val="Заголовок 4 Знак"/>
    <w:link w:val="4"/>
    <w:uiPriority w:val="9"/>
    <w:rsid w:val="004B4215"/>
    <w:rPr>
      <w:rFonts w:ascii="Arial" w:eastAsia="Arial" w:hAnsi="Arial" w:cs="Arial"/>
      <w:b/>
      <w:bCs/>
      <w:sz w:val="26"/>
      <w:szCs w:val="26"/>
    </w:rPr>
  </w:style>
  <w:style w:type="character" w:customStyle="1" w:styleId="50">
    <w:name w:val="Заголовок 5 Знак"/>
    <w:link w:val="5"/>
    <w:uiPriority w:val="9"/>
    <w:rsid w:val="004B4215"/>
    <w:rPr>
      <w:rFonts w:ascii="Arial" w:eastAsia="Arial" w:hAnsi="Arial" w:cs="Arial"/>
      <w:b/>
      <w:bCs/>
      <w:sz w:val="24"/>
      <w:szCs w:val="24"/>
    </w:rPr>
  </w:style>
  <w:style w:type="character" w:customStyle="1" w:styleId="60">
    <w:name w:val="Заголовок 6 Знак"/>
    <w:link w:val="6"/>
    <w:uiPriority w:val="9"/>
    <w:rsid w:val="004B4215"/>
    <w:rPr>
      <w:rFonts w:ascii="Arial" w:eastAsia="Arial" w:hAnsi="Arial" w:cs="Arial"/>
      <w:b/>
      <w:bCs/>
      <w:sz w:val="22"/>
      <w:szCs w:val="22"/>
    </w:rPr>
  </w:style>
  <w:style w:type="character" w:customStyle="1" w:styleId="70">
    <w:name w:val="Заголовок 7 Знак"/>
    <w:link w:val="7"/>
    <w:uiPriority w:val="9"/>
    <w:rsid w:val="004B4215"/>
    <w:rPr>
      <w:rFonts w:ascii="Arial" w:eastAsia="Arial" w:hAnsi="Arial" w:cs="Arial"/>
      <w:b/>
      <w:bCs/>
      <w:i/>
      <w:iCs/>
      <w:sz w:val="22"/>
      <w:szCs w:val="22"/>
    </w:rPr>
  </w:style>
  <w:style w:type="character" w:customStyle="1" w:styleId="80">
    <w:name w:val="Заголовок 8 Знак"/>
    <w:link w:val="8"/>
    <w:uiPriority w:val="9"/>
    <w:rsid w:val="004B4215"/>
    <w:rPr>
      <w:rFonts w:ascii="Arial" w:eastAsia="Arial" w:hAnsi="Arial" w:cs="Arial"/>
      <w:i/>
      <w:iCs/>
      <w:sz w:val="22"/>
      <w:szCs w:val="22"/>
    </w:rPr>
  </w:style>
  <w:style w:type="character" w:customStyle="1" w:styleId="90">
    <w:name w:val="Заголовок 9 Знак"/>
    <w:link w:val="9"/>
    <w:uiPriority w:val="9"/>
    <w:rsid w:val="004B4215"/>
    <w:rPr>
      <w:rFonts w:ascii="Arial" w:eastAsia="Arial" w:hAnsi="Arial" w:cs="Arial"/>
      <w:i/>
      <w:iCs/>
      <w:sz w:val="21"/>
      <w:szCs w:val="21"/>
    </w:rPr>
  </w:style>
  <w:style w:type="paragraph" w:styleId="a3">
    <w:name w:val="No Spacing"/>
    <w:hidden/>
    <w:uiPriority w:val="1"/>
    <w:qFormat/>
    <w:rsid w:val="004B4215"/>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sid w:val="004B4215"/>
    <w:rPr>
      <w:sz w:val="48"/>
      <w:szCs w:val="48"/>
    </w:rPr>
  </w:style>
  <w:style w:type="character" w:customStyle="1" w:styleId="a6">
    <w:name w:val="Подзаголовок Знак"/>
    <w:link w:val="a7"/>
    <w:uiPriority w:val="11"/>
    <w:rsid w:val="004B4215"/>
    <w:rPr>
      <w:sz w:val="24"/>
      <w:szCs w:val="24"/>
    </w:rPr>
  </w:style>
  <w:style w:type="paragraph" w:styleId="20">
    <w:name w:val="Quote"/>
    <w:basedOn w:val="a"/>
    <w:next w:val="a"/>
    <w:link w:val="22"/>
    <w:uiPriority w:val="29"/>
    <w:qFormat/>
    <w:rsid w:val="004B4215"/>
    <w:pPr>
      <w:ind w:left="720" w:right="720"/>
    </w:pPr>
    <w:rPr>
      <w:i/>
    </w:rPr>
  </w:style>
  <w:style w:type="character" w:customStyle="1" w:styleId="22">
    <w:name w:val="Цитата 2 Знак"/>
    <w:link w:val="20"/>
    <w:uiPriority w:val="29"/>
    <w:rsid w:val="004B4215"/>
    <w:rPr>
      <w:i/>
    </w:rPr>
  </w:style>
  <w:style w:type="paragraph" w:styleId="a8">
    <w:name w:val="Intense Quote"/>
    <w:basedOn w:val="a"/>
    <w:next w:val="a"/>
    <w:link w:val="a9"/>
    <w:uiPriority w:val="30"/>
    <w:qFormat/>
    <w:rsid w:val="004B42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B4215"/>
    <w:rPr>
      <w:i/>
    </w:rPr>
  </w:style>
  <w:style w:type="paragraph" w:styleId="aa">
    <w:name w:val="header"/>
    <w:basedOn w:val="a"/>
    <w:link w:val="10"/>
    <w:hidden/>
    <w:qFormat/>
    <w:rsid w:val="004B4215"/>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4B4215"/>
  </w:style>
  <w:style w:type="paragraph" w:styleId="ab">
    <w:name w:val="footer"/>
    <w:basedOn w:val="a"/>
    <w:link w:val="12"/>
    <w:hidden/>
    <w:qFormat/>
    <w:rsid w:val="004B4215"/>
    <w:pPr>
      <w:tabs>
        <w:tab w:val="center" w:pos="4677"/>
        <w:tab w:val="right" w:pos="9355"/>
      </w:tabs>
    </w:pPr>
    <w:rPr>
      <w:rFonts w:ascii="Calibri" w:hAnsi="Calibri"/>
      <w:sz w:val="22"/>
      <w:szCs w:val="22"/>
    </w:rPr>
  </w:style>
  <w:style w:type="character" w:customStyle="1" w:styleId="FooterChar">
    <w:name w:val="Footer Char"/>
    <w:uiPriority w:val="99"/>
    <w:rsid w:val="004B4215"/>
  </w:style>
  <w:style w:type="paragraph" w:styleId="ac">
    <w:name w:val="caption"/>
    <w:basedOn w:val="a"/>
    <w:next w:val="a"/>
    <w:uiPriority w:val="35"/>
    <w:semiHidden/>
    <w:unhideWhenUsed/>
    <w:qFormat/>
    <w:rsid w:val="004B4215"/>
    <w:pPr>
      <w:spacing w:line="276" w:lineRule="auto"/>
    </w:pPr>
    <w:rPr>
      <w:b/>
      <w:bCs/>
      <w:color w:val="4F81BD" w:themeColor="accent1"/>
      <w:sz w:val="18"/>
      <w:szCs w:val="18"/>
    </w:rPr>
  </w:style>
  <w:style w:type="character" w:customStyle="1" w:styleId="12">
    <w:name w:val="Нижний колонтитул Знак1"/>
    <w:link w:val="ab"/>
    <w:uiPriority w:val="99"/>
    <w:rsid w:val="004B4215"/>
  </w:style>
  <w:style w:type="table" w:styleId="ad">
    <w:name w:val="Table Grid"/>
    <w:basedOn w:val="a1"/>
    <w:hidden/>
    <w:qFormat/>
    <w:rsid w:val="004B4215"/>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4B421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4B421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B421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4B421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B421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B421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B421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B421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B421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B42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B42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B421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B421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B421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B421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B421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B421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B421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B421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B421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B421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B421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B421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B421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B421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B42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B421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B421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B421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B421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B421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B421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B421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B421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B421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B421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B421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B421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B421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B421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B421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B421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B421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B421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B421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B421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B421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B421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B421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B421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B421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B421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B421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B421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B421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B421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B421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B421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4B4215"/>
    <w:rPr>
      <w:color w:val="0000FF"/>
      <w:position w:val="-1"/>
      <w:u w:val="single"/>
      <w:vertAlign w:val="baseline"/>
    </w:rPr>
  </w:style>
  <w:style w:type="paragraph" w:styleId="af">
    <w:name w:val="footnote text"/>
    <w:basedOn w:val="a"/>
    <w:link w:val="13"/>
    <w:hidden/>
    <w:qFormat/>
    <w:rsid w:val="004B4215"/>
    <w:rPr>
      <w:sz w:val="20"/>
      <w:szCs w:val="20"/>
    </w:rPr>
  </w:style>
  <w:style w:type="character" w:customStyle="1" w:styleId="13">
    <w:name w:val="Текст сноски Знак1"/>
    <w:link w:val="af"/>
    <w:uiPriority w:val="99"/>
    <w:rsid w:val="004B4215"/>
    <w:rPr>
      <w:sz w:val="18"/>
    </w:rPr>
  </w:style>
  <w:style w:type="character" w:styleId="af0">
    <w:name w:val="footnote reference"/>
    <w:hidden/>
    <w:qFormat/>
    <w:rsid w:val="004B4215"/>
    <w:rPr>
      <w:position w:val="-1"/>
      <w:vertAlign w:val="superscript"/>
    </w:rPr>
  </w:style>
  <w:style w:type="paragraph" w:styleId="af1">
    <w:name w:val="endnote text"/>
    <w:basedOn w:val="a"/>
    <w:link w:val="af2"/>
    <w:uiPriority w:val="99"/>
    <w:semiHidden/>
    <w:unhideWhenUsed/>
    <w:rsid w:val="004B4215"/>
    <w:pPr>
      <w:spacing w:line="240" w:lineRule="auto"/>
    </w:pPr>
    <w:rPr>
      <w:sz w:val="20"/>
    </w:rPr>
  </w:style>
  <w:style w:type="character" w:customStyle="1" w:styleId="af2">
    <w:name w:val="Текст концевой сноски Знак"/>
    <w:link w:val="af1"/>
    <w:uiPriority w:val="99"/>
    <w:rsid w:val="004B4215"/>
    <w:rPr>
      <w:sz w:val="20"/>
    </w:rPr>
  </w:style>
  <w:style w:type="character" w:styleId="af3">
    <w:name w:val="endnote reference"/>
    <w:uiPriority w:val="99"/>
    <w:semiHidden/>
    <w:unhideWhenUsed/>
    <w:rsid w:val="004B4215"/>
    <w:rPr>
      <w:vertAlign w:val="superscript"/>
    </w:rPr>
  </w:style>
  <w:style w:type="paragraph" w:styleId="14">
    <w:name w:val="toc 1"/>
    <w:basedOn w:val="a"/>
    <w:next w:val="a"/>
    <w:hidden/>
    <w:uiPriority w:val="39"/>
    <w:qFormat/>
    <w:rsid w:val="004B4215"/>
  </w:style>
  <w:style w:type="paragraph" w:styleId="23">
    <w:name w:val="toc 2"/>
    <w:basedOn w:val="a"/>
    <w:next w:val="a"/>
    <w:hidden/>
    <w:uiPriority w:val="39"/>
    <w:qFormat/>
    <w:rsid w:val="004B4215"/>
    <w:pPr>
      <w:ind w:left="240"/>
    </w:pPr>
  </w:style>
  <w:style w:type="paragraph" w:styleId="32">
    <w:name w:val="toc 3"/>
    <w:basedOn w:val="a"/>
    <w:next w:val="a"/>
    <w:uiPriority w:val="39"/>
    <w:unhideWhenUsed/>
    <w:rsid w:val="004B4215"/>
    <w:pPr>
      <w:spacing w:after="57"/>
      <w:ind w:left="567"/>
    </w:pPr>
  </w:style>
  <w:style w:type="paragraph" w:styleId="42">
    <w:name w:val="toc 4"/>
    <w:basedOn w:val="a"/>
    <w:next w:val="a"/>
    <w:uiPriority w:val="39"/>
    <w:unhideWhenUsed/>
    <w:rsid w:val="004B4215"/>
    <w:pPr>
      <w:spacing w:after="57"/>
      <w:ind w:left="850"/>
    </w:pPr>
  </w:style>
  <w:style w:type="paragraph" w:styleId="52">
    <w:name w:val="toc 5"/>
    <w:basedOn w:val="a"/>
    <w:next w:val="a"/>
    <w:uiPriority w:val="39"/>
    <w:unhideWhenUsed/>
    <w:rsid w:val="004B4215"/>
    <w:pPr>
      <w:spacing w:after="57"/>
      <w:ind w:left="1134"/>
    </w:pPr>
  </w:style>
  <w:style w:type="paragraph" w:styleId="61">
    <w:name w:val="toc 6"/>
    <w:basedOn w:val="a"/>
    <w:next w:val="a"/>
    <w:uiPriority w:val="39"/>
    <w:unhideWhenUsed/>
    <w:rsid w:val="004B4215"/>
    <w:pPr>
      <w:spacing w:after="57"/>
      <w:ind w:left="1417"/>
    </w:pPr>
  </w:style>
  <w:style w:type="paragraph" w:styleId="71">
    <w:name w:val="toc 7"/>
    <w:basedOn w:val="a"/>
    <w:next w:val="a"/>
    <w:uiPriority w:val="39"/>
    <w:unhideWhenUsed/>
    <w:rsid w:val="004B4215"/>
    <w:pPr>
      <w:spacing w:after="57"/>
      <w:ind w:left="1701"/>
    </w:pPr>
  </w:style>
  <w:style w:type="paragraph" w:styleId="81">
    <w:name w:val="toc 8"/>
    <w:basedOn w:val="a"/>
    <w:next w:val="a"/>
    <w:uiPriority w:val="39"/>
    <w:unhideWhenUsed/>
    <w:rsid w:val="004B4215"/>
    <w:pPr>
      <w:spacing w:after="57"/>
      <w:ind w:left="1984"/>
    </w:pPr>
  </w:style>
  <w:style w:type="paragraph" w:styleId="91">
    <w:name w:val="toc 9"/>
    <w:basedOn w:val="a"/>
    <w:next w:val="a"/>
    <w:uiPriority w:val="39"/>
    <w:unhideWhenUsed/>
    <w:rsid w:val="004B4215"/>
    <w:pPr>
      <w:spacing w:after="57"/>
      <w:ind w:left="2268"/>
    </w:pPr>
  </w:style>
  <w:style w:type="paragraph" w:styleId="af4">
    <w:name w:val="TOC Heading"/>
    <w:basedOn w:val="1"/>
    <w:next w:val="a"/>
    <w:hidden/>
    <w:qFormat/>
    <w:rsid w:val="004B4215"/>
    <w:pPr>
      <w:outlineLvl w:val="9"/>
    </w:pPr>
    <w:rPr>
      <w:rFonts w:eastAsia="Times New Roman" w:cs="Times New Roman"/>
    </w:rPr>
  </w:style>
  <w:style w:type="paragraph" w:styleId="af5">
    <w:name w:val="table of figures"/>
    <w:basedOn w:val="a"/>
    <w:next w:val="a"/>
    <w:uiPriority w:val="99"/>
    <w:unhideWhenUsed/>
    <w:rsid w:val="004B4215"/>
  </w:style>
  <w:style w:type="table" w:customStyle="1" w:styleId="TableNormal">
    <w:name w:val="Table Normal"/>
    <w:rsid w:val="004B4215"/>
    <w:tblPr>
      <w:tblCellMar>
        <w:top w:w="0" w:type="dxa"/>
        <w:left w:w="0" w:type="dxa"/>
        <w:bottom w:w="0" w:type="dxa"/>
        <w:right w:w="0" w:type="dxa"/>
      </w:tblCellMar>
    </w:tblPr>
  </w:style>
  <w:style w:type="paragraph" w:styleId="a5">
    <w:name w:val="Title"/>
    <w:basedOn w:val="a"/>
    <w:next w:val="a"/>
    <w:link w:val="a4"/>
    <w:rsid w:val="004B4215"/>
    <w:pPr>
      <w:keepNext/>
      <w:keepLines/>
      <w:spacing w:before="480" w:after="120"/>
    </w:pPr>
    <w:rPr>
      <w:b/>
      <w:sz w:val="72"/>
      <w:szCs w:val="72"/>
    </w:rPr>
  </w:style>
  <w:style w:type="paragraph" w:styleId="af6">
    <w:name w:val="List Paragraph"/>
    <w:aliases w:val="Нумерованый список,List Paragraph1"/>
    <w:basedOn w:val="a"/>
    <w:link w:val="af7"/>
    <w:hidden/>
    <w:uiPriority w:val="34"/>
    <w:qFormat/>
    <w:rsid w:val="004B4215"/>
    <w:pPr>
      <w:ind w:left="720"/>
    </w:pPr>
  </w:style>
  <w:style w:type="paragraph" w:styleId="af8">
    <w:name w:val="Balloon Text"/>
    <w:basedOn w:val="a"/>
    <w:hidden/>
    <w:qFormat/>
    <w:rsid w:val="004B4215"/>
    <w:rPr>
      <w:rFonts w:ascii="Tahoma" w:hAnsi="Tahoma"/>
      <w:sz w:val="16"/>
      <w:szCs w:val="16"/>
    </w:rPr>
  </w:style>
  <w:style w:type="character" w:customStyle="1" w:styleId="af9">
    <w:name w:val="Текст выноски Знак"/>
    <w:hidden/>
    <w:qFormat/>
    <w:rsid w:val="004B4215"/>
    <w:rPr>
      <w:rFonts w:ascii="Tahoma" w:hAnsi="Tahoma" w:cs="Tahoma"/>
      <w:position w:val="-1"/>
      <w:sz w:val="16"/>
      <w:szCs w:val="16"/>
      <w:vertAlign w:val="baseline"/>
      <w:lang w:eastAsia="ru-RU"/>
    </w:rPr>
  </w:style>
  <w:style w:type="paragraph" w:customStyle="1" w:styleId="otekstj">
    <w:name w:val="otekstj"/>
    <w:basedOn w:val="a"/>
    <w:hidden/>
    <w:qFormat/>
    <w:rsid w:val="004B4215"/>
    <w:pPr>
      <w:spacing w:before="100" w:beforeAutospacing="1" w:after="100" w:afterAutospacing="1"/>
    </w:pPr>
    <w:rPr>
      <w:rFonts w:eastAsia="Times New Roman"/>
    </w:rPr>
  </w:style>
  <w:style w:type="character" w:customStyle="1" w:styleId="apple-converted-space">
    <w:name w:val="apple-converted-space"/>
    <w:basedOn w:val="a0"/>
    <w:hidden/>
    <w:qFormat/>
    <w:rsid w:val="004B4215"/>
    <w:rPr>
      <w:position w:val="-1"/>
      <w:vertAlign w:val="baseline"/>
    </w:rPr>
  </w:style>
  <w:style w:type="character" w:customStyle="1" w:styleId="afa">
    <w:name w:val="Верхний колонтитул Знак"/>
    <w:hidden/>
    <w:qFormat/>
    <w:rsid w:val="004B4215"/>
    <w:rPr>
      <w:rFonts w:ascii="Calibri" w:hAnsi="Calibri"/>
      <w:position w:val="-1"/>
      <w:sz w:val="22"/>
      <w:szCs w:val="22"/>
      <w:vertAlign w:val="baseline"/>
      <w:lang w:val="ru-RU" w:eastAsia="ru-RU" w:bidi="ar-SA"/>
    </w:rPr>
  </w:style>
  <w:style w:type="character" w:customStyle="1" w:styleId="afb">
    <w:name w:val="Нижний колонтитул Знак"/>
    <w:hidden/>
    <w:qFormat/>
    <w:rsid w:val="004B4215"/>
    <w:rPr>
      <w:rFonts w:ascii="Calibri" w:hAnsi="Calibri"/>
      <w:position w:val="-1"/>
      <w:sz w:val="22"/>
      <w:szCs w:val="22"/>
      <w:vertAlign w:val="baseline"/>
      <w:lang w:val="ru-RU" w:eastAsia="ru-RU" w:bidi="ar-SA"/>
    </w:rPr>
  </w:style>
  <w:style w:type="character" w:customStyle="1" w:styleId="15">
    <w:name w:val="Заголовок 1 Знак"/>
    <w:hidden/>
    <w:qFormat/>
    <w:rsid w:val="004B4215"/>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4B4215"/>
    <w:rPr>
      <w:rFonts w:ascii="Cambria" w:eastAsia="Times New Roman" w:hAnsi="Cambria" w:cs="Times New Roman"/>
      <w:b/>
      <w:bCs/>
      <w:i/>
      <w:iCs/>
      <w:position w:val="-1"/>
      <w:sz w:val="28"/>
      <w:szCs w:val="28"/>
      <w:vertAlign w:val="baseline"/>
    </w:rPr>
  </w:style>
  <w:style w:type="paragraph" w:styleId="afc">
    <w:name w:val="Normal (Web)"/>
    <w:basedOn w:val="a"/>
    <w:hidden/>
    <w:qFormat/>
    <w:rsid w:val="004B4215"/>
    <w:pPr>
      <w:spacing w:before="100" w:beforeAutospacing="1" w:after="100" w:afterAutospacing="1"/>
    </w:pPr>
    <w:rPr>
      <w:rFonts w:eastAsia="Times New Roman"/>
    </w:rPr>
  </w:style>
  <w:style w:type="table" w:customStyle="1" w:styleId="16">
    <w:name w:val="Сетка таблицы1"/>
    <w:basedOn w:val="a1"/>
    <w:next w:val="ad"/>
    <w:hidden/>
    <w:qFormat/>
    <w:rsid w:val="004B4215"/>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Текст сноски Знак"/>
    <w:hidden/>
    <w:qFormat/>
    <w:rsid w:val="004B4215"/>
    <w:rPr>
      <w:rFonts w:ascii="Times New Roman" w:hAnsi="Times New Roman"/>
      <w:position w:val="-1"/>
      <w:vertAlign w:val="baseline"/>
    </w:rPr>
  </w:style>
  <w:style w:type="paragraph" w:styleId="a7">
    <w:name w:val="Subtitle"/>
    <w:basedOn w:val="a"/>
    <w:next w:val="a"/>
    <w:link w:val="a6"/>
    <w:rsid w:val="004B4215"/>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4B4215"/>
    <w:tblPr>
      <w:tblStyleRowBandSize w:val="1"/>
      <w:tblStyleColBandSize w:val="1"/>
      <w:tblCellMar>
        <w:left w:w="108" w:type="dxa"/>
        <w:right w:w="108" w:type="dxa"/>
      </w:tblCellMar>
    </w:tblPr>
  </w:style>
  <w:style w:type="character" w:styleId="afe">
    <w:name w:val="annotation reference"/>
    <w:basedOn w:val="a0"/>
    <w:uiPriority w:val="99"/>
    <w:semiHidden/>
    <w:unhideWhenUsed/>
    <w:rsid w:val="00A7162A"/>
    <w:rPr>
      <w:sz w:val="16"/>
      <w:szCs w:val="16"/>
    </w:rPr>
  </w:style>
  <w:style w:type="paragraph" w:styleId="aff">
    <w:name w:val="annotation text"/>
    <w:basedOn w:val="a"/>
    <w:link w:val="aff0"/>
    <w:uiPriority w:val="99"/>
    <w:semiHidden/>
    <w:unhideWhenUsed/>
    <w:rsid w:val="00A7162A"/>
    <w:pPr>
      <w:spacing w:line="240" w:lineRule="auto"/>
    </w:pPr>
    <w:rPr>
      <w:sz w:val="20"/>
      <w:szCs w:val="20"/>
    </w:rPr>
  </w:style>
  <w:style w:type="character" w:customStyle="1" w:styleId="aff0">
    <w:name w:val="Текст примечания Знак"/>
    <w:basedOn w:val="a0"/>
    <w:link w:val="aff"/>
    <w:uiPriority w:val="99"/>
    <w:semiHidden/>
    <w:rsid w:val="00A7162A"/>
    <w:rPr>
      <w:rFonts w:ascii="Times New Roman" w:hAnsi="Times New Roman"/>
      <w:position w:val="-1"/>
      <w:lang w:eastAsia="ru-RU"/>
    </w:rPr>
  </w:style>
  <w:style w:type="paragraph" w:styleId="aff1">
    <w:name w:val="annotation subject"/>
    <w:basedOn w:val="aff"/>
    <w:next w:val="aff"/>
    <w:link w:val="aff2"/>
    <w:uiPriority w:val="99"/>
    <w:semiHidden/>
    <w:unhideWhenUsed/>
    <w:rsid w:val="00A7162A"/>
    <w:rPr>
      <w:b/>
      <w:bCs/>
    </w:rPr>
  </w:style>
  <w:style w:type="character" w:customStyle="1" w:styleId="aff2">
    <w:name w:val="Тема примечания Знак"/>
    <w:basedOn w:val="aff0"/>
    <w:link w:val="aff1"/>
    <w:uiPriority w:val="99"/>
    <w:semiHidden/>
    <w:rsid w:val="00A7162A"/>
    <w:rPr>
      <w:rFonts w:ascii="Times New Roman" w:hAnsi="Times New Roman"/>
      <w:b/>
      <w:bCs/>
      <w:position w:val="-1"/>
      <w:lang w:eastAsia="ru-RU"/>
    </w:rPr>
  </w:style>
  <w:style w:type="paragraph" w:customStyle="1" w:styleId="no-indent">
    <w:name w:val="no-indent"/>
    <w:basedOn w:val="a"/>
    <w:rsid w:val="002645B7"/>
    <w:pPr>
      <w:spacing w:before="100" w:beforeAutospacing="1" w:after="100" w:afterAutospacing="1" w:line="240" w:lineRule="auto"/>
      <w:outlineLvl w:val="9"/>
    </w:pPr>
    <w:rPr>
      <w:rFonts w:eastAsia="Times New Roman" w:cs="Times New Roman"/>
      <w:position w:val="0"/>
    </w:rPr>
  </w:style>
  <w:style w:type="paragraph" w:customStyle="1" w:styleId="richfactdown-paragraph">
    <w:name w:val="richfactdown-paragraph"/>
    <w:basedOn w:val="a"/>
    <w:rsid w:val="002645B7"/>
    <w:pPr>
      <w:spacing w:before="100" w:beforeAutospacing="1" w:after="100" w:afterAutospacing="1" w:line="240" w:lineRule="auto"/>
      <w:outlineLvl w:val="9"/>
    </w:pPr>
    <w:rPr>
      <w:rFonts w:eastAsia="Times New Roman" w:cs="Times New Roman"/>
      <w:position w:val="0"/>
    </w:rPr>
  </w:style>
  <w:style w:type="character" w:customStyle="1" w:styleId="af7">
    <w:name w:val="Абзац списка Знак"/>
    <w:aliases w:val="Нумерованый список Знак,List Paragraph1 Знак"/>
    <w:link w:val="af6"/>
    <w:uiPriority w:val="34"/>
    <w:rsid w:val="00B53FC3"/>
    <w:rPr>
      <w:rFonts w:ascii="Times New Roman" w:hAnsi="Times New Roman"/>
      <w:position w:val="-1"/>
      <w:sz w:val="24"/>
      <w:szCs w:val="24"/>
      <w:lang w:eastAsia="ru-RU"/>
    </w:rPr>
  </w:style>
  <w:style w:type="paragraph" w:customStyle="1" w:styleId="formattext">
    <w:name w:val="formattext"/>
    <w:basedOn w:val="a"/>
    <w:rsid w:val="00B53FC3"/>
    <w:pPr>
      <w:spacing w:before="100" w:beforeAutospacing="1" w:after="100" w:afterAutospacing="1" w:line="240" w:lineRule="auto"/>
      <w:outlineLvl w:val="9"/>
    </w:pPr>
    <w:rPr>
      <w:rFonts w:eastAsia="Times New Roman" w:cs="Times New Roman"/>
      <w:position w:val="0"/>
    </w:rPr>
  </w:style>
  <w:style w:type="character" w:styleId="aff3">
    <w:name w:val="Unresolved Mention"/>
    <w:basedOn w:val="a0"/>
    <w:uiPriority w:val="99"/>
    <w:semiHidden/>
    <w:unhideWhenUsed/>
    <w:rsid w:val="00F2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603933">
      <w:bodyDiv w:val="1"/>
      <w:marLeft w:val="0"/>
      <w:marRight w:val="0"/>
      <w:marTop w:val="0"/>
      <w:marBottom w:val="0"/>
      <w:divBdr>
        <w:top w:val="none" w:sz="0" w:space="0" w:color="auto"/>
        <w:left w:val="none" w:sz="0" w:space="0" w:color="auto"/>
        <w:bottom w:val="none" w:sz="0" w:space="0" w:color="auto"/>
        <w:right w:val="none" w:sz="0" w:space="0" w:color="auto"/>
      </w:divBdr>
    </w:div>
    <w:div w:id="266079931">
      <w:bodyDiv w:val="1"/>
      <w:marLeft w:val="0"/>
      <w:marRight w:val="0"/>
      <w:marTop w:val="0"/>
      <w:marBottom w:val="0"/>
      <w:divBdr>
        <w:top w:val="none" w:sz="0" w:space="0" w:color="auto"/>
        <w:left w:val="none" w:sz="0" w:space="0" w:color="auto"/>
        <w:bottom w:val="none" w:sz="0" w:space="0" w:color="auto"/>
        <w:right w:val="none" w:sz="0" w:space="0" w:color="auto"/>
      </w:divBdr>
    </w:div>
    <w:div w:id="401875338">
      <w:bodyDiv w:val="1"/>
      <w:marLeft w:val="0"/>
      <w:marRight w:val="0"/>
      <w:marTop w:val="0"/>
      <w:marBottom w:val="0"/>
      <w:divBdr>
        <w:top w:val="none" w:sz="0" w:space="0" w:color="auto"/>
        <w:left w:val="none" w:sz="0" w:space="0" w:color="auto"/>
        <w:bottom w:val="none" w:sz="0" w:space="0" w:color="auto"/>
        <w:right w:val="none" w:sz="0" w:space="0" w:color="auto"/>
      </w:divBdr>
      <w:divsChild>
        <w:div w:id="1946032559">
          <w:marLeft w:val="0"/>
          <w:marRight w:val="0"/>
          <w:marTop w:val="0"/>
          <w:marBottom w:val="240"/>
          <w:divBdr>
            <w:top w:val="none" w:sz="0" w:space="0" w:color="auto"/>
            <w:left w:val="none" w:sz="0" w:space="0" w:color="auto"/>
            <w:bottom w:val="none" w:sz="0" w:space="0" w:color="auto"/>
            <w:right w:val="none" w:sz="0" w:space="0" w:color="auto"/>
          </w:divBdr>
        </w:div>
        <w:div w:id="1530800528">
          <w:marLeft w:val="0"/>
          <w:marRight w:val="0"/>
          <w:marTop w:val="0"/>
          <w:marBottom w:val="0"/>
          <w:divBdr>
            <w:top w:val="none" w:sz="0" w:space="0" w:color="auto"/>
            <w:left w:val="none" w:sz="0" w:space="0" w:color="auto"/>
            <w:bottom w:val="none" w:sz="0" w:space="0" w:color="auto"/>
            <w:right w:val="none" w:sz="0" w:space="0" w:color="auto"/>
          </w:divBdr>
        </w:div>
      </w:divsChild>
    </w:div>
    <w:div w:id="910190547">
      <w:bodyDiv w:val="1"/>
      <w:marLeft w:val="0"/>
      <w:marRight w:val="0"/>
      <w:marTop w:val="0"/>
      <w:marBottom w:val="0"/>
      <w:divBdr>
        <w:top w:val="none" w:sz="0" w:space="0" w:color="auto"/>
        <w:left w:val="none" w:sz="0" w:space="0" w:color="auto"/>
        <w:bottom w:val="none" w:sz="0" w:space="0" w:color="auto"/>
        <w:right w:val="none" w:sz="0" w:space="0" w:color="auto"/>
      </w:divBdr>
    </w:div>
    <w:div w:id="1189098674">
      <w:bodyDiv w:val="1"/>
      <w:marLeft w:val="0"/>
      <w:marRight w:val="0"/>
      <w:marTop w:val="0"/>
      <w:marBottom w:val="0"/>
      <w:divBdr>
        <w:top w:val="none" w:sz="0" w:space="0" w:color="auto"/>
        <w:left w:val="none" w:sz="0" w:space="0" w:color="auto"/>
        <w:bottom w:val="none" w:sz="0" w:space="0" w:color="auto"/>
        <w:right w:val="none" w:sz="0" w:space="0" w:color="auto"/>
      </w:divBdr>
    </w:div>
    <w:div w:id="13756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8387</Words>
  <Characters>47810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Светлана Дюкова</cp:lastModifiedBy>
  <cp:revision>3</cp:revision>
  <dcterms:created xsi:type="dcterms:W3CDTF">2024-08-07T06:59:00Z</dcterms:created>
  <dcterms:modified xsi:type="dcterms:W3CDTF">2024-08-07T07:03:00Z</dcterms:modified>
</cp:coreProperties>
</file>