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widowControl w:val="0"/>
        <w:spacing w:after="0" w:line="360" w:lineRule="auto"/>
        <w:jc w:val="both"/>
        <w:rPr>
          <w:rFonts w:ascii="Times New Roman" w:cs="Times New Roman" w:eastAsia="Times New Roman" w:hAnsi="Times New Roman"/>
          <w:sz w:val="72"/>
          <w:szCs w:val="72"/>
        </w:rPr>
      </w:pPr>
      <w:r w:rsidDel="00000000" w:rsidR="00000000" w:rsidRPr="00000000">
        <w:rPr>
          <w:rFonts w:ascii="Arial" w:cs="Arial" w:eastAsia="Arial" w:hAnsi="Arial"/>
          <w:b w:val="1"/>
          <w:sz w:val="24"/>
          <w:szCs w:val="24"/>
        </w:rPr>
        <w:drawing>
          <wp:inline distB="0" distT="0" distL="0" distR="0">
            <wp:extent cx="3450870" cy="1330586"/>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50870" cy="133058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КОНКУРСНОЕ ЗАДАНИЕ КОМПЕТЕНЦИИ</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7">
      <w:pPr>
        <w:spacing w:after="0" w:line="276"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КРОВЕЛЬНЫЕ РАБОТЫ </w:t>
      </w:r>
    </w:p>
    <w:p w:rsidR="00000000" w:rsidDel="00000000" w:rsidP="00000000" w:rsidRDefault="00000000" w:rsidRPr="00000000" w14:paraId="00000008">
      <w:pPr>
        <w:spacing w:after="0" w:line="276"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ПО МЕТАЛЛУ</w:t>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A">
      <w:pPr>
        <w:spacing w:after="0" w:line="276"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Региональный этап Чемпионата по профессиональному мастерству “Профессионалы” </w:t>
      </w:r>
    </w:p>
    <w:p w:rsidR="00000000" w:rsidDel="00000000" w:rsidP="00000000" w:rsidRDefault="00000000" w:rsidRPr="00000000" w14:paraId="0000000B">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 г.</w:t>
      </w:r>
    </w:p>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Конкурсное задание разработано экспертным сообществом и утверждено Менеджером компетенции, в котором</w:t>
      </w:r>
      <w:r w:rsidDel="00000000" w:rsidR="00000000" w:rsidRPr="00000000">
        <w:rPr>
          <w:rFonts w:ascii="Times New Roman" w:cs="Times New Roman" w:eastAsia="Times New Roman" w:hAnsi="Times New Roman"/>
          <w:sz w:val="28"/>
          <w:szCs w:val="28"/>
          <w:rtl w:val="0"/>
        </w:rPr>
        <w:t xml:space="preserve"> установлены нижеследующие</w:t>
      </w:r>
      <w:r w:rsidDel="00000000" w:rsidR="00000000" w:rsidRPr="00000000">
        <w:rPr>
          <w:rFonts w:ascii="Times New Roman" w:cs="Times New Roman" w:eastAsia="Times New Roman" w:hAnsi="Times New Roman"/>
          <w:color w:val="000000"/>
          <w:sz w:val="28"/>
          <w:szCs w:val="28"/>
          <w:rtl w:val="0"/>
        </w:rPr>
        <w:t xml:space="preserve"> правила и необходимые требования владения профессиональными навыками для участия в соревнованиях по профессиональному мастерству.</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left="360"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Конкурсное задание включает в себя следующие разделы:</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ind w:left="360" w:firstLine="709"/>
        <w:jc w:val="both"/>
        <w:rPr>
          <w:rFonts w:ascii="Times New Roman" w:cs="Times New Roman" w:eastAsia="Times New Roman" w:hAnsi="Times New Roman"/>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825"/>
            </w:tabs>
            <w:spacing w:after="0" w:line="360" w:lineRule="auto"/>
            <w:rPr>
              <w:rFonts w:ascii="Times New Roman" w:cs="Times New Roman" w:eastAsia="Times New Roman" w:hAnsi="Times New Roman"/>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Times New Roman" w:cs="Times New Roman" w:eastAsia="Times New Roman" w:hAnsi="Times New Roman"/>
                <w:color w:val="000000"/>
                <w:sz w:val="24"/>
                <w:szCs w:val="24"/>
                <w:rtl w:val="0"/>
              </w:rPr>
              <w:t xml:space="preserve">1. ОСНОВНЫЕ ТРЕБОВАНИЯ КОМПЕТЕНЦИИ</w:t>
              <w:tab/>
            </w:r>
          </w:hyperlink>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825"/>
            </w:tabs>
            <w:spacing w:after="0" w:line="360" w:lineRule="auto"/>
            <w:rPr>
              <w:rFonts w:ascii="Times New Roman" w:cs="Times New Roman" w:eastAsia="Times New Roman" w:hAnsi="Times New Roman"/>
              <w:color w:val="000000"/>
              <w:sz w:val="24"/>
              <w:szCs w:val="24"/>
            </w:rPr>
          </w:pPr>
          <w:hyperlink w:anchor="_heading=h.1fob9te">
            <w:r w:rsidDel="00000000" w:rsidR="00000000" w:rsidRPr="00000000">
              <w:rPr>
                <w:rFonts w:ascii="Times New Roman" w:cs="Times New Roman" w:eastAsia="Times New Roman" w:hAnsi="Times New Roman"/>
                <w:color w:val="000000"/>
                <w:sz w:val="24"/>
                <w:szCs w:val="24"/>
                <w:rtl w:val="0"/>
              </w:rPr>
              <w:t xml:space="preserve">1.1. О</w:t>
            </w:r>
          </w:hyperlink>
          <w:hyperlink w:anchor="_heading=h.1fob9te">
            <w:r w:rsidDel="00000000" w:rsidR="00000000" w:rsidRPr="00000000">
              <w:rPr>
                <w:rFonts w:ascii="Times New Roman" w:cs="Times New Roman" w:eastAsia="Times New Roman" w:hAnsi="Times New Roman"/>
                <w:sz w:val="24"/>
                <w:szCs w:val="24"/>
                <w:rtl w:val="0"/>
              </w:rPr>
              <w:t xml:space="preserve">бщие сведения о требованиях компетенции</w:t>
            </w:r>
          </w:hyperlink>
          <w:hyperlink w:anchor="_heading=h.1fob9te">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rFonts w:ascii="Times New Roman" w:cs="Times New Roman" w:eastAsia="Times New Roman" w:hAnsi="Times New Roman"/>
              <w:color w:val="000000"/>
              <w:sz w:val="24"/>
              <w:szCs w:val="24"/>
            </w:rPr>
          </w:pPr>
          <w:hyperlink w:anchor="_heading=h.2et92p0">
            <w:r w:rsidDel="00000000" w:rsidR="00000000" w:rsidRPr="00000000">
              <w:rPr>
                <w:rFonts w:ascii="Times New Roman" w:cs="Times New Roman" w:eastAsia="Times New Roman" w:hAnsi="Times New Roman"/>
                <w:color w:val="000000"/>
                <w:sz w:val="24"/>
                <w:szCs w:val="24"/>
                <w:rtl w:val="0"/>
              </w:rPr>
              <w:t xml:space="preserve">1.2. П</w:t>
            </w:r>
          </w:hyperlink>
          <w:hyperlink w:anchor="_heading=h.2et92p0">
            <w:r w:rsidDel="00000000" w:rsidR="00000000" w:rsidRPr="00000000">
              <w:rPr>
                <w:rFonts w:ascii="Times New Roman" w:cs="Times New Roman" w:eastAsia="Times New Roman" w:hAnsi="Times New Roman"/>
                <w:sz w:val="24"/>
                <w:szCs w:val="24"/>
                <w:rtl w:val="0"/>
              </w:rPr>
              <w:t xml:space="preserve">еречень профессиональных задач специалиста по компетенции</w:t>
            </w:r>
          </w:hyperlink>
          <w:hyperlink w:anchor="_heading=h.2et92p0">
            <w:r w:rsidDel="00000000" w:rsidR="00000000" w:rsidRPr="00000000">
              <w:rPr>
                <w:rFonts w:ascii="Times New Roman" w:cs="Times New Roman" w:eastAsia="Times New Roman" w:hAnsi="Times New Roman"/>
                <w:color w:val="000000"/>
                <w:sz w:val="24"/>
                <w:szCs w:val="24"/>
                <w:rtl w:val="0"/>
              </w:rPr>
              <w:t xml:space="preserve"> «</w:t>
            </w:r>
          </w:hyperlink>
          <w:hyperlink w:anchor="_heading=h.2et92p0">
            <w:r w:rsidDel="00000000" w:rsidR="00000000" w:rsidRPr="00000000">
              <w:rPr>
                <w:rFonts w:ascii="Times New Roman" w:cs="Times New Roman" w:eastAsia="Times New Roman" w:hAnsi="Times New Roman"/>
                <w:sz w:val="24"/>
                <w:szCs w:val="24"/>
                <w:rtl w:val="0"/>
              </w:rPr>
              <w:t xml:space="preserve">Кровельные работы по металлу</w:t>
            </w:r>
          </w:hyperlink>
          <w:hyperlink w:anchor="_heading=h.2et92p0">
            <w:r w:rsidDel="00000000" w:rsidR="00000000" w:rsidRPr="00000000">
              <w:rPr>
                <w:rFonts w:ascii="Times New Roman" w:cs="Times New Roman" w:eastAsia="Times New Roman" w:hAnsi="Times New Roman"/>
                <w:color w:val="000000"/>
                <w:sz w:val="24"/>
                <w:szCs w:val="24"/>
                <w:rtl w:val="0"/>
              </w:rPr>
              <w:t xml:space="preserve">»</w:t>
              <w:tab/>
            </w:r>
          </w:hyperlink>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rFonts w:ascii="Times New Roman" w:cs="Times New Roman" w:eastAsia="Times New Roman" w:hAnsi="Times New Roman"/>
              <w:color w:val="000000"/>
              <w:sz w:val="24"/>
              <w:szCs w:val="24"/>
            </w:rPr>
          </w:pPr>
          <w:hyperlink w:anchor="_heading=h.tyjcwt">
            <w:r w:rsidDel="00000000" w:rsidR="00000000" w:rsidRPr="00000000">
              <w:rPr>
                <w:rFonts w:ascii="Times New Roman" w:cs="Times New Roman" w:eastAsia="Times New Roman" w:hAnsi="Times New Roman"/>
                <w:color w:val="000000"/>
                <w:sz w:val="24"/>
                <w:szCs w:val="24"/>
                <w:rtl w:val="0"/>
              </w:rPr>
              <w:t xml:space="preserve">1.3. Т</w:t>
            </w:r>
          </w:hyperlink>
          <w:hyperlink w:anchor="_heading=h.tyjcwt">
            <w:r w:rsidDel="00000000" w:rsidR="00000000" w:rsidRPr="00000000">
              <w:rPr>
                <w:rFonts w:ascii="Times New Roman" w:cs="Times New Roman" w:eastAsia="Times New Roman" w:hAnsi="Times New Roman"/>
                <w:sz w:val="24"/>
                <w:szCs w:val="24"/>
                <w:rtl w:val="0"/>
              </w:rPr>
              <w:t xml:space="preserve">ребования к схеме оценки</w:t>
            </w:r>
          </w:hyperlink>
          <w:hyperlink w:anchor="_heading=h.tyjcwt">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rFonts w:ascii="Times New Roman" w:cs="Times New Roman" w:eastAsia="Times New Roman" w:hAnsi="Times New Roman"/>
              <w:sz w:val="24"/>
              <w:szCs w:val="24"/>
            </w:rPr>
          </w:pPr>
          <w:hyperlink w:anchor="_heading=h.3dy6vkm">
            <w:r w:rsidDel="00000000" w:rsidR="00000000" w:rsidRPr="00000000">
              <w:rPr>
                <w:rFonts w:ascii="Times New Roman" w:cs="Times New Roman" w:eastAsia="Times New Roman" w:hAnsi="Times New Roman"/>
                <w:color w:val="000000"/>
                <w:sz w:val="24"/>
                <w:szCs w:val="24"/>
                <w:rtl w:val="0"/>
              </w:rPr>
              <w:t xml:space="preserve">1.4. С</w:t>
            </w:r>
          </w:hyperlink>
          <w:hyperlink w:anchor="_heading=h.3dy6vkm">
            <w:r w:rsidDel="00000000" w:rsidR="00000000" w:rsidRPr="00000000">
              <w:rPr>
                <w:rFonts w:ascii="Times New Roman" w:cs="Times New Roman" w:eastAsia="Times New Roman" w:hAnsi="Times New Roman"/>
                <w:sz w:val="24"/>
                <w:szCs w:val="24"/>
                <w:rtl w:val="0"/>
              </w:rPr>
              <w:t xml:space="preserve">пецификация оценки компетенции</w:t>
            </w:r>
          </w:hyperlink>
          <w:hyperlink w:anchor="_heading=h.3dy6vkm">
            <w:r w:rsidDel="00000000" w:rsidR="00000000" w:rsidRPr="00000000">
              <w:rPr>
                <w:rFonts w:ascii="Times New Roman" w:cs="Times New Roman" w:eastAsia="Times New Roman" w:hAnsi="Times New Roman"/>
                <w:color w:val="000000"/>
                <w:sz w:val="24"/>
                <w:szCs w:val="24"/>
                <w:rtl w:val="0"/>
              </w:rPr>
              <w:tab/>
            </w:r>
          </w:hyperlink>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Конкурсное задание                                                                                                                    10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Разработка/выбор конкурсного задания                                                                               10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2. Структура модулей конкурсного задания (инвариант/вариатив)</w:t>
            <w:tab/>
            <w:t xml:space="preserve">11</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42"/>
              <w:tab w:val="right" w:leader="none" w:pos="9639"/>
            </w:tabs>
            <w:spacing w:after="0" w:line="240" w:lineRule="auto"/>
            <w:rPr>
              <w:rFonts w:ascii="Times New Roman" w:cs="Times New Roman" w:eastAsia="Times New Roman" w:hAnsi="Times New Roman"/>
              <w:color w:val="000000"/>
              <w:sz w:val="24"/>
              <w:szCs w:val="24"/>
            </w:rPr>
          </w:pPr>
          <w:hyperlink w:anchor="_heading=h.4d34og8">
            <w:r w:rsidDel="00000000" w:rsidR="00000000" w:rsidRPr="00000000">
              <w:rPr>
                <w:rFonts w:ascii="Times New Roman" w:cs="Times New Roman" w:eastAsia="Times New Roman" w:hAnsi="Times New Roman"/>
                <w:color w:val="000000"/>
                <w:sz w:val="24"/>
                <w:szCs w:val="24"/>
                <w:rtl w:val="0"/>
              </w:rPr>
              <w:t xml:space="preserve">2. СПЕЦИАЛЬНЫЕ ПРАВИЛА КОМПЕТЕНЦИИ</w:t>
              <w:tab/>
            </w:r>
          </w:hyperlink>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82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Личный инструмент конкурсанта</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82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Материалы, оборудование и инструменты, запрещенные на площадке                              12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825"/>
            </w:tabs>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4"/>
              <w:szCs w:val="24"/>
              <w:rtl w:val="0"/>
            </w:rPr>
            <w:t xml:space="preserve">3. ПРИЛОЖЕНИЯ</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42"/>
              <w:tab w:val="right" w:leader="none" w:pos="9639"/>
            </w:tabs>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30j0zll" w:id="0"/>
      <w:bookmarkEnd w:id="0"/>
      <w:r w:rsidDel="00000000" w:rsidR="00000000" w:rsidRPr="00000000">
        <w:rPr>
          <w:rFonts w:ascii="Times New Roman" w:cs="Times New Roman" w:eastAsia="Times New Roman" w:hAnsi="Times New Roman"/>
          <w:b w:val="1"/>
          <w:smallCaps w:val="1"/>
          <w:sz w:val="28"/>
          <w:szCs w:val="28"/>
          <w:rtl w:val="0"/>
        </w:rPr>
        <w:t xml:space="preserve">ИСПОЛЬЗУЕМЫЕ СОКРАЩЕНИЯ</w:t>
      </w:r>
    </w:p>
    <w:p w:rsidR="00000000" w:rsidDel="00000000" w:rsidP="00000000" w:rsidRDefault="00000000" w:rsidRPr="00000000" w14:paraId="00000036">
      <w:pPr>
        <w:keepNext w:val="1"/>
        <w:numPr>
          <w:ilvl w:val="0"/>
          <w:numId w:val="6"/>
        </w:numPr>
        <w:pBdr>
          <w:top w:space="0" w:sz="0" w:val="nil"/>
          <w:left w:space="0" w:sz="0" w:val="nil"/>
          <w:bottom w:space="0" w:sz="0" w:val="nil"/>
          <w:right w:space="0" w:sz="0" w:val="nil"/>
          <w:between w:space="0" w:sz="0" w:val="nil"/>
        </w:pBdr>
        <w:spacing w:after="0" w:before="240" w:line="276" w:lineRule="auto"/>
        <w:ind w:left="720" w:hanging="360"/>
        <w:rPr>
          <w:rFonts w:ascii="Times New Roman" w:cs="Times New Roman" w:eastAsia="Times New Roman" w:hAnsi="Times New Roman"/>
          <w:i w:val="1"/>
          <w:smallCaps w:val="1"/>
          <w:sz w:val="28"/>
          <w:szCs w:val="28"/>
        </w:rPr>
      </w:pPr>
      <w:bookmarkStart w:colFirst="0" w:colLast="0" w:name="_heading=h.erfuquzhlwny" w:id="1"/>
      <w:bookmarkEnd w:id="1"/>
      <w:r w:rsidDel="00000000" w:rsidR="00000000" w:rsidRPr="00000000">
        <w:rPr>
          <w:rFonts w:ascii="Times New Roman" w:cs="Times New Roman" w:eastAsia="Times New Roman" w:hAnsi="Times New Roman"/>
          <w:i w:val="1"/>
          <w:smallCaps w:val="1"/>
          <w:sz w:val="28"/>
          <w:szCs w:val="28"/>
          <w:rtl w:val="0"/>
        </w:rPr>
        <w:t xml:space="preserve">ТК - Требования компетенции</w:t>
      </w:r>
    </w:p>
    <w:p w:rsidR="00000000" w:rsidDel="00000000" w:rsidP="00000000" w:rsidRDefault="00000000" w:rsidRPr="00000000" w14:paraId="00000037">
      <w:pPr>
        <w:keepNext w:val="1"/>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i w:val="1"/>
          <w:smallCaps w:val="1"/>
          <w:sz w:val="28"/>
          <w:szCs w:val="28"/>
        </w:rPr>
      </w:pPr>
      <w:bookmarkStart w:colFirst="0" w:colLast="0" w:name="_heading=h.hyf8g6u7tgms" w:id="2"/>
      <w:bookmarkEnd w:id="2"/>
      <w:r w:rsidDel="00000000" w:rsidR="00000000" w:rsidRPr="00000000">
        <w:rPr>
          <w:rFonts w:ascii="Times New Roman" w:cs="Times New Roman" w:eastAsia="Times New Roman" w:hAnsi="Times New Roman"/>
          <w:i w:val="1"/>
          <w:smallCaps w:val="1"/>
          <w:sz w:val="28"/>
          <w:szCs w:val="28"/>
          <w:rtl w:val="0"/>
        </w:rPr>
        <w:t xml:space="preserve">ФГОС - Федеральный государственный образовательный стандарт</w:t>
      </w:r>
    </w:p>
    <w:p w:rsidR="00000000" w:rsidDel="00000000" w:rsidP="00000000" w:rsidRDefault="00000000" w:rsidRPr="00000000" w14:paraId="00000038">
      <w:pPr>
        <w:keepNext w:val="1"/>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i w:val="1"/>
          <w:smallCaps w:val="1"/>
          <w:sz w:val="28"/>
          <w:szCs w:val="28"/>
        </w:rPr>
      </w:pPr>
      <w:bookmarkStart w:colFirst="0" w:colLast="0" w:name="_heading=h.ioxeboy7dkz5" w:id="3"/>
      <w:bookmarkEnd w:id="3"/>
      <w:r w:rsidDel="00000000" w:rsidR="00000000" w:rsidRPr="00000000">
        <w:rPr>
          <w:rFonts w:ascii="Times New Roman" w:cs="Times New Roman" w:eastAsia="Times New Roman" w:hAnsi="Times New Roman"/>
          <w:i w:val="1"/>
          <w:smallCaps w:val="1"/>
          <w:sz w:val="28"/>
          <w:szCs w:val="28"/>
          <w:rtl w:val="0"/>
        </w:rPr>
        <w:t xml:space="preserve">ПС - Профессиональный стандарт</w:t>
      </w:r>
    </w:p>
    <w:p w:rsidR="00000000" w:rsidDel="00000000" w:rsidP="00000000" w:rsidRDefault="00000000" w:rsidRPr="00000000" w14:paraId="00000039">
      <w:pPr>
        <w:keepNext w:val="1"/>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i w:val="1"/>
          <w:smallCaps w:val="1"/>
          <w:sz w:val="28"/>
          <w:szCs w:val="28"/>
        </w:rPr>
      </w:pPr>
      <w:bookmarkStart w:colFirst="0" w:colLast="0" w:name="_heading=h.dxh7d0y31to5" w:id="4"/>
      <w:bookmarkEnd w:id="4"/>
      <w:r w:rsidDel="00000000" w:rsidR="00000000" w:rsidRPr="00000000">
        <w:rPr>
          <w:rFonts w:ascii="Times New Roman" w:cs="Times New Roman" w:eastAsia="Times New Roman" w:hAnsi="Times New Roman"/>
          <w:i w:val="1"/>
          <w:smallCaps w:val="1"/>
          <w:sz w:val="28"/>
          <w:szCs w:val="28"/>
          <w:rtl w:val="0"/>
        </w:rPr>
        <w:t xml:space="preserve">ИЛ - Инфраструктурный лист</w:t>
      </w:r>
    </w:p>
    <w:p w:rsidR="00000000" w:rsidDel="00000000" w:rsidP="00000000" w:rsidRDefault="00000000" w:rsidRPr="00000000" w14:paraId="0000003A">
      <w:pPr>
        <w:keepNext w:val="1"/>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i w:val="1"/>
          <w:smallCaps w:val="1"/>
          <w:sz w:val="28"/>
          <w:szCs w:val="28"/>
        </w:rPr>
      </w:pPr>
      <w:bookmarkStart w:colFirst="0" w:colLast="0" w:name="_heading=h.gf5qmyjq5f5d" w:id="5"/>
      <w:bookmarkEnd w:id="5"/>
      <w:r w:rsidDel="00000000" w:rsidR="00000000" w:rsidRPr="00000000">
        <w:rPr>
          <w:rFonts w:ascii="Times New Roman" w:cs="Times New Roman" w:eastAsia="Times New Roman" w:hAnsi="Times New Roman"/>
          <w:i w:val="1"/>
          <w:smallCaps w:val="1"/>
          <w:sz w:val="28"/>
          <w:szCs w:val="28"/>
          <w:rtl w:val="0"/>
        </w:rPr>
        <w:t xml:space="preserve">КО - Критерии оценки</w:t>
      </w:r>
    </w:p>
    <w:p w:rsidR="00000000" w:rsidDel="00000000" w:rsidP="00000000" w:rsidRDefault="00000000" w:rsidRPr="00000000" w14:paraId="0000003B">
      <w:pPr>
        <w:keepNext w:val="1"/>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i w:val="1"/>
          <w:smallCaps w:val="1"/>
          <w:sz w:val="28"/>
          <w:szCs w:val="28"/>
        </w:rPr>
      </w:pPr>
      <w:bookmarkStart w:colFirst="0" w:colLast="0" w:name="_heading=h.trf1x7ctbbn2" w:id="6"/>
      <w:bookmarkEnd w:id="6"/>
      <w:r w:rsidDel="00000000" w:rsidR="00000000" w:rsidRPr="00000000">
        <w:rPr>
          <w:rFonts w:ascii="Times New Roman" w:cs="Times New Roman" w:eastAsia="Times New Roman" w:hAnsi="Times New Roman"/>
          <w:i w:val="1"/>
          <w:smallCaps w:val="1"/>
          <w:sz w:val="28"/>
          <w:szCs w:val="28"/>
          <w:rtl w:val="0"/>
        </w:rPr>
        <w:t xml:space="preserve">ОТ - Охрана труда</w:t>
      </w:r>
    </w:p>
    <w:p w:rsidR="00000000" w:rsidDel="00000000" w:rsidP="00000000" w:rsidRDefault="00000000" w:rsidRPr="00000000" w14:paraId="0000003C">
      <w:pPr>
        <w:keepNext w:val="1"/>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i w:val="1"/>
          <w:smallCaps w:val="1"/>
          <w:sz w:val="28"/>
          <w:szCs w:val="28"/>
        </w:rPr>
      </w:pPr>
      <w:bookmarkStart w:colFirst="0" w:colLast="0" w:name="_heading=h.x9yj8yo58ls7" w:id="7"/>
      <w:bookmarkEnd w:id="7"/>
      <w:r w:rsidDel="00000000" w:rsidR="00000000" w:rsidRPr="00000000">
        <w:rPr>
          <w:rFonts w:ascii="Times New Roman" w:cs="Times New Roman" w:eastAsia="Times New Roman" w:hAnsi="Times New Roman"/>
          <w:i w:val="1"/>
          <w:smallCaps w:val="1"/>
          <w:sz w:val="28"/>
          <w:szCs w:val="28"/>
          <w:rtl w:val="0"/>
        </w:rPr>
        <w:t xml:space="preserve">КЗ - Конкурсное задание</w:t>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w5egc9pi2zny" w:id="8"/>
      <w:bookmarkEnd w:id="8"/>
      <w:r w:rsidDel="00000000" w:rsidR="00000000" w:rsidRPr="00000000">
        <w:rPr>
          <w:rtl w:val="0"/>
        </w:rPr>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33ij2fxqq01" w:id="9"/>
      <w:bookmarkEnd w:id="9"/>
      <w:r w:rsidDel="00000000" w:rsidR="00000000" w:rsidRPr="00000000">
        <w:rPr>
          <w:rtl w:val="0"/>
        </w:rPr>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h2lq29luu2jr" w:id="10"/>
      <w:bookmarkEnd w:id="10"/>
      <w:r w:rsidDel="00000000" w:rsidR="00000000" w:rsidRPr="00000000">
        <w:rPr>
          <w:rtl w:val="0"/>
        </w:rPr>
      </w:r>
    </w:p>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czuh9we8t4cb" w:id="11"/>
      <w:bookmarkEnd w:id="11"/>
      <w:r w:rsidDel="00000000" w:rsidR="00000000" w:rsidRPr="00000000">
        <w:rPr>
          <w:rtl w:val="0"/>
        </w:rPr>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53lutsc75lvf" w:id="12"/>
      <w:bookmarkEnd w:id="12"/>
      <w:r w:rsidDel="00000000" w:rsidR="00000000" w:rsidRPr="00000000">
        <w:rPr>
          <w:rtl w:val="0"/>
        </w:rPr>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ru89h061eshi" w:id="13"/>
      <w:bookmarkEnd w:id="13"/>
      <w:r w:rsidDel="00000000" w:rsidR="00000000" w:rsidRPr="00000000">
        <w:rPr>
          <w:rtl w:val="0"/>
        </w:rPr>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j6ao7441p747" w:id="14"/>
      <w:bookmarkEnd w:id="14"/>
      <w:r w:rsidDel="00000000" w:rsidR="00000000" w:rsidRPr="00000000">
        <w:rPr>
          <w:rtl w:val="0"/>
        </w:rPr>
      </w:r>
    </w:p>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m0og9237sn0s" w:id="15"/>
      <w:bookmarkEnd w:id="15"/>
      <w:r w:rsidDel="00000000" w:rsidR="00000000" w:rsidRPr="00000000">
        <w:rPr>
          <w:rtl w:val="0"/>
        </w:rPr>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soqk94nmrctm" w:id="16"/>
      <w:bookmarkEnd w:id="16"/>
      <w:r w:rsidDel="00000000" w:rsidR="00000000" w:rsidRPr="00000000">
        <w:rPr>
          <w:rtl w:val="0"/>
        </w:rPr>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x1y8maud26l5" w:id="17"/>
      <w:bookmarkEnd w:id="17"/>
      <w:r w:rsidDel="00000000" w:rsidR="00000000" w:rsidRPr="00000000">
        <w:rPr>
          <w:rtl w:val="0"/>
        </w:rPr>
      </w:r>
    </w:p>
    <w:p w:rsidR="00000000" w:rsidDel="00000000" w:rsidP="00000000" w:rsidRDefault="00000000" w:rsidRPr="00000000" w14:paraId="00000047">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ts1w31ts142t" w:id="18"/>
      <w:bookmarkEnd w:id="18"/>
      <w:r w:rsidDel="00000000" w:rsidR="00000000" w:rsidRPr="00000000">
        <w:rPr>
          <w:rtl w:val="0"/>
        </w:rPr>
      </w:r>
    </w:p>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odswkgxcvldm" w:id="19"/>
      <w:bookmarkEnd w:id="19"/>
      <w:r w:rsidDel="00000000" w:rsidR="00000000" w:rsidRPr="00000000">
        <w:rPr>
          <w:rtl w:val="0"/>
        </w:rPr>
      </w:r>
    </w:p>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wdp8u1yx3fpz" w:id="20"/>
      <w:bookmarkEnd w:id="20"/>
      <w:r w:rsidDel="00000000" w:rsidR="00000000" w:rsidRPr="00000000">
        <w:rPr>
          <w:rtl w:val="0"/>
        </w:rPr>
      </w:r>
    </w:p>
    <w:p w:rsidR="00000000" w:rsidDel="00000000" w:rsidP="00000000" w:rsidRDefault="00000000" w:rsidRPr="00000000" w14:paraId="0000004A">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rc38uw24hqzi" w:id="21"/>
      <w:bookmarkEnd w:id="21"/>
      <w:r w:rsidDel="00000000" w:rsidR="00000000" w:rsidRPr="00000000">
        <w:rPr>
          <w:rtl w:val="0"/>
        </w:rPr>
      </w:r>
    </w:p>
    <w:p w:rsidR="00000000" w:rsidDel="00000000" w:rsidP="00000000" w:rsidRDefault="00000000" w:rsidRPr="00000000" w14:paraId="0000004B">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n3r7dvfrvtrx" w:id="22"/>
      <w:bookmarkEnd w:id="22"/>
      <w:r w:rsidDel="00000000" w:rsidR="00000000" w:rsidRPr="00000000">
        <w:rPr>
          <w:rtl w:val="0"/>
        </w:rPr>
      </w:r>
    </w:p>
    <w:p w:rsidR="00000000" w:rsidDel="00000000" w:rsidP="00000000" w:rsidRDefault="00000000" w:rsidRPr="00000000" w14:paraId="0000004C">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ntfpjm6d50r9" w:id="23"/>
      <w:bookmarkEnd w:id="23"/>
      <w:r w:rsidDel="00000000" w:rsidR="00000000" w:rsidRPr="00000000">
        <w:rPr>
          <w:rtl w:val="0"/>
        </w:rPr>
      </w:r>
    </w:p>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a5ywe8nt8m7n" w:id="24"/>
      <w:bookmarkEnd w:id="24"/>
      <w:r w:rsidDel="00000000" w:rsidR="00000000" w:rsidRPr="00000000">
        <w:rPr>
          <w:rtl w:val="0"/>
        </w:rPr>
      </w:r>
    </w:p>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p6edfwvh75e7" w:id="25"/>
      <w:bookmarkEnd w:id="25"/>
      <w:r w:rsidDel="00000000" w:rsidR="00000000" w:rsidRPr="00000000">
        <w:rPr>
          <w:rtl w:val="0"/>
        </w:rPr>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color w:val="000000"/>
          <w:sz w:val="28"/>
          <w:szCs w:val="28"/>
        </w:rPr>
      </w:pPr>
      <w:bookmarkStart w:colFirst="0" w:colLast="0" w:name="_heading=h.r0lnwy3n9sty" w:id="26"/>
      <w:bookmarkEnd w:id="26"/>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smallCaps w:val="1"/>
          <w:color w:val="000000"/>
          <w:sz w:val="34"/>
          <w:szCs w:val="34"/>
          <w:rtl w:val="0"/>
        </w:rPr>
        <w:t xml:space="preserve"> </w:t>
      </w:r>
      <w:r w:rsidDel="00000000" w:rsidR="00000000" w:rsidRPr="00000000">
        <w:rPr>
          <w:rFonts w:ascii="Times New Roman" w:cs="Times New Roman" w:eastAsia="Times New Roman" w:hAnsi="Times New Roman"/>
          <w:b w:val="1"/>
          <w:smallCaps w:val="1"/>
          <w:color w:val="000000"/>
          <w:sz w:val="28"/>
          <w:szCs w:val="28"/>
          <w:rtl w:val="0"/>
        </w:rPr>
        <w:t xml:space="preserve">ОСНОВНЫЕ ТРЕБОВАНИЯ КОМПЕТЕНЦИИ</w:t>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ueuii6rvls15" w:id="27"/>
      <w:bookmarkEnd w:id="27"/>
      <w:r w:rsidDel="00000000" w:rsidR="00000000" w:rsidRPr="00000000">
        <w:rPr>
          <w:rtl w:val="0"/>
        </w:rPr>
      </w:r>
    </w:p>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4"/>
          <w:szCs w:val="24"/>
        </w:rPr>
      </w:pPr>
      <w:bookmarkStart w:colFirst="0" w:colLast="0" w:name="_heading=h.1fob9te" w:id="28"/>
      <w:bookmarkEnd w:id="28"/>
      <w:r w:rsidDel="00000000" w:rsidR="00000000" w:rsidRPr="00000000">
        <w:rPr>
          <w:rFonts w:ascii="Times New Roman" w:cs="Times New Roman" w:eastAsia="Times New Roman" w:hAnsi="Times New Roman"/>
          <w:b w:val="1"/>
          <w:color w:val="000000"/>
          <w:sz w:val="24"/>
          <w:szCs w:val="24"/>
          <w:rtl w:val="0"/>
        </w:rPr>
        <w:t xml:space="preserve">1.1. ОБЩИЕ СВЕДЕНИЯ О ТРЕБОВАНИЯХ КОМПЕТЕНЦИИ</w:t>
      </w:r>
    </w:p>
    <w:p w:rsidR="00000000" w:rsidDel="00000000" w:rsidP="00000000" w:rsidRDefault="00000000" w:rsidRPr="00000000" w14:paraId="00000052">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sz w:val="24"/>
          <w:szCs w:val="24"/>
        </w:rPr>
      </w:pPr>
      <w:bookmarkStart w:colFirst="0" w:colLast="0" w:name="_heading=h.dxi96nifaq8" w:id="29"/>
      <w:bookmarkEnd w:id="29"/>
      <w:r w:rsidDel="00000000" w:rsidR="00000000" w:rsidRPr="00000000">
        <w:rPr>
          <w:rtl w:val="0"/>
        </w:rPr>
      </w:r>
    </w:p>
    <w:p w:rsidR="00000000" w:rsidDel="00000000" w:rsidP="00000000" w:rsidRDefault="00000000" w:rsidRPr="00000000" w14:paraId="00000053">
      <w:pPr>
        <w:spacing w:after="0" w:line="276" w:lineRule="auto"/>
        <w:ind w:firstLine="709"/>
        <w:jc w:val="both"/>
        <w:rPr>
          <w:rFonts w:ascii="Times New Roman" w:cs="Times New Roman" w:eastAsia="Times New Roman" w:hAnsi="Times New Roman"/>
          <w:sz w:val="28"/>
          <w:szCs w:val="28"/>
        </w:rPr>
      </w:pPr>
      <w:bookmarkStart w:colFirst="0" w:colLast="0" w:name="_heading=h.3znysh7" w:id="30"/>
      <w:bookmarkEnd w:id="30"/>
      <w:r w:rsidDel="00000000" w:rsidR="00000000" w:rsidRPr="00000000">
        <w:rPr>
          <w:rFonts w:ascii="Times New Roman" w:cs="Times New Roman" w:eastAsia="Times New Roman" w:hAnsi="Times New Roman"/>
          <w:sz w:val="28"/>
          <w:szCs w:val="28"/>
          <w:rtl w:val="0"/>
        </w:rPr>
        <w:t xml:space="preserve">Требования компетенции (ТК) Кровельные работы по металлу определяют знания, умения, навыки и трудовые функции, которые лежат в основе наиболее актуальных требований работодателей отрасли. </w:t>
      </w:r>
    </w:p>
    <w:p w:rsidR="00000000" w:rsidDel="00000000" w:rsidP="00000000" w:rsidRDefault="00000000" w:rsidRPr="00000000" w14:paraId="0000005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соревнований по компетенции является демонстрация лучших практик и высокого уровня выполнения работы по соответствующей рабочей профессии Кровельщик. </w:t>
      </w:r>
    </w:p>
    <w:p w:rsidR="00000000" w:rsidDel="00000000" w:rsidP="00000000" w:rsidRDefault="00000000" w:rsidRPr="00000000" w14:paraId="0000005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являются руководством для подготовки конкурентоспособных, высококвалифицированных специалистов/рабочих и участия их в конкурсах профессионального мастерства.</w:t>
      </w:r>
    </w:p>
    <w:p w:rsidR="00000000" w:rsidDel="00000000" w:rsidP="00000000" w:rsidRDefault="00000000" w:rsidRPr="00000000" w14:paraId="00000056">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0000" w:rsidDel="00000000" w:rsidP="00000000" w:rsidRDefault="00000000" w:rsidRPr="00000000" w14:paraId="0000005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58">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spacing w:after="0" w:before="240" w:line="276" w:lineRule="auto"/>
        <w:ind w:firstLine="709"/>
        <w:jc w:val="both"/>
        <w:rPr>
          <w:rFonts w:ascii="Times New Roman" w:cs="Times New Roman" w:eastAsia="Times New Roman" w:hAnsi="Times New Roman"/>
          <w:b w:val="1"/>
          <w:color w:val="000000"/>
          <w:sz w:val="24"/>
          <w:szCs w:val="24"/>
        </w:rPr>
      </w:pPr>
      <w:bookmarkStart w:colFirst="0" w:colLast="0" w:name="_heading=h.2et92p0" w:id="31"/>
      <w:bookmarkEnd w:id="31"/>
      <w:r w:rsidDel="00000000" w:rsidR="00000000" w:rsidRPr="00000000">
        <w:rPr>
          <w:rFonts w:ascii="Times New Roman" w:cs="Times New Roman" w:eastAsia="Times New Roman" w:hAnsi="Times New Roman"/>
          <w:b w:val="1"/>
          <w:color w:val="000000"/>
          <w:sz w:val="24"/>
          <w:szCs w:val="24"/>
          <w:rtl w:val="0"/>
        </w:rPr>
        <w:t xml:space="preserve">1.2. ПЕРЕЧЕНЬ ПРОФЕССИОНАЛЬНЫХ ЗАДАЧ СПЕЦИАЛИСТА ПО КОМПЕТЕНЦИИ «КРОВЕЛЬНЫЕ РАБОТЫ ПО МЕТАЛЛУ»</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after="0" w:line="276"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Таблица №1</w:t>
      </w:r>
    </w:p>
    <w:p w:rsidR="00000000" w:rsidDel="00000000" w:rsidP="00000000" w:rsidRDefault="00000000" w:rsidRPr="00000000" w14:paraId="0000005C">
      <w:pPr>
        <w:spacing w:after="0" w:line="240" w:lineRule="auto"/>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Перечень профессиональных задач специалиста</w:t>
      </w:r>
    </w:p>
    <w:p w:rsidR="00000000" w:rsidDel="00000000" w:rsidP="00000000" w:rsidRDefault="00000000" w:rsidRPr="00000000" w14:paraId="0000005E">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5"/>
        <w:gridCol w:w="7582"/>
        <w:gridCol w:w="1412"/>
        <w:tblGridChange w:id="0">
          <w:tblGrid>
            <w:gridCol w:w="635"/>
            <w:gridCol w:w="7582"/>
            <w:gridCol w:w="1412"/>
          </w:tblGrid>
        </w:tblGridChange>
      </w:tblGrid>
      <w:tr>
        <w:trPr>
          <w:cantSplit w:val="0"/>
          <w:tblHeader w:val="0"/>
        </w:trPr>
        <w:tc>
          <w:tcPr>
            <w:shd w:fill="92d050" w:val="clear"/>
            <w:vAlign w:val="center"/>
          </w:tcPr>
          <w:p w:rsidR="00000000" w:rsidDel="00000000" w:rsidP="00000000" w:rsidRDefault="00000000" w:rsidRPr="00000000" w14:paraId="0000005F">
            <w:pPr>
              <w:jc w:val="center"/>
              <w:rPr>
                <w:b w:val="1"/>
                <w:sz w:val="28"/>
                <w:szCs w:val="28"/>
              </w:rPr>
            </w:pPr>
            <w:r w:rsidDel="00000000" w:rsidR="00000000" w:rsidRPr="00000000">
              <w:rPr>
                <w:b w:val="1"/>
                <w:sz w:val="28"/>
                <w:szCs w:val="28"/>
                <w:rtl w:val="0"/>
              </w:rPr>
              <w:t xml:space="preserve">№ п/п</w:t>
            </w:r>
          </w:p>
        </w:tc>
        <w:tc>
          <w:tcPr>
            <w:shd w:fill="92d050" w:val="clear"/>
            <w:vAlign w:val="center"/>
          </w:tcPr>
          <w:p w:rsidR="00000000" w:rsidDel="00000000" w:rsidP="00000000" w:rsidRDefault="00000000" w:rsidRPr="00000000" w14:paraId="00000060">
            <w:pPr>
              <w:jc w:val="both"/>
              <w:rPr>
                <w:b w:val="1"/>
                <w:sz w:val="24"/>
                <w:szCs w:val="24"/>
                <w:highlight w:val="green"/>
              </w:rPr>
            </w:pPr>
            <w:r w:rsidDel="00000000" w:rsidR="00000000" w:rsidRPr="00000000">
              <w:rPr>
                <w:b w:val="1"/>
                <w:sz w:val="24"/>
                <w:szCs w:val="24"/>
                <w:rtl w:val="0"/>
              </w:rPr>
              <w:t xml:space="preserve">Раздел</w:t>
            </w:r>
            <w:r w:rsidDel="00000000" w:rsidR="00000000" w:rsidRPr="00000000">
              <w:rPr>
                <w:rtl w:val="0"/>
              </w:rPr>
            </w:r>
          </w:p>
        </w:tc>
        <w:tc>
          <w:tcPr>
            <w:shd w:fill="92d050" w:val="clear"/>
            <w:vAlign w:val="center"/>
          </w:tcPr>
          <w:p w:rsidR="00000000" w:rsidDel="00000000" w:rsidP="00000000" w:rsidRDefault="00000000" w:rsidRPr="00000000" w14:paraId="00000061">
            <w:pPr>
              <w:jc w:val="both"/>
              <w:rPr>
                <w:b w:val="1"/>
                <w:sz w:val="24"/>
                <w:szCs w:val="24"/>
              </w:rPr>
            </w:pPr>
            <w:r w:rsidDel="00000000" w:rsidR="00000000" w:rsidRPr="00000000">
              <w:rPr>
                <w:b w:val="1"/>
                <w:sz w:val="24"/>
                <w:szCs w:val="24"/>
                <w:rtl w:val="0"/>
              </w:rPr>
              <w:t xml:space="preserve">Важность в %</w:t>
            </w:r>
          </w:p>
        </w:tc>
      </w:tr>
      <w:tr>
        <w:trPr>
          <w:cantSplit w:val="0"/>
          <w:tblHeader w:val="0"/>
        </w:trPr>
        <w:tc>
          <w:tcPr>
            <w:vMerge w:val="restart"/>
            <w:shd w:fill="bfbfbf" w:val="clear"/>
            <w:vAlign w:val="center"/>
          </w:tcPr>
          <w:p w:rsidR="00000000" w:rsidDel="00000000" w:rsidP="00000000" w:rsidRDefault="00000000" w:rsidRPr="00000000" w14:paraId="00000062">
            <w:pPr>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63">
            <w:pPr>
              <w:spacing w:line="276" w:lineRule="auto"/>
              <w:ind w:right="71"/>
              <w:jc w:val="both"/>
              <w:rPr>
                <w:b w:val="1"/>
                <w:sz w:val="24"/>
                <w:szCs w:val="24"/>
              </w:rPr>
            </w:pPr>
            <w:r w:rsidDel="00000000" w:rsidR="00000000" w:rsidRPr="00000000">
              <w:rPr>
                <w:b w:val="1"/>
                <w:sz w:val="24"/>
                <w:szCs w:val="24"/>
                <w:highlight w:val="white"/>
                <w:rtl w:val="0"/>
              </w:rPr>
              <w:t xml:space="preserve">Организация работы и самоорганизация</w:t>
            </w:r>
            <w:r w:rsidDel="00000000" w:rsidR="00000000" w:rsidRPr="00000000">
              <w:rPr>
                <w:rtl w:val="0"/>
              </w:rPr>
            </w:r>
          </w:p>
        </w:tc>
        <w:tc>
          <w:tcPr>
            <w:shd w:fill="auto" w:val="clear"/>
            <w:vAlign w:val="center"/>
          </w:tcPr>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12</w:t>
            </w:r>
          </w:p>
        </w:tc>
      </w:tr>
      <w:tr>
        <w:trPr>
          <w:cantSplit w:val="0"/>
          <w:tblHeader w:val="0"/>
        </w:trPr>
        <w:tc>
          <w:tcPr>
            <w:vMerge w:val="continue"/>
            <w:shd w:fill="bfbfbf"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Специалист должен знать и понимать:</w:t>
            </w:r>
          </w:p>
          <w:p w:rsidR="00000000" w:rsidDel="00000000" w:rsidP="00000000" w:rsidRDefault="00000000" w:rsidRPr="00000000" w14:paraId="00000067">
            <w:pPr>
              <w:numPr>
                <w:ilvl w:val="0"/>
                <w:numId w:val="11"/>
              </w:numPr>
              <w:pBdr>
                <w:top w:space="0" w:sz="0" w:val="nil"/>
                <w:left w:space="0" w:sz="0" w:val="nil"/>
                <w:bottom w:space="0" w:sz="0" w:val="nil"/>
                <w:right w:space="0" w:sz="0" w:val="nil"/>
                <w:between w:space="0" w:sz="0" w:val="nil"/>
              </w:pBdr>
              <w:spacing w:line="276" w:lineRule="auto"/>
              <w:ind w:left="720" w:hanging="360"/>
              <w:jc w:val="both"/>
              <w:rPr>
                <w:sz w:val="24"/>
                <w:szCs w:val="24"/>
              </w:rPr>
            </w:pPr>
            <w:r w:rsidDel="00000000" w:rsidR="00000000" w:rsidRPr="00000000">
              <w:rPr>
                <w:sz w:val="24"/>
                <w:szCs w:val="24"/>
                <w:rtl w:val="0"/>
              </w:rPr>
              <w:t xml:space="preserve">строительные термины и определения в соответствии со специализацией;</w:t>
            </w:r>
          </w:p>
          <w:p w:rsidR="00000000" w:rsidDel="00000000" w:rsidP="00000000" w:rsidRDefault="00000000" w:rsidRPr="00000000" w14:paraId="00000068">
            <w:pPr>
              <w:spacing w:line="276" w:lineRule="auto"/>
              <w:ind w:left="566" w:right="50" w:firstLine="0"/>
              <w:jc w:val="both"/>
              <w:rPr>
                <w:sz w:val="24"/>
                <w:szCs w:val="24"/>
              </w:rPr>
            </w:pPr>
            <w:r w:rsidDel="00000000" w:rsidR="00000000" w:rsidRPr="00000000">
              <w:rPr>
                <w:sz w:val="24"/>
                <w:szCs w:val="24"/>
                <w:rtl w:val="0"/>
              </w:rPr>
              <w:t xml:space="preserve">- правила безопасности при работе на крыше; </w:t>
            </w:r>
          </w:p>
          <w:p w:rsidR="00000000" w:rsidDel="00000000" w:rsidP="00000000" w:rsidRDefault="00000000" w:rsidRPr="00000000" w14:paraId="00000069">
            <w:pPr>
              <w:spacing w:line="276" w:lineRule="auto"/>
              <w:ind w:left="566" w:right="50" w:firstLine="0"/>
              <w:jc w:val="both"/>
              <w:rPr>
                <w:sz w:val="24"/>
                <w:szCs w:val="24"/>
              </w:rPr>
            </w:pPr>
            <w:r w:rsidDel="00000000" w:rsidR="00000000" w:rsidRPr="00000000">
              <w:rPr>
                <w:sz w:val="24"/>
                <w:szCs w:val="24"/>
                <w:rtl w:val="0"/>
              </w:rPr>
              <w:t xml:space="preserve">- требования охраны труда к рабочему месту кровельщика, месту производства работ на высоте;</w:t>
            </w:r>
          </w:p>
          <w:p w:rsidR="00000000" w:rsidDel="00000000" w:rsidP="00000000" w:rsidRDefault="00000000" w:rsidRPr="00000000" w14:paraId="0000006A">
            <w:pPr>
              <w:spacing w:line="276" w:lineRule="auto"/>
              <w:ind w:left="566" w:right="50" w:firstLine="0"/>
              <w:jc w:val="both"/>
              <w:rPr>
                <w:sz w:val="24"/>
                <w:szCs w:val="24"/>
              </w:rPr>
            </w:pPr>
            <w:r w:rsidDel="00000000" w:rsidR="00000000" w:rsidRPr="00000000">
              <w:rPr>
                <w:sz w:val="24"/>
                <w:szCs w:val="24"/>
                <w:rtl w:val="0"/>
              </w:rPr>
              <w:t xml:space="preserve">- правила по охране труда при работе с кровельными металлами в соответствии со специализацией;</w:t>
            </w:r>
          </w:p>
          <w:p w:rsidR="00000000" w:rsidDel="00000000" w:rsidP="00000000" w:rsidRDefault="00000000" w:rsidRPr="00000000" w14:paraId="0000006B">
            <w:pPr>
              <w:spacing w:line="276" w:lineRule="auto"/>
              <w:ind w:left="566" w:right="50" w:firstLine="0"/>
              <w:jc w:val="both"/>
              <w:rPr>
                <w:sz w:val="24"/>
                <w:szCs w:val="24"/>
              </w:rPr>
            </w:pPr>
            <w:r w:rsidDel="00000000" w:rsidR="00000000" w:rsidRPr="00000000">
              <w:rPr>
                <w:sz w:val="24"/>
                <w:szCs w:val="24"/>
                <w:rtl w:val="0"/>
              </w:rPr>
              <w:t xml:space="preserve">- требования к средствам индивидуальной защиты и спецодежде кровельщика;</w:t>
            </w:r>
          </w:p>
          <w:p w:rsidR="00000000" w:rsidDel="00000000" w:rsidP="00000000" w:rsidRDefault="00000000" w:rsidRPr="00000000" w14:paraId="0000006C">
            <w:pPr>
              <w:spacing w:line="276" w:lineRule="auto"/>
              <w:ind w:left="566" w:right="50" w:firstLine="0"/>
              <w:jc w:val="both"/>
              <w:rPr/>
            </w:pPr>
            <w:r w:rsidDel="00000000" w:rsidR="00000000" w:rsidRPr="00000000">
              <w:rPr>
                <w:sz w:val="24"/>
                <w:szCs w:val="24"/>
                <w:rtl w:val="0"/>
              </w:rPr>
              <w:t xml:space="preserve">- последовательность подачи материалов с места хранения к месту монтажа в соответствии с технологическим процессом;</w:t>
            </w:r>
            <w:r w:rsidDel="00000000" w:rsidR="00000000" w:rsidRPr="00000000">
              <w:rPr>
                <w:rtl w:val="0"/>
              </w:rPr>
            </w:r>
          </w:p>
          <w:p w:rsidR="00000000" w:rsidDel="00000000" w:rsidP="00000000" w:rsidRDefault="00000000" w:rsidRPr="00000000" w14:paraId="0000006D">
            <w:pPr>
              <w:spacing w:line="276" w:lineRule="auto"/>
              <w:ind w:left="566" w:right="50" w:firstLine="0"/>
              <w:jc w:val="both"/>
              <w:rPr>
                <w:sz w:val="24"/>
                <w:szCs w:val="24"/>
              </w:rPr>
            </w:pPr>
            <w:r w:rsidDel="00000000" w:rsidR="00000000" w:rsidRPr="00000000">
              <w:rPr>
                <w:sz w:val="24"/>
                <w:szCs w:val="24"/>
                <w:rtl w:val="0"/>
              </w:rPr>
              <w:t xml:space="preserve">- принципы безопасной работы с инструментом и оборудованием;</w:t>
            </w:r>
          </w:p>
          <w:p w:rsidR="00000000" w:rsidDel="00000000" w:rsidP="00000000" w:rsidRDefault="00000000" w:rsidRPr="00000000" w14:paraId="0000006E">
            <w:pPr>
              <w:spacing w:line="276" w:lineRule="auto"/>
              <w:ind w:left="566" w:right="50" w:firstLine="0"/>
              <w:jc w:val="both"/>
              <w:rPr>
                <w:sz w:val="24"/>
                <w:szCs w:val="24"/>
              </w:rPr>
            </w:pPr>
            <w:r w:rsidDel="00000000" w:rsidR="00000000" w:rsidRPr="00000000">
              <w:rPr>
                <w:sz w:val="24"/>
                <w:szCs w:val="24"/>
                <w:rtl w:val="0"/>
              </w:rPr>
              <w:t xml:space="preserve">- технику оказания первой помощи/принятия чрезвычайных мер и сообщения об аварии/пожаре/катастрофе;</w:t>
            </w:r>
          </w:p>
          <w:p w:rsidR="00000000" w:rsidDel="00000000" w:rsidP="00000000" w:rsidRDefault="00000000" w:rsidRPr="00000000" w14:paraId="0000006F">
            <w:pPr>
              <w:spacing w:line="276" w:lineRule="auto"/>
              <w:ind w:left="566" w:right="50" w:firstLine="0"/>
              <w:jc w:val="both"/>
              <w:rPr>
                <w:sz w:val="24"/>
                <w:szCs w:val="24"/>
              </w:rPr>
            </w:pPr>
            <w:r w:rsidDel="00000000" w:rsidR="00000000" w:rsidRPr="00000000">
              <w:rPr>
                <w:sz w:val="24"/>
                <w:szCs w:val="24"/>
                <w:rtl w:val="0"/>
              </w:rPr>
              <w:t xml:space="preserve">- важность безопасной утилизации и переработки отходов</w:t>
            </w:r>
          </w:p>
          <w:p w:rsidR="00000000" w:rsidDel="00000000" w:rsidP="00000000" w:rsidRDefault="00000000" w:rsidRPr="00000000" w14:paraId="00000070">
            <w:pPr>
              <w:spacing w:line="276" w:lineRule="auto"/>
              <w:ind w:left="566" w:right="50" w:firstLine="0"/>
              <w:jc w:val="both"/>
              <w:rPr>
                <w:sz w:val="28"/>
                <w:szCs w:val="28"/>
              </w:rPr>
            </w:pPr>
            <w:r w:rsidDel="00000000" w:rsidR="00000000" w:rsidRPr="00000000">
              <w:rPr>
                <w:sz w:val="24"/>
                <w:szCs w:val="24"/>
                <w:rtl w:val="0"/>
              </w:rPr>
              <w:t xml:space="preserve">- значение планирования своей деятельности, точности проверки и внимания к деталям во всех аспектах </w:t>
            </w:r>
            <w:r w:rsidDel="00000000" w:rsidR="00000000" w:rsidRPr="00000000">
              <w:rPr>
                <w:rtl w:val="0"/>
              </w:rPr>
            </w:r>
          </w:p>
        </w:tc>
        <w:tc>
          <w:tcPr>
            <w:shd w:fill="auto" w:val="clear"/>
            <w:vAlign w:val="center"/>
          </w:tcPr>
          <w:p w:rsidR="00000000" w:rsidDel="00000000" w:rsidP="00000000" w:rsidRDefault="00000000" w:rsidRPr="00000000" w14:paraId="00000071">
            <w:pPr>
              <w:jc w:val="both"/>
              <w:rPr>
                <w:sz w:val="24"/>
                <w:szCs w:val="24"/>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Специалист должен уметь:</w:t>
            </w:r>
          </w:p>
          <w:p w:rsidR="00000000" w:rsidDel="00000000" w:rsidP="00000000" w:rsidRDefault="00000000" w:rsidRPr="00000000" w14:paraId="00000074">
            <w:pPr>
              <w:numPr>
                <w:ilvl w:val="0"/>
                <w:numId w:val="8"/>
              </w:numPr>
              <w:pBdr>
                <w:top w:space="0" w:sz="0" w:val="nil"/>
                <w:left w:space="0" w:sz="0" w:val="nil"/>
                <w:bottom w:space="0" w:sz="0" w:val="nil"/>
                <w:right w:space="0" w:sz="0" w:val="nil"/>
                <w:between w:space="0" w:sz="0" w:val="nil"/>
              </w:pBdr>
              <w:spacing w:line="276" w:lineRule="auto"/>
              <w:ind w:left="720" w:hanging="360"/>
              <w:jc w:val="both"/>
              <w:rPr>
                <w:sz w:val="24"/>
                <w:szCs w:val="24"/>
              </w:rPr>
            </w:pPr>
            <w:r w:rsidDel="00000000" w:rsidR="00000000" w:rsidRPr="00000000">
              <w:rPr>
                <w:sz w:val="24"/>
                <w:szCs w:val="24"/>
                <w:rtl w:val="0"/>
              </w:rPr>
              <w:t xml:space="preserve">проверять наличие необходимых инструментов, работоспособности и исправности оборудования;</w:t>
            </w:r>
          </w:p>
          <w:p w:rsidR="00000000" w:rsidDel="00000000" w:rsidP="00000000" w:rsidRDefault="00000000" w:rsidRPr="00000000" w14:paraId="00000075">
            <w:pPr>
              <w:spacing w:line="276" w:lineRule="auto"/>
              <w:ind w:left="566" w:right="192" w:firstLine="0"/>
              <w:jc w:val="both"/>
              <w:rPr>
                <w:sz w:val="24"/>
                <w:szCs w:val="24"/>
              </w:rPr>
            </w:pPr>
            <w:r w:rsidDel="00000000" w:rsidR="00000000" w:rsidRPr="00000000">
              <w:rPr>
                <w:sz w:val="24"/>
                <w:szCs w:val="24"/>
                <w:rtl w:val="0"/>
              </w:rPr>
              <w:t xml:space="preserve">- доставлять элементы материалов, крепежа, полуфабрикатов с места хранения в зону монтажа в соответствии со своей специализацией;</w:t>
            </w:r>
          </w:p>
          <w:p w:rsidR="00000000" w:rsidDel="00000000" w:rsidP="00000000" w:rsidRDefault="00000000" w:rsidRPr="00000000" w14:paraId="00000076">
            <w:pPr>
              <w:spacing w:line="276" w:lineRule="auto"/>
              <w:ind w:left="566" w:right="192" w:firstLine="0"/>
              <w:jc w:val="both"/>
              <w:rPr>
                <w:sz w:val="24"/>
                <w:szCs w:val="24"/>
              </w:rPr>
            </w:pPr>
            <w:r w:rsidDel="00000000" w:rsidR="00000000" w:rsidRPr="00000000">
              <w:rPr>
                <w:sz w:val="24"/>
                <w:szCs w:val="24"/>
                <w:rtl w:val="0"/>
              </w:rPr>
              <w:t xml:space="preserve">- временное закрепление подаваемых материалов на кровле до начала их монтажа в соответствии со специализацией;</w:t>
            </w:r>
          </w:p>
          <w:p w:rsidR="00000000" w:rsidDel="00000000" w:rsidP="00000000" w:rsidRDefault="00000000" w:rsidRPr="00000000" w14:paraId="00000077">
            <w:pPr>
              <w:spacing w:line="276" w:lineRule="auto"/>
              <w:ind w:left="566" w:right="192" w:firstLine="0"/>
              <w:jc w:val="both"/>
              <w:rPr>
                <w:sz w:val="24"/>
                <w:szCs w:val="24"/>
              </w:rPr>
            </w:pPr>
            <w:r w:rsidDel="00000000" w:rsidR="00000000" w:rsidRPr="00000000">
              <w:rPr>
                <w:sz w:val="24"/>
                <w:szCs w:val="24"/>
                <w:rtl w:val="0"/>
              </w:rPr>
              <w:t xml:space="preserve">- раскраивать материалы в соответствии со специализацией;</w:t>
            </w:r>
          </w:p>
          <w:p w:rsidR="00000000" w:rsidDel="00000000" w:rsidP="00000000" w:rsidRDefault="00000000" w:rsidRPr="00000000" w14:paraId="00000078">
            <w:pPr>
              <w:spacing w:line="276" w:lineRule="auto"/>
              <w:ind w:left="566" w:right="192" w:firstLine="0"/>
              <w:jc w:val="both"/>
              <w:rPr>
                <w:sz w:val="24"/>
                <w:szCs w:val="24"/>
              </w:rPr>
            </w:pPr>
            <w:r w:rsidDel="00000000" w:rsidR="00000000" w:rsidRPr="00000000">
              <w:rPr>
                <w:sz w:val="24"/>
                <w:szCs w:val="24"/>
                <w:rtl w:val="0"/>
              </w:rPr>
              <w:t xml:space="preserve">- соблюдать нормы и правила охраны труда в процессе выполнения кровельных работ;</w:t>
            </w:r>
          </w:p>
          <w:p w:rsidR="00000000" w:rsidDel="00000000" w:rsidP="00000000" w:rsidRDefault="00000000" w:rsidRPr="00000000" w14:paraId="00000079">
            <w:pPr>
              <w:spacing w:line="276" w:lineRule="auto"/>
              <w:ind w:left="566" w:right="192" w:firstLine="0"/>
              <w:jc w:val="both"/>
              <w:rPr>
                <w:sz w:val="24"/>
                <w:szCs w:val="24"/>
              </w:rPr>
            </w:pPr>
            <w:r w:rsidDel="00000000" w:rsidR="00000000" w:rsidRPr="00000000">
              <w:rPr>
                <w:sz w:val="24"/>
                <w:szCs w:val="24"/>
                <w:rtl w:val="0"/>
              </w:rPr>
              <w:t xml:space="preserve">- обеспечивать безопасные условия рабочей среды, в том числе при работе на высоте;</w:t>
            </w:r>
          </w:p>
          <w:p w:rsidR="00000000" w:rsidDel="00000000" w:rsidP="00000000" w:rsidRDefault="00000000" w:rsidRPr="00000000" w14:paraId="0000007A">
            <w:pPr>
              <w:spacing w:line="276" w:lineRule="auto"/>
              <w:ind w:left="566" w:right="192" w:firstLine="0"/>
              <w:jc w:val="both"/>
              <w:rPr>
                <w:sz w:val="24"/>
                <w:szCs w:val="24"/>
              </w:rPr>
            </w:pPr>
            <w:r w:rsidDel="00000000" w:rsidR="00000000" w:rsidRPr="00000000">
              <w:rPr>
                <w:sz w:val="24"/>
                <w:szCs w:val="24"/>
                <w:rtl w:val="0"/>
              </w:rPr>
              <w:t xml:space="preserve">- подбирать, использовать, очищать обслуживать и хранить все ручные и приводные инструменты, а также оборудование, соблюдая меры предосторожности</w:t>
            </w:r>
          </w:p>
          <w:p w:rsidR="00000000" w:rsidDel="00000000" w:rsidP="00000000" w:rsidRDefault="00000000" w:rsidRPr="00000000" w14:paraId="0000007B">
            <w:pPr>
              <w:spacing w:line="276" w:lineRule="auto"/>
              <w:ind w:left="566" w:right="192" w:firstLine="0"/>
              <w:jc w:val="both"/>
              <w:rPr>
                <w:sz w:val="24"/>
                <w:szCs w:val="24"/>
              </w:rPr>
            </w:pPr>
            <w:r w:rsidDel="00000000" w:rsidR="00000000" w:rsidRPr="00000000">
              <w:rPr>
                <w:sz w:val="24"/>
                <w:szCs w:val="24"/>
                <w:rtl w:val="0"/>
              </w:rPr>
              <w:t xml:space="preserve">- подбирать и использовать подходящие индивидуальные средства защиты, включая спецобувь, защитные перчатки, беруши и очки;</w:t>
            </w:r>
          </w:p>
          <w:p w:rsidR="00000000" w:rsidDel="00000000" w:rsidP="00000000" w:rsidRDefault="00000000" w:rsidRPr="00000000" w14:paraId="0000007C">
            <w:pPr>
              <w:spacing w:line="276" w:lineRule="auto"/>
              <w:ind w:left="566" w:right="192" w:firstLine="0"/>
              <w:jc w:val="both"/>
              <w:rPr>
                <w:sz w:val="24"/>
                <w:szCs w:val="24"/>
              </w:rPr>
            </w:pPr>
            <w:r w:rsidDel="00000000" w:rsidR="00000000" w:rsidRPr="00000000">
              <w:rPr>
                <w:sz w:val="24"/>
                <w:szCs w:val="24"/>
                <w:rtl w:val="0"/>
              </w:rPr>
              <w:t xml:space="preserve">- использовать и хранить все материалы безопасно;</w:t>
            </w:r>
          </w:p>
          <w:p w:rsidR="00000000" w:rsidDel="00000000" w:rsidP="00000000" w:rsidRDefault="00000000" w:rsidRPr="00000000" w14:paraId="0000007D">
            <w:pPr>
              <w:spacing w:line="276" w:lineRule="auto"/>
              <w:ind w:left="566" w:right="192" w:firstLine="0"/>
              <w:jc w:val="both"/>
              <w:rPr>
                <w:sz w:val="24"/>
                <w:szCs w:val="24"/>
              </w:rPr>
            </w:pPr>
            <w:r w:rsidDel="00000000" w:rsidR="00000000" w:rsidRPr="00000000">
              <w:rPr>
                <w:sz w:val="24"/>
                <w:szCs w:val="24"/>
                <w:rtl w:val="0"/>
              </w:rPr>
              <w:t xml:space="preserve">- точно проводить обмеры, избегая отходов;</w:t>
            </w:r>
          </w:p>
          <w:p w:rsidR="00000000" w:rsidDel="00000000" w:rsidP="00000000" w:rsidRDefault="00000000" w:rsidRPr="00000000" w14:paraId="0000007E">
            <w:pPr>
              <w:spacing w:line="276" w:lineRule="auto"/>
              <w:ind w:left="566" w:right="192" w:firstLine="0"/>
              <w:jc w:val="both"/>
              <w:rPr>
                <w:sz w:val="24"/>
                <w:szCs w:val="24"/>
              </w:rPr>
            </w:pPr>
            <w:r w:rsidDel="00000000" w:rsidR="00000000" w:rsidRPr="00000000">
              <w:rPr>
                <w:sz w:val="24"/>
                <w:szCs w:val="24"/>
                <w:rtl w:val="0"/>
              </w:rPr>
              <w:t xml:space="preserve">- оставить законченную металлическую крышу и рабочую зону чистой, аккуратной</w:t>
            </w:r>
            <w:r w:rsidDel="00000000" w:rsidR="00000000" w:rsidRPr="00000000">
              <w:rPr>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7F">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80">
            <w:pPr>
              <w:jc w:val="center"/>
              <w:rPr>
                <w:sz w:val="28"/>
                <w:szCs w:val="28"/>
              </w:rPr>
            </w:pPr>
            <w:r w:rsidDel="00000000" w:rsidR="00000000" w:rsidRPr="00000000">
              <w:rPr>
                <w:sz w:val="28"/>
                <w:szCs w:val="28"/>
                <w:rtl w:val="0"/>
              </w:rPr>
              <w:t xml:space="preserve">2</w:t>
            </w:r>
          </w:p>
        </w:tc>
        <w:tc>
          <w:tcPr>
            <w:shd w:fill="auto" w:val="clear"/>
            <w:vAlign w:val="center"/>
          </w:tcPr>
          <w:p w:rsidR="00000000" w:rsidDel="00000000" w:rsidP="00000000" w:rsidRDefault="00000000" w:rsidRPr="00000000" w14:paraId="00000081">
            <w:pPr>
              <w:spacing w:line="276" w:lineRule="auto"/>
              <w:ind w:right="71"/>
              <w:jc w:val="both"/>
              <w:rPr>
                <w:b w:val="1"/>
                <w:color w:val="ff0000"/>
                <w:sz w:val="24"/>
                <w:szCs w:val="24"/>
              </w:rPr>
            </w:pPr>
            <w:r w:rsidDel="00000000" w:rsidR="00000000" w:rsidRPr="00000000">
              <w:rPr>
                <w:b w:val="1"/>
                <w:sz w:val="24"/>
                <w:szCs w:val="24"/>
                <w:highlight w:val="white"/>
                <w:rtl w:val="0"/>
              </w:rPr>
              <w:t xml:space="preserve">Изготовление заготовок и соответствие чертежу</w:t>
            </w:r>
            <w:r w:rsidDel="00000000" w:rsidR="00000000" w:rsidRPr="00000000">
              <w:rPr>
                <w:b w:val="1"/>
                <w:color w:val="ff0000"/>
                <w:sz w:val="24"/>
                <w:szCs w:val="24"/>
                <w:highlight w:val="white"/>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82">
            <w:pPr>
              <w:jc w:val="both"/>
              <w:rPr>
                <w:sz w:val="24"/>
                <w:szCs w:val="24"/>
              </w:rPr>
            </w:pPr>
            <w:r w:rsidDel="00000000" w:rsidR="00000000" w:rsidRPr="00000000">
              <w:rPr>
                <w:sz w:val="24"/>
                <w:szCs w:val="24"/>
                <w:rtl w:val="0"/>
              </w:rPr>
              <w:t xml:space="preserve">12</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4">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знать и понимать:</w:t>
            </w:r>
          </w:p>
          <w:p w:rsidR="00000000" w:rsidDel="00000000" w:rsidP="00000000" w:rsidRDefault="00000000" w:rsidRPr="00000000" w14:paraId="00000085">
            <w:pPr>
              <w:numPr>
                <w:ilvl w:val="0"/>
                <w:numId w:val="4"/>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основные виды, свойства и назначение кровельных металлов;</w:t>
            </w:r>
          </w:p>
          <w:p w:rsidR="00000000" w:rsidDel="00000000" w:rsidP="00000000" w:rsidRDefault="00000000" w:rsidRPr="00000000" w14:paraId="00000086">
            <w:pPr>
              <w:numPr>
                <w:ilvl w:val="0"/>
                <w:numId w:val="4"/>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основы геометрии, черчения, технические измерения;</w:t>
            </w:r>
          </w:p>
          <w:p w:rsidR="00000000" w:rsidDel="00000000" w:rsidP="00000000" w:rsidRDefault="00000000" w:rsidRPr="00000000" w14:paraId="00000087">
            <w:pPr>
              <w:numPr>
                <w:ilvl w:val="0"/>
                <w:numId w:val="4"/>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технику работы с гибочным станком, ручным инструментом, фальцепрокаточными и фальцезакаточными машинами;</w:t>
            </w:r>
          </w:p>
          <w:p w:rsidR="00000000" w:rsidDel="00000000" w:rsidP="00000000" w:rsidRDefault="00000000" w:rsidRPr="00000000" w14:paraId="00000088">
            <w:pPr>
              <w:numPr>
                <w:ilvl w:val="0"/>
                <w:numId w:val="4"/>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устройство и правила эксплуатации применяемого оборудования;</w:t>
            </w:r>
          </w:p>
          <w:p w:rsidR="00000000" w:rsidDel="00000000" w:rsidP="00000000" w:rsidRDefault="00000000" w:rsidRPr="00000000" w14:paraId="00000089">
            <w:pPr>
              <w:numPr>
                <w:ilvl w:val="0"/>
                <w:numId w:val="4"/>
              </w:numPr>
              <w:spacing w:line="276" w:lineRule="auto"/>
              <w:ind w:left="720" w:hanging="360"/>
              <w:jc w:val="both"/>
              <w:rPr>
                <w:sz w:val="28"/>
                <w:szCs w:val="28"/>
              </w:rPr>
            </w:pPr>
            <w:r w:rsidDel="00000000" w:rsidR="00000000" w:rsidRPr="00000000">
              <w:rPr>
                <w:sz w:val="24"/>
                <w:szCs w:val="24"/>
                <w:rtl w:val="0"/>
              </w:rPr>
              <w:t xml:space="preserve">детали и элементы кровель;</w:t>
            </w:r>
            <w:r w:rsidDel="00000000" w:rsidR="00000000" w:rsidRPr="00000000">
              <w:rPr>
                <w:rtl w:val="0"/>
              </w:rPr>
            </w:r>
          </w:p>
          <w:p w:rsidR="00000000" w:rsidDel="00000000" w:rsidP="00000000" w:rsidRDefault="00000000" w:rsidRPr="00000000" w14:paraId="0000008A">
            <w:pPr>
              <w:numPr>
                <w:ilvl w:val="0"/>
                <w:numId w:val="4"/>
              </w:numPr>
              <w:ind w:left="720" w:hanging="360"/>
              <w:jc w:val="both"/>
              <w:rPr>
                <w:sz w:val="24"/>
                <w:szCs w:val="24"/>
              </w:rPr>
            </w:pPr>
            <w:r w:rsidDel="00000000" w:rsidR="00000000" w:rsidRPr="00000000">
              <w:rPr>
                <w:sz w:val="24"/>
                <w:szCs w:val="24"/>
                <w:rtl w:val="0"/>
              </w:rPr>
              <w:t xml:space="preserve">суть информации, которая должна быть включена в чертежи </w:t>
            </w:r>
          </w:p>
          <w:p w:rsidR="00000000" w:rsidDel="00000000" w:rsidP="00000000" w:rsidRDefault="00000000" w:rsidRPr="00000000" w14:paraId="0000008B">
            <w:pPr>
              <w:numPr>
                <w:ilvl w:val="0"/>
                <w:numId w:val="4"/>
              </w:numPr>
              <w:ind w:left="720" w:hanging="360"/>
              <w:jc w:val="both"/>
              <w:rPr>
                <w:sz w:val="24"/>
                <w:szCs w:val="24"/>
              </w:rPr>
            </w:pPr>
            <w:r w:rsidDel="00000000" w:rsidR="00000000" w:rsidRPr="00000000">
              <w:rPr>
                <w:sz w:val="24"/>
                <w:szCs w:val="24"/>
                <w:rtl w:val="0"/>
              </w:rPr>
              <w:t xml:space="preserve">методы расчёта: количества, длины, площади, учета расхода материала, в зависимости от особенностей методов и способов монтажа кровли и её уклона</w:t>
            </w:r>
          </w:p>
        </w:tc>
        <w:tc>
          <w:tcPr>
            <w:shd w:fill="auto" w:val="clear"/>
            <w:vAlign w:val="center"/>
          </w:tcPr>
          <w:p w:rsidR="00000000" w:rsidDel="00000000" w:rsidP="00000000" w:rsidRDefault="00000000" w:rsidRPr="00000000" w14:paraId="0000008C">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E">
            <w:pPr>
              <w:spacing w:line="276" w:lineRule="auto"/>
              <w:ind w:left="283" w:right="71" w:firstLine="0"/>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8F">
            <w:pPr>
              <w:numPr>
                <w:ilvl w:val="0"/>
                <w:numId w:val="1"/>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работать с гибочным станком, ручным инструментом, фальцепрокаточными и фальцезакаточными машинами;</w:t>
            </w:r>
          </w:p>
          <w:p w:rsidR="00000000" w:rsidDel="00000000" w:rsidP="00000000" w:rsidRDefault="00000000" w:rsidRPr="00000000" w14:paraId="00000090">
            <w:pPr>
              <w:numPr>
                <w:ilvl w:val="0"/>
                <w:numId w:val="1"/>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производить разметку деталей по шаблонам, их нарезку и изготовление ;</w:t>
            </w:r>
          </w:p>
          <w:p w:rsidR="00000000" w:rsidDel="00000000" w:rsidP="00000000" w:rsidRDefault="00000000" w:rsidRPr="00000000" w14:paraId="00000091">
            <w:pPr>
              <w:numPr>
                <w:ilvl w:val="0"/>
                <w:numId w:val="1"/>
              </w:numPr>
              <w:spacing w:line="276" w:lineRule="auto"/>
              <w:ind w:left="720" w:hanging="360"/>
              <w:jc w:val="both"/>
              <w:rPr>
                <w:sz w:val="24"/>
                <w:szCs w:val="24"/>
              </w:rPr>
            </w:pPr>
            <w:r w:rsidDel="00000000" w:rsidR="00000000" w:rsidRPr="00000000">
              <w:rPr>
                <w:sz w:val="24"/>
                <w:szCs w:val="24"/>
                <w:rtl w:val="0"/>
              </w:rPr>
              <w:t xml:space="preserve">выбирать материалы для шаблонов, в том числе: листовой цинк, алюминий и картон</w:t>
            </w:r>
          </w:p>
          <w:p w:rsidR="00000000" w:rsidDel="00000000" w:rsidP="00000000" w:rsidRDefault="00000000" w:rsidRPr="00000000" w14:paraId="00000092">
            <w:pPr>
              <w:numPr>
                <w:ilvl w:val="0"/>
                <w:numId w:val="1"/>
              </w:numPr>
              <w:spacing w:line="276" w:lineRule="auto"/>
              <w:ind w:left="720" w:hanging="360"/>
              <w:jc w:val="both"/>
              <w:rPr>
                <w:sz w:val="24"/>
                <w:szCs w:val="24"/>
              </w:rPr>
            </w:pPr>
            <w:r w:rsidDel="00000000" w:rsidR="00000000" w:rsidRPr="00000000">
              <w:rPr>
                <w:sz w:val="24"/>
                <w:szCs w:val="24"/>
                <w:rtl w:val="0"/>
              </w:rPr>
              <w:t xml:space="preserve">создавать сложные шаблоны и формы</w:t>
            </w:r>
          </w:p>
          <w:p w:rsidR="00000000" w:rsidDel="00000000" w:rsidP="00000000" w:rsidRDefault="00000000" w:rsidRPr="00000000" w14:paraId="00000093">
            <w:pPr>
              <w:numPr>
                <w:ilvl w:val="0"/>
                <w:numId w:val="1"/>
              </w:numPr>
              <w:spacing w:line="276" w:lineRule="auto"/>
              <w:ind w:left="720" w:hanging="360"/>
              <w:jc w:val="both"/>
              <w:rPr>
                <w:sz w:val="24"/>
                <w:szCs w:val="24"/>
              </w:rPr>
            </w:pPr>
            <w:r w:rsidDel="00000000" w:rsidR="00000000" w:rsidRPr="00000000">
              <w:rPr>
                <w:sz w:val="24"/>
                <w:szCs w:val="24"/>
                <w:rtl w:val="0"/>
              </w:rPr>
              <w:t xml:space="preserve">применять информационные / идентификационные знаки к шаблонам и формам</w:t>
            </w:r>
          </w:p>
          <w:p w:rsidR="00000000" w:rsidDel="00000000" w:rsidP="00000000" w:rsidRDefault="00000000" w:rsidRPr="00000000" w14:paraId="00000094">
            <w:pPr>
              <w:numPr>
                <w:ilvl w:val="0"/>
                <w:numId w:val="1"/>
              </w:numPr>
              <w:spacing w:line="276" w:lineRule="auto"/>
              <w:ind w:left="720" w:hanging="360"/>
              <w:jc w:val="both"/>
              <w:rPr>
                <w:sz w:val="24"/>
                <w:szCs w:val="24"/>
              </w:rPr>
            </w:pPr>
            <w:r w:rsidDel="00000000" w:rsidR="00000000" w:rsidRPr="00000000">
              <w:rPr>
                <w:sz w:val="24"/>
                <w:szCs w:val="24"/>
                <w:rtl w:val="0"/>
              </w:rPr>
              <w:t xml:space="preserve">изготавливать полноразмерный шаблон или форму, используя стандартные чертежи</w:t>
            </w:r>
          </w:p>
          <w:p w:rsidR="00000000" w:rsidDel="00000000" w:rsidP="00000000" w:rsidRDefault="00000000" w:rsidRPr="00000000" w14:paraId="00000095">
            <w:pPr>
              <w:numPr>
                <w:ilvl w:val="0"/>
                <w:numId w:val="1"/>
              </w:numPr>
              <w:spacing w:line="276" w:lineRule="auto"/>
              <w:ind w:left="720" w:hanging="360"/>
              <w:jc w:val="both"/>
              <w:rPr>
                <w:sz w:val="24"/>
                <w:szCs w:val="24"/>
              </w:rPr>
            </w:pPr>
            <w:r w:rsidDel="00000000" w:rsidR="00000000" w:rsidRPr="00000000">
              <w:rPr>
                <w:sz w:val="24"/>
                <w:szCs w:val="24"/>
                <w:rtl w:val="0"/>
              </w:rPr>
              <w:t xml:space="preserve">использовать сложную геометрию и тригонометрию для подготовки шаблонов из различных материалов</w:t>
            </w:r>
          </w:p>
          <w:p w:rsidR="00000000" w:rsidDel="00000000" w:rsidP="00000000" w:rsidRDefault="00000000" w:rsidRPr="00000000" w14:paraId="00000096">
            <w:pPr>
              <w:numPr>
                <w:ilvl w:val="0"/>
                <w:numId w:val="1"/>
              </w:numPr>
              <w:spacing w:line="276" w:lineRule="auto"/>
              <w:ind w:left="720" w:hanging="360"/>
              <w:jc w:val="both"/>
              <w:rPr>
                <w:sz w:val="24"/>
                <w:szCs w:val="24"/>
              </w:rPr>
            </w:pPr>
            <w:r w:rsidDel="00000000" w:rsidR="00000000" w:rsidRPr="00000000">
              <w:rPr>
                <w:sz w:val="24"/>
                <w:szCs w:val="24"/>
                <w:rtl w:val="0"/>
              </w:rPr>
              <w:t xml:space="preserve">создавать шаблоны из листа цинка</w:t>
            </w:r>
          </w:p>
          <w:p w:rsidR="00000000" w:rsidDel="00000000" w:rsidP="00000000" w:rsidRDefault="00000000" w:rsidRPr="00000000" w14:paraId="00000097">
            <w:pPr>
              <w:numPr>
                <w:ilvl w:val="0"/>
                <w:numId w:val="1"/>
              </w:numPr>
              <w:spacing w:line="276" w:lineRule="auto"/>
              <w:ind w:left="720" w:hanging="360"/>
              <w:jc w:val="both"/>
              <w:rPr>
                <w:sz w:val="24"/>
                <w:szCs w:val="24"/>
              </w:rPr>
            </w:pPr>
            <w:r w:rsidDel="00000000" w:rsidR="00000000" w:rsidRPr="00000000">
              <w:rPr>
                <w:sz w:val="24"/>
                <w:szCs w:val="24"/>
                <w:rtl w:val="0"/>
              </w:rPr>
              <w:t xml:space="preserve">производить точные, сложные чертежи до переноса их на материалы шаблонов с точностью до 3 мм от истинных</w:t>
            </w:r>
          </w:p>
          <w:p w:rsidR="00000000" w:rsidDel="00000000" w:rsidP="00000000" w:rsidRDefault="00000000" w:rsidRPr="00000000" w14:paraId="00000098">
            <w:pPr>
              <w:numPr>
                <w:ilvl w:val="0"/>
                <w:numId w:val="1"/>
              </w:numPr>
              <w:spacing w:line="276" w:lineRule="auto"/>
              <w:ind w:left="720" w:hanging="360"/>
              <w:jc w:val="both"/>
              <w:rPr>
                <w:sz w:val="24"/>
                <w:szCs w:val="24"/>
              </w:rPr>
            </w:pPr>
            <w:r w:rsidDel="00000000" w:rsidR="00000000" w:rsidRPr="00000000">
              <w:rPr>
                <w:sz w:val="24"/>
                <w:szCs w:val="24"/>
                <w:rtl w:val="0"/>
              </w:rPr>
              <w:t xml:space="preserve">изготавливать лекала с точностью до 1 мм от истинных размеров</w:t>
            </w:r>
          </w:p>
          <w:p w:rsidR="00000000" w:rsidDel="00000000" w:rsidP="00000000" w:rsidRDefault="00000000" w:rsidRPr="00000000" w14:paraId="00000099">
            <w:pPr>
              <w:numPr>
                <w:ilvl w:val="0"/>
                <w:numId w:val="1"/>
              </w:numPr>
              <w:spacing w:line="276" w:lineRule="auto"/>
              <w:ind w:left="720" w:hanging="360"/>
              <w:jc w:val="both"/>
              <w:rPr>
                <w:sz w:val="24"/>
                <w:szCs w:val="24"/>
              </w:rPr>
            </w:pPr>
            <w:r w:rsidDel="00000000" w:rsidR="00000000" w:rsidRPr="00000000">
              <w:rPr>
                <w:sz w:val="24"/>
                <w:szCs w:val="24"/>
                <w:rtl w:val="0"/>
              </w:rPr>
              <w:t xml:space="preserve">аккуратно вырезать шаблоны и обратные шаблоны в цинке или алюминии с точностью до 3 мм от истинных размеров</w:t>
            </w:r>
          </w:p>
          <w:p w:rsidR="00000000" w:rsidDel="00000000" w:rsidP="00000000" w:rsidRDefault="00000000" w:rsidRPr="00000000" w14:paraId="0000009A">
            <w:pPr>
              <w:numPr>
                <w:ilvl w:val="0"/>
                <w:numId w:val="1"/>
              </w:numPr>
              <w:ind w:left="720" w:hanging="360"/>
              <w:jc w:val="both"/>
              <w:rPr>
                <w:sz w:val="24"/>
                <w:szCs w:val="24"/>
              </w:rPr>
            </w:pPr>
            <w:r w:rsidDel="00000000" w:rsidR="00000000" w:rsidRPr="00000000">
              <w:rPr>
                <w:sz w:val="24"/>
                <w:szCs w:val="24"/>
                <w:rtl w:val="0"/>
              </w:rPr>
              <w:t xml:space="preserve">точно пояснять все виды, высотные отметки, разрезы и виды в увеличенном масштабе</w:t>
            </w:r>
          </w:p>
          <w:p w:rsidR="00000000" w:rsidDel="00000000" w:rsidP="00000000" w:rsidRDefault="00000000" w:rsidRPr="00000000" w14:paraId="0000009B">
            <w:pPr>
              <w:numPr>
                <w:ilvl w:val="0"/>
                <w:numId w:val="1"/>
              </w:numPr>
              <w:ind w:left="720" w:hanging="360"/>
              <w:jc w:val="both"/>
              <w:rPr>
                <w:sz w:val="24"/>
                <w:szCs w:val="24"/>
              </w:rPr>
            </w:pPr>
            <w:r w:rsidDel="00000000" w:rsidR="00000000" w:rsidRPr="00000000">
              <w:rPr>
                <w:sz w:val="24"/>
                <w:szCs w:val="24"/>
                <w:rtl w:val="0"/>
              </w:rPr>
              <w:t xml:space="preserve">определить базовые размеры и все углы</w:t>
            </w:r>
          </w:p>
          <w:p w:rsidR="00000000" w:rsidDel="00000000" w:rsidP="00000000" w:rsidRDefault="00000000" w:rsidRPr="00000000" w14:paraId="0000009C">
            <w:pPr>
              <w:numPr>
                <w:ilvl w:val="0"/>
                <w:numId w:val="1"/>
              </w:numPr>
              <w:ind w:left="720" w:hanging="360"/>
              <w:jc w:val="both"/>
              <w:rPr>
                <w:sz w:val="24"/>
                <w:szCs w:val="24"/>
              </w:rPr>
            </w:pPr>
            <w:r w:rsidDel="00000000" w:rsidR="00000000" w:rsidRPr="00000000">
              <w:rPr>
                <w:sz w:val="24"/>
                <w:szCs w:val="24"/>
                <w:rtl w:val="0"/>
              </w:rPr>
              <w:t xml:space="preserve">определить особо сложную работу</w:t>
            </w:r>
          </w:p>
          <w:p w:rsidR="00000000" w:rsidDel="00000000" w:rsidP="00000000" w:rsidRDefault="00000000" w:rsidRPr="00000000" w14:paraId="0000009D">
            <w:pPr>
              <w:numPr>
                <w:ilvl w:val="0"/>
                <w:numId w:val="1"/>
              </w:numPr>
              <w:ind w:left="720" w:hanging="360"/>
              <w:jc w:val="both"/>
              <w:rPr>
                <w:sz w:val="24"/>
                <w:szCs w:val="24"/>
              </w:rPr>
            </w:pPr>
            <w:r w:rsidDel="00000000" w:rsidR="00000000" w:rsidRPr="00000000">
              <w:rPr>
                <w:sz w:val="24"/>
                <w:szCs w:val="24"/>
                <w:rtl w:val="0"/>
              </w:rPr>
              <w:t xml:space="preserve">распознавать все характерные особенности объекта, например такие, как предметы декоративно-прикладного искусства</w:t>
            </w:r>
          </w:p>
          <w:p w:rsidR="00000000" w:rsidDel="00000000" w:rsidP="00000000" w:rsidRDefault="00000000" w:rsidRPr="00000000" w14:paraId="0000009E">
            <w:pPr>
              <w:numPr>
                <w:ilvl w:val="0"/>
                <w:numId w:val="1"/>
              </w:numPr>
              <w:ind w:left="720" w:hanging="360"/>
              <w:jc w:val="both"/>
              <w:rPr>
                <w:sz w:val="24"/>
                <w:szCs w:val="24"/>
              </w:rPr>
            </w:pPr>
            <w:r w:rsidDel="00000000" w:rsidR="00000000" w:rsidRPr="00000000">
              <w:rPr>
                <w:sz w:val="24"/>
                <w:szCs w:val="24"/>
                <w:rtl w:val="0"/>
              </w:rPr>
              <w:t xml:space="preserve">устанавливать особенности, которые потребуют специального оборудования или шаблонов и обеспечить их наличие или создание</w:t>
            </w:r>
          </w:p>
          <w:p w:rsidR="00000000" w:rsidDel="00000000" w:rsidP="00000000" w:rsidRDefault="00000000" w:rsidRPr="00000000" w14:paraId="0000009F">
            <w:pPr>
              <w:numPr>
                <w:ilvl w:val="0"/>
                <w:numId w:val="1"/>
              </w:numPr>
              <w:ind w:left="720" w:hanging="360"/>
              <w:jc w:val="both"/>
              <w:rPr>
                <w:sz w:val="24"/>
                <w:szCs w:val="24"/>
              </w:rPr>
            </w:pPr>
            <w:r w:rsidDel="00000000" w:rsidR="00000000" w:rsidRPr="00000000">
              <w:rPr>
                <w:sz w:val="24"/>
                <w:szCs w:val="24"/>
                <w:rtl w:val="0"/>
              </w:rPr>
              <w:t xml:space="preserve">определить ошибки чертежа или элементы, требующие уточнения</w:t>
            </w:r>
          </w:p>
          <w:p w:rsidR="00000000" w:rsidDel="00000000" w:rsidP="00000000" w:rsidRDefault="00000000" w:rsidRPr="00000000" w14:paraId="000000A0">
            <w:pPr>
              <w:numPr>
                <w:ilvl w:val="0"/>
                <w:numId w:val="1"/>
              </w:numPr>
              <w:ind w:left="720" w:hanging="360"/>
              <w:jc w:val="both"/>
              <w:rPr>
                <w:sz w:val="24"/>
                <w:szCs w:val="24"/>
              </w:rPr>
            </w:pPr>
            <w:r w:rsidDel="00000000" w:rsidR="00000000" w:rsidRPr="00000000">
              <w:rPr>
                <w:sz w:val="24"/>
                <w:szCs w:val="24"/>
                <w:rtl w:val="0"/>
              </w:rPr>
              <w:t xml:space="preserve">чертить основные виды, с указанием высотных отметок, планы и полноразмерные сечения</w:t>
            </w:r>
          </w:p>
          <w:p w:rsidR="00000000" w:rsidDel="00000000" w:rsidP="00000000" w:rsidRDefault="00000000" w:rsidRPr="00000000" w14:paraId="000000A1">
            <w:pPr>
              <w:numPr>
                <w:ilvl w:val="0"/>
                <w:numId w:val="1"/>
              </w:numPr>
              <w:ind w:left="720" w:hanging="360"/>
              <w:jc w:val="both"/>
              <w:rPr>
                <w:sz w:val="24"/>
                <w:szCs w:val="24"/>
              </w:rPr>
            </w:pPr>
            <w:r w:rsidDel="00000000" w:rsidR="00000000" w:rsidRPr="00000000">
              <w:rPr>
                <w:sz w:val="24"/>
                <w:szCs w:val="24"/>
                <w:rtl w:val="0"/>
              </w:rPr>
              <w:t xml:space="preserve">определять и проверять количество материалов, необходимых для изготовления уникальных изделий</w:t>
            </w:r>
          </w:p>
          <w:p w:rsidR="00000000" w:rsidDel="00000000" w:rsidP="00000000" w:rsidRDefault="00000000" w:rsidRPr="00000000" w14:paraId="000000A2">
            <w:pPr>
              <w:numPr>
                <w:ilvl w:val="0"/>
                <w:numId w:val="1"/>
              </w:numPr>
              <w:ind w:left="720" w:hanging="360"/>
              <w:jc w:val="both"/>
              <w:rPr>
                <w:sz w:val="24"/>
                <w:szCs w:val="24"/>
              </w:rPr>
            </w:pPr>
            <w:r w:rsidDel="00000000" w:rsidR="00000000" w:rsidRPr="00000000">
              <w:rPr>
                <w:sz w:val="24"/>
                <w:szCs w:val="24"/>
                <w:rtl w:val="0"/>
              </w:rPr>
              <w:t xml:space="preserve">определять и проверять количество и типы требуемых инструментов и оборудования</w:t>
            </w:r>
          </w:p>
          <w:p w:rsidR="00000000" w:rsidDel="00000000" w:rsidP="00000000" w:rsidRDefault="00000000" w:rsidRPr="00000000" w14:paraId="000000A3">
            <w:pPr>
              <w:spacing w:line="276" w:lineRule="auto"/>
              <w:ind w:left="720" w:firstLine="0"/>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4">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A5">
            <w:pPr>
              <w:jc w:val="center"/>
              <w:rPr>
                <w:sz w:val="28"/>
                <w:szCs w:val="28"/>
              </w:rPr>
            </w:pPr>
            <w:r w:rsidDel="00000000" w:rsidR="00000000" w:rsidRPr="00000000">
              <w:rPr>
                <w:sz w:val="28"/>
                <w:szCs w:val="28"/>
                <w:rtl w:val="0"/>
              </w:rPr>
              <w:t xml:space="preserve">3</w:t>
            </w:r>
          </w:p>
        </w:tc>
        <w:tc>
          <w:tcPr>
            <w:shd w:fill="auto" w:val="clear"/>
            <w:vAlign w:val="center"/>
          </w:tcPr>
          <w:p w:rsidR="00000000" w:rsidDel="00000000" w:rsidP="00000000" w:rsidRDefault="00000000" w:rsidRPr="00000000" w14:paraId="000000A6">
            <w:pPr>
              <w:spacing w:line="276" w:lineRule="auto"/>
              <w:ind w:right="71"/>
              <w:jc w:val="both"/>
              <w:rPr>
                <w:b w:val="1"/>
                <w:sz w:val="24"/>
                <w:szCs w:val="24"/>
                <w:highlight w:val="white"/>
              </w:rPr>
            </w:pPr>
            <w:r w:rsidDel="00000000" w:rsidR="00000000" w:rsidRPr="00000000">
              <w:rPr>
                <w:b w:val="1"/>
                <w:sz w:val="24"/>
                <w:szCs w:val="24"/>
                <w:highlight w:val="white"/>
                <w:rtl w:val="0"/>
              </w:rPr>
              <w:t xml:space="preserve">Процессы резки и придания формы</w:t>
            </w:r>
          </w:p>
        </w:tc>
        <w:tc>
          <w:tcPr>
            <w:shd w:fill="auto" w:val="clear"/>
            <w:vAlign w:val="center"/>
          </w:tcPr>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26</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9">
            <w:pPr>
              <w:spacing w:line="276" w:lineRule="auto"/>
              <w:ind w:right="71"/>
              <w:jc w:val="both"/>
              <w:rPr/>
            </w:pPr>
            <w:r w:rsidDel="00000000" w:rsidR="00000000" w:rsidRPr="00000000">
              <w:rPr>
                <w:sz w:val="24"/>
                <w:szCs w:val="24"/>
                <w:highlight w:val="white"/>
                <w:rtl w:val="0"/>
              </w:rPr>
              <w:t xml:space="preserve">Специалист должен знать и понимать:</w:t>
            </w:r>
            <w:r w:rsidDel="00000000" w:rsidR="00000000" w:rsidRPr="00000000">
              <w:rPr>
                <w:rtl w:val="0"/>
              </w:rPr>
            </w:r>
          </w:p>
          <w:p w:rsidR="00000000" w:rsidDel="00000000" w:rsidP="00000000" w:rsidRDefault="00000000" w:rsidRPr="00000000" w14:paraId="000000AA">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требуемые типы и стандарты обрешётки для запланированных кровель</w:t>
            </w:r>
          </w:p>
          <w:p w:rsidR="00000000" w:rsidDel="00000000" w:rsidP="00000000" w:rsidRDefault="00000000" w:rsidRPr="00000000" w14:paraId="000000AB">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методы резки ручными ножницами</w:t>
            </w:r>
          </w:p>
          <w:p w:rsidR="00000000" w:rsidDel="00000000" w:rsidP="00000000" w:rsidRDefault="00000000" w:rsidRPr="00000000" w14:paraId="000000AC">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методы резки отрезными приспособлениями</w:t>
            </w:r>
          </w:p>
          <w:p w:rsidR="00000000" w:rsidDel="00000000" w:rsidP="00000000" w:rsidRDefault="00000000" w:rsidRPr="00000000" w14:paraId="000000AD">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требования и варианты установки или изготовления вентиляционных систем</w:t>
            </w:r>
          </w:p>
          <w:p w:rsidR="00000000" w:rsidDel="00000000" w:rsidP="00000000" w:rsidRDefault="00000000" w:rsidRPr="00000000" w14:paraId="000000AE">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принципы и способы формовки деталей: гибка, криволинейная гибка, развальцовка, обжим, растяжение/сжатие края</w:t>
            </w:r>
          </w:p>
          <w:p w:rsidR="00000000" w:rsidDel="00000000" w:rsidP="00000000" w:rsidRDefault="00000000" w:rsidRPr="00000000" w14:paraId="000000AF">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Применение способов формовки к: металлическим кровлям, водосточным желобам, разжелобкам, водосточным трубам</w:t>
            </w:r>
          </w:p>
          <w:p w:rsidR="00000000" w:rsidDel="00000000" w:rsidP="00000000" w:rsidRDefault="00000000" w:rsidRPr="00000000" w14:paraId="000000B0">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Требования для изготовления картин для крыш с большим уклоном включая: подкладные планки, продольные картины, картины подшивки карниза, картины конька, картины рёбер, картины фронтона, элементы покрытия дымоходов и вентиляционных каналов</w:t>
            </w:r>
          </w:p>
          <w:p w:rsidR="00000000" w:rsidDel="00000000" w:rsidP="00000000" w:rsidRDefault="00000000" w:rsidRPr="00000000" w14:paraId="000000B1">
            <w:pPr>
              <w:numPr>
                <w:ilvl w:val="0"/>
                <w:numId w:val="9"/>
              </w:numPr>
              <w:spacing w:line="276" w:lineRule="auto"/>
              <w:ind w:left="720" w:right="71" w:hanging="360"/>
              <w:jc w:val="both"/>
              <w:rPr>
                <w:sz w:val="24"/>
                <w:szCs w:val="24"/>
              </w:rPr>
            </w:pPr>
            <w:r w:rsidDel="00000000" w:rsidR="00000000" w:rsidRPr="00000000">
              <w:rPr>
                <w:sz w:val="24"/>
                <w:szCs w:val="24"/>
                <w:rtl w:val="0"/>
              </w:rPr>
              <w:t xml:space="preserve">Облицовка фасада, включая: элементы соединения и планки, элементы декоративно-прикладного искусства</w:t>
            </w:r>
          </w:p>
        </w:tc>
        <w:tc>
          <w:tcPr>
            <w:shd w:fill="auto" w:val="clear"/>
            <w:vAlign w:val="center"/>
          </w:tcPr>
          <w:p w:rsidR="00000000" w:rsidDel="00000000" w:rsidP="00000000" w:rsidRDefault="00000000" w:rsidRPr="00000000" w14:paraId="000000B2">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4">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B5">
            <w:pPr>
              <w:numPr>
                <w:ilvl w:val="0"/>
                <w:numId w:val="10"/>
              </w:numPr>
              <w:spacing w:line="276" w:lineRule="auto"/>
              <w:ind w:left="720" w:hanging="360"/>
              <w:jc w:val="both"/>
              <w:rPr>
                <w:sz w:val="24"/>
                <w:szCs w:val="24"/>
              </w:rPr>
            </w:pPr>
            <w:r w:rsidDel="00000000" w:rsidR="00000000" w:rsidRPr="00000000">
              <w:rPr>
                <w:sz w:val="24"/>
                <w:szCs w:val="24"/>
                <w:rtl w:val="0"/>
              </w:rPr>
              <w:t xml:space="preserve">устанавливать или изготавливать вентиляционные системы</w:t>
            </w:r>
          </w:p>
          <w:p w:rsidR="00000000" w:rsidDel="00000000" w:rsidP="00000000" w:rsidRDefault="00000000" w:rsidRPr="00000000" w14:paraId="000000B6">
            <w:pPr>
              <w:numPr>
                <w:ilvl w:val="0"/>
                <w:numId w:val="10"/>
              </w:numPr>
              <w:spacing w:line="276" w:lineRule="auto"/>
              <w:ind w:left="720" w:hanging="360"/>
              <w:jc w:val="both"/>
              <w:rPr>
                <w:sz w:val="24"/>
                <w:szCs w:val="24"/>
              </w:rPr>
            </w:pPr>
            <w:r w:rsidDel="00000000" w:rsidR="00000000" w:rsidRPr="00000000">
              <w:rPr>
                <w:sz w:val="24"/>
                <w:szCs w:val="24"/>
                <w:rtl w:val="0"/>
              </w:rPr>
              <w:t xml:space="preserve">выбирать и применять подходящий способ формовки металла и вручную выполнять: гибку, криволинейная гибку, развальцовку, обжим, растяжение/сжатие края</w:t>
            </w:r>
          </w:p>
          <w:p w:rsidR="00000000" w:rsidDel="00000000" w:rsidP="00000000" w:rsidRDefault="00000000" w:rsidRPr="00000000" w14:paraId="000000B7">
            <w:pPr>
              <w:numPr>
                <w:ilvl w:val="0"/>
                <w:numId w:val="10"/>
              </w:numPr>
              <w:spacing w:line="276" w:lineRule="auto"/>
              <w:ind w:left="720" w:hanging="360"/>
              <w:jc w:val="both"/>
              <w:rPr>
                <w:sz w:val="24"/>
                <w:szCs w:val="24"/>
              </w:rPr>
            </w:pPr>
            <w:r w:rsidDel="00000000" w:rsidR="00000000" w:rsidRPr="00000000">
              <w:rPr>
                <w:sz w:val="24"/>
                <w:szCs w:val="24"/>
                <w:rtl w:val="0"/>
              </w:rPr>
              <w:t xml:space="preserve">применять способы формовки к: металлическим кровлям, водосточным желобам, разжелобкам, водосточным трубам</w:t>
            </w:r>
          </w:p>
          <w:p w:rsidR="00000000" w:rsidDel="00000000" w:rsidP="00000000" w:rsidRDefault="00000000" w:rsidRPr="00000000" w14:paraId="000000B8">
            <w:pPr>
              <w:numPr>
                <w:ilvl w:val="0"/>
                <w:numId w:val="10"/>
              </w:numPr>
              <w:spacing w:line="276" w:lineRule="auto"/>
              <w:ind w:left="720" w:hanging="360"/>
              <w:jc w:val="both"/>
              <w:rPr>
                <w:sz w:val="24"/>
                <w:szCs w:val="24"/>
              </w:rPr>
            </w:pPr>
            <w:r w:rsidDel="00000000" w:rsidR="00000000" w:rsidRPr="00000000">
              <w:rPr>
                <w:sz w:val="24"/>
                <w:szCs w:val="24"/>
                <w:rtl w:val="0"/>
              </w:rPr>
              <w:t xml:space="preserve">изготавливать детали для крыш с большим уклоном, включая: подкладные планки, продольные картины, картины подшивки карниза, картины конька, картины рёбер, картины фронтона, элементы покрытия дымоходов и вентиляционных каналов </w:t>
            </w:r>
          </w:p>
          <w:p w:rsidR="00000000" w:rsidDel="00000000" w:rsidP="00000000" w:rsidRDefault="00000000" w:rsidRPr="00000000" w14:paraId="000000B9">
            <w:pPr>
              <w:numPr>
                <w:ilvl w:val="0"/>
                <w:numId w:val="10"/>
              </w:numPr>
              <w:spacing w:line="276" w:lineRule="auto"/>
              <w:ind w:left="720" w:hanging="360"/>
              <w:jc w:val="both"/>
              <w:rPr>
                <w:sz w:val="24"/>
                <w:szCs w:val="24"/>
              </w:rPr>
            </w:pPr>
            <w:r w:rsidDel="00000000" w:rsidR="00000000" w:rsidRPr="00000000">
              <w:rPr>
                <w:sz w:val="24"/>
                <w:szCs w:val="24"/>
                <w:rtl w:val="0"/>
              </w:rPr>
              <w:t xml:space="preserve">Облицовка фасада, включая: элементы соединения и планки, элементы декоративно-прикладного искусства</w:t>
            </w:r>
          </w:p>
        </w:tc>
        <w:tc>
          <w:tcPr>
            <w:shd w:fill="auto" w:val="clear"/>
            <w:vAlign w:val="center"/>
          </w:tcPr>
          <w:p w:rsidR="00000000" w:rsidDel="00000000" w:rsidP="00000000" w:rsidRDefault="00000000" w:rsidRPr="00000000" w14:paraId="000000BA">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BB">
            <w:pPr>
              <w:jc w:val="center"/>
              <w:rPr>
                <w:sz w:val="28"/>
                <w:szCs w:val="28"/>
              </w:rPr>
            </w:pPr>
            <w:r w:rsidDel="00000000" w:rsidR="00000000" w:rsidRPr="00000000">
              <w:rPr>
                <w:sz w:val="28"/>
                <w:szCs w:val="28"/>
                <w:rtl w:val="0"/>
              </w:rPr>
              <w:t xml:space="preserve">4</w:t>
            </w:r>
          </w:p>
        </w:tc>
        <w:tc>
          <w:tcPr>
            <w:shd w:fill="auto" w:val="clear"/>
            <w:vAlign w:val="center"/>
          </w:tcPr>
          <w:p w:rsidR="00000000" w:rsidDel="00000000" w:rsidP="00000000" w:rsidRDefault="00000000" w:rsidRPr="00000000" w14:paraId="000000BC">
            <w:pPr>
              <w:spacing w:line="276" w:lineRule="auto"/>
              <w:ind w:right="71"/>
              <w:jc w:val="both"/>
              <w:rPr>
                <w:b w:val="1"/>
                <w:sz w:val="24"/>
                <w:szCs w:val="24"/>
                <w:highlight w:val="white"/>
              </w:rPr>
            </w:pPr>
            <w:r w:rsidDel="00000000" w:rsidR="00000000" w:rsidRPr="00000000">
              <w:rPr>
                <w:b w:val="1"/>
                <w:sz w:val="24"/>
                <w:szCs w:val="24"/>
                <w:highlight w:val="white"/>
                <w:rtl w:val="0"/>
              </w:rPr>
              <w:t xml:space="preserve">Процессы соединения и обеспечение надежности и закрепления </w:t>
            </w:r>
          </w:p>
        </w:tc>
        <w:tc>
          <w:tcPr>
            <w:shd w:fill="auto" w:val="clear"/>
            <w:vAlign w:val="center"/>
          </w:tcPr>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35</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F">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знать и понимать:</w:t>
            </w:r>
          </w:p>
          <w:p w:rsidR="00000000" w:rsidDel="00000000" w:rsidP="00000000" w:rsidRDefault="00000000" w:rsidRPr="00000000" w14:paraId="000000C0">
            <w:pPr>
              <w:numPr>
                <w:ilvl w:val="0"/>
                <w:numId w:val="3"/>
              </w:numPr>
              <w:spacing w:line="276" w:lineRule="auto"/>
              <w:ind w:left="720" w:right="71" w:hanging="360"/>
              <w:jc w:val="both"/>
              <w:rPr>
                <w:sz w:val="24"/>
                <w:szCs w:val="24"/>
              </w:rPr>
            </w:pPr>
            <w:r w:rsidDel="00000000" w:rsidR="00000000" w:rsidRPr="00000000">
              <w:rPr>
                <w:sz w:val="24"/>
                <w:szCs w:val="24"/>
                <w:rtl w:val="0"/>
              </w:rPr>
              <w:t xml:space="preserve">Принципы и применимость процессов соединения и закрепления посредством: сварки, гвоздей, пайки, заклёпок, фальцовки, клеев, других специальных крепёжных элементов и способов</w:t>
            </w:r>
          </w:p>
          <w:p w:rsidR="00000000" w:rsidDel="00000000" w:rsidP="00000000" w:rsidRDefault="00000000" w:rsidRPr="00000000" w14:paraId="000000C1">
            <w:pPr>
              <w:numPr>
                <w:ilvl w:val="0"/>
                <w:numId w:val="3"/>
              </w:numPr>
              <w:spacing w:line="276" w:lineRule="auto"/>
              <w:ind w:left="720" w:right="71" w:hanging="360"/>
              <w:jc w:val="both"/>
              <w:rPr>
                <w:sz w:val="24"/>
                <w:szCs w:val="24"/>
              </w:rPr>
            </w:pPr>
            <w:r w:rsidDel="00000000" w:rsidR="00000000" w:rsidRPr="00000000">
              <w:rPr>
                <w:sz w:val="24"/>
                <w:szCs w:val="24"/>
                <w:rtl w:val="0"/>
              </w:rPr>
              <w:t xml:space="preserve">Методы оценки качества соединения и закрепления в соответствии с требованиями стандартов</w:t>
            </w:r>
          </w:p>
          <w:p w:rsidR="00000000" w:rsidDel="00000000" w:rsidP="00000000" w:rsidRDefault="00000000" w:rsidRPr="00000000" w14:paraId="000000C2">
            <w:pPr>
              <w:numPr>
                <w:ilvl w:val="0"/>
                <w:numId w:val="3"/>
              </w:numPr>
              <w:spacing w:line="276" w:lineRule="auto"/>
              <w:ind w:left="720" w:right="71" w:hanging="360"/>
              <w:jc w:val="both"/>
              <w:rPr>
                <w:sz w:val="24"/>
                <w:szCs w:val="24"/>
              </w:rPr>
            </w:pPr>
            <w:r w:rsidDel="00000000" w:rsidR="00000000" w:rsidRPr="00000000">
              <w:rPr>
                <w:sz w:val="24"/>
                <w:szCs w:val="24"/>
                <w:rtl w:val="0"/>
              </w:rPr>
              <w:t xml:space="preserve">Методы оценки качества вентиляции</w:t>
            </w:r>
          </w:p>
          <w:p w:rsidR="00000000" w:rsidDel="00000000" w:rsidP="00000000" w:rsidRDefault="00000000" w:rsidRPr="00000000" w14:paraId="000000C3">
            <w:pPr>
              <w:numPr>
                <w:ilvl w:val="0"/>
                <w:numId w:val="3"/>
              </w:numPr>
              <w:spacing w:line="276" w:lineRule="auto"/>
              <w:ind w:left="720" w:right="71" w:hanging="360"/>
              <w:jc w:val="both"/>
              <w:rPr>
                <w:sz w:val="24"/>
                <w:szCs w:val="24"/>
              </w:rPr>
            </w:pPr>
            <w:r w:rsidDel="00000000" w:rsidR="00000000" w:rsidRPr="00000000">
              <w:rPr>
                <w:sz w:val="24"/>
                <w:szCs w:val="24"/>
                <w:rtl w:val="0"/>
              </w:rPr>
              <w:t xml:space="preserve">Специфичные соединения и способы закрепления для нестандартных элементов кровли, приспособлений</w:t>
            </w:r>
          </w:p>
          <w:p w:rsidR="00000000" w:rsidDel="00000000" w:rsidP="00000000" w:rsidRDefault="00000000" w:rsidRPr="00000000" w14:paraId="000000C4">
            <w:pPr>
              <w:numPr>
                <w:ilvl w:val="0"/>
                <w:numId w:val="3"/>
              </w:numPr>
              <w:spacing w:line="276" w:lineRule="auto"/>
              <w:ind w:left="720" w:right="71" w:hanging="360"/>
              <w:jc w:val="both"/>
              <w:rPr>
                <w:sz w:val="24"/>
                <w:szCs w:val="24"/>
              </w:rPr>
            </w:pPr>
            <w:r w:rsidDel="00000000" w:rsidR="00000000" w:rsidRPr="00000000">
              <w:rPr>
                <w:sz w:val="24"/>
                <w:szCs w:val="24"/>
                <w:rtl w:val="0"/>
              </w:rPr>
              <w:t xml:space="preserve">Методы исключения возможности проникновения в подкровельное пространство биологических объектов и воздействия на него погодных факторов</w:t>
            </w:r>
          </w:p>
          <w:p w:rsidR="00000000" w:rsidDel="00000000" w:rsidP="00000000" w:rsidRDefault="00000000" w:rsidRPr="00000000" w14:paraId="000000C5">
            <w:pPr>
              <w:numPr>
                <w:ilvl w:val="0"/>
                <w:numId w:val="3"/>
              </w:numPr>
              <w:spacing w:line="276" w:lineRule="auto"/>
              <w:ind w:left="720" w:right="71" w:hanging="360"/>
              <w:jc w:val="both"/>
              <w:rPr>
                <w:sz w:val="24"/>
                <w:szCs w:val="24"/>
              </w:rPr>
            </w:pPr>
            <w:r w:rsidDel="00000000" w:rsidR="00000000" w:rsidRPr="00000000">
              <w:rPr>
                <w:sz w:val="24"/>
                <w:szCs w:val="24"/>
                <w:rtl w:val="0"/>
              </w:rPr>
              <w:t xml:space="preserve">Методы, исключающие нарушение целостности кровельного покрытия вследствие температурных деформаций </w:t>
            </w:r>
          </w:p>
          <w:p w:rsidR="00000000" w:rsidDel="00000000" w:rsidP="00000000" w:rsidRDefault="00000000" w:rsidRPr="00000000" w14:paraId="000000C6">
            <w:pPr>
              <w:numPr>
                <w:ilvl w:val="0"/>
                <w:numId w:val="3"/>
              </w:numPr>
              <w:spacing w:line="276" w:lineRule="auto"/>
              <w:ind w:left="720" w:right="71" w:hanging="360"/>
              <w:jc w:val="both"/>
              <w:rPr>
                <w:sz w:val="24"/>
                <w:szCs w:val="24"/>
              </w:rPr>
            </w:pPr>
            <w:r w:rsidDel="00000000" w:rsidR="00000000" w:rsidRPr="00000000">
              <w:rPr>
                <w:sz w:val="24"/>
                <w:szCs w:val="24"/>
                <w:rtl w:val="0"/>
              </w:rPr>
              <w:t xml:space="preserve">Методы изготовления деталей отделки, улучшающей внешний вид, например, использование планок обрамления окон, дверей, углов, стыков</w:t>
            </w:r>
          </w:p>
        </w:tc>
        <w:tc>
          <w:tcPr>
            <w:shd w:fill="auto" w:val="clear"/>
            <w:vAlign w:val="center"/>
          </w:tcPr>
          <w:p w:rsidR="00000000" w:rsidDel="00000000" w:rsidP="00000000" w:rsidRDefault="00000000" w:rsidRPr="00000000" w14:paraId="000000C7">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9">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CA">
            <w:pPr>
              <w:numPr>
                <w:ilvl w:val="0"/>
                <w:numId w:val="5"/>
              </w:numPr>
              <w:spacing w:line="276" w:lineRule="auto"/>
              <w:ind w:left="720" w:right="71" w:hanging="360"/>
              <w:jc w:val="both"/>
              <w:rPr>
                <w:sz w:val="24"/>
                <w:szCs w:val="24"/>
              </w:rPr>
            </w:pPr>
            <w:r w:rsidDel="00000000" w:rsidR="00000000" w:rsidRPr="00000000">
              <w:rPr>
                <w:sz w:val="24"/>
                <w:szCs w:val="24"/>
                <w:rtl w:val="0"/>
              </w:rPr>
              <w:t xml:space="preserve">Выбирать и применять один из следующих методов соединения и закрепления посредством: сварки, гвоздей, пайки, заклёпок, фальцовки, клеев, других специальных крепёжных элементов и способов</w:t>
            </w:r>
          </w:p>
          <w:p w:rsidR="00000000" w:rsidDel="00000000" w:rsidP="00000000" w:rsidRDefault="00000000" w:rsidRPr="00000000" w14:paraId="000000CB">
            <w:pPr>
              <w:numPr>
                <w:ilvl w:val="0"/>
                <w:numId w:val="5"/>
              </w:numPr>
              <w:spacing w:line="276" w:lineRule="auto"/>
              <w:ind w:left="720" w:right="71" w:hanging="360"/>
              <w:jc w:val="both"/>
              <w:rPr>
                <w:sz w:val="24"/>
                <w:szCs w:val="24"/>
              </w:rPr>
            </w:pPr>
            <w:r w:rsidDel="00000000" w:rsidR="00000000" w:rsidRPr="00000000">
              <w:rPr>
                <w:sz w:val="24"/>
                <w:szCs w:val="24"/>
                <w:rtl w:val="0"/>
              </w:rPr>
              <w:t xml:space="preserve">Оценивать качество соединения и закрепления в соответствии с требованиями стандартов</w:t>
            </w:r>
          </w:p>
          <w:p w:rsidR="00000000" w:rsidDel="00000000" w:rsidP="00000000" w:rsidRDefault="00000000" w:rsidRPr="00000000" w14:paraId="000000CC">
            <w:pPr>
              <w:numPr>
                <w:ilvl w:val="0"/>
                <w:numId w:val="5"/>
              </w:numPr>
              <w:spacing w:line="276" w:lineRule="auto"/>
              <w:ind w:left="720" w:right="71" w:hanging="360"/>
              <w:jc w:val="both"/>
              <w:rPr>
                <w:sz w:val="24"/>
                <w:szCs w:val="24"/>
              </w:rPr>
            </w:pPr>
            <w:r w:rsidDel="00000000" w:rsidR="00000000" w:rsidRPr="00000000">
              <w:rPr>
                <w:sz w:val="24"/>
                <w:szCs w:val="24"/>
                <w:rtl w:val="0"/>
              </w:rPr>
              <w:t xml:space="preserve">Оценки качества вентиляции  </w:t>
            </w:r>
          </w:p>
          <w:p w:rsidR="00000000" w:rsidDel="00000000" w:rsidP="00000000" w:rsidRDefault="00000000" w:rsidRPr="00000000" w14:paraId="000000CD">
            <w:pPr>
              <w:numPr>
                <w:ilvl w:val="0"/>
                <w:numId w:val="5"/>
              </w:numPr>
              <w:spacing w:line="276" w:lineRule="auto"/>
              <w:ind w:left="720" w:right="71" w:hanging="360"/>
              <w:jc w:val="both"/>
              <w:rPr>
                <w:sz w:val="24"/>
                <w:szCs w:val="24"/>
              </w:rPr>
            </w:pPr>
            <w:r w:rsidDel="00000000" w:rsidR="00000000" w:rsidRPr="00000000">
              <w:rPr>
                <w:sz w:val="24"/>
                <w:szCs w:val="24"/>
                <w:rtl w:val="0"/>
              </w:rPr>
              <w:t xml:space="preserve">Выполнять специфичные соединения и применять способы закрепления для нестандартных элементов кровли, приспособлений</w:t>
            </w:r>
          </w:p>
          <w:p w:rsidR="00000000" w:rsidDel="00000000" w:rsidP="00000000" w:rsidRDefault="00000000" w:rsidRPr="00000000" w14:paraId="000000CE">
            <w:pPr>
              <w:numPr>
                <w:ilvl w:val="0"/>
                <w:numId w:val="5"/>
              </w:numPr>
              <w:spacing w:line="276" w:lineRule="auto"/>
              <w:ind w:left="720" w:right="71" w:hanging="360"/>
              <w:jc w:val="both"/>
              <w:rPr>
                <w:sz w:val="24"/>
                <w:szCs w:val="24"/>
              </w:rPr>
            </w:pPr>
            <w:r w:rsidDel="00000000" w:rsidR="00000000" w:rsidRPr="00000000">
              <w:rPr>
                <w:sz w:val="24"/>
                <w:szCs w:val="24"/>
                <w:rtl w:val="0"/>
              </w:rPr>
              <w:t xml:space="preserve">Исключать возможность проникновения в подкровельное пространство биологических объектов и воздействие на него погодных факторов</w:t>
            </w:r>
          </w:p>
          <w:p w:rsidR="00000000" w:rsidDel="00000000" w:rsidP="00000000" w:rsidRDefault="00000000" w:rsidRPr="00000000" w14:paraId="000000CF">
            <w:pPr>
              <w:numPr>
                <w:ilvl w:val="0"/>
                <w:numId w:val="5"/>
              </w:numPr>
              <w:spacing w:line="276" w:lineRule="auto"/>
              <w:ind w:left="720" w:right="71" w:hanging="360"/>
              <w:jc w:val="both"/>
              <w:rPr>
                <w:sz w:val="24"/>
                <w:szCs w:val="24"/>
              </w:rPr>
            </w:pPr>
            <w:r w:rsidDel="00000000" w:rsidR="00000000" w:rsidRPr="00000000">
              <w:rPr>
                <w:sz w:val="24"/>
                <w:szCs w:val="24"/>
                <w:rtl w:val="0"/>
              </w:rPr>
              <w:t xml:space="preserve">Исключать возможность нарушения целостности кровельного покрытия вследствие температурных деформаций</w:t>
            </w:r>
          </w:p>
        </w:tc>
        <w:tc>
          <w:tcPr>
            <w:shd w:fill="auto" w:val="clear"/>
            <w:vAlign w:val="center"/>
          </w:tcPr>
          <w:p w:rsidR="00000000" w:rsidDel="00000000" w:rsidP="00000000" w:rsidRDefault="00000000" w:rsidRPr="00000000" w14:paraId="000000D0">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D1">
            <w:pPr>
              <w:jc w:val="center"/>
              <w:rPr>
                <w:sz w:val="28"/>
                <w:szCs w:val="28"/>
              </w:rPr>
            </w:pPr>
            <w:r w:rsidDel="00000000" w:rsidR="00000000" w:rsidRPr="00000000">
              <w:rPr>
                <w:sz w:val="28"/>
                <w:szCs w:val="28"/>
                <w:rtl w:val="0"/>
              </w:rPr>
              <w:t xml:space="preserve">5</w:t>
            </w:r>
          </w:p>
        </w:tc>
        <w:tc>
          <w:tcPr>
            <w:shd w:fill="auto" w:val="clear"/>
            <w:vAlign w:val="center"/>
          </w:tcPr>
          <w:p w:rsidR="00000000" w:rsidDel="00000000" w:rsidP="00000000" w:rsidRDefault="00000000" w:rsidRPr="00000000" w14:paraId="000000D2">
            <w:pPr>
              <w:spacing w:line="276" w:lineRule="auto"/>
              <w:ind w:right="71"/>
              <w:jc w:val="both"/>
              <w:rPr>
                <w:sz w:val="24"/>
                <w:szCs w:val="24"/>
                <w:highlight w:val="white"/>
              </w:rPr>
            </w:pPr>
            <w:r w:rsidDel="00000000" w:rsidR="00000000" w:rsidRPr="00000000">
              <w:rPr>
                <w:b w:val="1"/>
                <w:sz w:val="24"/>
                <w:szCs w:val="24"/>
                <w:highlight w:val="white"/>
                <w:rtl w:val="0"/>
              </w:rPr>
              <w:t xml:space="preserve">Качество выполнения кровельных работ</w:t>
            </w:r>
            <w:r w:rsidDel="00000000" w:rsidR="00000000" w:rsidRPr="00000000">
              <w:rPr>
                <w:sz w:val="24"/>
                <w:szCs w:val="24"/>
                <w:highlight w:val="white"/>
                <w:rtl w:val="0"/>
              </w:rPr>
              <w:t xml:space="preserve"> </w:t>
            </w:r>
          </w:p>
        </w:tc>
        <w:tc>
          <w:tcPr>
            <w:shd w:fill="auto" w:val="clear"/>
            <w:vAlign w:val="center"/>
          </w:tcPr>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15</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5">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знать и понимать:</w:t>
            </w:r>
          </w:p>
          <w:p w:rsidR="00000000" w:rsidDel="00000000" w:rsidP="00000000" w:rsidRDefault="00000000" w:rsidRPr="00000000" w14:paraId="000000D6">
            <w:pPr>
              <w:numPr>
                <w:ilvl w:val="0"/>
                <w:numId w:val="7"/>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требования технической нормативной документации, регламентирующей строительство крыш;</w:t>
            </w:r>
          </w:p>
          <w:p w:rsidR="00000000" w:rsidDel="00000000" w:rsidP="00000000" w:rsidRDefault="00000000" w:rsidRPr="00000000" w14:paraId="000000D7">
            <w:pPr>
              <w:numPr>
                <w:ilvl w:val="0"/>
                <w:numId w:val="7"/>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правила производства и приемки работ;</w:t>
            </w:r>
          </w:p>
          <w:p w:rsidR="00000000" w:rsidDel="00000000" w:rsidP="00000000" w:rsidRDefault="00000000" w:rsidRPr="00000000" w14:paraId="000000D8">
            <w:pPr>
              <w:numPr>
                <w:ilvl w:val="0"/>
                <w:numId w:val="7"/>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виды и свойства применяемых материалов, требования к их качеству;</w:t>
            </w:r>
          </w:p>
          <w:p w:rsidR="00000000" w:rsidDel="00000000" w:rsidP="00000000" w:rsidRDefault="00000000" w:rsidRPr="00000000" w14:paraId="000000D9">
            <w:pPr>
              <w:numPr>
                <w:ilvl w:val="0"/>
                <w:numId w:val="7"/>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требования к качеству выполненных кровельных работ;</w:t>
            </w:r>
          </w:p>
          <w:p w:rsidR="00000000" w:rsidDel="00000000" w:rsidP="00000000" w:rsidRDefault="00000000" w:rsidRPr="00000000" w14:paraId="000000DA">
            <w:pPr>
              <w:numPr>
                <w:ilvl w:val="0"/>
                <w:numId w:val="7"/>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распространенные ошибки, допускаемые при выполнении кровельных работ, в соответствии со своей специализацией;</w:t>
            </w:r>
          </w:p>
          <w:p w:rsidR="00000000" w:rsidDel="00000000" w:rsidP="00000000" w:rsidRDefault="00000000" w:rsidRPr="00000000" w14:paraId="000000DB">
            <w:pPr>
              <w:numPr>
                <w:ilvl w:val="0"/>
                <w:numId w:val="7"/>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способы устранения различных дефектов в соответствии со специализацией;</w:t>
            </w:r>
          </w:p>
          <w:p w:rsidR="00000000" w:rsidDel="00000000" w:rsidP="00000000" w:rsidRDefault="00000000" w:rsidRPr="00000000" w14:paraId="000000DC">
            <w:pPr>
              <w:numPr>
                <w:ilvl w:val="0"/>
                <w:numId w:val="7"/>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содержание инструкций и рекомендаций по монтажу конструкций, инструкций по эксплуатации оборудования</w:t>
            </w:r>
          </w:p>
        </w:tc>
        <w:tc>
          <w:tcPr>
            <w:shd w:fill="auto" w:val="clear"/>
            <w:vAlign w:val="center"/>
          </w:tcPr>
          <w:p w:rsidR="00000000" w:rsidDel="00000000" w:rsidP="00000000" w:rsidRDefault="00000000" w:rsidRPr="00000000" w14:paraId="000000DD">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F">
            <w:pPr>
              <w:spacing w:line="276" w:lineRule="auto"/>
              <w:ind w:left="283" w:right="71" w:firstLine="0"/>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E0">
            <w:pPr>
              <w:numPr>
                <w:ilvl w:val="0"/>
                <w:numId w:val="2"/>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анализировать проект производства работ, необходимые разделы рабочей документации;</w:t>
            </w:r>
          </w:p>
          <w:p w:rsidR="00000000" w:rsidDel="00000000" w:rsidP="00000000" w:rsidRDefault="00000000" w:rsidRPr="00000000" w14:paraId="000000E1">
            <w:pPr>
              <w:numPr>
                <w:ilvl w:val="0"/>
                <w:numId w:val="2"/>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определять трудоемкость проводимых кровельных работ;</w:t>
            </w:r>
          </w:p>
          <w:p w:rsidR="00000000" w:rsidDel="00000000" w:rsidP="00000000" w:rsidRDefault="00000000" w:rsidRPr="00000000" w14:paraId="000000E2">
            <w:pPr>
              <w:numPr>
                <w:ilvl w:val="0"/>
                <w:numId w:val="2"/>
              </w:numPr>
              <w:spacing w:line="276" w:lineRule="auto"/>
              <w:ind w:left="720" w:right="71" w:hanging="360"/>
              <w:jc w:val="both"/>
              <w:rPr>
                <w:sz w:val="24"/>
                <w:szCs w:val="24"/>
                <w:highlight w:val="white"/>
              </w:rPr>
            </w:pPr>
            <w:bookmarkStart w:colFirst="0" w:colLast="0" w:name="_heading=h.3rdcrjn" w:id="32"/>
            <w:bookmarkEnd w:id="32"/>
            <w:r w:rsidDel="00000000" w:rsidR="00000000" w:rsidRPr="00000000">
              <w:rPr>
                <w:sz w:val="24"/>
                <w:szCs w:val="24"/>
                <w:highlight w:val="white"/>
                <w:rtl w:val="0"/>
              </w:rPr>
              <w:t xml:space="preserve">проводить текущий и итоговый контроль, оценку результатов работ с последующей коррекцией при необходимости.</w:t>
            </w:r>
          </w:p>
        </w:tc>
        <w:tc>
          <w:tcPr>
            <w:shd w:fill="auto" w:val="clear"/>
            <w:vAlign w:val="center"/>
          </w:tcPr>
          <w:p w:rsidR="00000000" w:rsidDel="00000000" w:rsidP="00000000" w:rsidRDefault="00000000" w:rsidRPr="00000000" w14:paraId="000000E3">
            <w:pPr>
              <w:jc w:val="both"/>
              <w:rPr>
                <w:sz w:val="24"/>
                <w:szCs w:val="24"/>
              </w:rPr>
            </w:pPr>
            <w:r w:rsidDel="00000000" w:rsidR="00000000" w:rsidRPr="00000000">
              <w:rPr>
                <w:rtl w:val="0"/>
              </w:rPr>
            </w:r>
          </w:p>
        </w:tc>
      </w:tr>
    </w:tbl>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color w:val="000000"/>
          <w:sz w:val="28"/>
          <w:szCs w:val="28"/>
          <w:vertAlign w:val="subscript"/>
        </w:rPr>
      </w:pPr>
      <w:r w:rsidDel="00000000" w:rsidR="00000000" w:rsidRPr="00000000">
        <w:rPr>
          <w:rtl w:val="0"/>
        </w:rPr>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b w:val="1"/>
          <w:i w:val="1"/>
          <w:sz w:val="28"/>
          <w:szCs w:val="28"/>
          <w:vertAlign w:val="subscript"/>
        </w:rPr>
      </w:pPr>
      <w:r w:rsidDel="00000000" w:rsidR="00000000" w:rsidRPr="00000000">
        <w:rPr>
          <w:rtl w:val="0"/>
        </w:rPr>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7">
      <w:pPr>
        <w:keepNext w:val="1"/>
        <w:pBdr>
          <w:top w:space="0" w:sz="0" w:val="nil"/>
          <w:left w:space="0" w:sz="0" w:val="nil"/>
          <w:bottom w:space="0" w:sz="0" w:val="nil"/>
          <w:right w:space="0" w:sz="0" w:val="nil"/>
          <w:between w:space="0" w:sz="0" w:val="nil"/>
        </w:pBdr>
        <w:spacing w:after="0" w:before="240" w:line="276" w:lineRule="auto"/>
        <w:ind w:firstLine="709"/>
        <w:jc w:val="both"/>
        <w:rPr>
          <w:rFonts w:ascii="Times New Roman" w:cs="Times New Roman" w:eastAsia="Times New Roman" w:hAnsi="Times New Roman"/>
          <w:b w:val="1"/>
          <w:color w:val="000000"/>
          <w:sz w:val="28"/>
          <w:szCs w:val="28"/>
        </w:rPr>
      </w:pPr>
      <w:bookmarkStart w:colFirst="0" w:colLast="0" w:name="_heading=h.tyjcwt" w:id="33"/>
      <w:bookmarkEnd w:id="33"/>
      <w:r w:rsidDel="00000000" w:rsidR="00000000" w:rsidRPr="00000000">
        <w:rPr>
          <w:rFonts w:ascii="Times New Roman" w:cs="Times New Roman" w:eastAsia="Times New Roman" w:hAnsi="Times New Roman"/>
          <w:b w:val="1"/>
          <w:color w:val="000000"/>
          <w:sz w:val="24"/>
          <w:szCs w:val="24"/>
          <w:rtl w:val="0"/>
        </w:rPr>
        <w:t xml:space="preserve">1.3. </w:t>
      </w:r>
      <w:r w:rsidDel="00000000" w:rsidR="00000000" w:rsidRPr="00000000">
        <w:rPr>
          <w:rFonts w:ascii="Times New Roman" w:cs="Times New Roman" w:eastAsia="Times New Roman" w:hAnsi="Times New Roman"/>
          <w:b w:val="1"/>
          <w:color w:val="000000"/>
          <w:sz w:val="28"/>
          <w:szCs w:val="28"/>
          <w:rtl w:val="0"/>
        </w:rPr>
        <w:t xml:space="preserve">ТРЕБОВАНИЯ К СХЕМЕ ОЦЕНКИ</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76" w:lineRule="auto"/>
        <w:ind w:firstLine="709"/>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Таблица №2</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Матрица пересчета требований компетенции в критерии оценки</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2"/>
        <w:tblW w:w="69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7"/>
        <w:gridCol w:w="280"/>
        <w:gridCol w:w="952"/>
        <w:gridCol w:w="1102"/>
        <w:gridCol w:w="1237"/>
        <w:gridCol w:w="1311"/>
        <w:tblGridChange w:id="0">
          <w:tblGrid>
            <w:gridCol w:w="2027"/>
            <w:gridCol w:w="280"/>
            <w:gridCol w:w="952"/>
            <w:gridCol w:w="1102"/>
            <w:gridCol w:w="1237"/>
            <w:gridCol w:w="1311"/>
          </w:tblGrid>
        </w:tblGridChange>
      </w:tblGrid>
      <w:tr>
        <w:trPr>
          <w:cantSplit w:val="0"/>
          <w:trHeight w:val="1538" w:hRule="atLeast"/>
          <w:tblHeader w:val="0"/>
        </w:trPr>
        <w:tc>
          <w:tcPr>
            <w:gridSpan w:val="5"/>
            <w:shd w:fill="92d050" w:val="clear"/>
            <w:vAlign w:val="center"/>
          </w:tcPr>
          <w:p w:rsidR="00000000" w:rsidDel="00000000" w:rsidP="00000000" w:rsidRDefault="00000000" w:rsidRPr="00000000" w14:paraId="000000EC">
            <w:pPr>
              <w:jc w:val="center"/>
              <w:rPr>
                <w:b w:val="1"/>
                <w:sz w:val="22"/>
                <w:szCs w:val="22"/>
              </w:rPr>
            </w:pPr>
            <w:r w:rsidDel="00000000" w:rsidR="00000000" w:rsidRPr="00000000">
              <w:rPr>
                <w:b w:val="1"/>
                <w:sz w:val="22"/>
                <w:szCs w:val="22"/>
                <w:rtl w:val="0"/>
              </w:rPr>
              <w:t xml:space="preserve">Критерий/Модуль</w:t>
            </w:r>
          </w:p>
        </w:tc>
        <w:tc>
          <w:tcPr>
            <w:shd w:fill="92d050" w:val="clear"/>
            <w:vAlign w:val="center"/>
          </w:tcPr>
          <w:p w:rsidR="00000000" w:rsidDel="00000000" w:rsidP="00000000" w:rsidRDefault="00000000" w:rsidRPr="00000000" w14:paraId="000000F1">
            <w:pPr>
              <w:jc w:val="center"/>
              <w:rPr>
                <w:b w:val="1"/>
                <w:sz w:val="22"/>
                <w:szCs w:val="22"/>
              </w:rPr>
            </w:pPr>
            <w:r w:rsidDel="00000000" w:rsidR="00000000" w:rsidRPr="00000000">
              <w:rPr>
                <w:b w:val="1"/>
                <w:sz w:val="22"/>
                <w:szCs w:val="22"/>
                <w:rtl w:val="0"/>
              </w:rPr>
              <w:t xml:space="preserve">Итого баллов за раздел ТРЕБОВАНИЙ КОМПЕТЕНЦИИ</w:t>
            </w:r>
          </w:p>
        </w:tc>
      </w:tr>
      <w:tr>
        <w:trPr>
          <w:cantSplit w:val="0"/>
          <w:trHeight w:val="50" w:hRule="atLeast"/>
          <w:tblHeader w:val="0"/>
        </w:trPr>
        <w:tc>
          <w:tcPr>
            <w:vMerge w:val="restart"/>
            <w:shd w:fill="92d050" w:val="clear"/>
            <w:vAlign w:val="center"/>
          </w:tcPr>
          <w:p w:rsidR="00000000" w:rsidDel="00000000" w:rsidP="00000000" w:rsidRDefault="00000000" w:rsidRPr="00000000" w14:paraId="000000F2">
            <w:pPr>
              <w:jc w:val="center"/>
              <w:rPr>
                <w:b w:val="1"/>
                <w:sz w:val="22"/>
                <w:szCs w:val="22"/>
              </w:rPr>
            </w:pPr>
            <w:r w:rsidDel="00000000" w:rsidR="00000000" w:rsidRPr="00000000">
              <w:rPr>
                <w:b w:val="1"/>
                <w:sz w:val="22"/>
                <w:szCs w:val="22"/>
                <w:rtl w:val="0"/>
              </w:rPr>
              <w:t xml:space="preserve">Разделы ТРЕБОВАНИЙ КОМПЕТЕНЦИИ</w:t>
            </w:r>
          </w:p>
        </w:tc>
        <w:tc>
          <w:tcPr>
            <w:shd w:fill="92d050" w:val="clear"/>
            <w:vAlign w:val="center"/>
          </w:tcPr>
          <w:p w:rsidR="00000000" w:rsidDel="00000000" w:rsidP="00000000" w:rsidRDefault="00000000" w:rsidRPr="00000000" w14:paraId="000000F3">
            <w:pPr>
              <w:jc w:val="center"/>
              <w:rPr>
                <w:color w:val="ffffff"/>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0F4">
            <w:pPr>
              <w:jc w:val="center"/>
              <w:rPr>
                <w:b w:val="1"/>
                <w:color w:val="ffffff"/>
                <w:sz w:val="22"/>
                <w:szCs w:val="22"/>
              </w:rPr>
            </w:pPr>
            <w:r w:rsidDel="00000000" w:rsidR="00000000" w:rsidRPr="00000000">
              <w:rPr>
                <w:b w:val="1"/>
                <w:color w:val="ffffff"/>
                <w:sz w:val="22"/>
                <w:szCs w:val="22"/>
                <w:rtl w:val="0"/>
              </w:rPr>
              <w:t xml:space="preserve">A</w:t>
            </w:r>
          </w:p>
        </w:tc>
        <w:tc>
          <w:tcPr>
            <w:shd w:fill="00b050" w:val="clear"/>
            <w:vAlign w:val="center"/>
          </w:tcPr>
          <w:p w:rsidR="00000000" w:rsidDel="00000000" w:rsidP="00000000" w:rsidRDefault="00000000" w:rsidRPr="00000000" w14:paraId="000000F5">
            <w:pPr>
              <w:jc w:val="center"/>
              <w:rPr>
                <w:b w:val="1"/>
                <w:color w:val="ffffff"/>
                <w:sz w:val="22"/>
                <w:szCs w:val="22"/>
              </w:rPr>
            </w:pPr>
            <w:r w:rsidDel="00000000" w:rsidR="00000000" w:rsidRPr="00000000">
              <w:rPr>
                <w:b w:val="1"/>
                <w:color w:val="ffffff"/>
                <w:sz w:val="22"/>
                <w:szCs w:val="22"/>
                <w:rtl w:val="0"/>
              </w:rPr>
              <w:t xml:space="preserve">Б</w:t>
            </w:r>
          </w:p>
        </w:tc>
        <w:tc>
          <w:tcPr>
            <w:shd w:fill="00b050" w:val="clear"/>
            <w:vAlign w:val="center"/>
          </w:tcPr>
          <w:p w:rsidR="00000000" w:rsidDel="00000000" w:rsidP="00000000" w:rsidRDefault="00000000" w:rsidRPr="00000000" w14:paraId="000000F6">
            <w:pPr>
              <w:jc w:val="center"/>
              <w:rPr>
                <w:b w:val="1"/>
                <w:color w:val="ffffff"/>
                <w:sz w:val="22"/>
                <w:szCs w:val="22"/>
              </w:rPr>
            </w:pPr>
            <w:r w:rsidDel="00000000" w:rsidR="00000000" w:rsidRPr="00000000">
              <w:rPr>
                <w:b w:val="1"/>
                <w:color w:val="ffffff"/>
                <w:sz w:val="22"/>
                <w:szCs w:val="22"/>
                <w:rtl w:val="0"/>
              </w:rPr>
              <w:t xml:space="preserve">В</w:t>
            </w:r>
          </w:p>
        </w:tc>
        <w:tc>
          <w:tcPr>
            <w:shd w:fill="00b050" w:val="clear"/>
            <w:vAlign w:val="center"/>
          </w:tcPr>
          <w:p w:rsidR="00000000" w:rsidDel="00000000" w:rsidP="00000000" w:rsidRDefault="00000000" w:rsidRPr="00000000" w14:paraId="000000F7">
            <w:pPr>
              <w:ind w:right="172" w:hanging="176"/>
              <w:jc w:val="both"/>
              <w:rPr>
                <w:b w:val="1"/>
                <w:sz w:val="22"/>
                <w:szCs w:val="22"/>
              </w:rPr>
            </w:pPr>
            <w:r w:rsidDel="00000000" w:rsidR="00000000" w:rsidRPr="00000000">
              <w:rPr>
                <w:rtl w:val="0"/>
              </w:rPr>
            </w:r>
          </w:p>
        </w:tc>
      </w:tr>
      <w:tr>
        <w:trPr>
          <w:cantSplit w:val="0"/>
          <w:trHeight w:val="237" w:hRule="atLeast"/>
          <w:tblHeader w:val="0"/>
        </w:trPr>
        <w:tc>
          <w:tcPr>
            <w:vMerge w:val="continue"/>
            <w:shd w:fill="92d050"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0F9">
            <w:pPr>
              <w:jc w:val="center"/>
              <w:rPr>
                <w:b w:val="1"/>
                <w:color w:val="ffffff"/>
                <w:sz w:val="22"/>
                <w:szCs w:val="22"/>
              </w:rPr>
            </w:pPr>
            <w:r w:rsidDel="00000000" w:rsidR="00000000" w:rsidRPr="00000000">
              <w:rPr>
                <w:b w:val="1"/>
                <w:color w:val="ffffff"/>
                <w:sz w:val="22"/>
                <w:szCs w:val="22"/>
                <w:rtl w:val="0"/>
              </w:rPr>
              <w:t xml:space="preserve">1</w:t>
            </w:r>
          </w:p>
        </w:tc>
        <w:tc>
          <w:tcPr>
            <w:vAlign w:val="center"/>
          </w:tcPr>
          <w:p w:rsidR="00000000" w:rsidDel="00000000" w:rsidP="00000000" w:rsidRDefault="00000000" w:rsidRPr="00000000" w14:paraId="000000FA">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0FB">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0FC">
            <w:pPr>
              <w:jc w:val="center"/>
              <w:rPr>
                <w:sz w:val="22"/>
                <w:szCs w:val="22"/>
              </w:rPr>
            </w:pPr>
            <w:r w:rsidDel="00000000" w:rsidR="00000000" w:rsidRPr="00000000">
              <w:rPr>
                <w:sz w:val="22"/>
                <w:szCs w:val="22"/>
                <w:rtl w:val="0"/>
              </w:rPr>
              <w:t xml:space="preserve">4</w:t>
            </w:r>
          </w:p>
        </w:tc>
        <w:tc>
          <w:tcPr>
            <w:shd w:fill="f2f2f2" w:val="clear"/>
            <w:vAlign w:val="center"/>
          </w:tcPr>
          <w:p w:rsidR="00000000" w:rsidDel="00000000" w:rsidP="00000000" w:rsidRDefault="00000000" w:rsidRPr="00000000" w14:paraId="000000FD">
            <w:pPr>
              <w:jc w:val="center"/>
              <w:rPr>
                <w:sz w:val="22"/>
                <w:szCs w:val="22"/>
              </w:rPr>
            </w:pPr>
            <w:r w:rsidDel="00000000" w:rsidR="00000000" w:rsidRPr="00000000">
              <w:rPr>
                <w:sz w:val="22"/>
                <w:szCs w:val="22"/>
                <w:rtl w:val="0"/>
              </w:rPr>
              <w:t xml:space="preserve">12</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0FF">
            <w:pPr>
              <w:jc w:val="center"/>
              <w:rPr>
                <w:b w:val="1"/>
                <w:color w:val="ffffff"/>
                <w:sz w:val="22"/>
                <w:szCs w:val="22"/>
              </w:rPr>
            </w:pPr>
            <w:r w:rsidDel="00000000" w:rsidR="00000000" w:rsidRPr="00000000">
              <w:rPr>
                <w:b w:val="1"/>
                <w:color w:val="ffffff"/>
                <w:sz w:val="22"/>
                <w:szCs w:val="22"/>
                <w:rtl w:val="0"/>
              </w:rPr>
              <w:t xml:space="preserve">2</w:t>
            </w:r>
          </w:p>
        </w:tc>
        <w:tc>
          <w:tcPr>
            <w:vAlign w:val="center"/>
          </w:tcPr>
          <w:p w:rsidR="00000000" w:rsidDel="00000000" w:rsidP="00000000" w:rsidRDefault="00000000" w:rsidRPr="00000000" w14:paraId="00000100">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101">
            <w:pPr>
              <w:jc w:val="center"/>
              <w:rPr>
                <w:sz w:val="22"/>
                <w:szCs w:val="22"/>
              </w:rPr>
            </w:pPr>
            <w:r w:rsidDel="00000000" w:rsidR="00000000" w:rsidRPr="00000000">
              <w:rPr>
                <w:sz w:val="22"/>
                <w:szCs w:val="22"/>
                <w:rtl w:val="0"/>
              </w:rPr>
              <w:t xml:space="preserve">5</w:t>
            </w:r>
          </w:p>
        </w:tc>
        <w:tc>
          <w:tcPr>
            <w:vAlign w:val="center"/>
          </w:tcPr>
          <w:p w:rsidR="00000000" w:rsidDel="00000000" w:rsidP="00000000" w:rsidRDefault="00000000" w:rsidRPr="00000000" w14:paraId="00000102">
            <w:pPr>
              <w:jc w:val="center"/>
              <w:rPr>
                <w:sz w:val="22"/>
                <w:szCs w:val="22"/>
              </w:rPr>
            </w:pPr>
            <w:r w:rsidDel="00000000" w:rsidR="00000000" w:rsidRPr="00000000">
              <w:rPr>
                <w:sz w:val="22"/>
                <w:szCs w:val="22"/>
                <w:rtl w:val="0"/>
              </w:rPr>
              <w:t xml:space="preserve">5</w:t>
            </w:r>
          </w:p>
        </w:tc>
        <w:tc>
          <w:tcPr>
            <w:shd w:fill="f2f2f2" w:val="clear"/>
            <w:vAlign w:val="center"/>
          </w:tcPr>
          <w:p w:rsidR="00000000" w:rsidDel="00000000" w:rsidP="00000000" w:rsidRDefault="00000000" w:rsidRPr="00000000" w14:paraId="00000103">
            <w:pPr>
              <w:jc w:val="center"/>
              <w:rPr>
                <w:sz w:val="22"/>
                <w:szCs w:val="22"/>
              </w:rPr>
            </w:pPr>
            <w:r w:rsidDel="00000000" w:rsidR="00000000" w:rsidRPr="00000000">
              <w:rPr>
                <w:sz w:val="22"/>
                <w:szCs w:val="22"/>
                <w:rtl w:val="0"/>
              </w:rPr>
              <w:t xml:space="preserve">12</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05">
            <w:pPr>
              <w:jc w:val="center"/>
              <w:rPr>
                <w:b w:val="1"/>
                <w:color w:val="ffffff"/>
                <w:sz w:val="22"/>
                <w:szCs w:val="22"/>
              </w:rPr>
            </w:pPr>
            <w:r w:rsidDel="00000000" w:rsidR="00000000" w:rsidRPr="00000000">
              <w:rPr>
                <w:b w:val="1"/>
                <w:color w:val="ffffff"/>
                <w:sz w:val="22"/>
                <w:szCs w:val="22"/>
                <w:rtl w:val="0"/>
              </w:rPr>
              <w:t xml:space="preserve">3</w:t>
            </w:r>
          </w:p>
        </w:tc>
        <w:tc>
          <w:tcPr>
            <w:vAlign w:val="center"/>
          </w:tcPr>
          <w:p w:rsidR="00000000" w:rsidDel="00000000" w:rsidP="00000000" w:rsidRDefault="00000000" w:rsidRPr="00000000" w14:paraId="00000106">
            <w:pPr>
              <w:jc w:val="center"/>
              <w:rPr>
                <w:sz w:val="22"/>
                <w:szCs w:val="22"/>
              </w:rPr>
            </w:pPr>
            <w:r w:rsidDel="00000000" w:rsidR="00000000" w:rsidRPr="00000000">
              <w:rPr>
                <w:sz w:val="22"/>
                <w:szCs w:val="22"/>
                <w:rtl w:val="0"/>
              </w:rPr>
              <w:t xml:space="preserve">5</w:t>
            </w:r>
          </w:p>
        </w:tc>
        <w:tc>
          <w:tcPr>
            <w:vAlign w:val="center"/>
          </w:tcPr>
          <w:p w:rsidR="00000000" w:rsidDel="00000000" w:rsidP="00000000" w:rsidRDefault="00000000" w:rsidRPr="00000000" w14:paraId="00000107">
            <w:pPr>
              <w:jc w:val="center"/>
              <w:rPr>
                <w:sz w:val="22"/>
                <w:szCs w:val="22"/>
              </w:rPr>
            </w:pPr>
            <w:r w:rsidDel="00000000" w:rsidR="00000000" w:rsidRPr="00000000">
              <w:rPr>
                <w:sz w:val="22"/>
                <w:szCs w:val="22"/>
                <w:rtl w:val="0"/>
              </w:rPr>
              <w:t xml:space="preserve">10</w:t>
            </w:r>
          </w:p>
        </w:tc>
        <w:tc>
          <w:tcPr>
            <w:vAlign w:val="center"/>
          </w:tcPr>
          <w:p w:rsidR="00000000" w:rsidDel="00000000" w:rsidP="00000000" w:rsidRDefault="00000000" w:rsidRPr="00000000" w14:paraId="00000108">
            <w:pPr>
              <w:jc w:val="center"/>
              <w:rPr>
                <w:sz w:val="22"/>
                <w:szCs w:val="22"/>
              </w:rPr>
            </w:pPr>
            <w:r w:rsidDel="00000000" w:rsidR="00000000" w:rsidRPr="00000000">
              <w:rPr>
                <w:sz w:val="22"/>
                <w:szCs w:val="22"/>
                <w:rtl w:val="0"/>
              </w:rPr>
              <w:t xml:space="preserve">11</w:t>
            </w:r>
          </w:p>
        </w:tc>
        <w:tc>
          <w:tcPr>
            <w:shd w:fill="f2f2f2" w:val="clear"/>
            <w:vAlign w:val="center"/>
          </w:tcPr>
          <w:p w:rsidR="00000000" w:rsidDel="00000000" w:rsidP="00000000" w:rsidRDefault="00000000" w:rsidRPr="00000000" w14:paraId="00000109">
            <w:pPr>
              <w:jc w:val="center"/>
              <w:rPr>
                <w:sz w:val="22"/>
                <w:szCs w:val="22"/>
              </w:rPr>
            </w:pPr>
            <w:r w:rsidDel="00000000" w:rsidR="00000000" w:rsidRPr="00000000">
              <w:rPr>
                <w:sz w:val="22"/>
                <w:szCs w:val="22"/>
                <w:rtl w:val="0"/>
              </w:rPr>
              <w:t xml:space="preserve">26</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0B">
            <w:pPr>
              <w:jc w:val="center"/>
              <w:rPr>
                <w:b w:val="1"/>
                <w:color w:val="ffffff"/>
                <w:sz w:val="22"/>
                <w:szCs w:val="22"/>
              </w:rPr>
            </w:pPr>
            <w:r w:rsidDel="00000000" w:rsidR="00000000" w:rsidRPr="00000000">
              <w:rPr>
                <w:b w:val="1"/>
                <w:color w:val="ffffff"/>
                <w:sz w:val="22"/>
                <w:szCs w:val="22"/>
                <w:rtl w:val="0"/>
              </w:rPr>
              <w:t xml:space="preserve">4</w:t>
            </w:r>
          </w:p>
        </w:tc>
        <w:tc>
          <w:tcPr>
            <w:vAlign w:val="center"/>
          </w:tcPr>
          <w:p w:rsidR="00000000" w:rsidDel="00000000" w:rsidP="00000000" w:rsidRDefault="00000000" w:rsidRPr="00000000" w14:paraId="0000010C">
            <w:pPr>
              <w:jc w:val="center"/>
              <w:rPr>
                <w:sz w:val="22"/>
                <w:szCs w:val="22"/>
              </w:rPr>
            </w:pPr>
            <w:r w:rsidDel="00000000" w:rsidR="00000000" w:rsidRPr="00000000">
              <w:rPr>
                <w:sz w:val="22"/>
                <w:szCs w:val="22"/>
                <w:rtl w:val="0"/>
              </w:rPr>
              <w:t xml:space="preserve">11</w:t>
            </w:r>
          </w:p>
        </w:tc>
        <w:tc>
          <w:tcPr>
            <w:vAlign w:val="center"/>
          </w:tcPr>
          <w:p w:rsidR="00000000" w:rsidDel="00000000" w:rsidP="00000000" w:rsidRDefault="00000000" w:rsidRPr="00000000" w14:paraId="0000010D">
            <w:pPr>
              <w:jc w:val="center"/>
              <w:rPr>
                <w:sz w:val="22"/>
                <w:szCs w:val="22"/>
              </w:rPr>
            </w:pPr>
            <w:r w:rsidDel="00000000" w:rsidR="00000000" w:rsidRPr="00000000">
              <w:rPr>
                <w:sz w:val="22"/>
                <w:szCs w:val="22"/>
                <w:rtl w:val="0"/>
              </w:rPr>
              <w:t xml:space="preserve">10,5</w:t>
            </w:r>
          </w:p>
        </w:tc>
        <w:tc>
          <w:tcPr>
            <w:vAlign w:val="center"/>
          </w:tcPr>
          <w:p w:rsidR="00000000" w:rsidDel="00000000" w:rsidP="00000000" w:rsidRDefault="00000000" w:rsidRPr="00000000" w14:paraId="0000010E">
            <w:pPr>
              <w:jc w:val="center"/>
              <w:rPr>
                <w:sz w:val="22"/>
                <w:szCs w:val="22"/>
              </w:rPr>
            </w:pPr>
            <w:r w:rsidDel="00000000" w:rsidR="00000000" w:rsidRPr="00000000">
              <w:rPr>
                <w:sz w:val="22"/>
                <w:szCs w:val="22"/>
                <w:rtl w:val="0"/>
              </w:rPr>
              <w:t xml:space="preserve">13,5</w:t>
            </w:r>
          </w:p>
        </w:tc>
        <w:tc>
          <w:tcPr>
            <w:shd w:fill="f2f2f2" w:val="clear"/>
            <w:vAlign w:val="center"/>
          </w:tcPr>
          <w:p w:rsidR="00000000" w:rsidDel="00000000" w:rsidP="00000000" w:rsidRDefault="00000000" w:rsidRPr="00000000" w14:paraId="0000010F">
            <w:pPr>
              <w:jc w:val="center"/>
              <w:rPr>
                <w:sz w:val="22"/>
                <w:szCs w:val="22"/>
              </w:rPr>
            </w:pPr>
            <w:r w:rsidDel="00000000" w:rsidR="00000000" w:rsidRPr="00000000">
              <w:rPr>
                <w:sz w:val="22"/>
                <w:szCs w:val="22"/>
                <w:rtl w:val="0"/>
              </w:rPr>
              <w:t xml:space="preserve">35</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11">
            <w:pPr>
              <w:jc w:val="center"/>
              <w:rPr>
                <w:b w:val="1"/>
                <w:color w:val="ffffff"/>
                <w:sz w:val="22"/>
                <w:szCs w:val="22"/>
              </w:rPr>
            </w:pPr>
            <w:r w:rsidDel="00000000" w:rsidR="00000000" w:rsidRPr="00000000">
              <w:rPr>
                <w:b w:val="1"/>
                <w:color w:val="ffffff"/>
                <w:sz w:val="22"/>
                <w:szCs w:val="22"/>
                <w:rtl w:val="0"/>
              </w:rPr>
              <w:t xml:space="preserve">5</w:t>
            </w:r>
          </w:p>
        </w:tc>
        <w:tc>
          <w:tcPr>
            <w:vAlign w:val="center"/>
          </w:tcPr>
          <w:p w:rsidR="00000000" w:rsidDel="00000000" w:rsidP="00000000" w:rsidRDefault="00000000" w:rsidRPr="00000000" w14:paraId="00000112">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113">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7</w:t>
            </w:r>
          </w:p>
        </w:tc>
        <w:tc>
          <w:tcPr>
            <w:shd w:fill="f2f2f2" w:val="clear"/>
            <w:vAlign w:val="center"/>
          </w:tcPr>
          <w:p w:rsidR="00000000" w:rsidDel="00000000" w:rsidP="00000000" w:rsidRDefault="00000000" w:rsidRPr="00000000" w14:paraId="00000115">
            <w:pPr>
              <w:jc w:val="center"/>
              <w:rPr>
                <w:sz w:val="22"/>
                <w:szCs w:val="22"/>
              </w:rPr>
            </w:pPr>
            <w:r w:rsidDel="00000000" w:rsidR="00000000" w:rsidRPr="00000000">
              <w:rPr>
                <w:sz w:val="22"/>
                <w:szCs w:val="22"/>
                <w:rtl w:val="0"/>
              </w:rPr>
              <w:t xml:space="preserve">15</w:t>
            </w:r>
          </w:p>
        </w:tc>
      </w:tr>
      <w:tr>
        <w:trPr>
          <w:cantSplit w:val="0"/>
          <w:trHeight w:val="50" w:hRule="atLeast"/>
          <w:tblHeader w:val="0"/>
        </w:trPr>
        <w:tc>
          <w:tcPr>
            <w:gridSpan w:val="2"/>
            <w:shd w:fill="00b050" w:val="clear"/>
            <w:vAlign w:val="center"/>
          </w:tcPr>
          <w:p w:rsidR="00000000" w:rsidDel="00000000" w:rsidP="00000000" w:rsidRDefault="00000000" w:rsidRPr="00000000" w14:paraId="00000116">
            <w:pPr>
              <w:jc w:val="center"/>
              <w:rPr>
                <w:sz w:val="22"/>
                <w:szCs w:val="22"/>
              </w:rPr>
            </w:pPr>
            <w:r w:rsidDel="00000000" w:rsidR="00000000" w:rsidRPr="00000000">
              <w:rPr>
                <w:b w:val="1"/>
                <w:sz w:val="22"/>
                <w:szCs w:val="22"/>
                <w:rtl w:val="0"/>
              </w:rPr>
              <w:t xml:space="preserve">Итого баллов за критерий/модуль</w:t>
            </w:r>
            <w:r w:rsidDel="00000000" w:rsidR="00000000" w:rsidRPr="00000000">
              <w:rPr>
                <w:rtl w:val="0"/>
              </w:rPr>
            </w:r>
          </w:p>
        </w:tc>
        <w:tc>
          <w:tcPr>
            <w:shd w:fill="f2f2f2" w:val="clear"/>
            <w:vAlign w:val="center"/>
          </w:tcPr>
          <w:p w:rsidR="00000000" w:rsidDel="00000000" w:rsidP="00000000" w:rsidRDefault="00000000" w:rsidRPr="00000000" w14:paraId="00000118">
            <w:pPr>
              <w:jc w:val="center"/>
              <w:rPr>
                <w:sz w:val="22"/>
                <w:szCs w:val="22"/>
              </w:rPr>
            </w:pPr>
            <w:r w:rsidDel="00000000" w:rsidR="00000000" w:rsidRPr="00000000">
              <w:rPr>
                <w:sz w:val="22"/>
                <w:szCs w:val="22"/>
                <w:rtl w:val="0"/>
              </w:rPr>
              <w:t xml:space="preserve">26</w:t>
            </w:r>
          </w:p>
        </w:tc>
        <w:tc>
          <w:tcPr>
            <w:shd w:fill="f2f2f2" w:val="clear"/>
            <w:vAlign w:val="center"/>
          </w:tcPr>
          <w:p w:rsidR="00000000" w:rsidDel="00000000" w:rsidP="00000000" w:rsidRDefault="00000000" w:rsidRPr="00000000" w14:paraId="00000119">
            <w:pPr>
              <w:jc w:val="center"/>
              <w:rPr>
                <w:sz w:val="22"/>
                <w:szCs w:val="22"/>
              </w:rPr>
            </w:pPr>
            <w:r w:rsidDel="00000000" w:rsidR="00000000" w:rsidRPr="00000000">
              <w:rPr>
                <w:sz w:val="22"/>
                <w:szCs w:val="22"/>
                <w:rtl w:val="0"/>
              </w:rPr>
              <w:t xml:space="preserve">33,5</w:t>
            </w:r>
          </w:p>
        </w:tc>
        <w:tc>
          <w:tcPr>
            <w:shd w:fill="f2f2f2" w:val="clear"/>
            <w:vAlign w:val="center"/>
          </w:tcPr>
          <w:p w:rsidR="00000000" w:rsidDel="00000000" w:rsidP="00000000" w:rsidRDefault="00000000" w:rsidRPr="00000000" w14:paraId="0000011A">
            <w:pPr>
              <w:jc w:val="center"/>
              <w:rPr>
                <w:sz w:val="22"/>
                <w:szCs w:val="22"/>
              </w:rPr>
            </w:pPr>
            <w:r w:rsidDel="00000000" w:rsidR="00000000" w:rsidRPr="00000000">
              <w:rPr>
                <w:sz w:val="22"/>
                <w:szCs w:val="22"/>
                <w:rtl w:val="0"/>
              </w:rPr>
              <w:t xml:space="preserve">40,5</w:t>
            </w:r>
          </w:p>
        </w:tc>
        <w:tc>
          <w:tcPr>
            <w:shd w:fill="f2f2f2" w:val="clear"/>
            <w:vAlign w:val="center"/>
          </w:tcPr>
          <w:p w:rsidR="00000000" w:rsidDel="00000000" w:rsidP="00000000" w:rsidRDefault="00000000" w:rsidRPr="00000000" w14:paraId="0000011B">
            <w:pPr>
              <w:jc w:val="center"/>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11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keepNext w:val="1"/>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E">
      <w:pPr>
        <w:keepNext w:val="1"/>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b w:val="1"/>
          <w:color w:val="000000"/>
          <w:sz w:val="24"/>
          <w:szCs w:val="24"/>
        </w:rPr>
      </w:pPr>
      <w:bookmarkStart w:colFirst="0" w:colLast="0" w:name="_heading=h.3dy6vkm" w:id="34"/>
      <w:bookmarkEnd w:id="34"/>
      <w:r w:rsidDel="00000000" w:rsidR="00000000" w:rsidRPr="00000000">
        <w:rPr>
          <w:rFonts w:ascii="Times New Roman" w:cs="Times New Roman" w:eastAsia="Times New Roman" w:hAnsi="Times New Roman"/>
          <w:b w:val="1"/>
          <w:color w:val="000000"/>
          <w:sz w:val="24"/>
          <w:szCs w:val="24"/>
          <w:rtl w:val="0"/>
        </w:rPr>
        <w:t xml:space="preserve">1.4. СПЕЦИФИКАЦИЯ ОЦЕНКИ КОМПЕТЕНЦИИ</w:t>
      </w:r>
    </w:p>
    <w:p w:rsidR="00000000" w:rsidDel="00000000" w:rsidP="00000000" w:rsidRDefault="00000000" w:rsidRPr="00000000" w14:paraId="000001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Конкурсного задания будет основываться на критериях, указанных в таблице №3:</w:t>
      </w:r>
    </w:p>
    <w:p w:rsidR="00000000" w:rsidDel="00000000" w:rsidP="00000000" w:rsidRDefault="00000000" w:rsidRPr="00000000" w14:paraId="00000120">
      <w:pPr>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№3</w:t>
      </w:r>
    </w:p>
    <w:p w:rsidR="00000000" w:rsidDel="00000000" w:rsidP="00000000" w:rsidRDefault="00000000" w:rsidRPr="00000000" w14:paraId="0000012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Оценка конкурсного задания</w:t>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
        <w:gridCol w:w="3022"/>
        <w:gridCol w:w="6064"/>
        <w:tblGridChange w:id="0">
          <w:tblGrid>
            <w:gridCol w:w="543"/>
            <w:gridCol w:w="3022"/>
            <w:gridCol w:w="6064"/>
          </w:tblGrid>
        </w:tblGridChange>
      </w:tblGrid>
      <w:tr>
        <w:trPr>
          <w:cantSplit w:val="0"/>
          <w:tblHeader w:val="0"/>
        </w:trPr>
        <w:tc>
          <w:tcPr>
            <w:gridSpan w:val="2"/>
            <w:shd w:fill="92d050" w:val="clear"/>
          </w:tcPr>
          <w:p w:rsidR="00000000" w:rsidDel="00000000" w:rsidP="00000000" w:rsidRDefault="00000000" w:rsidRPr="00000000" w14:paraId="00000122">
            <w:pPr>
              <w:jc w:val="center"/>
              <w:rPr>
                <w:b w:val="1"/>
                <w:sz w:val="24"/>
                <w:szCs w:val="24"/>
              </w:rPr>
            </w:pPr>
            <w:r w:rsidDel="00000000" w:rsidR="00000000" w:rsidRPr="00000000">
              <w:rPr>
                <w:b w:val="1"/>
                <w:sz w:val="24"/>
                <w:szCs w:val="24"/>
                <w:rtl w:val="0"/>
              </w:rPr>
              <w:t xml:space="preserve">Критерий</w:t>
            </w:r>
          </w:p>
        </w:tc>
        <w:tc>
          <w:tcPr>
            <w:shd w:fill="92d050" w:val="clear"/>
          </w:tcPr>
          <w:p w:rsidR="00000000" w:rsidDel="00000000" w:rsidP="00000000" w:rsidRDefault="00000000" w:rsidRPr="00000000" w14:paraId="00000124">
            <w:pPr>
              <w:jc w:val="center"/>
              <w:rPr>
                <w:b w:val="1"/>
                <w:sz w:val="24"/>
                <w:szCs w:val="24"/>
              </w:rPr>
            </w:pPr>
            <w:r w:rsidDel="00000000" w:rsidR="00000000" w:rsidRPr="00000000">
              <w:rPr>
                <w:b w:val="1"/>
                <w:sz w:val="24"/>
                <w:szCs w:val="24"/>
                <w:rtl w:val="0"/>
              </w:rPr>
              <w:t xml:space="preserve">Методика проверки навыков в критерии</w:t>
            </w:r>
          </w:p>
        </w:tc>
      </w:tr>
      <w:tr>
        <w:trPr>
          <w:cantSplit w:val="0"/>
          <w:trHeight w:val="528" w:hRule="atLeast"/>
          <w:tblHeader w:val="0"/>
        </w:trPr>
        <w:tc>
          <w:tcPr>
            <w:shd w:fill="00b050" w:val="clear"/>
          </w:tcPr>
          <w:p w:rsidR="00000000" w:rsidDel="00000000" w:rsidP="00000000" w:rsidRDefault="00000000" w:rsidRPr="00000000" w14:paraId="00000125">
            <w:pPr>
              <w:jc w:val="both"/>
              <w:rPr>
                <w:b w:val="1"/>
                <w:color w:val="ffffff"/>
                <w:sz w:val="24"/>
                <w:szCs w:val="24"/>
              </w:rPr>
            </w:pPr>
            <w:r w:rsidDel="00000000" w:rsidR="00000000" w:rsidRPr="00000000">
              <w:rPr>
                <w:b w:val="1"/>
                <w:color w:val="ffffff"/>
                <w:sz w:val="24"/>
                <w:szCs w:val="24"/>
                <w:rtl w:val="0"/>
              </w:rPr>
              <w:t xml:space="preserve">А</w:t>
            </w:r>
          </w:p>
        </w:tc>
        <w:tc>
          <w:tcPr>
            <w:shd w:fill="92d050" w:val="clear"/>
          </w:tcPr>
          <w:p w:rsidR="00000000" w:rsidDel="00000000" w:rsidP="00000000" w:rsidRDefault="00000000" w:rsidRPr="00000000" w14:paraId="00000126">
            <w:pPr>
              <w:spacing w:line="276" w:lineRule="auto"/>
              <w:jc w:val="both"/>
              <w:rPr>
                <w:sz w:val="24"/>
                <w:szCs w:val="24"/>
              </w:rPr>
            </w:pPr>
            <w:r w:rsidDel="00000000" w:rsidR="00000000" w:rsidRPr="00000000">
              <w:rPr>
                <w:b w:val="1"/>
                <w:sz w:val="28"/>
                <w:szCs w:val="28"/>
                <w:rtl w:val="0"/>
              </w:rPr>
              <w:t xml:space="preserve">Изготовление и установка элементов фасада макета и слухового окна</w:t>
            </w:r>
            <w:r w:rsidDel="00000000" w:rsidR="00000000" w:rsidRPr="00000000">
              <w:rPr>
                <w:rtl w:val="0"/>
              </w:rPr>
            </w:r>
          </w:p>
        </w:tc>
        <w:tc>
          <w:tcPr>
            <w:vMerge w:val="restart"/>
            <w:shd w:fill="auto" w:val="clear"/>
          </w:tcPr>
          <w:p w:rsidR="00000000" w:rsidDel="00000000" w:rsidP="00000000" w:rsidRDefault="00000000" w:rsidRPr="00000000" w14:paraId="00000127">
            <w:pPr>
              <w:spacing w:before="240" w:lineRule="auto"/>
              <w:jc w:val="both"/>
              <w:rPr>
                <w:sz w:val="24"/>
                <w:szCs w:val="24"/>
              </w:rPr>
            </w:pPr>
            <w:r w:rsidDel="00000000" w:rsidR="00000000" w:rsidRPr="00000000">
              <w:rPr>
                <w:sz w:val="24"/>
                <w:szCs w:val="24"/>
                <w:rtl w:val="0"/>
              </w:rPr>
              <w:t xml:space="preserve">Соблюдение норм охраны труда (использование СИЗ, безопасное ведение работ, порядок на рабочем месте);</w:t>
            </w:r>
          </w:p>
          <w:p w:rsidR="00000000" w:rsidDel="00000000" w:rsidP="00000000" w:rsidRDefault="00000000" w:rsidRPr="00000000" w14:paraId="00000128">
            <w:pPr>
              <w:spacing w:before="240" w:lineRule="auto"/>
              <w:jc w:val="both"/>
              <w:rPr>
                <w:sz w:val="24"/>
                <w:szCs w:val="24"/>
              </w:rPr>
            </w:pPr>
            <w:r w:rsidDel="00000000" w:rsidR="00000000" w:rsidRPr="00000000">
              <w:rPr>
                <w:sz w:val="24"/>
                <w:szCs w:val="24"/>
                <w:rtl w:val="0"/>
              </w:rPr>
              <w:t xml:space="preserve">Соответствие чертежу/деталировке/руководству/нормам (начисляется балл при полном соответствии)</w:t>
            </w:r>
          </w:p>
          <w:p w:rsidR="00000000" w:rsidDel="00000000" w:rsidP="00000000" w:rsidRDefault="00000000" w:rsidRPr="00000000" w14:paraId="00000129">
            <w:pPr>
              <w:spacing w:before="240" w:lineRule="auto"/>
              <w:jc w:val="both"/>
              <w:rPr>
                <w:sz w:val="24"/>
                <w:szCs w:val="24"/>
              </w:rPr>
            </w:pPr>
            <w:r w:rsidDel="00000000" w:rsidR="00000000" w:rsidRPr="00000000">
              <w:rPr>
                <w:sz w:val="24"/>
                <w:szCs w:val="24"/>
                <w:rtl w:val="0"/>
              </w:rPr>
              <w:t xml:space="preserve">Соответствие размерам (начисляется балл, если размер находится в поле допуска аспекта)</w:t>
            </w:r>
          </w:p>
          <w:p w:rsidR="00000000" w:rsidDel="00000000" w:rsidP="00000000" w:rsidRDefault="00000000" w:rsidRPr="00000000" w14:paraId="0000012A">
            <w:pPr>
              <w:spacing w:before="240" w:lineRule="auto"/>
              <w:jc w:val="both"/>
              <w:rPr>
                <w:sz w:val="24"/>
                <w:szCs w:val="24"/>
              </w:rPr>
            </w:pPr>
            <w:r w:rsidDel="00000000" w:rsidR="00000000" w:rsidRPr="00000000">
              <w:rPr>
                <w:sz w:val="24"/>
                <w:szCs w:val="24"/>
                <w:rtl w:val="0"/>
              </w:rPr>
              <w:t xml:space="preserve">Расход материалов (если у участника закончился предоставленный материал, то по его желанию он может быть ему предоставлен. Условием предоставления материала является потеря конкурсантом заранее определённого количества баллов)</w:t>
            </w:r>
          </w:p>
          <w:p w:rsidR="00000000" w:rsidDel="00000000" w:rsidP="00000000" w:rsidRDefault="00000000" w:rsidRPr="00000000" w14:paraId="0000012B">
            <w:pPr>
              <w:spacing w:before="240" w:lineRule="auto"/>
              <w:jc w:val="both"/>
              <w:rPr>
                <w:sz w:val="24"/>
                <w:szCs w:val="24"/>
              </w:rPr>
            </w:pPr>
            <w:r w:rsidDel="00000000" w:rsidR="00000000" w:rsidRPr="00000000">
              <w:rPr>
                <w:sz w:val="24"/>
                <w:szCs w:val="24"/>
                <w:rtl w:val="0"/>
              </w:rPr>
              <w:t xml:space="preserve">Закрепление и надежность соединений (начисляется балл если соединения выполнены, закрыты)</w:t>
            </w:r>
          </w:p>
          <w:p w:rsidR="00000000" w:rsidDel="00000000" w:rsidP="00000000" w:rsidRDefault="00000000" w:rsidRPr="00000000" w14:paraId="0000012C">
            <w:pPr>
              <w:spacing w:before="240" w:lineRule="auto"/>
              <w:jc w:val="both"/>
              <w:rPr>
                <w:sz w:val="24"/>
                <w:szCs w:val="24"/>
              </w:rPr>
            </w:pPr>
            <w:r w:rsidDel="00000000" w:rsidR="00000000" w:rsidRPr="00000000">
              <w:rPr>
                <w:sz w:val="24"/>
                <w:szCs w:val="24"/>
                <w:rtl w:val="0"/>
              </w:rPr>
              <w:t xml:space="preserve">Аккуратность исполнения (осмотр на наличие прогибов, выгибов; вмятин от ударов; царапин; искривлений фальцев)</w:t>
            </w:r>
          </w:p>
        </w:tc>
      </w:tr>
      <w:tr>
        <w:trPr>
          <w:cantSplit w:val="0"/>
          <w:trHeight w:val="528" w:hRule="atLeast"/>
          <w:tblHeader w:val="0"/>
        </w:trPr>
        <w:tc>
          <w:tcPr>
            <w:shd w:fill="00b050" w:val="clear"/>
          </w:tcPr>
          <w:p w:rsidR="00000000" w:rsidDel="00000000" w:rsidP="00000000" w:rsidRDefault="00000000" w:rsidRPr="00000000" w14:paraId="0000012D">
            <w:pPr>
              <w:jc w:val="both"/>
              <w:rPr>
                <w:b w:val="1"/>
                <w:color w:val="ffffff"/>
                <w:sz w:val="24"/>
                <w:szCs w:val="24"/>
              </w:rPr>
            </w:pPr>
            <w:r w:rsidDel="00000000" w:rsidR="00000000" w:rsidRPr="00000000">
              <w:rPr>
                <w:b w:val="1"/>
                <w:color w:val="ffffff"/>
                <w:sz w:val="24"/>
                <w:szCs w:val="24"/>
                <w:rtl w:val="0"/>
              </w:rPr>
              <w:t xml:space="preserve">Б</w:t>
            </w:r>
          </w:p>
        </w:tc>
        <w:tc>
          <w:tcPr>
            <w:shd w:fill="92d050" w:val="clear"/>
          </w:tcPr>
          <w:p w:rsidR="00000000" w:rsidDel="00000000" w:rsidP="00000000" w:rsidRDefault="00000000" w:rsidRPr="00000000" w14:paraId="0000012E">
            <w:pPr>
              <w:spacing w:line="276" w:lineRule="auto"/>
              <w:jc w:val="both"/>
              <w:rPr>
                <w:sz w:val="24"/>
                <w:szCs w:val="24"/>
              </w:rPr>
            </w:pPr>
            <w:r w:rsidDel="00000000" w:rsidR="00000000" w:rsidRPr="00000000">
              <w:rPr>
                <w:b w:val="1"/>
                <w:sz w:val="28"/>
                <w:szCs w:val="28"/>
                <w:rtl w:val="0"/>
              </w:rPr>
              <w:t xml:space="preserve">Изготовление и установка деталей примыкания к парапету, картин рядового покрытия и ендовы с правой стороны макета</w:t>
            </w:r>
            <w:r w:rsidDel="00000000" w:rsidR="00000000" w:rsidRPr="00000000">
              <w:rPr>
                <w:rtl w:val="0"/>
              </w:rPr>
            </w:r>
          </w:p>
        </w:tc>
        <w:tc>
          <w:tcPr>
            <w:vMerge w:val="continue"/>
            <w:shd w:fill="auto"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28" w:hRule="atLeast"/>
          <w:tblHeader w:val="0"/>
        </w:trPr>
        <w:tc>
          <w:tcPr>
            <w:shd w:fill="00b050" w:val="clear"/>
          </w:tcPr>
          <w:p w:rsidR="00000000" w:rsidDel="00000000" w:rsidP="00000000" w:rsidRDefault="00000000" w:rsidRPr="00000000" w14:paraId="00000130">
            <w:pPr>
              <w:jc w:val="both"/>
              <w:rPr>
                <w:b w:val="1"/>
                <w:color w:val="ffffff"/>
                <w:sz w:val="24"/>
                <w:szCs w:val="24"/>
              </w:rPr>
            </w:pPr>
            <w:r w:rsidDel="00000000" w:rsidR="00000000" w:rsidRPr="00000000">
              <w:rPr>
                <w:b w:val="1"/>
                <w:color w:val="ffffff"/>
                <w:sz w:val="24"/>
                <w:szCs w:val="24"/>
                <w:rtl w:val="0"/>
              </w:rPr>
              <w:t xml:space="preserve">В</w:t>
            </w:r>
          </w:p>
        </w:tc>
        <w:tc>
          <w:tcPr>
            <w:shd w:fill="92d050" w:val="clear"/>
          </w:tcPr>
          <w:p w:rsidR="00000000" w:rsidDel="00000000" w:rsidP="00000000" w:rsidRDefault="00000000" w:rsidRPr="00000000" w14:paraId="00000131">
            <w:pPr>
              <w:spacing w:line="276" w:lineRule="auto"/>
              <w:jc w:val="both"/>
              <w:rPr>
                <w:sz w:val="24"/>
                <w:szCs w:val="24"/>
              </w:rPr>
            </w:pPr>
            <w:r w:rsidDel="00000000" w:rsidR="00000000" w:rsidRPr="00000000">
              <w:rPr>
                <w:b w:val="1"/>
                <w:sz w:val="28"/>
                <w:szCs w:val="28"/>
                <w:rtl w:val="0"/>
              </w:rPr>
              <w:t xml:space="preserve">Изготовление и установка деталей примыкания к парапету, картин рядового покрытия и ендовы с левой стороны макета (вариатив)</w:t>
            </w:r>
            <w:r w:rsidDel="00000000" w:rsidR="00000000" w:rsidRPr="00000000">
              <w:rPr>
                <w:rtl w:val="0"/>
              </w:rPr>
            </w:r>
          </w:p>
        </w:tc>
        <w:tc>
          <w:tcPr>
            <w:vMerge w:val="continue"/>
            <w:shd w:fill="auto"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33">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КОНКУРСНОЕ ЗАДАНИЕ</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Общая продолжительность Конкурсного задания</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18</w:t>
      </w:r>
      <w:r w:rsidDel="00000000" w:rsidR="00000000" w:rsidRPr="00000000">
        <w:rPr>
          <w:rFonts w:ascii="Times New Roman" w:cs="Times New Roman" w:eastAsia="Times New Roman" w:hAnsi="Times New Roman"/>
          <w:color w:val="000000"/>
          <w:sz w:val="28"/>
          <w:szCs w:val="28"/>
          <w:rtl w:val="0"/>
        </w:rPr>
        <w:t xml:space="preserve"> ч</w:t>
      </w:r>
      <w:r w:rsidDel="00000000" w:rsidR="00000000" w:rsidRPr="00000000">
        <w:rPr>
          <w:rFonts w:ascii="Times New Roman" w:cs="Times New Roman" w:eastAsia="Times New Roman" w:hAnsi="Times New Roman"/>
          <w:sz w:val="28"/>
          <w:szCs w:val="28"/>
          <w:rtl w:val="0"/>
        </w:rPr>
        <w:t xml:space="preserve">асов.</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конкурсных дней: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дн</w:t>
      </w:r>
      <w:r w:rsidDel="00000000" w:rsidR="00000000" w:rsidRPr="00000000">
        <w:rPr>
          <w:rFonts w:ascii="Times New Roman" w:cs="Times New Roman" w:eastAsia="Times New Roman" w:hAnsi="Times New Roman"/>
          <w:sz w:val="28"/>
          <w:szCs w:val="28"/>
          <w:rtl w:val="0"/>
        </w:rPr>
        <w:t xml:space="preserve">я</w:t>
      </w:r>
    </w:p>
    <w:p w:rsidR="00000000" w:rsidDel="00000000" w:rsidP="00000000" w:rsidRDefault="00000000" w:rsidRPr="00000000" w14:paraId="0000013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 зависимости от количества модулей, Конкурсное задание должно включать оценку по каждому из разделов требований компетенции.</w:t>
      </w:r>
    </w:p>
    <w:p w:rsidR="00000000" w:rsidDel="00000000" w:rsidP="00000000" w:rsidRDefault="00000000" w:rsidRPr="00000000" w14:paraId="0000013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0000" w:rsidDel="00000000" w:rsidP="00000000" w:rsidRDefault="00000000" w:rsidRPr="00000000" w14:paraId="00000139">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1.5.1. Разработка/выбор конкурсного задания </w:t>
      </w:r>
    </w:p>
    <w:p w:rsidR="00000000" w:rsidDel="00000000" w:rsidP="00000000" w:rsidRDefault="00000000" w:rsidRPr="00000000" w14:paraId="0000013A">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Конкурсное задание состоит из 3 модулей, включает обязательную к выполнению часть (инвариант) -  2 модуля, и вариативную часть - 1 модуль. Общее количество баллов конкурсного задания составляет 100.</w:t>
      </w:r>
    </w:p>
    <w:p w:rsidR="00000000" w:rsidDel="00000000" w:rsidP="00000000" w:rsidRDefault="00000000" w:rsidRPr="00000000" w14:paraId="0000013B">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Обязательная к выполнению часть (инвариант) выполняется всеми регионами без исключения на всех уровнях чемпионатов.</w:t>
      </w:r>
    </w:p>
    <w:p w:rsidR="00000000" w:rsidDel="00000000" w:rsidP="00000000" w:rsidRDefault="00000000" w:rsidRPr="00000000" w14:paraId="0000013C">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0000" w:rsidDel="00000000" w:rsidP="00000000" w:rsidRDefault="00000000" w:rsidRPr="00000000" w14:paraId="0000013D">
      <w:pPr>
        <w:spacing w:after="0" w:line="360" w:lineRule="auto"/>
        <w:ind w:firstLine="851"/>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E">
      <w:pPr>
        <w:spacing w:after="0" w:line="36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8"/>
          <w:szCs w:val="28"/>
        </w:rPr>
      </w:pPr>
      <w:bookmarkStart w:colFirst="0" w:colLast="0" w:name="_heading=h.1t3h5sf" w:id="35"/>
      <w:bookmarkEnd w:id="35"/>
      <w:r w:rsidDel="00000000" w:rsidR="00000000" w:rsidRPr="00000000">
        <w:rPr>
          <w:rFonts w:ascii="Times New Roman" w:cs="Times New Roman" w:eastAsia="Times New Roman" w:hAnsi="Times New Roman"/>
          <w:b w:val="1"/>
          <w:color w:val="000000"/>
          <w:sz w:val="28"/>
          <w:szCs w:val="28"/>
          <w:rtl w:val="0"/>
        </w:rPr>
        <w:t xml:space="preserve">1.5.2. Структура модулей конкурсного задания (инвариант/вариатив)</w:t>
      </w:r>
    </w:p>
    <w:p w:rsidR="00000000" w:rsidDel="00000000" w:rsidP="00000000" w:rsidRDefault="00000000" w:rsidRPr="00000000" w14:paraId="0000014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Модуль А.</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Изготовление и установка элементов фасада макета и слухового окна (инвариант)</w:t>
      </w:r>
      <w:r w:rsidDel="00000000" w:rsidR="00000000" w:rsidRPr="00000000">
        <w:rPr>
          <w:rtl w:val="0"/>
        </w:rPr>
      </w:r>
    </w:p>
    <w:p w:rsidR="00000000" w:rsidDel="00000000" w:rsidP="00000000" w:rsidRDefault="00000000" w:rsidRPr="00000000" w14:paraId="0000014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6 часов</w:t>
      </w:r>
      <w:r w:rsidDel="00000000" w:rsidR="00000000" w:rsidRPr="00000000">
        <w:rPr>
          <w:rtl w:val="0"/>
        </w:rPr>
      </w:r>
    </w:p>
    <w:p w:rsidR="00000000" w:rsidDel="00000000" w:rsidP="00000000" w:rsidRDefault="00000000" w:rsidRPr="00000000" w14:paraId="00000143">
      <w:pPr>
        <w:spacing w:after="0" w:line="276" w:lineRule="auto"/>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Изготовить и установить на макете карнизную планку. Выполнить расчет развертки элементов лицевых деталей слухового окна. Изготовить вентиляционные элементы (Ламели) и установить их на фасаде слухового окна. Изготовить и установить ветровые планки слухового окна.</w:t>
      </w:r>
      <w:r w:rsidDel="00000000" w:rsidR="00000000" w:rsidRPr="00000000">
        <w:rPr>
          <w:rtl w:val="0"/>
        </w:rPr>
      </w:r>
    </w:p>
    <w:p w:rsidR="00000000" w:rsidDel="00000000" w:rsidP="00000000" w:rsidRDefault="00000000" w:rsidRPr="00000000" w14:paraId="00000144">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Модуль Б.</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Изготовление и установка деталей примыкания к парапету, картин рядового покрытия и ендовы с правой стороны макета (инвариант)</w:t>
      </w:r>
      <w:r w:rsidDel="00000000" w:rsidR="00000000" w:rsidRPr="00000000">
        <w:rPr>
          <w:rtl w:val="0"/>
        </w:rPr>
      </w:r>
    </w:p>
    <w:p w:rsidR="00000000" w:rsidDel="00000000" w:rsidP="00000000" w:rsidRDefault="00000000" w:rsidRPr="00000000" w14:paraId="00000146">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6 часов</w:t>
      </w:r>
      <w:r w:rsidDel="00000000" w:rsidR="00000000" w:rsidRPr="00000000">
        <w:rPr>
          <w:rtl w:val="0"/>
        </w:rPr>
      </w:r>
    </w:p>
    <w:p w:rsidR="00000000" w:rsidDel="00000000" w:rsidP="00000000" w:rsidRDefault="00000000" w:rsidRPr="00000000" w14:paraId="00000147">
      <w:pPr>
        <w:spacing w:after="0" w:line="276"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Выполнить расчет и изготовить ендову слухового окна на правую сторону. Установить ендову на макет. Выполнить расчет и изготовить картины рядового покрытия для правой стороны макета. Установить картины рядового покрытия с соблюдением инструкции. Изготовить и установить ветровую планку на макете с правой стороны. </w:t>
      </w:r>
      <w:r w:rsidDel="00000000" w:rsidR="00000000" w:rsidRPr="00000000">
        <w:rPr>
          <w:rtl w:val="0"/>
        </w:rPr>
      </w:r>
    </w:p>
    <w:p w:rsidR="00000000" w:rsidDel="00000000" w:rsidP="00000000" w:rsidRDefault="00000000" w:rsidRPr="00000000" w14:paraId="0000014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Модуль В.   Изготовление и установка деталей примыкания к парапету, картин рядового покрытия и ендовы с левой стороны макета (вариатив)</w:t>
      </w:r>
      <w:r w:rsidDel="00000000" w:rsidR="00000000" w:rsidRPr="00000000">
        <w:rPr>
          <w:rtl w:val="0"/>
        </w:rPr>
      </w:r>
    </w:p>
    <w:p w:rsidR="00000000" w:rsidDel="00000000" w:rsidP="00000000" w:rsidRDefault="00000000" w:rsidRPr="00000000" w14:paraId="0000014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6 часов</w:t>
      </w:r>
      <w:r w:rsidDel="00000000" w:rsidR="00000000" w:rsidRPr="00000000">
        <w:rPr>
          <w:rtl w:val="0"/>
        </w:rPr>
      </w:r>
    </w:p>
    <w:p w:rsidR="00000000" w:rsidDel="00000000" w:rsidP="00000000" w:rsidRDefault="00000000" w:rsidRPr="00000000" w14:paraId="0000014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Выполнить расчет и изготовить ендову слухового окна на левую сторону. Установить ендову на макет. Выполнить расчет и изготовить картины рядового покрытия для левой стороны макета. Установить картины рядового покрытия с соблюдением инструкции. Изготовить и установить ветровую планку на макете с левой стороны. </w:t>
      </w:r>
    </w:p>
    <w:p w:rsidR="00000000" w:rsidDel="00000000" w:rsidP="00000000" w:rsidRDefault="00000000" w:rsidRPr="00000000" w14:paraId="0000014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276"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spacing w:after="0" w:before="240" w:line="276" w:lineRule="auto"/>
        <w:ind w:firstLine="709"/>
        <w:jc w:val="center"/>
        <w:rPr>
          <w:rFonts w:ascii="Times New Roman" w:cs="Times New Roman" w:eastAsia="Times New Roman" w:hAnsi="Times New Roman"/>
          <w:b w:val="1"/>
          <w:color w:val="000000"/>
          <w:sz w:val="28"/>
          <w:szCs w:val="28"/>
        </w:rPr>
      </w:pPr>
      <w:bookmarkStart w:colFirst="0" w:colLast="0" w:name="_heading=h.4d34og8" w:id="36"/>
      <w:bookmarkEnd w:id="36"/>
      <w:r w:rsidDel="00000000" w:rsidR="00000000" w:rsidRPr="00000000">
        <w:rPr>
          <w:rFonts w:ascii="Times New Roman" w:cs="Times New Roman" w:eastAsia="Times New Roman" w:hAnsi="Times New Roman"/>
          <w:b w:val="1"/>
          <w:color w:val="000000"/>
          <w:sz w:val="28"/>
          <w:szCs w:val="28"/>
          <w:rtl w:val="0"/>
        </w:rPr>
        <w:t xml:space="preserve">2. СПЕЦИАЛЬНЫЕ ПРАВИЛА КОМПЕТЕНЦИИ</w:t>
      </w:r>
      <w:r w:rsidDel="00000000" w:rsidR="00000000" w:rsidRPr="00000000">
        <w:rPr>
          <w:rFonts w:ascii="Times New Roman" w:cs="Times New Roman" w:eastAsia="Times New Roman" w:hAnsi="Times New Roman"/>
          <w:b w:val="1"/>
          <w:i w:val="1"/>
          <w:color w:val="000000"/>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15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keepNext w:val="1"/>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color w:val="000000"/>
          <w:sz w:val="28"/>
          <w:szCs w:val="28"/>
        </w:rPr>
      </w:pPr>
      <w:bookmarkStart w:colFirst="0" w:colLast="0" w:name="_heading=h.2s8eyo1" w:id="37"/>
      <w:bookmarkEnd w:id="37"/>
      <w:r w:rsidDel="00000000" w:rsidR="00000000" w:rsidRPr="00000000">
        <w:rPr>
          <w:rFonts w:ascii="Times New Roman" w:cs="Times New Roman" w:eastAsia="Times New Roman" w:hAnsi="Times New Roman"/>
          <w:b w:val="1"/>
          <w:color w:val="000000"/>
          <w:sz w:val="28"/>
          <w:szCs w:val="28"/>
          <w:rtl w:val="0"/>
        </w:rPr>
        <w:t xml:space="preserve">2.1. Личный инструмент конкурсанта</w:t>
      </w:r>
    </w:p>
    <w:p w:rsidR="00000000" w:rsidDel="00000000" w:rsidP="00000000" w:rsidRDefault="00000000" w:rsidRPr="00000000" w14:paraId="0000015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материалов, оборудования и инструментов, которые конкурсант может или должен привезти с собой на соревнование: только те, которые соответствуют инфраструктурному листу.</w:t>
      </w:r>
    </w:p>
    <w:p w:rsidR="00000000" w:rsidDel="00000000" w:rsidP="00000000" w:rsidRDefault="00000000" w:rsidRPr="00000000" w14:paraId="00000154">
      <w:pPr>
        <w:keepNext w:val="1"/>
        <w:pBdr>
          <w:top w:space="0" w:sz="0" w:val="nil"/>
          <w:left w:space="0" w:sz="0" w:val="nil"/>
          <w:bottom w:space="0" w:sz="0" w:val="nil"/>
          <w:right w:space="0" w:sz="0" w:val="nil"/>
          <w:between w:space="0" w:sz="0" w:val="nil"/>
        </w:pBdr>
        <w:spacing w:after="0" w:before="120" w:line="276" w:lineRule="auto"/>
        <w:rPr>
          <w:rFonts w:ascii="Times New Roman" w:cs="Times New Roman" w:eastAsia="Times New Roman" w:hAnsi="Times New Roman"/>
          <w:b w:val="1"/>
          <w:color w:val="000000"/>
          <w:sz w:val="28"/>
          <w:szCs w:val="28"/>
        </w:rPr>
      </w:pPr>
      <w:bookmarkStart w:colFirst="0" w:colLast="0" w:name="_heading=h.17dp8vu" w:id="38"/>
      <w:bookmarkEnd w:id="38"/>
      <w:r w:rsidDel="00000000" w:rsidR="00000000" w:rsidRPr="00000000">
        <w:rPr>
          <w:rFonts w:ascii="Times New Roman" w:cs="Times New Roman" w:eastAsia="Times New Roman" w:hAnsi="Times New Roman"/>
          <w:b w:val="1"/>
          <w:color w:val="000000"/>
          <w:sz w:val="28"/>
          <w:szCs w:val="28"/>
          <w:rtl w:val="0"/>
        </w:rPr>
        <w:t xml:space="preserve">2.2.</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Материалы, оборудование и инструменты, запрещенные на площадке</w:t>
      </w:r>
    </w:p>
    <w:p w:rsidR="00000000" w:rsidDel="00000000" w:rsidP="00000000" w:rsidRDefault="00000000" w:rsidRPr="00000000" w14:paraId="0000015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Используются только обозначенные в инфраструктурном листе материалы, оборудование и инструменты. Запрещены: бензин, кислота, спирт, взрывчатые или легковоспламеняющиеся вещества. Конкурсантам запрещено использовать заранее изготовленные трафареты и шаблоны, а также чертежи и записи, которые не были выданы Главным экспертом.</w:t>
      </w:r>
    </w:p>
    <w:p w:rsidR="00000000" w:rsidDel="00000000" w:rsidP="00000000" w:rsidRDefault="00000000" w:rsidRPr="00000000" w14:paraId="0000015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8">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Приложения</w:t>
      </w:r>
    </w:p>
    <w:p w:rsidR="00000000" w:rsidDel="00000000" w:rsidP="00000000" w:rsidRDefault="00000000" w:rsidRPr="00000000" w14:paraId="0000015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 Инструкция по заполнению матрицы конкурсного задания</w:t>
      </w:r>
    </w:p>
    <w:p w:rsidR="00000000" w:rsidDel="00000000" w:rsidP="00000000" w:rsidRDefault="00000000" w:rsidRPr="00000000" w14:paraId="0000015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№2 Матрица конкурсного задания</w:t>
      </w:r>
    </w:p>
    <w:p w:rsidR="00000000" w:rsidDel="00000000" w:rsidP="00000000" w:rsidRDefault="00000000" w:rsidRPr="00000000" w14:paraId="0000015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№3 Инструкция по охране труда</w:t>
      </w:r>
    </w:p>
    <w:p w:rsidR="00000000" w:rsidDel="00000000" w:rsidP="00000000" w:rsidRDefault="00000000" w:rsidRPr="00000000" w14:paraId="0000015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№4 Чертежи </w:t>
      </w:r>
    </w:p>
    <w:p w:rsidR="00000000" w:rsidDel="00000000" w:rsidP="00000000" w:rsidRDefault="00000000" w:rsidRPr="00000000" w14:paraId="0000015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keepNext w:val="1"/>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tl w:val="0"/>
        </w:rPr>
      </w:r>
    </w:p>
    <w:sectPr>
      <w:headerReference r:id="rId9" w:type="default"/>
      <w:footerReference r:id="rId10" w:type="default"/>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4"/>
      <w:tblW w:w="9639.0" w:type="dxa"/>
      <w:jc w:val="center"/>
      <w:tblLayout w:type="fixed"/>
      <w:tblLook w:val="0400"/>
    </w:tblPr>
    <w:tblGrid>
      <w:gridCol w:w="5954"/>
      <w:gridCol w:w="3685"/>
      <w:tblGridChange w:id="0">
        <w:tblGrid>
          <w:gridCol w:w="5954"/>
          <w:gridCol w:w="3685"/>
        </w:tblGrid>
      </w:tblGridChange>
    </w:tblGrid>
    <w:tr>
      <w:trPr>
        <w:cantSplit w:val="0"/>
        <w:tblHeader w:val="0"/>
      </w:trPr>
      <w:tc>
        <w:tcPr>
          <w:shd w:fill="auto" w:val="clear"/>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677"/>
              <w:tab w:val="right" w:leader="none" w:pos="9355"/>
            </w:tabs>
            <w:rPr>
              <w:smallCaps w:val="1"/>
              <w:color w:val="000000"/>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677"/>
              <w:tab w:val="right" w:leader="none" w:pos="9355"/>
            </w:tabs>
            <w:jc w:val="right"/>
            <w:rPr>
              <w:smallCaps w:val="1"/>
              <w:color w:val="000000"/>
              <w:sz w:val="18"/>
              <w:szCs w:val="18"/>
            </w:rPr>
          </w:pPr>
          <w:r w:rsidDel="00000000" w:rsidR="00000000" w:rsidRPr="00000000">
            <w:rPr>
              <w:smallCaps w:val="1"/>
              <w:color w:val="000000"/>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Указывается суммарное время на выполнение всех модулей КЗ одним конкурсантом.</w:t>
      </w:r>
    </w:p>
  </w:footnote>
  <w:footnote w:id="1">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677"/>
        <w:tab w:val="right" w:leader="none" w:pos="9355"/>
        <w:tab w:val="right" w:leader="none" w:pos="10631"/>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a1" w:default="1">
    <w:name w:val="Normal"/>
    <w:qFormat w:val="1"/>
    <w:rsid w:val="00E15F2A"/>
  </w:style>
  <w:style w:type="paragraph" w:styleId="1">
    <w:name w:val="heading 1"/>
    <w:basedOn w:val="a1"/>
    <w:next w:val="a1"/>
    <w:link w:val="10"/>
    <w:uiPriority w:val="9"/>
    <w:qFormat w:val="1"/>
    <w:rsid w:val="00DE39D8"/>
    <w:pPr>
      <w:keepNext w:val="1"/>
      <w:spacing w:after="120" w:before="240" w:line="360" w:lineRule="auto"/>
      <w:outlineLvl w:val="0"/>
    </w:pPr>
    <w:rPr>
      <w:rFonts w:ascii="Arial" w:cs="Times New Roman" w:eastAsia="Times New Roman" w:hAnsi="Arial"/>
      <w:b w:val="1"/>
      <w:bCs w:val="1"/>
      <w:caps w:val="1"/>
      <w:color w:val="2c8de6"/>
      <w:sz w:val="36"/>
      <w:szCs w:val="24"/>
      <w:lang w:val="en-GB"/>
    </w:rPr>
  </w:style>
  <w:style w:type="paragraph" w:styleId="2">
    <w:name w:val="heading 2"/>
    <w:basedOn w:val="a1"/>
    <w:next w:val="a1"/>
    <w:link w:val="20"/>
    <w:uiPriority w:val="9"/>
    <w:semiHidden w:val="1"/>
    <w:unhideWhenUsed w:val="1"/>
    <w:qFormat w:val="1"/>
    <w:rsid w:val="00DE39D8"/>
    <w:pPr>
      <w:keepNext w:val="1"/>
      <w:spacing w:after="120" w:before="240" w:line="360" w:lineRule="auto"/>
      <w:outlineLvl w:val="1"/>
    </w:pPr>
    <w:rPr>
      <w:rFonts w:ascii="Arial" w:cs="Times New Roman" w:eastAsia="Times New Roman" w:hAnsi="Arial"/>
      <w:b w:val="1"/>
      <w:sz w:val="28"/>
      <w:szCs w:val="24"/>
      <w:lang w:val="en-GB"/>
    </w:rPr>
  </w:style>
  <w:style w:type="paragraph" w:styleId="3">
    <w:name w:val="heading 3"/>
    <w:basedOn w:val="a1"/>
    <w:next w:val="a1"/>
    <w:link w:val="30"/>
    <w:uiPriority w:val="9"/>
    <w:semiHidden w:val="1"/>
    <w:unhideWhenUsed w:val="1"/>
    <w:qFormat w:val="1"/>
    <w:rsid w:val="00DE39D8"/>
    <w:pPr>
      <w:keepNext w:val="1"/>
      <w:spacing w:after="0" w:before="120" w:line="360" w:lineRule="auto"/>
      <w:outlineLvl w:val="2"/>
    </w:pPr>
    <w:rPr>
      <w:rFonts w:ascii="Arial" w:cs="Arial" w:eastAsia="Times New Roman" w:hAnsi="Arial"/>
      <w:b w:val="1"/>
      <w:bCs w:val="1"/>
      <w:szCs w:val="26"/>
      <w:lang w:val="en-GB"/>
    </w:rPr>
  </w:style>
  <w:style w:type="paragraph" w:styleId="4">
    <w:name w:val="heading 4"/>
    <w:basedOn w:val="a1"/>
    <w:next w:val="a1"/>
    <w:link w:val="40"/>
    <w:uiPriority w:val="9"/>
    <w:semiHidden w:val="1"/>
    <w:unhideWhenUsed w:val="1"/>
    <w:qFormat w:val="1"/>
    <w:rsid w:val="00DE39D8"/>
    <w:pPr>
      <w:keepNext w:val="1"/>
      <w:widowControl w:val="0"/>
      <w:snapToGrid w:val="0"/>
      <w:spacing w:after="0" w:line="360" w:lineRule="auto"/>
      <w:outlineLvl w:val="3"/>
    </w:pPr>
    <w:rPr>
      <w:rFonts w:ascii="Arial" w:cs="Times New Roman" w:eastAsia="Times New Roman" w:hAnsi="Arial"/>
      <w:b w:val="1"/>
      <w:sz w:val="28"/>
      <w:szCs w:val="20"/>
      <w:lang w:val="en-AU"/>
    </w:rPr>
  </w:style>
  <w:style w:type="paragraph" w:styleId="5">
    <w:name w:val="heading 5"/>
    <w:basedOn w:val="a1"/>
    <w:next w:val="a1"/>
    <w:link w:val="50"/>
    <w:uiPriority w:val="9"/>
    <w:semiHidden w:val="1"/>
    <w:unhideWhenUsed w:val="1"/>
    <w:qFormat w:val="1"/>
    <w:rsid w:val="00DE39D8"/>
    <w:pPr>
      <w:keepNext w:val="1"/>
      <w:widowControl w:val="0"/>
      <w:suppressAutoHyphens w:val="1"/>
      <w:snapToGrid w:val="0"/>
      <w:spacing w:after="0" w:line="360" w:lineRule="auto"/>
      <w:jc w:val="both"/>
      <w:outlineLvl w:val="4"/>
    </w:pPr>
    <w:rPr>
      <w:rFonts w:ascii="Arial" w:cs="Times New Roman" w:eastAsia="Times New Roman" w:hAnsi="Arial"/>
      <w:b w:val="1"/>
      <w:bCs w:val="1"/>
      <w:sz w:val="28"/>
      <w:szCs w:val="24"/>
      <w:lang w:val="en-GB"/>
    </w:rPr>
  </w:style>
  <w:style w:type="paragraph" w:styleId="6">
    <w:name w:val="heading 6"/>
    <w:basedOn w:val="a1"/>
    <w:next w:val="a1"/>
    <w:link w:val="60"/>
    <w:uiPriority w:val="9"/>
    <w:semiHidden w:val="1"/>
    <w:unhideWhenUsed w:val="1"/>
    <w:qFormat w:val="1"/>
    <w:rsid w:val="00DE39D8"/>
    <w:pPr>
      <w:keepNext w:val="1"/>
      <w:widowControl w:val="0"/>
      <w:snapToGrid w:val="0"/>
      <w:spacing w:after="58" w:line="360" w:lineRule="auto"/>
      <w:outlineLvl w:val="5"/>
    </w:pPr>
    <w:rPr>
      <w:rFonts w:ascii="Arial" w:cs="Times New Roman" w:eastAsia="Times New Roman" w:hAnsi="Arial"/>
      <w:b w:val="1"/>
      <w:sz w:val="24"/>
      <w:szCs w:val="20"/>
      <w:lang w:val="en-AU"/>
    </w:rPr>
  </w:style>
  <w:style w:type="paragraph" w:styleId="7">
    <w:name w:val="heading 7"/>
    <w:basedOn w:val="a1"/>
    <w:next w:val="a1"/>
    <w:link w:val="70"/>
    <w:qFormat w:val="1"/>
    <w:rsid w:val="00DE39D8"/>
    <w:pPr>
      <w:keepNext w:val="1"/>
      <w:widowControl w:val="0"/>
      <w:suppressAutoHyphens w:val="1"/>
      <w:snapToGrid w:val="0"/>
      <w:spacing w:after="0" w:line="360" w:lineRule="auto"/>
      <w:jc w:val="both"/>
      <w:outlineLvl w:val="6"/>
    </w:pPr>
    <w:rPr>
      <w:rFonts w:ascii="Arial" w:cs="Times New Roman" w:eastAsia="Times New Roman" w:hAnsi="Arial"/>
      <w:spacing w:val="-3"/>
      <w:sz w:val="28"/>
      <w:szCs w:val="20"/>
      <w:lang w:val="en-US"/>
    </w:rPr>
  </w:style>
  <w:style w:type="paragraph" w:styleId="8">
    <w:name w:val="heading 8"/>
    <w:basedOn w:val="a1"/>
    <w:next w:val="a1"/>
    <w:link w:val="80"/>
    <w:qFormat w:val="1"/>
    <w:rsid w:val="00DE39D8"/>
    <w:pPr>
      <w:keepNext w:val="1"/>
      <w:widowControl w:val="0"/>
      <w:snapToGrid w:val="0"/>
      <w:spacing w:after="0" w:line="360" w:lineRule="auto"/>
      <w:jc w:val="both"/>
      <w:outlineLvl w:val="7"/>
    </w:pPr>
    <w:rPr>
      <w:rFonts w:ascii="Arial" w:cs="Times New Roman" w:eastAsia="Times New Roman" w:hAnsi="Arial"/>
      <w:b w:val="1"/>
      <w:bCs w:val="1"/>
      <w:sz w:val="24"/>
      <w:szCs w:val="24"/>
      <w:lang w:val="en-GB"/>
    </w:rPr>
  </w:style>
  <w:style w:type="paragraph" w:styleId="9">
    <w:name w:val="heading 9"/>
    <w:basedOn w:val="a1"/>
    <w:next w:val="a1"/>
    <w:link w:val="90"/>
    <w:qFormat w:val="1"/>
    <w:rsid w:val="00DE39D8"/>
    <w:pPr>
      <w:keepNext w:val="1"/>
      <w:widowControl w:val="0"/>
      <w:spacing w:after="0" w:line="360" w:lineRule="auto"/>
      <w:ind w:left="360" w:firstLine="360"/>
      <w:jc w:val="both"/>
      <w:outlineLvl w:val="8"/>
    </w:pPr>
    <w:rPr>
      <w:rFonts w:ascii="Arial" w:cs="Times New Roman" w:eastAsia="Times New Roman" w:hAnsi="Arial"/>
      <w:sz w:val="24"/>
      <w:szCs w:val="20"/>
      <w:u w:val="single"/>
      <w:lang w:val="en-AU"/>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5">
    <w:name w:val="Title"/>
    <w:basedOn w:val="a1"/>
    <w:next w:val="a1"/>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6">
    <w:name w:val="header"/>
    <w:basedOn w:val="a1"/>
    <w:link w:val="a7"/>
    <w:uiPriority w:val="99"/>
    <w:unhideWhenUsed w:val="1"/>
    <w:rsid w:val="00970F49"/>
    <w:pPr>
      <w:tabs>
        <w:tab w:val="center" w:pos="4677"/>
        <w:tab w:val="right" w:pos="9355"/>
      </w:tabs>
      <w:spacing w:after="0" w:line="240" w:lineRule="auto"/>
    </w:pPr>
  </w:style>
  <w:style w:type="character" w:styleId="a7" w:customStyle="1">
    <w:name w:val="Верхний колонтитул Знак"/>
    <w:basedOn w:val="a2"/>
    <w:link w:val="a6"/>
    <w:uiPriority w:val="99"/>
    <w:rsid w:val="00970F49"/>
  </w:style>
  <w:style w:type="paragraph" w:styleId="a8">
    <w:name w:val="footer"/>
    <w:basedOn w:val="a1"/>
    <w:link w:val="a9"/>
    <w:uiPriority w:val="99"/>
    <w:unhideWhenUsed w:val="1"/>
    <w:rsid w:val="00970F49"/>
    <w:pPr>
      <w:tabs>
        <w:tab w:val="center" w:pos="4677"/>
        <w:tab w:val="right" w:pos="9355"/>
      </w:tabs>
      <w:spacing w:after="0" w:line="240" w:lineRule="auto"/>
    </w:pPr>
  </w:style>
  <w:style w:type="character" w:styleId="a9" w:customStyle="1">
    <w:name w:val="Нижний колонтитул Знак"/>
    <w:basedOn w:val="a2"/>
    <w:link w:val="a8"/>
    <w:uiPriority w:val="99"/>
    <w:rsid w:val="00970F49"/>
  </w:style>
  <w:style w:type="paragraph" w:styleId="aa">
    <w:name w:val="No Spacing"/>
    <w:link w:val="ab"/>
    <w:uiPriority w:val="1"/>
    <w:qFormat w:val="1"/>
    <w:rsid w:val="00B45AA4"/>
    <w:pPr>
      <w:spacing w:after="0" w:line="240" w:lineRule="auto"/>
    </w:pPr>
    <w:rPr>
      <w:rFonts w:eastAsiaTheme="minorEastAsia"/>
    </w:rPr>
  </w:style>
  <w:style w:type="character" w:styleId="ab" w:customStyle="1">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val="1"/>
    <w:rsid w:val="00832EBB"/>
    <w:rPr>
      <w:color w:val="808080"/>
    </w:rPr>
  </w:style>
  <w:style w:type="paragraph" w:styleId="ad">
    <w:name w:val="Balloon Text"/>
    <w:basedOn w:val="a1"/>
    <w:link w:val="ae"/>
    <w:unhideWhenUsed w:val="1"/>
    <w:rsid w:val="00DE39D8"/>
    <w:pPr>
      <w:spacing w:after="0" w:line="240" w:lineRule="auto"/>
    </w:pPr>
    <w:rPr>
      <w:rFonts w:ascii="Tahoma" w:cs="Tahoma" w:hAnsi="Tahoma"/>
      <w:sz w:val="16"/>
      <w:szCs w:val="16"/>
    </w:rPr>
  </w:style>
  <w:style w:type="character" w:styleId="ae" w:customStyle="1">
    <w:name w:val="Текст выноски Знак"/>
    <w:basedOn w:val="a2"/>
    <w:link w:val="ad"/>
    <w:rsid w:val="00DE39D8"/>
    <w:rPr>
      <w:rFonts w:ascii="Tahoma" w:cs="Tahoma" w:hAnsi="Tahoma"/>
      <w:sz w:val="16"/>
      <w:szCs w:val="16"/>
    </w:rPr>
  </w:style>
  <w:style w:type="character" w:styleId="10" w:customStyle="1">
    <w:name w:val="Заголовок 1 Знак"/>
    <w:basedOn w:val="a2"/>
    <w:link w:val="1"/>
    <w:rsid w:val="00DE39D8"/>
    <w:rPr>
      <w:rFonts w:ascii="Arial" w:cs="Times New Roman" w:eastAsia="Times New Roman" w:hAnsi="Arial"/>
      <w:b w:val="1"/>
      <w:bCs w:val="1"/>
      <w:caps w:val="1"/>
      <w:color w:val="2c8de6"/>
      <w:sz w:val="36"/>
      <w:szCs w:val="24"/>
      <w:lang w:val="en-GB"/>
    </w:rPr>
  </w:style>
  <w:style w:type="character" w:styleId="20" w:customStyle="1">
    <w:name w:val="Заголовок 2 Знак"/>
    <w:basedOn w:val="a2"/>
    <w:link w:val="2"/>
    <w:rsid w:val="00DE39D8"/>
    <w:rPr>
      <w:rFonts w:ascii="Arial" w:cs="Times New Roman" w:eastAsia="Times New Roman" w:hAnsi="Arial"/>
      <w:b w:val="1"/>
      <w:sz w:val="28"/>
      <w:szCs w:val="24"/>
      <w:lang w:val="en-GB"/>
    </w:rPr>
  </w:style>
  <w:style w:type="character" w:styleId="30" w:customStyle="1">
    <w:name w:val="Заголовок 3 Знак"/>
    <w:basedOn w:val="a2"/>
    <w:link w:val="3"/>
    <w:rsid w:val="00DE39D8"/>
    <w:rPr>
      <w:rFonts w:ascii="Arial" w:cs="Arial" w:eastAsia="Times New Roman" w:hAnsi="Arial"/>
      <w:b w:val="1"/>
      <w:bCs w:val="1"/>
      <w:szCs w:val="26"/>
      <w:lang w:val="en-GB"/>
    </w:rPr>
  </w:style>
  <w:style w:type="character" w:styleId="40" w:customStyle="1">
    <w:name w:val="Заголовок 4 Знак"/>
    <w:basedOn w:val="a2"/>
    <w:link w:val="4"/>
    <w:rsid w:val="00DE39D8"/>
    <w:rPr>
      <w:rFonts w:ascii="Arial" w:cs="Times New Roman" w:eastAsia="Times New Roman" w:hAnsi="Arial"/>
      <w:b w:val="1"/>
      <w:sz w:val="28"/>
      <w:szCs w:val="20"/>
      <w:lang w:val="en-AU"/>
    </w:rPr>
  </w:style>
  <w:style w:type="character" w:styleId="50" w:customStyle="1">
    <w:name w:val="Заголовок 5 Знак"/>
    <w:basedOn w:val="a2"/>
    <w:link w:val="5"/>
    <w:rsid w:val="00DE39D8"/>
    <w:rPr>
      <w:rFonts w:ascii="Arial" w:cs="Times New Roman" w:eastAsia="Times New Roman" w:hAnsi="Arial"/>
      <w:b w:val="1"/>
      <w:bCs w:val="1"/>
      <w:sz w:val="28"/>
      <w:szCs w:val="24"/>
      <w:lang w:val="en-GB"/>
    </w:rPr>
  </w:style>
  <w:style w:type="character" w:styleId="60" w:customStyle="1">
    <w:name w:val="Заголовок 6 Знак"/>
    <w:basedOn w:val="a2"/>
    <w:link w:val="6"/>
    <w:rsid w:val="00DE39D8"/>
    <w:rPr>
      <w:rFonts w:ascii="Arial" w:cs="Times New Roman" w:eastAsia="Times New Roman" w:hAnsi="Arial"/>
      <w:b w:val="1"/>
      <w:sz w:val="24"/>
      <w:szCs w:val="20"/>
      <w:lang w:val="en-AU"/>
    </w:rPr>
  </w:style>
  <w:style w:type="character" w:styleId="70" w:customStyle="1">
    <w:name w:val="Заголовок 7 Знак"/>
    <w:basedOn w:val="a2"/>
    <w:link w:val="7"/>
    <w:rsid w:val="00DE39D8"/>
    <w:rPr>
      <w:rFonts w:ascii="Arial" w:cs="Times New Roman" w:eastAsia="Times New Roman" w:hAnsi="Arial"/>
      <w:spacing w:val="-3"/>
      <w:sz w:val="28"/>
      <w:szCs w:val="20"/>
      <w:lang w:val="en-US"/>
    </w:rPr>
  </w:style>
  <w:style w:type="character" w:styleId="80" w:customStyle="1">
    <w:name w:val="Заголовок 8 Знак"/>
    <w:basedOn w:val="a2"/>
    <w:link w:val="8"/>
    <w:rsid w:val="00DE39D8"/>
    <w:rPr>
      <w:rFonts w:ascii="Arial" w:cs="Times New Roman" w:eastAsia="Times New Roman" w:hAnsi="Arial"/>
      <w:b w:val="1"/>
      <w:bCs w:val="1"/>
      <w:sz w:val="24"/>
      <w:szCs w:val="24"/>
      <w:lang w:val="en-GB"/>
    </w:rPr>
  </w:style>
  <w:style w:type="character" w:styleId="90" w:customStyle="1">
    <w:name w:val="Заголовок 9 Знак"/>
    <w:basedOn w:val="a2"/>
    <w:link w:val="9"/>
    <w:rsid w:val="00DE39D8"/>
    <w:rPr>
      <w:rFonts w:ascii="Arial" w:cs="Times New Roman" w:eastAsia="Times New Roman" w:hAnsi="Arial"/>
      <w:sz w:val="24"/>
      <w:szCs w:val="20"/>
      <w:u w:val="single"/>
      <w:lang w:val="en-AU"/>
    </w:rPr>
  </w:style>
  <w:style w:type="character" w:styleId="af">
    <w:name w:val="Hyperlink"/>
    <w:uiPriority w:val="99"/>
    <w:rsid w:val="00DE39D8"/>
    <w:rPr>
      <w:color w:val="0000ff"/>
      <w:u w:val="single"/>
    </w:rPr>
  </w:style>
  <w:style w:type="table" w:styleId="af0">
    <w:name w:val="Table Grid"/>
    <w:basedOn w:val="a3"/>
    <w:rsid w:val="00DE39D8"/>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1">
    <w:name w:val="toc 1"/>
    <w:basedOn w:val="a1"/>
    <w:next w:val="a1"/>
    <w:autoRedefine w:val="1"/>
    <w:uiPriority w:val="39"/>
    <w:qFormat w:val="1"/>
    <w:rsid w:val="00E04FDF"/>
    <w:pPr>
      <w:tabs>
        <w:tab w:val="right" w:leader="dot" w:pos="9825"/>
      </w:tabs>
      <w:spacing w:after="0" w:line="360" w:lineRule="auto"/>
    </w:pPr>
    <w:rPr>
      <w:rFonts w:ascii="Arial" w:cs="Times New Roman" w:eastAsia="Times New Roman" w:hAnsi="Arial"/>
      <w:bCs w:val="1"/>
      <w:sz w:val="24"/>
      <w:szCs w:val="28"/>
      <w:lang w:val="en-AU"/>
    </w:rPr>
  </w:style>
  <w:style w:type="paragraph" w:styleId="numberedlist" w:customStyle="1">
    <w:name w:val="numbered list"/>
    <w:basedOn w:val="bullet"/>
    <w:rsid w:val="00DE39D8"/>
  </w:style>
  <w:style w:type="paragraph" w:styleId="bullet" w:customStyle="1">
    <w:name w:val="bullet"/>
    <w:basedOn w:val="a1"/>
    <w:rsid w:val="00DE39D8"/>
    <w:pPr>
      <w:spacing w:after="0" w:line="360" w:lineRule="auto"/>
      <w:ind w:left="720" w:hanging="360"/>
    </w:pPr>
    <w:rPr>
      <w:rFonts w:ascii="Arial" w:cs="Times New Roman" w:eastAsia="Times New Roman" w:hAnsi="Arial"/>
      <w:szCs w:val="24"/>
      <w:lang w:val="en-GB"/>
    </w:rPr>
  </w:style>
  <w:style w:type="character" w:styleId="af1">
    <w:name w:val="page number"/>
    <w:rsid w:val="00DE39D8"/>
    <w:rPr>
      <w:rFonts w:ascii="Arial" w:hAnsi="Arial"/>
      <w:sz w:val="16"/>
    </w:rPr>
  </w:style>
  <w:style w:type="paragraph" w:styleId="Docsubtitle1" w:customStyle="1">
    <w:name w:val="Doc subtitle1"/>
    <w:basedOn w:val="a1"/>
    <w:link w:val="Docsubtitle1Char"/>
    <w:rsid w:val="00DE39D8"/>
    <w:pPr>
      <w:spacing w:after="0" w:line="360" w:lineRule="auto"/>
    </w:pPr>
    <w:rPr>
      <w:rFonts w:ascii="Arial" w:cs="Times New Roman" w:eastAsia="Times New Roman" w:hAnsi="Arial"/>
      <w:b w:val="1"/>
      <w:sz w:val="28"/>
      <w:szCs w:val="24"/>
      <w:lang w:val="en-GB"/>
    </w:rPr>
  </w:style>
  <w:style w:type="paragraph" w:styleId="Docsubtitle2" w:customStyle="1">
    <w:name w:val="Doc subtitle2"/>
    <w:basedOn w:val="a1"/>
    <w:rsid w:val="00DE39D8"/>
    <w:pPr>
      <w:spacing w:after="0" w:line="360" w:lineRule="auto"/>
    </w:pPr>
    <w:rPr>
      <w:rFonts w:ascii="Arial" w:cs="Times New Roman" w:eastAsia="Times New Roman" w:hAnsi="Arial"/>
      <w:sz w:val="28"/>
      <w:szCs w:val="24"/>
      <w:lang w:val="en-GB"/>
    </w:rPr>
  </w:style>
  <w:style w:type="paragraph" w:styleId="Doctitle" w:customStyle="1">
    <w:name w:val="Doc title"/>
    <w:basedOn w:val="a1"/>
    <w:rsid w:val="00DE39D8"/>
    <w:pPr>
      <w:spacing w:after="0" w:line="360" w:lineRule="auto"/>
    </w:pPr>
    <w:rPr>
      <w:rFonts w:ascii="Arial" w:cs="Times New Roman" w:eastAsia="Times New Roman" w:hAnsi="Arial"/>
      <w:b w:val="1"/>
      <w:sz w:val="40"/>
      <w:szCs w:val="24"/>
      <w:lang w:val="en-GB"/>
    </w:rPr>
  </w:style>
  <w:style w:type="paragraph" w:styleId="af2">
    <w:name w:val="Body Text"/>
    <w:basedOn w:val="a1"/>
    <w:link w:val="af3"/>
    <w:semiHidden w:val="1"/>
    <w:rsid w:val="00DE39D8"/>
    <w:pPr>
      <w:widowControl w:val="0"/>
      <w:snapToGrid w:val="0"/>
      <w:spacing w:after="0" w:line="360" w:lineRule="auto"/>
      <w:jc w:val="both"/>
    </w:pPr>
    <w:rPr>
      <w:rFonts w:ascii="Arial" w:cs="Times New Roman" w:eastAsia="Times New Roman" w:hAnsi="Arial"/>
      <w:sz w:val="24"/>
      <w:szCs w:val="20"/>
      <w:lang w:val="en-AU"/>
    </w:rPr>
  </w:style>
  <w:style w:type="character" w:styleId="af3" w:customStyle="1">
    <w:name w:val="Основной текст Знак"/>
    <w:basedOn w:val="a2"/>
    <w:link w:val="af2"/>
    <w:semiHidden w:val="1"/>
    <w:rsid w:val="00DE39D8"/>
    <w:rPr>
      <w:rFonts w:ascii="Arial" w:cs="Times New Roman" w:eastAsia="Times New Roman" w:hAnsi="Arial"/>
      <w:sz w:val="24"/>
      <w:szCs w:val="20"/>
      <w:lang w:val="en-AU"/>
    </w:rPr>
  </w:style>
  <w:style w:type="paragraph" w:styleId="21">
    <w:name w:val="Body Text Indent 2"/>
    <w:basedOn w:val="a1"/>
    <w:link w:val="22"/>
    <w:semiHidden w:val="1"/>
    <w:rsid w:val="00DE39D8"/>
    <w:pPr>
      <w:spacing w:after="0" w:line="360" w:lineRule="auto"/>
      <w:ind w:left="720"/>
    </w:pPr>
    <w:rPr>
      <w:rFonts w:ascii="Arial" w:cs="Times New Roman" w:eastAsia="Times New Roman" w:hAnsi="Arial"/>
      <w:sz w:val="24"/>
      <w:szCs w:val="20"/>
      <w:lang w:val="en-US"/>
    </w:rPr>
  </w:style>
  <w:style w:type="character" w:styleId="22" w:customStyle="1">
    <w:name w:val="Основной текст с отступом 2 Знак"/>
    <w:basedOn w:val="a2"/>
    <w:link w:val="21"/>
    <w:semiHidden w:val="1"/>
    <w:rsid w:val="00DE39D8"/>
    <w:rPr>
      <w:rFonts w:ascii="Arial" w:cs="Times New Roman" w:eastAsia="Times New Roman" w:hAnsi="Arial"/>
      <w:sz w:val="24"/>
      <w:szCs w:val="20"/>
      <w:lang w:val="en-US"/>
    </w:rPr>
  </w:style>
  <w:style w:type="paragraph" w:styleId="23">
    <w:name w:val="Body Text 2"/>
    <w:basedOn w:val="a1"/>
    <w:link w:val="24"/>
    <w:semiHidden w:val="1"/>
    <w:rsid w:val="00DE39D8"/>
    <w:pPr>
      <w:widowControl w:val="0"/>
      <w:suppressAutoHyphens w:val="1"/>
      <w:snapToGrid w:val="0"/>
      <w:spacing w:after="0" w:line="360" w:lineRule="auto"/>
      <w:jc w:val="both"/>
    </w:pPr>
    <w:rPr>
      <w:rFonts w:ascii="Arial" w:cs="Times New Roman" w:eastAsia="Times New Roman" w:hAnsi="Arial"/>
      <w:spacing w:val="-3"/>
      <w:szCs w:val="20"/>
      <w:lang w:val="en-US"/>
    </w:rPr>
  </w:style>
  <w:style w:type="character" w:styleId="24" w:customStyle="1">
    <w:name w:val="Основной текст 2 Знак"/>
    <w:basedOn w:val="a2"/>
    <w:link w:val="23"/>
    <w:semiHidden w:val="1"/>
    <w:rsid w:val="00DE39D8"/>
    <w:rPr>
      <w:rFonts w:ascii="Arial" w:cs="Times New Roman" w:eastAsia="Times New Roman" w:hAnsi="Arial"/>
      <w:spacing w:val="-3"/>
      <w:szCs w:val="20"/>
      <w:lang w:val="en-US"/>
    </w:rPr>
  </w:style>
  <w:style w:type="paragraph" w:styleId="af4">
    <w:name w:val="caption"/>
    <w:basedOn w:val="a1"/>
    <w:next w:val="a1"/>
    <w:qFormat w:val="1"/>
    <w:rsid w:val="00DE39D8"/>
    <w:pPr>
      <w:widowControl w:val="0"/>
      <w:spacing w:after="0" w:before="240" w:line="360" w:lineRule="auto"/>
      <w:jc w:val="center"/>
    </w:pPr>
    <w:rPr>
      <w:rFonts w:ascii="Arial" w:cs="Times New Roman" w:eastAsia="Times New Roman" w:hAnsi="Arial"/>
      <w:b w:val="1"/>
      <w:sz w:val="36"/>
      <w:szCs w:val="20"/>
      <w:lang w:val="en-AU"/>
    </w:rPr>
  </w:style>
  <w:style w:type="paragraph" w:styleId="12" w:customStyle="1">
    <w:name w:val="Абзац списка1"/>
    <w:basedOn w:val="a1"/>
    <w:rsid w:val="00DE39D8"/>
    <w:pPr>
      <w:spacing w:after="0" w:line="360" w:lineRule="auto"/>
      <w:ind w:left="720"/>
    </w:pPr>
    <w:rPr>
      <w:rFonts w:ascii="Arial" w:cs="Times New Roman" w:eastAsia="Times New Roman" w:hAnsi="Arial"/>
      <w:szCs w:val="24"/>
      <w:lang w:val="en-GB"/>
    </w:rPr>
  </w:style>
  <w:style w:type="character" w:styleId="Docsubtitle1Char" w:customStyle="1">
    <w:name w:val="Doc subtitle1 Char"/>
    <w:link w:val="Docsubtitle1"/>
    <w:locked w:val="1"/>
    <w:rsid w:val="00DE39D8"/>
    <w:rPr>
      <w:rFonts w:ascii="Arial" w:cs="Times New Roman" w:eastAsia="Times New Roman" w:hAnsi="Arial"/>
      <w:b w:val="1"/>
      <w:sz w:val="28"/>
      <w:szCs w:val="24"/>
      <w:lang w:val="en-GB"/>
    </w:rPr>
  </w:style>
  <w:style w:type="paragraph" w:styleId="af5">
    <w:name w:val="footnote text"/>
    <w:basedOn w:val="a1"/>
    <w:link w:val="af6"/>
    <w:rsid w:val="00DE39D8"/>
    <w:pPr>
      <w:spacing w:after="0" w:line="360" w:lineRule="auto"/>
    </w:pPr>
    <w:rPr>
      <w:rFonts w:ascii="Times New Roman" w:cs="Times New Roman" w:eastAsia="Times New Roman" w:hAnsi="Times New Roman"/>
      <w:szCs w:val="20"/>
    </w:rPr>
  </w:style>
  <w:style w:type="character" w:styleId="af6" w:customStyle="1">
    <w:name w:val="Текст сноски Знак"/>
    <w:basedOn w:val="a2"/>
    <w:link w:val="af5"/>
    <w:rsid w:val="00DE39D8"/>
    <w:rPr>
      <w:rFonts w:ascii="Times New Roman" w:cs="Times New Roman" w:eastAsia="Times New Roman" w:hAnsi="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styleId="a0" w:customStyle="1">
    <w:name w:val="цветной текст"/>
    <w:basedOn w:val="a1"/>
    <w:qFormat w:val="1"/>
    <w:rsid w:val="00DE39D8"/>
    <w:pPr>
      <w:numPr>
        <w:numId w:val="3"/>
      </w:numPr>
      <w:spacing w:after="0" w:line="360" w:lineRule="auto"/>
      <w:jc w:val="both"/>
    </w:pPr>
    <w:rPr>
      <w:rFonts w:ascii="Times New Roman" w:cs="Times New Roman" w:eastAsia="Times New Roman" w:hAnsi="Times New Roman"/>
      <w:color w:val="2c8de6"/>
      <w:szCs w:val="20"/>
    </w:rPr>
  </w:style>
  <w:style w:type="paragraph" w:styleId="538552DCBB0F4C4BB087ED922D6A6322" w:customStyle="1">
    <w:name w:val="538552DCBB0F4C4BB087ED922D6A6322"/>
    <w:rsid w:val="00DE39D8"/>
    <w:pPr>
      <w:spacing w:after="200" w:line="276" w:lineRule="auto"/>
    </w:pPr>
    <w:rPr>
      <w:rFonts w:cs="Times New Roman" w:eastAsia="Times New Roman"/>
    </w:rPr>
  </w:style>
  <w:style w:type="paragraph" w:styleId="af9" w:customStyle="1">
    <w:name w:val="выделение цвет"/>
    <w:basedOn w:val="a1"/>
    <w:link w:val="afa"/>
    <w:rsid w:val="00DE39D8"/>
    <w:pPr>
      <w:spacing w:after="0" w:line="360" w:lineRule="auto"/>
      <w:jc w:val="both"/>
    </w:pPr>
    <w:rPr>
      <w:rFonts w:ascii="Times New Roman" w:cs="Times New Roman" w:eastAsia="Times New Roman" w:hAnsi="Times New Roman"/>
      <w:b w:val="1"/>
      <w:color w:val="2c8de6"/>
      <w:szCs w:val="20"/>
      <w:u w:val="single"/>
    </w:rPr>
  </w:style>
  <w:style w:type="character" w:styleId="afb" w:customStyle="1">
    <w:name w:val="цвет в таблице"/>
    <w:rsid w:val="00DE39D8"/>
    <w:rPr>
      <w:color w:val="2c8de6"/>
    </w:rPr>
  </w:style>
  <w:style w:type="paragraph" w:styleId="afc">
    <w:name w:val="TOC Heading"/>
    <w:basedOn w:val="1"/>
    <w:next w:val="a1"/>
    <w:uiPriority w:val="39"/>
    <w:semiHidden w:val="1"/>
    <w:unhideWhenUsed w:val="1"/>
    <w:qFormat w:val="1"/>
    <w:rsid w:val="00DE39D8"/>
    <w:pPr>
      <w:keepLines w:val="1"/>
      <w:spacing w:after="0" w:before="480" w:line="276" w:lineRule="auto"/>
      <w:outlineLvl w:val="9"/>
    </w:pPr>
    <w:rPr>
      <w:rFonts w:ascii="Cambria" w:hAnsi="Cambria"/>
      <w:caps w:val="0"/>
      <w:color w:val="365f91"/>
      <w:sz w:val="28"/>
      <w:szCs w:val="28"/>
      <w:lang w:val="ru-RU"/>
    </w:rPr>
  </w:style>
  <w:style w:type="paragraph" w:styleId="25">
    <w:name w:val="toc 2"/>
    <w:basedOn w:val="a1"/>
    <w:next w:val="a1"/>
    <w:autoRedefine w:val="1"/>
    <w:uiPriority w:val="39"/>
    <w:qFormat w:val="1"/>
    <w:rsid w:val="00976338"/>
    <w:pPr>
      <w:tabs>
        <w:tab w:val="left" w:pos="142"/>
        <w:tab w:val="right" w:leader="dot" w:pos="9639"/>
      </w:tabs>
      <w:spacing w:after="0" w:line="240" w:lineRule="auto"/>
    </w:pPr>
    <w:rPr>
      <w:rFonts w:ascii="Times New Roman" w:cs="Times New Roman" w:eastAsia="Times New Roman" w:hAnsi="Times New Roman"/>
      <w:szCs w:val="20"/>
    </w:rPr>
  </w:style>
  <w:style w:type="paragraph" w:styleId="31">
    <w:name w:val="toc 3"/>
    <w:basedOn w:val="a1"/>
    <w:next w:val="a1"/>
    <w:autoRedefine w:val="1"/>
    <w:uiPriority w:val="39"/>
    <w:unhideWhenUsed w:val="1"/>
    <w:qFormat w:val="1"/>
    <w:rsid w:val="00DE39D8"/>
    <w:pPr>
      <w:spacing w:after="100" w:line="276" w:lineRule="auto"/>
      <w:ind w:left="440"/>
    </w:pPr>
    <w:rPr>
      <w:rFonts w:cs="Times New Roman" w:eastAsia="Times New Roman"/>
    </w:rPr>
  </w:style>
  <w:style w:type="paragraph" w:styleId="-1" w:customStyle="1">
    <w:name w:val="!Заголовок-1"/>
    <w:basedOn w:val="1"/>
    <w:link w:val="-10"/>
    <w:qFormat w:val="1"/>
    <w:rsid w:val="00DE39D8"/>
    <w:rPr>
      <w:lang w:val="ru-RU"/>
    </w:rPr>
  </w:style>
  <w:style w:type="paragraph" w:styleId="-2" w:customStyle="1">
    <w:name w:val="!заголовок-2"/>
    <w:basedOn w:val="2"/>
    <w:link w:val="-20"/>
    <w:qFormat w:val="1"/>
    <w:rsid w:val="00DE39D8"/>
    <w:rPr>
      <w:lang w:val="ru-RU"/>
    </w:rPr>
  </w:style>
  <w:style w:type="character" w:styleId="-10" w:customStyle="1">
    <w:name w:val="!Заголовок-1 Знак"/>
    <w:link w:val="-1"/>
    <w:rsid w:val="00DE39D8"/>
    <w:rPr>
      <w:rFonts w:ascii="Arial" w:cs="Times New Roman" w:eastAsia="Times New Roman" w:hAnsi="Arial"/>
      <w:b w:val="1"/>
      <w:bCs w:val="1"/>
      <w:caps w:val="1"/>
      <w:color w:val="2c8de6"/>
      <w:sz w:val="36"/>
      <w:szCs w:val="24"/>
    </w:rPr>
  </w:style>
  <w:style w:type="paragraph" w:styleId="afd" w:customStyle="1">
    <w:name w:val="!Текст"/>
    <w:basedOn w:val="a1"/>
    <w:link w:val="afe"/>
    <w:qFormat w:val="1"/>
    <w:rsid w:val="00DE39D8"/>
    <w:pPr>
      <w:spacing w:after="0" w:line="360" w:lineRule="auto"/>
      <w:jc w:val="both"/>
    </w:pPr>
    <w:rPr>
      <w:rFonts w:ascii="Times New Roman" w:cs="Times New Roman" w:eastAsia="Times New Roman" w:hAnsi="Times New Roman"/>
      <w:szCs w:val="20"/>
    </w:rPr>
  </w:style>
  <w:style w:type="character" w:styleId="-20" w:customStyle="1">
    <w:name w:val="!заголовок-2 Знак"/>
    <w:link w:val="-2"/>
    <w:rsid w:val="00DE39D8"/>
    <w:rPr>
      <w:rFonts w:ascii="Arial" w:cs="Times New Roman" w:eastAsia="Times New Roman" w:hAnsi="Arial"/>
      <w:b w:val="1"/>
      <w:sz w:val="28"/>
      <w:szCs w:val="24"/>
    </w:rPr>
  </w:style>
  <w:style w:type="paragraph" w:styleId="aff" w:customStyle="1">
    <w:name w:val="!Синий заголовок текста"/>
    <w:basedOn w:val="af9"/>
    <w:link w:val="aff0"/>
    <w:qFormat w:val="1"/>
    <w:rsid w:val="00DE39D8"/>
  </w:style>
  <w:style w:type="character" w:styleId="afe" w:customStyle="1">
    <w:name w:val="!Текст Знак"/>
    <w:link w:val="afd"/>
    <w:rsid w:val="00DE39D8"/>
    <w:rPr>
      <w:rFonts w:ascii="Times New Roman" w:cs="Times New Roman" w:eastAsia="Times New Roman" w:hAnsi="Times New Roman"/>
      <w:szCs w:val="20"/>
      <w:lang w:eastAsia="ru-RU"/>
    </w:rPr>
  </w:style>
  <w:style w:type="paragraph" w:styleId="a" w:customStyle="1">
    <w:name w:val="!Список с точками"/>
    <w:basedOn w:val="a1"/>
    <w:link w:val="aff1"/>
    <w:qFormat w:val="1"/>
    <w:rsid w:val="00DE39D8"/>
    <w:pPr>
      <w:numPr>
        <w:numId w:val="2"/>
      </w:numPr>
      <w:spacing w:after="0" w:line="360" w:lineRule="auto"/>
      <w:jc w:val="both"/>
    </w:pPr>
    <w:rPr>
      <w:rFonts w:ascii="Times New Roman" w:cs="Times New Roman" w:eastAsia="Times New Roman" w:hAnsi="Times New Roman"/>
      <w:szCs w:val="20"/>
    </w:rPr>
  </w:style>
  <w:style w:type="character" w:styleId="afa" w:customStyle="1">
    <w:name w:val="выделение цвет Знак"/>
    <w:link w:val="af9"/>
    <w:rsid w:val="00DE39D8"/>
    <w:rPr>
      <w:rFonts w:ascii="Times New Roman" w:cs="Times New Roman" w:eastAsia="Times New Roman" w:hAnsi="Times New Roman"/>
      <w:b w:val="1"/>
      <w:color w:val="2c8de6"/>
      <w:szCs w:val="20"/>
      <w:u w:val="single"/>
      <w:lang w:eastAsia="ru-RU"/>
    </w:rPr>
  </w:style>
  <w:style w:type="character" w:styleId="aff0" w:customStyle="1">
    <w:name w:val="!Синий заголовок текста Знак"/>
    <w:link w:val="aff"/>
    <w:rsid w:val="00DE39D8"/>
    <w:rPr>
      <w:rFonts w:ascii="Times New Roman" w:cs="Times New Roman" w:eastAsia="Times New Roman" w:hAnsi="Times New Roman"/>
      <w:b w:val="1"/>
      <w:color w:val="2c8de6"/>
      <w:szCs w:val="20"/>
      <w:u w:val="single"/>
      <w:lang w:eastAsia="ru-RU"/>
    </w:rPr>
  </w:style>
  <w:style w:type="paragraph" w:styleId="aff2">
    <w:name w:val="List Paragraph"/>
    <w:basedOn w:val="a1"/>
    <w:uiPriority w:val="34"/>
    <w:qFormat w:val="1"/>
    <w:rsid w:val="00DE39D8"/>
    <w:pPr>
      <w:spacing w:after="200" w:line="276" w:lineRule="auto"/>
      <w:ind w:left="720"/>
      <w:contextualSpacing w:val="1"/>
    </w:pPr>
    <w:rPr>
      <w:rFonts w:cs="Times New Roman"/>
    </w:rPr>
  </w:style>
  <w:style w:type="character" w:styleId="aff1" w:customStyle="1">
    <w:name w:val="!Список с точками Знак"/>
    <w:link w:val="a"/>
    <w:rsid w:val="00DE39D8"/>
    <w:rPr>
      <w:rFonts w:ascii="Times New Roman" w:cs="Times New Roman" w:eastAsia="Times New Roman" w:hAnsi="Times New Roman"/>
      <w:szCs w:val="20"/>
      <w:lang w:eastAsia="ru-RU"/>
    </w:rPr>
  </w:style>
  <w:style w:type="paragraph" w:styleId="aff3" w:customStyle="1">
    <w:name w:val="Базовый"/>
    <w:rsid w:val="00DE39D8"/>
    <w:pPr>
      <w:suppressAutoHyphens w:val="1"/>
      <w:spacing w:after="200" w:line="276" w:lineRule="auto"/>
    </w:pPr>
    <w:rPr>
      <w:rFonts w:ascii="Times New Roman" w:cs="Times New Roman" w:eastAsia="DejaVu Sans" w:hAnsi="Times New Roman"/>
      <w:sz w:val="24"/>
      <w:szCs w:val="24"/>
    </w:rPr>
  </w:style>
  <w:style w:type="character" w:styleId="-" w:customStyle="1">
    <w:name w:val="Интернет-ссылка"/>
    <w:rsid w:val="00DE39D8"/>
    <w:rPr>
      <w:color w:val="0000ff"/>
      <w:u w:val="single"/>
      <w:lang w:bidi="ru-RU" w:eastAsia="ru-RU" w:val="ru-RU"/>
    </w:rPr>
  </w:style>
  <w:style w:type="character" w:styleId="aff4">
    <w:name w:val="annotation reference"/>
    <w:basedOn w:val="a2"/>
    <w:semiHidden w:val="1"/>
    <w:unhideWhenUsed w:val="1"/>
    <w:rsid w:val="00DE39D8"/>
    <w:rPr>
      <w:sz w:val="16"/>
      <w:szCs w:val="16"/>
    </w:rPr>
  </w:style>
  <w:style w:type="paragraph" w:styleId="aff5">
    <w:name w:val="annotation text"/>
    <w:basedOn w:val="a1"/>
    <w:link w:val="aff6"/>
    <w:semiHidden w:val="1"/>
    <w:unhideWhenUsed w:val="1"/>
    <w:rsid w:val="00DE39D8"/>
    <w:pPr>
      <w:spacing w:after="0" w:line="240" w:lineRule="auto"/>
    </w:pPr>
    <w:rPr>
      <w:rFonts w:ascii="Times New Roman" w:cs="Times New Roman" w:eastAsia="Times New Roman" w:hAnsi="Times New Roman"/>
      <w:sz w:val="20"/>
      <w:szCs w:val="20"/>
    </w:rPr>
  </w:style>
  <w:style w:type="character" w:styleId="aff6" w:customStyle="1">
    <w:name w:val="Текст примечания Знак"/>
    <w:basedOn w:val="a2"/>
    <w:link w:val="aff5"/>
    <w:semiHidden w:val="1"/>
    <w:rsid w:val="00DE39D8"/>
    <w:rPr>
      <w:rFonts w:ascii="Times New Roman" w:cs="Times New Roman" w:eastAsia="Times New Roman" w:hAnsi="Times New Roman"/>
      <w:sz w:val="20"/>
      <w:szCs w:val="20"/>
      <w:lang w:eastAsia="ru-RU"/>
    </w:rPr>
  </w:style>
  <w:style w:type="paragraph" w:styleId="aff7">
    <w:name w:val="annotation subject"/>
    <w:basedOn w:val="aff5"/>
    <w:next w:val="aff5"/>
    <w:link w:val="aff8"/>
    <w:semiHidden w:val="1"/>
    <w:unhideWhenUsed w:val="1"/>
    <w:rsid w:val="00DE39D8"/>
    <w:rPr>
      <w:b w:val="1"/>
      <w:bCs w:val="1"/>
    </w:rPr>
  </w:style>
  <w:style w:type="character" w:styleId="aff8" w:customStyle="1">
    <w:name w:val="Тема примечания Знак"/>
    <w:basedOn w:val="aff6"/>
    <w:link w:val="aff7"/>
    <w:semiHidden w:val="1"/>
    <w:rsid w:val="00DE39D8"/>
    <w:rPr>
      <w:rFonts w:ascii="Times New Roman" w:cs="Times New Roman" w:eastAsia="Times New Roman" w:hAnsi="Times New Roman"/>
      <w:b w:val="1"/>
      <w:bCs w:val="1"/>
      <w:sz w:val="20"/>
      <w:szCs w:val="20"/>
      <w:lang w:eastAsia="ru-RU"/>
    </w:rPr>
  </w:style>
  <w:style w:type="paragraph" w:styleId="ListaBlack" w:customStyle="1">
    <w:name w:val="Lista Black"/>
    <w:basedOn w:val="af2"/>
    <w:uiPriority w:val="1"/>
    <w:qFormat w:val="1"/>
    <w:rsid w:val="00DE39D8"/>
    <w:pPr>
      <w:keepNext w:val="1"/>
      <w:numPr>
        <w:numId w:val="8"/>
      </w:numPr>
      <w:snapToGrid w:val="1"/>
      <w:spacing w:after="120" w:line="240" w:lineRule="auto"/>
      <w:jc w:val="left"/>
    </w:pPr>
    <w:rPr>
      <w:rFonts w:ascii="Calibri" w:eastAsia="FrutigerLTStd-Light" w:hAnsi="Calibri" w:cstheme="minorBidi"/>
      <w:sz w:val="20"/>
      <w:lang w:val="en-US"/>
    </w:rPr>
  </w:style>
  <w:style w:type="character" w:styleId="14" w:customStyle="1">
    <w:name w:val="Основной текст (14)_"/>
    <w:basedOn w:val="a2"/>
    <w:link w:val="143"/>
    <w:rsid w:val="00E857D6"/>
    <w:rPr>
      <w:rFonts w:ascii="Segoe UI" w:cs="Segoe UI" w:eastAsia="Segoe UI" w:hAnsi="Segoe UI"/>
      <w:sz w:val="19"/>
      <w:szCs w:val="19"/>
      <w:shd w:color="auto" w:fill="ffffff" w:val="clear"/>
    </w:rPr>
  </w:style>
  <w:style w:type="paragraph" w:styleId="143" w:customStyle="1">
    <w:name w:val="Основной текст (14)_3"/>
    <w:basedOn w:val="a1"/>
    <w:link w:val="14"/>
    <w:rsid w:val="00E857D6"/>
    <w:pPr>
      <w:widowControl w:val="0"/>
      <w:shd w:color="auto" w:fill="ffffff" w:val="clear"/>
      <w:spacing w:after="0" w:line="264" w:lineRule="exact"/>
      <w:ind w:hanging="600"/>
    </w:pPr>
    <w:rPr>
      <w:rFonts w:ascii="Segoe UI" w:cs="Segoe UI" w:eastAsia="Segoe UI" w:hAnsi="Segoe UI"/>
      <w:sz w:val="19"/>
      <w:szCs w:val="19"/>
    </w:rPr>
  </w:style>
  <w:style w:type="character" w:styleId="13" w:customStyle="1">
    <w:name w:val="Неразрешенное упоминание1"/>
    <w:basedOn w:val="a2"/>
    <w:uiPriority w:val="99"/>
    <w:semiHidden w:val="1"/>
    <w:unhideWhenUsed w:val="1"/>
    <w:rsid w:val="001E1DF9"/>
    <w:rPr>
      <w:color w:val="605e5c"/>
      <w:shd w:color="auto" w:fill="e1dfdd" w:val="clear"/>
    </w:rPr>
  </w:style>
  <w:style w:type="character" w:styleId="aff9">
    <w:name w:val="Unresolved Mention"/>
    <w:basedOn w:val="a2"/>
    <w:uiPriority w:val="99"/>
    <w:semiHidden w:val="1"/>
    <w:unhideWhenUsed w:val="1"/>
    <w:rsid w:val="00F35F4F"/>
    <w:rPr>
      <w:color w:val="605e5c"/>
      <w:shd w:color="auto" w:fill="e1dfdd" w:val="clear"/>
    </w:rPr>
  </w:style>
  <w:style w:type="paragraph" w:styleId="affa">
    <w:name w:val="Subtitle"/>
    <w:basedOn w:val="a1"/>
    <w:next w:val="a1"/>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ffb"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c" w:customStyle="1">
    <w:basedOn w:val="TableNormal2"/>
    <w:tblPr>
      <w:tblStyleRowBandSize w:val="1"/>
      <w:tblStyleColBandSize w:val="1"/>
      <w:tblCellMar>
        <w:left w:w="115.0" w:type="dxa"/>
        <w:right w:w="115.0" w:type="dxa"/>
      </w:tblCellMar>
    </w:tblPr>
  </w:style>
  <w:style w:type="table" w:styleId="affd"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e"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f"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f0" w:customStyle="1">
    <w:basedOn w:val="TableNormal2"/>
    <w:tblPr>
      <w:tblStyleRowBandSize w:val="1"/>
      <w:tblStyleColBandSize w:val="1"/>
      <w:tblCellMar>
        <w:top w:w="144.0" w:type="dxa"/>
        <w:left w:w="115.0" w:type="dxa"/>
        <w:bottom w:w="144.0" w:type="dxa"/>
        <w:right w:w="115.0" w:type="dxa"/>
      </w:tblCellMar>
    </w:tblPr>
  </w:style>
  <w:style w:type="table" w:styleId="afff1"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2"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3"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4"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5"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6"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7"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8"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9"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a"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b"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c"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d"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e"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 w:customStyle="1">
    <w:basedOn w:val="TableNormal2"/>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mpgKSdqTXbJqN0lhR1k57ooCQ==">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2023-02-01T09:23:00Z</dcterms:created>
  <dc:creator>Copyright ©«Ворлдскиллс Россия» (Экспедирование грузов)</dc:creator>
</cp:coreProperties>
</file>