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7576" w14:textId="77777777" w:rsidR="001A206B" w:rsidRPr="00016A7C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bookmarkStart w:id="0" w:name="_Toc179918104"/>
      <w:bookmarkStart w:id="1" w:name="_Toc179918183"/>
      <w:r w:rsidRPr="00016A7C">
        <w:rPr>
          <w:rFonts w:cs="Times New Roman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</w:p>
    <w:p w14:paraId="50632A86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Pr="00016A7C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bookmarkStart w:id="2" w:name="_Toc179918105"/>
      <w:bookmarkStart w:id="3" w:name="_Toc179918184"/>
      <w:r w:rsidRPr="00016A7C"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  <w:bookmarkEnd w:id="2"/>
      <w:bookmarkEnd w:id="3"/>
    </w:p>
    <w:p w14:paraId="77CA2DF5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34D4FF3C" w:rsidR="00004270" w:rsidRPr="00016A7C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bookmarkStart w:id="4" w:name="_Toc179918106"/>
      <w:bookmarkStart w:id="5" w:name="_Toc179918185"/>
      <w:r w:rsidRPr="00016A7C"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 w:rsidRPr="00016A7C">
        <w:rPr>
          <w:rFonts w:eastAsia="Times New Roman" w:cs="Times New Roman"/>
          <w:color w:val="000000"/>
          <w:sz w:val="40"/>
          <w:szCs w:val="40"/>
        </w:rPr>
        <w:t xml:space="preserve"> «</w:t>
      </w:r>
      <w:proofErr w:type="spellStart"/>
      <w:r w:rsidR="00483B38" w:rsidRPr="00016A7C">
        <w:rPr>
          <w:rFonts w:eastAsia="Times New Roman" w:cs="Times New Roman"/>
          <w:color w:val="000000"/>
          <w:sz w:val="40"/>
          <w:szCs w:val="40"/>
          <w:u w:val="single"/>
        </w:rPr>
        <w:t>Моушн</w:t>
      </w:r>
      <w:proofErr w:type="spellEnd"/>
      <w:r w:rsidR="00483B38" w:rsidRPr="00016A7C">
        <w:rPr>
          <w:rFonts w:eastAsia="Times New Roman" w:cs="Times New Roman"/>
          <w:color w:val="000000"/>
          <w:sz w:val="40"/>
          <w:szCs w:val="40"/>
          <w:u w:val="single"/>
        </w:rPr>
        <w:t xml:space="preserve"> Дизайн</w:t>
      </w:r>
      <w:r w:rsidR="00721165" w:rsidRPr="00016A7C">
        <w:rPr>
          <w:rFonts w:eastAsia="Times New Roman" w:cs="Times New Roman"/>
          <w:color w:val="000000"/>
          <w:sz w:val="40"/>
          <w:szCs w:val="40"/>
        </w:rPr>
        <w:t>»</w:t>
      </w:r>
      <w:bookmarkEnd w:id="4"/>
      <w:bookmarkEnd w:id="5"/>
    </w:p>
    <w:p w14:paraId="417850AC" w14:textId="0258C0B8" w:rsidR="00584FB3" w:rsidRPr="00016A7C" w:rsidRDefault="00483B38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bookmarkStart w:id="6" w:name="_Toc179918107"/>
      <w:bookmarkStart w:id="7" w:name="_Toc179918186"/>
      <w:r w:rsidRPr="00016A7C">
        <w:rPr>
          <w:rFonts w:eastAsia="Times New Roman" w:cs="Times New Roman"/>
          <w:sz w:val="36"/>
          <w:szCs w:val="36"/>
        </w:rPr>
        <w:t xml:space="preserve">Регионального </w:t>
      </w:r>
      <w:r w:rsidR="00A74F0F" w:rsidRPr="00016A7C">
        <w:rPr>
          <w:rFonts w:eastAsia="Times New Roman" w:cs="Times New Roman"/>
          <w:sz w:val="36"/>
          <w:szCs w:val="36"/>
        </w:rPr>
        <w:t>этапа</w:t>
      </w:r>
      <w:r w:rsidR="00584FB3" w:rsidRPr="00016A7C"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</w:t>
      </w:r>
      <w:bookmarkEnd w:id="6"/>
      <w:bookmarkEnd w:id="7"/>
      <w:r w:rsidR="00584FB3" w:rsidRPr="00016A7C">
        <w:rPr>
          <w:rFonts w:eastAsia="Times New Roman" w:cs="Times New Roman"/>
          <w:color w:val="000000"/>
          <w:sz w:val="36"/>
          <w:szCs w:val="36"/>
        </w:rPr>
        <w:t xml:space="preserve"> </w:t>
      </w:r>
    </w:p>
    <w:p w14:paraId="65F84C6D" w14:textId="56702A54" w:rsidR="00A74F0F" w:rsidRPr="00016A7C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bookmarkStart w:id="8" w:name="_Toc179918108"/>
      <w:bookmarkStart w:id="9" w:name="_Toc179918187"/>
      <w:r w:rsidRPr="00016A7C">
        <w:rPr>
          <w:rFonts w:eastAsia="Times New Roman" w:cs="Times New Roman"/>
          <w:color w:val="000000"/>
          <w:sz w:val="36"/>
          <w:szCs w:val="36"/>
        </w:rPr>
        <w:t>________________________</w:t>
      </w:r>
      <w:bookmarkEnd w:id="8"/>
      <w:bookmarkEnd w:id="9"/>
    </w:p>
    <w:p w14:paraId="33D6F31A" w14:textId="1E5CFF94" w:rsidR="00A74F0F" w:rsidRPr="00016A7C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bookmarkStart w:id="10" w:name="_Toc179918109"/>
      <w:bookmarkStart w:id="11" w:name="_Toc179918188"/>
      <w:r w:rsidRPr="00016A7C">
        <w:rPr>
          <w:rFonts w:eastAsia="Times New Roman" w:cs="Times New Roman"/>
          <w:color w:val="000000"/>
          <w:sz w:val="22"/>
          <w:szCs w:val="22"/>
        </w:rPr>
        <w:t>регион проведения</w:t>
      </w:r>
      <w:bookmarkEnd w:id="10"/>
      <w:bookmarkEnd w:id="11"/>
    </w:p>
    <w:p w14:paraId="3FBBB964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Pr="00016A7C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bookmarkStart w:id="12" w:name="_Toc179918110"/>
      <w:bookmarkStart w:id="13" w:name="_Toc179918189"/>
      <w:r w:rsidRPr="00016A7C">
        <w:rPr>
          <w:rFonts w:eastAsia="Times New Roman" w:cs="Times New Roman"/>
          <w:color w:val="000000"/>
        </w:rPr>
        <w:t>202</w:t>
      </w:r>
      <w:r w:rsidR="00721165" w:rsidRPr="00016A7C">
        <w:rPr>
          <w:rFonts w:eastAsia="Times New Roman" w:cs="Times New Roman"/>
          <w:color w:val="000000"/>
        </w:rPr>
        <w:t>5</w:t>
      </w:r>
      <w:r w:rsidR="00004270" w:rsidRPr="00016A7C">
        <w:rPr>
          <w:rFonts w:eastAsia="Times New Roman" w:cs="Times New Roman"/>
          <w:color w:val="000000"/>
        </w:rPr>
        <w:t xml:space="preserve"> г.</w:t>
      </w:r>
      <w:bookmarkEnd w:id="12"/>
      <w:bookmarkEnd w:id="13"/>
    </w:p>
    <w:p w14:paraId="32C36889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5C37669" w14:textId="77777777" w:rsidR="00606B91" w:rsidRDefault="00A8114D" w:rsidP="00606B91">
      <w:pPr>
        <w:pStyle w:val="af4"/>
        <w:jc w:val="center"/>
        <w:rPr>
          <w:rFonts w:ascii="Times New Roman" w:hAnsi="Times New Roman"/>
          <w:color w:val="000000"/>
        </w:rPr>
      </w:pPr>
      <w:bookmarkStart w:id="14" w:name="_Toc179918111"/>
      <w:bookmarkStart w:id="15" w:name="_Toc179918190"/>
      <w:r w:rsidRPr="00016A7C">
        <w:rPr>
          <w:rFonts w:ascii="Times New Roman" w:hAnsi="Times New Roman"/>
          <w:color w:val="000000"/>
        </w:rPr>
        <w:lastRenderedPageBreak/>
        <w:t>Содержание</w:t>
      </w:r>
      <w:bookmarkStart w:id="16" w:name="_heading=h.gjdgxs"/>
      <w:bookmarkEnd w:id="14"/>
      <w:bookmarkEnd w:id="15"/>
      <w:bookmarkEnd w:id="16"/>
    </w:p>
    <w:sdt>
      <w:sdtPr>
        <w:id w:val="-1463598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656D87" w14:textId="3DC2D072" w:rsidR="00770E36" w:rsidRDefault="00770E36" w:rsidP="00606B91">
          <w:pPr>
            <w:keepNext/>
            <w:keepLines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480" w:lineRule="auto"/>
            <w:rPr>
              <w:rFonts w:asciiTheme="minorHAnsi" w:eastAsiaTheme="minorEastAsia" w:hAnsiTheme="minorHAnsi" w:cstheme="minorBidi"/>
              <w:noProof/>
              <w:kern w:val="2"/>
              <w:position w:val="0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55279E12" w14:textId="0EF25D87" w:rsidR="00770E36" w:rsidRPr="00770E36" w:rsidRDefault="00770E36" w:rsidP="00770E36">
          <w:pPr>
            <w:pStyle w:val="24"/>
            <w:tabs>
              <w:tab w:val="right" w:leader="dot" w:pos="9911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position w:val="0"/>
              <w:sz w:val="28"/>
              <w:szCs w:val="28"/>
              <w14:ligatures w14:val="standardContextual"/>
            </w:rPr>
          </w:pPr>
          <w:hyperlink w:anchor="_Toc179918191" w:history="1">
            <w:r w:rsidRPr="00770E36">
              <w:rPr>
                <w:rStyle w:val="ae"/>
                <w:rFonts w:cs="Times New Roman"/>
                <w:noProof/>
                <w:sz w:val="28"/>
                <w:szCs w:val="28"/>
              </w:rPr>
              <w:t>1. Область применения</w:t>
            </w:r>
            <w:r w:rsidRPr="00770E36">
              <w:rPr>
                <w:noProof/>
                <w:webHidden/>
                <w:sz w:val="28"/>
                <w:szCs w:val="28"/>
              </w:rPr>
              <w:tab/>
            </w:r>
            <w:r w:rsidRPr="00770E36">
              <w:rPr>
                <w:noProof/>
                <w:webHidden/>
                <w:sz w:val="28"/>
                <w:szCs w:val="28"/>
              </w:rPr>
              <w:fldChar w:fldCharType="begin"/>
            </w:r>
            <w:r w:rsidRPr="00770E36">
              <w:rPr>
                <w:noProof/>
                <w:webHidden/>
                <w:sz w:val="28"/>
                <w:szCs w:val="28"/>
              </w:rPr>
              <w:instrText xml:space="preserve"> PAGEREF _Toc179918191 \h </w:instrText>
            </w:r>
            <w:r w:rsidRPr="00770E36">
              <w:rPr>
                <w:noProof/>
                <w:webHidden/>
                <w:sz w:val="28"/>
                <w:szCs w:val="28"/>
              </w:rPr>
            </w:r>
            <w:r w:rsidRPr="00770E3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70E36">
              <w:rPr>
                <w:noProof/>
                <w:webHidden/>
                <w:sz w:val="28"/>
                <w:szCs w:val="28"/>
              </w:rPr>
              <w:t>3</w:t>
            </w:r>
            <w:r w:rsidRPr="00770E3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E8040F" w14:textId="19AA83C9" w:rsidR="00770E36" w:rsidRPr="00770E36" w:rsidRDefault="00770E36" w:rsidP="00770E36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kern w:val="2"/>
              <w:position w:val="0"/>
              <w:sz w:val="28"/>
              <w:szCs w:val="28"/>
              <w14:ligatures w14:val="standardContextual"/>
            </w:rPr>
          </w:pPr>
          <w:hyperlink w:anchor="_Toc179918192" w:history="1">
            <w:r w:rsidRPr="00770E36">
              <w:rPr>
                <w:rStyle w:val="ae"/>
                <w:rFonts w:eastAsia="Times New Roman" w:cs="Times New Roman"/>
                <w:noProof/>
                <w:sz w:val="28"/>
                <w:szCs w:val="28"/>
              </w:rPr>
              <w:t>2. Нормативные ссылки</w:t>
            </w:r>
            <w:r w:rsidRPr="00770E36">
              <w:rPr>
                <w:noProof/>
                <w:webHidden/>
                <w:sz w:val="28"/>
                <w:szCs w:val="28"/>
              </w:rPr>
              <w:tab/>
            </w:r>
            <w:r w:rsidRPr="00770E36">
              <w:rPr>
                <w:noProof/>
                <w:webHidden/>
                <w:sz w:val="28"/>
                <w:szCs w:val="28"/>
              </w:rPr>
              <w:fldChar w:fldCharType="begin"/>
            </w:r>
            <w:r w:rsidRPr="00770E36">
              <w:rPr>
                <w:noProof/>
                <w:webHidden/>
                <w:sz w:val="28"/>
                <w:szCs w:val="28"/>
              </w:rPr>
              <w:instrText xml:space="preserve"> PAGEREF _Toc179918192 \h </w:instrText>
            </w:r>
            <w:r w:rsidRPr="00770E36">
              <w:rPr>
                <w:noProof/>
                <w:webHidden/>
                <w:sz w:val="28"/>
                <w:szCs w:val="28"/>
              </w:rPr>
            </w:r>
            <w:r w:rsidRPr="00770E3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70E36">
              <w:rPr>
                <w:noProof/>
                <w:webHidden/>
                <w:sz w:val="28"/>
                <w:szCs w:val="28"/>
              </w:rPr>
              <w:t>3</w:t>
            </w:r>
            <w:r w:rsidRPr="00770E3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F0A664" w14:textId="59EF144E" w:rsidR="00770E36" w:rsidRPr="00770E36" w:rsidRDefault="00770E36" w:rsidP="00770E36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kern w:val="2"/>
              <w:position w:val="0"/>
              <w:sz w:val="28"/>
              <w:szCs w:val="28"/>
              <w14:ligatures w14:val="standardContextual"/>
            </w:rPr>
          </w:pPr>
          <w:hyperlink w:anchor="_Toc179918193" w:history="1">
            <w:r w:rsidRPr="00770E36">
              <w:rPr>
                <w:rStyle w:val="ae"/>
                <w:rFonts w:eastAsia="Times New Roman" w:cs="Times New Roman"/>
                <w:noProof/>
                <w:sz w:val="28"/>
                <w:szCs w:val="28"/>
              </w:rPr>
              <w:t>3. Общие требования охраны труда</w:t>
            </w:r>
            <w:r w:rsidRPr="00770E36">
              <w:rPr>
                <w:noProof/>
                <w:webHidden/>
                <w:sz w:val="28"/>
                <w:szCs w:val="28"/>
              </w:rPr>
              <w:tab/>
            </w:r>
            <w:r w:rsidRPr="00770E36">
              <w:rPr>
                <w:noProof/>
                <w:webHidden/>
                <w:sz w:val="28"/>
                <w:szCs w:val="28"/>
              </w:rPr>
              <w:fldChar w:fldCharType="begin"/>
            </w:r>
            <w:r w:rsidRPr="00770E36">
              <w:rPr>
                <w:noProof/>
                <w:webHidden/>
                <w:sz w:val="28"/>
                <w:szCs w:val="28"/>
              </w:rPr>
              <w:instrText xml:space="preserve"> PAGEREF _Toc179918193 \h </w:instrText>
            </w:r>
            <w:r w:rsidRPr="00770E36">
              <w:rPr>
                <w:noProof/>
                <w:webHidden/>
                <w:sz w:val="28"/>
                <w:szCs w:val="28"/>
              </w:rPr>
            </w:r>
            <w:r w:rsidRPr="00770E3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70E36">
              <w:rPr>
                <w:noProof/>
                <w:webHidden/>
                <w:sz w:val="28"/>
                <w:szCs w:val="28"/>
              </w:rPr>
              <w:t>3</w:t>
            </w:r>
            <w:r w:rsidRPr="00770E3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2C1662" w14:textId="456A00C3" w:rsidR="00770E36" w:rsidRPr="00770E36" w:rsidRDefault="00770E36" w:rsidP="00770E36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kern w:val="2"/>
              <w:position w:val="0"/>
              <w:sz w:val="28"/>
              <w:szCs w:val="28"/>
              <w14:ligatures w14:val="standardContextual"/>
            </w:rPr>
          </w:pPr>
          <w:hyperlink w:anchor="_Toc179918194" w:history="1">
            <w:r w:rsidRPr="00770E36">
              <w:rPr>
                <w:rStyle w:val="ae"/>
                <w:rFonts w:eastAsia="Times New Roman" w:cs="Times New Roman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Pr="00770E36">
              <w:rPr>
                <w:noProof/>
                <w:webHidden/>
                <w:sz w:val="28"/>
                <w:szCs w:val="28"/>
              </w:rPr>
              <w:tab/>
            </w:r>
            <w:r w:rsidRPr="00770E36">
              <w:rPr>
                <w:noProof/>
                <w:webHidden/>
                <w:sz w:val="28"/>
                <w:szCs w:val="28"/>
              </w:rPr>
              <w:fldChar w:fldCharType="begin"/>
            </w:r>
            <w:r w:rsidRPr="00770E36">
              <w:rPr>
                <w:noProof/>
                <w:webHidden/>
                <w:sz w:val="28"/>
                <w:szCs w:val="28"/>
              </w:rPr>
              <w:instrText xml:space="preserve"> PAGEREF _Toc179918194 \h </w:instrText>
            </w:r>
            <w:r w:rsidRPr="00770E36">
              <w:rPr>
                <w:noProof/>
                <w:webHidden/>
                <w:sz w:val="28"/>
                <w:szCs w:val="28"/>
              </w:rPr>
            </w:r>
            <w:r w:rsidRPr="00770E3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70E36">
              <w:rPr>
                <w:noProof/>
                <w:webHidden/>
                <w:sz w:val="28"/>
                <w:szCs w:val="28"/>
              </w:rPr>
              <w:t>5</w:t>
            </w:r>
            <w:r w:rsidRPr="00770E3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636F18" w14:textId="1F6EC02C" w:rsidR="00770E36" w:rsidRPr="00770E36" w:rsidRDefault="00770E36" w:rsidP="00770E36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kern w:val="2"/>
              <w:position w:val="0"/>
              <w:sz w:val="28"/>
              <w:szCs w:val="28"/>
              <w14:ligatures w14:val="standardContextual"/>
            </w:rPr>
          </w:pPr>
          <w:hyperlink w:anchor="_Toc179918195" w:history="1">
            <w:r w:rsidRPr="00770E36">
              <w:rPr>
                <w:rStyle w:val="ae"/>
                <w:rFonts w:eastAsia="Times New Roman" w:cs="Times New Roman"/>
                <w:noProof/>
                <w:sz w:val="28"/>
                <w:szCs w:val="28"/>
              </w:rPr>
              <w:t>5. Требования охраны труда во время выполнения работ</w:t>
            </w:r>
            <w:r w:rsidRPr="00770E36">
              <w:rPr>
                <w:noProof/>
                <w:webHidden/>
                <w:sz w:val="28"/>
                <w:szCs w:val="28"/>
              </w:rPr>
              <w:tab/>
            </w:r>
            <w:r w:rsidRPr="00770E36">
              <w:rPr>
                <w:noProof/>
                <w:webHidden/>
                <w:sz w:val="28"/>
                <w:szCs w:val="28"/>
              </w:rPr>
              <w:fldChar w:fldCharType="begin"/>
            </w:r>
            <w:r w:rsidRPr="00770E36">
              <w:rPr>
                <w:noProof/>
                <w:webHidden/>
                <w:sz w:val="28"/>
                <w:szCs w:val="28"/>
              </w:rPr>
              <w:instrText xml:space="preserve"> PAGEREF _Toc179918195 \h </w:instrText>
            </w:r>
            <w:r w:rsidRPr="00770E36">
              <w:rPr>
                <w:noProof/>
                <w:webHidden/>
                <w:sz w:val="28"/>
                <w:szCs w:val="28"/>
              </w:rPr>
            </w:r>
            <w:r w:rsidRPr="00770E3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70E36">
              <w:rPr>
                <w:noProof/>
                <w:webHidden/>
                <w:sz w:val="28"/>
                <w:szCs w:val="28"/>
              </w:rPr>
              <w:t>6</w:t>
            </w:r>
            <w:r w:rsidRPr="00770E3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A995C2" w14:textId="1D73ACD0" w:rsidR="00770E36" w:rsidRPr="00770E36" w:rsidRDefault="00770E36" w:rsidP="00770E36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kern w:val="2"/>
              <w:position w:val="0"/>
              <w:sz w:val="28"/>
              <w:szCs w:val="28"/>
              <w14:ligatures w14:val="standardContextual"/>
            </w:rPr>
          </w:pPr>
          <w:hyperlink w:anchor="_Toc179918196" w:history="1">
            <w:r w:rsidRPr="00770E36">
              <w:rPr>
                <w:rStyle w:val="ae"/>
                <w:rFonts w:eastAsia="Cambria" w:cs="Times New Roman"/>
                <w:noProof/>
                <w:sz w:val="28"/>
                <w:szCs w:val="28"/>
              </w:rPr>
              <w:t>6. Требования охраны труда в аварийных ситуациях</w:t>
            </w:r>
            <w:r w:rsidRPr="00770E36">
              <w:rPr>
                <w:noProof/>
                <w:webHidden/>
                <w:sz w:val="28"/>
                <w:szCs w:val="28"/>
              </w:rPr>
              <w:tab/>
            </w:r>
            <w:r w:rsidRPr="00770E36">
              <w:rPr>
                <w:noProof/>
                <w:webHidden/>
                <w:sz w:val="28"/>
                <w:szCs w:val="28"/>
              </w:rPr>
              <w:fldChar w:fldCharType="begin"/>
            </w:r>
            <w:r w:rsidRPr="00770E36">
              <w:rPr>
                <w:noProof/>
                <w:webHidden/>
                <w:sz w:val="28"/>
                <w:szCs w:val="28"/>
              </w:rPr>
              <w:instrText xml:space="preserve"> PAGEREF _Toc179918196 \h </w:instrText>
            </w:r>
            <w:r w:rsidRPr="00770E36">
              <w:rPr>
                <w:noProof/>
                <w:webHidden/>
                <w:sz w:val="28"/>
                <w:szCs w:val="28"/>
              </w:rPr>
            </w:r>
            <w:r w:rsidRPr="00770E3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70E36">
              <w:rPr>
                <w:noProof/>
                <w:webHidden/>
                <w:sz w:val="28"/>
                <w:szCs w:val="28"/>
              </w:rPr>
              <w:t>8</w:t>
            </w:r>
            <w:r w:rsidRPr="00770E3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E2E322" w14:textId="7BD10862" w:rsidR="00770E36" w:rsidRPr="00770E36" w:rsidRDefault="00770E36" w:rsidP="00770E36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kern w:val="2"/>
              <w:position w:val="0"/>
              <w:sz w:val="28"/>
              <w:szCs w:val="28"/>
              <w14:ligatures w14:val="standardContextual"/>
            </w:rPr>
          </w:pPr>
          <w:hyperlink w:anchor="_Toc179918197" w:history="1">
            <w:r w:rsidRPr="00770E36">
              <w:rPr>
                <w:rStyle w:val="ae"/>
                <w:rFonts w:eastAsia="Cambria" w:cs="Times New Roman"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Pr="00770E36">
              <w:rPr>
                <w:noProof/>
                <w:webHidden/>
                <w:sz w:val="28"/>
                <w:szCs w:val="28"/>
              </w:rPr>
              <w:tab/>
            </w:r>
            <w:r w:rsidRPr="00770E36">
              <w:rPr>
                <w:noProof/>
                <w:webHidden/>
                <w:sz w:val="28"/>
                <w:szCs w:val="28"/>
              </w:rPr>
              <w:fldChar w:fldCharType="begin"/>
            </w:r>
            <w:r w:rsidRPr="00770E36">
              <w:rPr>
                <w:noProof/>
                <w:webHidden/>
                <w:sz w:val="28"/>
                <w:szCs w:val="28"/>
              </w:rPr>
              <w:instrText xml:space="preserve"> PAGEREF _Toc179918197 \h </w:instrText>
            </w:r>
            <w:r w:rsidRPr="00770E36">
              <w:rPr>
                <w:noProof/>
                <w:webHidden/>
                <w:sz w:val="28"/>
                <w:szCs w:val="28"/>
              </w:rPr>
            </w:r>
            <w:r w:rsidRPr="00770E3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70E36">
              <w:rPr>
                <w:noProof/>
                <w:webHidden/>
                <w:sz w:val="28"/>
                <w:szCs w:val="28"/>
              </w:rPr>
              <w:t>9</w:t>
            </w:r>
            <w:r w:rsidRPr="00770E3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90BC5F" w14:textId="77777777" w:rsidR="00CD1053" w:rsidRDefault="00770E36" w:rsidP="00CD1053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33920F20" w14:textId="49025C03" w:rsidR="001A206B" w:rsidRPr="00CD1053" w:rsidRDefault="00A8114D" w:rsidP="00CD1053">
      <w:r w:rsidRPr="00016A7C">
        <w:rPr>
          <w:rFonts w:cs="Times New Roman"/>
        </w:rPr>
        <w:br w:type="page" w:clear="all"/>
      </w:r>
    </w:p>
    <w:p w14:paraId="0D669D4B" w14:textId="77777777" w:rsidR="00A02A5D" w:rsidRDefault="00A8114D" w:rsidP="00A02A5D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17" w:name="_Toc179918191"/>
      <w:r w:rsidRPr="00586D3F">
        <w:rPr>
          <w:rFonts w:ascii="Times New Roman" w:hAnsi="Times New Roman" w:cs="Times New Roman"/>
          <w:i w:val="0"/>
          <w:iCs w:val="0"/>
        </w:rPr>
        <w:lastRenderedPageBreak/>
        <w:t>1. Область применения</w:t>
      </w:r>
      <w:bookmarkEnd w:id="17"/>
    </w:p>
    <w:p w14:paraId="12D79E21" w14:textId="4F5B73FC" w:rsidR="001A206B" w:rsidRPr="00A02A5D" w:rsidRDefault="00A02A5D" w:rsidP="00A02A5D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02A5D">
        <w:rPr>
          <w:color w:val="000000"/>
          <w:sz w:val="28"/>
          <w:szCs w:val="28"/>
        </w:rPr>
        <w:t xml:space="preserve">1.1 </w:t>
      </w:r>
      <w:r>
        <w:rPr>
          <w:color w:val="000000"/>
          <w:sz w:val="28"/>
          <w:szCs w:val="28"/>
        </w:rPr>
        <w:t>Настоящие</w:t>
      </w:r>
      <w:r w:rsidR="00A8114D" w:rsidRPr="00A02A5D">
        <w:rPr>
          <w:color w:val="000000"/>
          <w:sz w:val="28"/>
          <w:szCs w:val="28"/>
        </w:rPr>
        <w:t xml:space="preserve">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1D6BF0" w:rsidRPr="00A02A5D">
        <w:rPr>
          <w:color w:val="000000"/>
          <w:sz w:val="28"/>
          <w:szCs w:val="28"/>
        </w:rPr>
        <w:t>Регионального</w:t>
      </w:r>
      <w:r w:rsidR="00A74F0F" w:rsidRPr="00A02A5D">
        <w:rPr>
          <w:color w:val="000000"/>
          <w:sz w:val="28"/>
          <w:szCs w:val="28"/>
        </w:rPr>
        <w:t xml:space="preserve"> этапа</w:t>
      </w:r>
      <w:r w:rsidR="009269AB" w:rsidRPr="00A02A5D">
        <w:rPr>
          <w:color w:val="000000"/>
          <w:sz w:val="28"/>
          <w:szCs w:val="28"/>
        </w:rPr>
        <w:t xml:space="preserve"> </w:t>
      </w:r>
      <w:r w:rsidR="00584FB3" w:rsidRPr="00A02A5D">
        <w:rPr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 w:rsidRPr="00A02A5D">
        <w:rPr>
          <w:color w:val="000000"/>
          <w:sz w:val="28"/>
          <w:szCs w:val="28"/>
        </w:rPr>
        <w:t>2</w:t>
      </w:r>
      <w:r w:rsidR="00721165" w:rsidRPr="00A02A5D">
        <w:rPr>
          <w:color w:val="000000"/>
          <w:sz w:val="28"/>
          <w:szCs w:val="28"/>
        </w:rPr>
        <w:t>5</w:t>
      </w:r>
      <w:r w:rsidR="00584FB3" w:rsidRPr="00A02A5D">
        <w:rPr>
          <w:color w:val="000000"/>
          <w:sz w:val="28"/>
          <w:szCs w:val="28"/>
        </w:rPr>
        <w:t xml:space="preserve"> г</w:t>
      </w:r>
      <w:r w:rsidR="00A8114D" w:rsidRPr="00A02A5D">
        <w:rPr>
          <w:color w:val="000000"/>
          <w:sz w:val="28"/>
          <w:szCs w:val="28"/>
        </w:rPr>
        <w:t>.</w:t>
      </w:r>
      <w:r w:rsidR="009269AB" w:rsidRPr="00A02A5D">
        <w:rPr>
          <w:color w:val="000000"/>
          <w:sz w:val="28"/>
          <w:szCs w:val="28"/>
        </w:rPr>
        <w:t xml:space="preserve"> (далее Чемпионата).</w:t>
      </w:r>
    </w:p>
    <w:p w14:paraId="74DA18A6" w14:textId="19E49059" w:rsidR="001A206B" w:rsidRPr="00016A7C" w:rsidRDefault="00A8114D" w:rsidP="00A02A5D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1.2</w:t>
      </w:r>
      <w:r w:rsidR="001F68B9">
        <w:rPr>
          <w:color w:val="000000"/>
          <w:sz w:val="28"/>
          <w:szCs w:val="28"/>
        </w:rPr>
        <w:t xml:space="preserve"> </w:t>
      </w:r>
      <w:r w:rsidR="00B5210F" w:rsidRPr="00016A7C">
        <w:rPr>
          <w:color w:val="000000"/>
          <w:sz w:val="28"/>
          <w:szCs w:val="28"/>
        </w:rPr>
        <w:t>Выполнение требований настоящих правил обязательны для всех участников Регионального этапа Чемпионата по профессиональному мастерству «Профессионалы» в 202</w:t>
      </w:r>
      <w:r w:rsidR="00B5210F" w:rsidRPr="00016A7C">
        <w:rPr>
          <w:color w:val="000000"/>
          <w:sz w:val="28"/>
          <w:szCs w:val="28"/>
        </w:rPr>
        <w:t>5</w:t>
      </w:r>
      <w:r w:rsidR="00B5210F" w:rsidRPr="00016A7C">
        <w:rPr>
          <w:color w:val="000000"/>
          <w:sz w:val="28"/>
          <w:szCs w:val="28"/>
        </w:rPr>
        <w:t xml:space="preserve"> г. компетенции «</w:t>
      </w:r>
      <w:proofErr w:type="spellStart"/>
      <w:r w:rsidR="00B5210F" w:rsidRPr="00A02A5D">
        <w:rPr>
          <w:color w:val="000000"/>
          <w:sz w:val="28"/>
          <w:szCs w:val="28"/>
        </w:rPr>
        <w:t>Моушн</w:t>
      </w:r>
      <w:proofErr w:type="spellEnd"/>
      <w:r w:rsidR="00B5210F" w:rsidRPr="00A02A5D">
        <w:rPr>
          <w:color w:val="000000"/>
          <w:sz w:val="28"/>
          <w:szCs w:val="28"/>
        </w:rPr>
        <w:t xml:space="preserve"> Дизайн</w:t>
      </w:r>
      <w:r w:rsidR="00B5210F" w:rsidRPr="00016A7C">
        <w:rPr>
          <w:color w:val="000000"/>
          <w:sz w:val="28"/>
          <w:szCs w:val="28"/>
        </w:rPr>
        <w:t>».</w:t>
      </w:r>
    </w:p>
    <w:p w14:paraId="6DF08F23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40B03537" w14:textId="77777777" w:rsidR="001A206B" w:rsidRPr="00016A7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8" w:name="_Toc179918192"/>
      <w:r w:rsidRPr="00016A7C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  <w:bookmarkEnd w:id="18"/>
    </w:p>
    <w:p w14:paraId="064CD4FD" w14:textId="77777777" w:rsidR="00E14341" w:rsidRPr="00DB7505" w:rsidRDefault="00E14341" w:rsidP="00E14341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4C93AB47" w14:textId="77777777" w:rsidR="00E14341" w:rsidRPr="00DB7505" w:rsidRDefault="00E14341" w:rsidP="00DB7505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bookmarkStart w:id="19" w:name="_Toc168924346"/>
      <w:r w:rsidRPr="00016A7C">
        <w:rPr>
          <w:color w:val="000000"/>
          <w:sz w:val="28"/>
          <w:szCs w:val="28"/>
        </w:rPr>
        <w:t>2.1.1 Трудовой кодекс Российской Федерации от 30.12.2001 № 197-ФЗ.</w:t>
      </w:r>
      <w:bookmarkEnd w:id="19"/>
    </w:p>
    <w:p w14:paraId="581E9391" w14:textId="77777777" w:rsidR="00E14341" w:rsidRPr="00DB7505" w:rsidRDefault="00E14341" w:rsidP="00DB7505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bookmarkStart w:id="20" w:name="_Toc168924347"/>
      <w:r w:rsidRPr="00016A7C">
        <w:rPr>
          <w:color w:val="000000"/>
          <w:sz w:val="28"/>
          <w:szCs w:val="28"/>
        </w:rPr>
        <w:t>2.1.2. СанПиН 2.2.2/2.4.1340-03 «Гигиенические требования к персональным электронно-вычислительным машинам и организации работы».</w:t>
      </w:r>
      <w:bookmarkEnd w:id="20"/>
    </w:p>
    <w:p w14:paraId="280FF42C" w14:textId="77777777" w:rsidR="00E14341" w:rsidRPr="00DB7505" w:rsidRDefault="00E14341" w:rsidP="00DB7505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bookmarkStart w:id="21" w:name="_Toc168924348"/>
      <w:r w:rsidRPr="00016A7C">
        <w:rPr>
          <w:color w:val="000000"/>
          <w:sz w:val="28"/>
          <w:szCs w:val="28"/>
        </w:rPr>
        <w:t>2.1.3. СанПиН 2.2.2/2.4.2198-07 «Гигиенические требования к персональным электронно-вычислительным машинам и организации работы».</w:t>
      </w:r>
      <w:bookmarkEnd w:id="21"/>
    </w:p>
    <w:p w14:paraId="0717154D" w14:textId="5B02DBF6" w:rsidR="00E14341" w:rsidRPr="00DB7505" w:rsidRDefault="00E14341" w:rsidP="00DB7505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bookmarkStart w:id="22" w:name="_Toc168924349"/>
      <w:r w:rsidRPr="00016A7C">
        <w:rPr>
          <w:color w:val="000000"/>
          <w:sz w:val="28"/>
          <w:szCs w:val="28"/>
        </w:rPr>
        <w:t xml:space="preserve">2.1.4. </w:t>
      </w:r>
      <w:r w:rsidRPr="00DB7505">
        <w:rPr>
          <w:color w:val="000000"/>
          <w:sz w:val="28"/>
          <w:szCs w:val="28"/>
        </w:rPr>
        <w:t>СанПиН 2.2.1/2.1.1.1278-03</w:t>
      </w:r>
      <w:bookmarkEnd w:id="22"/>
    </w:p>
    <w:p w14:paraId="3613F6B0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Pr="00016A7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3" w:name="_Toc179918193"/>
      <w:r w:rsidRPr="00016A7C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  <w:bookmarkEnd w:id="23"/>
    </w:p>
    <w:p w14:paraId="69D51AB7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3.1. К выполнению конкурсного задания по компетенции «</w:t>
      </w:r>
      <w:proofErr w:type="spellStart"/>
      <w:r w:rsidRPr="00016A7C">
        <w:rPr>
          <w:color w:val="000000"/>
          <w:sz w:val="28"/>
          <w:szCs w:val="28"/>
        </w:rPr>
        <w:t>Моушн</w:t>
      </w:r>
      <w:proofErr w:type="spellEnd"/>
      <w:r w:rsidRPr="00016A7C">
        <w:rPr>
          <w:color w:val="000000"/>
          <w:sz w:val="28"/>
          <w:szCs w:val="28"/>
        </w:rPr>
        <w:t xml:space="preserve"> Дизайн»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Художник-аниматор,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2F6EC3EF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3.2. Участник Чемпионата обязан:</w:t>
      </w:r>
    </w:p>
    <w:p w14:paraId="475F7F6A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lastRenderedPageBreak/>
        <w:t>3.2.1. Выполнять только ту работу, которая определена его ролью на Чемпионате.</w:t>
      </w:r>
    </w:p>
    <w:p w14:paraId="35A7EC4F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062174A2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3.3.3. Соблюдать требования охраны труда.</w:t>
      </w:r>
    </w:p>
    <w:p w14:paraId="4C842DD6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05DF536C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63900031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26644D37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Физические:</w:t>
      </w:r>
    </w:p>
    <w:p w14:paraId="70F302A8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 xml:space="preserve">- повышенный шум; </w:t>
      </w:r>
    </w:p>
    <w:p w14:paraId="35B9D268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- повышенный уровень электромагнитного излучения;</w:t>
      </w:r>
    </w:p>
    <w:p w14:paraId="34C99E7F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- повышенный уровень статического электричества;</w:t>
      </w:r>
    </w:p>
    <w:p w14:paraId="35D24940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 xml:space="preserve">- повышенный уровень пульсации светового потока; </w:t>
      </w:r>
    </w:p>
    <w:p w14:paraId="5F50F14B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- повышенное значение напряжения в электрической цепи, замыкание которой может произойти через тело человека;</w:t>
      </w:r>
    </w:p>
    <w:p w14:paraId="3F45AA4E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 xml:space="preserve">- повышенный или пониженный уровень освещенности; </w:t>
      </w:r>
    </w:p>
    <w:p w14:paraId="6EA346ED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- повышенный уровень прямой и отраженной яркости монитора.</w:t>
      </w:r>
    </w:p>
    <w:p w14:paraId="08E4F513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Психологические:</w:t>
      </w:r>
    </w:p>
    <w:p w14:paraId="529AA0DC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-чрезмерное напряжение внимания;</w:t>
      </w:r>
    </w:p>
    <w:p w14:paraId="1119F24A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 xml:space="preserve">-усиленная нагрузка на зрение; </w:t>
      </w:r>
    </w:p>
    <w:p w14:paraId="2B70B69C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-повышенная ответственность.</w:t>
      </w:r>
    </w:p>
    <w:p w14:paraId="1E1A3B37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3.4.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6F5E7DD3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3.5. Конкурсные работы должны проводиться в соответствии с технической документацией задания Чемпионата.</w:t>
      </w:r>
    </w:p>
    <w:p w14:paraId="170E077C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lastRenderedPageBreak/>
        <w:t xml:space="preserve">3.6.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1041CF08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47B0151C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4926BDA5" w14:textId="77777777" w:rsidR="00015863" w:rsidRPr="008B58E7" w:rsidRDefault="00015863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</w:p>
    <w:p w14:paraId="79F20ACA" w14:textId="77777777" w:rsidR="001A206B" w:rsidRPr="00016A7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4" w:name="_Toc179918194"/>
      <w:r w:rsidRPr="00016A7C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  <w:bookmarkEnd w:id="24"/>
    </w:p>
    <w:p w14:paraId="047E6714" w14:textId="77777777" w:rsidR="00947154" w:rsidRPr="008B58E7" w:rsidRDefault="00947154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4.1. Перед началом выполнения работ конкурсант обязан:</w:t>
      </w:r>
    </w:p>
    <w:p w14:paraId="00452863" w14:textId="77777777" w:rsidR="00947154" w:rsidRPr="008B58E7" w:rsidRDefault="00947154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В день Д-2 и Д-1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782B0CD3" w14:textId="77777777" w:rsidR="00947154" w:rsidRPr="008B58E7" w:rsidRDefault="00947154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2697F7B0" w14:textId="77777777" w:rsidR="00947154" w:rsidRPr="008B58E7" w:rsidRDefault="00947154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Подготовить рабочее место:</w:t>
      </w:r>
    </w:p>
    <w:p w14:paraId="2F05E318" w14:textId="77777777" w:rsidR="00947154" w:rsidRPr="008B58E7" w:rsidRDefault="00947154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- Осмотреть и привести в порядок рабочее место, убрать все посторонние предметы, которые могут отвлекать внимание и затруднять работу.</w:t>
      </w:r>
    </w:p>
    <w:p w14:paraId="0FE5E67D" w14:textId="77777777" w:rsidR="00947154" w:rsidRPr="008B58E7" w:rsidRDefault="00947154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- Проверить правильность установки стола, стула, угол наклона экрана монитора, положения 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см).</w:t>
      </w:r>
    </w:p>
    <w:p w14:paraId="01C809ED" w14:textId="77777777" w:rsidR="00947154" w:rsidRPr="008B58E7" w:rsidRDefault="00947154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- Проверить правильность расположения оборудования персонального компьютера(ноутбука).</w:t>
      </w:r>
    </w:p>
    <w:p w14:paraId="72318BA2" w14:textId="77777777" w:rsidR="00947154" w:rsidRPr="008B58E7" w:rsidRDefault="00947154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lastRenderedPageBreak/>
        <w:t>- Кабели электропитания, удлинители, сетевые фильтры должны находиться с тыльной стороны рабочего места, сетевые фильтры не должны лежать на полу.</w:t>
      </w:r>
    </w:p>
    <w:p w14:paraId="71C6AB14" w14:textId="77777777" w:rsidR="00947154" w:rsidRPr="008B58E7" w:rsidRDefault="00947154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- Убедиться в отсутствии засветок, отражений и бликов на экране монитора.</w:t>
      </w:r>
    </w:p>
    <w:p w14:paraId="6D9E1E51" w14:textId="77777777" w:rsidR="00947154" w:rsidRPr="008B58E7" w:rsidRDefault="00947154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- 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</w:t>
      </w:r>
    </w:p>
    <w:p w14:paraId="65FDF399" w14:textId="77777777" w:rsidR="00947154" w:rsidRPr="008B58E7" w:rsidRDefault="00947154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- Включить электропитание в последовательности, установленной инструкцией по эксплуатации персонального компьютера(ноутбука); убедиться в правильном выполнении процедуры загрузки персонального компьютера(ноутбука), правильных настройках.</w:t>
      </w:r>
    </w:p>
    <w:p w14:paraId="5A771D41" w14:textId="77777777" w:rsidR="00947154" w:rsidRPr="008B58E7" w:rsidRDefault="00947154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26AA3D4D" w14:textId="77777777" w:rsidR="00947154" w:rsidRPr="008B58E7" w:rsidRDefault="00947154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Нарушении целостности оборудования или рабочих инструментов, или периферии, наличии открытых проводов, нарушении работы матрицы монитора.</w:t>
      </w:r>
    </w:p>
    <w:p w14:paraId="6BFE8205" w14:textId="77777777" w:rsidR="00947154" w:rsidRPr="008B58E7" w:rsidRDefault="00947154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8F8AA86" w14:textId="77777777" w:rsidR="001A206B" w:rsidRPr="00016A7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5" w:name="_Toc179918195"/>
      <w:r w:rsidRPr="00016A7C"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 w:rsidRPr="00016A7C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  <w:bookmarkEnd w:id="25"/>
    </w:p>
    <w:p w14:paraId="0B809FBC" w14:textId="77777777" w:rsidR="00B35F0A" w:rsidRPr="008B58E7" w:rsidRDefault="00B35F0A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0"/>
        <w:gridCol w:w="5974"/>
      </w:tblGrid>
      <w:tr w:rsidR="00B35F0A" w:rsidRPr="00016A7C" w14:paraId="1F1AA0D1" w14:textId="77777777" w:rsidTr="00491682">
        <w:trPr>
          <w:tblCellSpacing w:w="0" w:type="dxa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C961C" w14:textId="77777777" w:rsidR="00B35F0A" w:rsidRPr="00016A7C" w:rsidRDefault="00B35F0A" w:rsidP="00491682">
            <w:pPr>
              <w:spacing w:line="276" w:lineRule="auto"/>
              <w:contextualSpacing/>
              <w:jc w:val="center"/>
              <w:outlineLvl w:val="9"/>
              <w:rPr>
                <w:rFonts w:eastAsia="Times New Roman" w:cs="Times New Roman"/>
                <w:position w:val="0"/>
              </w:rPr>
            </w:pPr>
            <w:r w:rsidRPr="00016A7C">
              <w:rPr>
                <w:rFonts w:eastAsia="Times New Roman" w:cs="Times New Roman"/>
                <w:b/>
                <w:bCs/>
                <w:color w:val="000000"/>
                <w:position w:val="0"/>
              </w:rPr>
              <w:t>Наименование инструмента/ оборудования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78D76" w14:textId="77777777" w:rsidR="00B35F0A" w:rsidRPr="00016A7C" w:rsidRDefault="00B35F0A" w:rsidP="00491682">
            <w:pPr>
              <w:spacing w:line="276" w:lineRule="auto"/>
              <w:contextualSpacing/>
              <w:jc w:val="center"/>
              <w:outlineLvl w:val="9"/>
              <w:rPr>
                <w:rFonts w:eastAsia="Times New Roman" w:cs="Times New Roman"/>
                <w:position w:val="0"/>
              </w:rPr>
            </w:pPr>
            <w:r w:rsidRPr="00016A7C">
              <w:rPr>
                <w:rFonts w:eastAsia="Times New Roman" w:cs="Times New Roman"/>
                <w:b/>
                <w:bCs/>
                <w:color w:val="000000"/>
                <w:position w:val="0"/>
              </w:rPr>
              <w:t>Требования безопасности</w:t>
            </w:r>
          </w:p>
        </w:tc>
      </w:tr>
      <w:tr w:rsidR="00B35F0A" w:rsidRPr="00016A7C" w14:paraId="6CBD7EDF" w14:textId="77777777" w:rsidTr="00491682">
        <w:trPr>
          <w:tblCellSpacing w:w="0" w:type="dxa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982733" w14:textId="77777777" w:rsidR="00B35F0A" w:rsidRPr="00016A7C" w:rsidRDefault="00B35F0A" w:rsidP="00491682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16A7C">
              <w:rPr>
                <w:rFonts w:eastAsia="Times New Roman" w:cs="Times New Roman"/>
                <w:color w:val="000000"/>
                <w:position w:val="0"/>
              </w:rPr>
              <w:t>Компьютер, монитор, мышь, клавиатура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24AEFC" w14:textId="77777777" w:rsidR="00B35F0A" w:rsidRPr="00016A7C" w:rsidRDefault="00B35F0A" w:rsidP="00491682">
            <w:pPr>
              <w:spacing w:line="276" w:lineRule="auto"/>
              <w:contextualSpacing/>
              <w:outlineLvl w:val="9"/>
              <w:rPr>
                <w:rFonts w:eastAsia="Times New Roman" w:cs="Times New Roman"/>
                <w:position w:val="0"/>
              </w:rPr>
            </w:pPr>
            <w:r w:rsidRPr="00016A7C">
              <w:rPr>
                <w:rFonts w:eastAsia="Times New Roman" w:cs="Times New Roman"/>
                <w:color w:val="000000"/>
                <w:position w:val="0"/>
              </w:rPr>
              <w:t xml:space="preserve">Во время работы: </w:t>
            </w:r>
          </w:p>
          <w:p w14:paraId="5559E31F" w14:textId="77777777" w:rsidR="00B35F0A" w:rsidRPr="00016A7C" w:rsidRDefault="00B35F0A" w:rsidP="00491682">
            <w:pPr>
              <w:spacing w:line="276" w:lineRule="auto"/>
              <w:contextualSpacing/>
              <w:outlineLvl w:val="9"/>
              <w:rPr>
                <w:rFonts w:eastAsia="Times New Roman" w:cs="Times New Roman"/>
                <w:position w:val="0"/>
              </w:rPr>
            </w:pPr>
            <w:r w:rsidRPr="00016A7C">
              <w:rPr>
                <w:rFonts w:eastAsia="Times New Roman" w:cs="Times New Roman"/>
                <w:color w:val="000000"/>
                <w:position w:val="0"/>
              </w:rPr>
              <w:t xml:space="preserve">- необходимо аккуратно обращаться с проводами; </w:t>
            </w:r>
          </w:p>
          <w:p w14:paraId="746AF38D" w14:textId="77777777" w:rsidR="00B35F0A" w:rsidRPr="00016A7C" w:rsidRDefault="00B35F0A" w:rsidP="00491682">
            <w:pPr>
              <w:spacing w:line="276" w:lineRule="auto"/>
              <w:contextualSpacing/>
              <w:outlineLvl w:val="9"/>
              <w:rPr>
                <w:rFonts w:eastAsia="Times New Roman" w:cs="Times New Roman"/>
                <w:position w:val="0"/>
              </w:rPr>
            </w:pPr>
            <w:r w:rsidRPr="00016A7C">
              <w:rPr>
                <w:rFonts w:eastAsia="Times New Roman" w:cs="Times New Roman"/>
                <w:color w:val="000000"/>
                <w:position w:val="0"/>
              </w:rPr>
              <w:t xml:space="preserve">- запрещается работать с неисправным компьютером; </w:t>
            </w:r>
          </w:p>
          <w:p w14:paraId="460E5984" w14:textId="77777777" w:rsidR="00B35F0A" w:rsidRPr="00016A7C" w:rsidRDefault="00B35F0A" w:rsidP="00491682">
            <w:pPr>
              <w:spacing w:line="276" w:lineRule="auto"/>
              <w:contextualSpacing/>
              <w:outlineLvl w:val="9"/>
              <w:rPr>
                <w:rFonts w:eastAsia="Times New Roman" w:cs="Times New Roman"/>
                <w:position w:val="0"/>
              </w:rPr>
            </w:pPr>
            <w:r w:rsidRPr="00016A7C">
              <w:rPr>
                <w:rFonts w:eastAsia="Times New Roman" w:cs="Times New Roman"/>
                <w:color w:val="000000"/>
                <w:position w:val="0"/>
              </w:rPr>
              <w:t xml:space="preserve">- нельзя заниматься очисткой компьютера, когда он находится под напряжением; </w:t>
            </w:r>
          </w:p>
          <w:p w14:paraId="2F8CE902" w14:textId="77777777" w:rsidR="00B35F0A" w:rsidRPr="00016A7C" w:rsidRDefault="00B35F0A" w:rsidP="00491682">
            <w:pPr>
              <w:spacing w:line="276" w:lineRule="auto"/>
              <w:contextualSpacing/>
              <w:outlineLvl w:val="9"/>
              <w:rPr>
                <w:rFonts w:eastAsia="Times New Roman" w:cs="Times New Roman"/>
                <w:position w:val="0"/>
              </w:rPr>
            </w:pPr>
            <w:r w:rsidRPr="00016A7C">
              <w:rPr>
                <w:rFonts w:eastAsia="Times New Roman" w:cs="Times New Roman"/>
                <w:color w:val="000000"/>
                <w:position w:val="0"/>
              </w:rPr>
              <w:t>- недопустимо самостоятельно проводить ремонт оборудования;</w:t>
            </w:r>
          </w:p>
          <w:p w14:paraId="4BD3B337" w14:textId="77777777" w:rsidR="00B35F0A" w:rsidRPr="00016A7C" w:rsidRDefault="00B35F0A" w:rsidP="00491682">
            <w:pPr>
              <w:spacing w:line="276" w:lineRule="auto"/>
              <w:contextualSpacing/>
              <w:outlineLvl w:val="9"/>
              <w:rPr>
                <w:rFonts w:eastAsia="Times New Roman" w:cs="Times New Roman"/>
                <w:position w:val="0"/>
              </w:rPr>
            </w:pPr>
            <w:r w:rsidRPr="00016A7C">
              <w:rPr>
                <w:rFonts w:eastAsia="Times New Roman" w:cs="Times New Roman"/>
                <w:color w:val="000000"/>
                <w:position w:val="0"/>
              </w:rPr>
              <w:lastRenderedPageBreak/>
              <w:t xml:space="preserve">- нельзя располагать рядом с компьютером жидкости, а также работать с мокрыми руками; </w:t>
            </w:r>
          </w:p>
          <w:p w14:paraId="138F1562" w14:textId="77777777" w:rsidR="00B35F0A" w:rsidRPr="00016A7C" w:rsidRDefault="00B35F0A" w:rsidP="00491682">
            <w:pPr>
              <w:spacing w:line="276" w:lineRule="auto"/>
              <w:contextualSpacing/>
              <w:outlineLvl w:val="9"/>
              <w:rPr>
                <w:rFonts w:eastAsia="Times New Roman" w:cs="Times New Roman"/>
                <w:position w:val="0"/>
              </w:rPr>
            </w:pPr>
            <w:r w:rsidRPr="00016A7C">
              <w:rPr>
                <w:rFonts w:eastAsia="Times New Roman" w:cs="Times New Roman"/>
                <w:color w:val="000000"/>
                <w:position w:val="0"/>
              </w:rPr>
              <w:t xml:space="preserve">- нельзя в процессе работы с ПК прикасаться к другим металлическим конструкциям (например, батареям); </w:t>
            </w:r>
          </w:p>
          <w:p w14:paraId="73340041" w14:textId="77777777" w:rsidR="00B35F0A" w:rsidRPr="00016A7C" w:rsidRDefault="00B35F0A" w:rsidP="00491682">
            <w:pPr>
              <w:spacing w:line="276" w:lineRule="auto"/>
              <w:contextualSpacing/>
              <w:outlineLvl w:val="9"/>
              <w:rPr>
                <w:rFonts w:eastAsia="Times New Roman" w:cs="Times New Roman"/>
                <w:position w:val="0"/>
              </w:rPr>
            </w:pPr>
            <w:r w:rsidRPr="00016A7C">
              <w:rPr>
                <w:rFonts w:eastAsia="Times New Roman" w:cs="Times New Roman"/>
                <w:color w:val="000000"/>
                <w:position w:val="0"/>
              </w:rPr>
              <w:t xml:space="preserve"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 </w:t>
            </w:r>
          </w:p>
          <w:p w14:paraId="2CFAAB89" w14:textId="77777777" w:rsidR="00B35F0A" w:rsidRPr="00016A7C" w:rsidRDefault="00B35F0A" w:rsidP="00491682">
            <w:pPr>
              <w:spacing w:line="276" w:lineRule="auto"/>
              <w:contextualSpacing/>
              <w:outlineLvl w:val="9"/>
              <w:rPr>
                <w:rFonts w:eastAsia="Times New Roman" w:cs="Times New Roman"/>
                <w:position w:val="0"/>
              </w:rPr>
            </w:pPr>
            <w:r w:rsidRPr="00016A7C">
              <w:rPr>
                <w:rFonts w:eastAsia="Times New Roman" w:cs="Times New Roman"/>
                <w:color w:val="000000"/>
                <w:position w:val="0"/>
              </w:rPr>
              <w:t>- суммарное время непосредственной работы с персональным компьютером и другой оргтехникой в течение конкурсного дня должно быть не более 8 часов;</w:t>
            </w:r>
          </w:p>
          <w:p w14:paraId="27936C3B" w14:textId="77777777" w:rsidR="00B35F0A" w:rsidRPr="00016A7C" w:rsidRDefault="00B35F0A" w:rsidP="00491682">
            <w:pPr>
              <w:spacing w:line="276" w:lineRule="auto"/>
              <w:contextualSpacing/>
              <w:outlineLvl w:val="9"/>
              <w:rPr>
                <w:rFonts w:eastAsia="Times New Roman" w:cs="Times New Roman"/>
                <w:position w:val="0"/>
              </w:rPr>
            </w:pPr>
            <w:r w:rsidRPr="00016A7C">
              <w:rPr>
                <w:rFonts w:eastAsia="Times New Roman" w:cs="Times New Roman"/>
                <w:color w:val="000000"/>
                <w:position w:val="0"/>
              </w:rPr>
              <w:t xml:space="preserve">- запрещается прикасаться к задней панели персонального компьютера и другой оргтехники, монитора при включенном питании; </w:t>
            </w:r>
          </w:p>
          <w:p w14:paraId="5DABD585" w14:textId="77777777" w:rsidR="00B35F0A" w:rsidRPr="00016A7C" w:rsidRDefault="00B35F0A" w:rsidP="00491682">
            <w:pPr>
              <w:spacing w:line="276" w:lineRule="auto"/>
              <w:contextualSpacing/>
              <w:outlineLvl w:val="9"/>
              <w:rPr>
                <w:rFonts w:eastAsia="Times New Roman" w:cs="Times New Roman"/>
                <w:position w:val="0"/>
              </w:rPr>
            </w:pPr>
            <w:r w:rsidRPr="00016A7C">
              <w:rPr>
                <w:rFonts w:eastAsia="Times New Roman" w:cs="Times New Roman"/>
                <w:color w:val="000000"/>
                <w:position w:val="0"/>
              </w:rPr>
              <w:t xml:space="preserve">- нельзя допускать попадание влаги на поверхность монитора, рабочую поверхность клавиатуры, дисководов других устройств; </w:t>
            </w:r>
          </w:p>
          <w:p w14:paraId="242B311A" w14:textId="77777777" w:rsidR="00B35F0A" w:rsidRPr="00016A7C" w:rsidRDefault="00B35F0A" w:rsidP="00491682">
            <w:pPr>
              <w:spacing w:line="276" w:lineRule="auto"/>
              <w:contextualSpacing/>
              <w:outlineLvl w:val="9"/>
              <w:rPr>
                <w:rFonts w:eastAsia="Times New Roman" w:cs="Times New Roman"/>
                <w:position w:val="0"/>
              </w:rPr>
            </w:pPr>
            <w:r w:rsidRPr="00016A7C">
              <w:rPr>
                <w:rFonts w:eastAsia="Times New Roman" w:cs="Times New Roman"/>
                <w:color w:val="000000"/>
                <w:position w:val="0"/>
              </w:rPr>
              <w:t>- нельзя производить самостоятельно вскрытие и ремонт оборудования;</w:t>
            </w:r>
          </w:p>
          <w:p w14:paraId="2807677F" w14:textId="77777777" w:rsidR="00B35F0A" w:rsidRPr="00016A7C" w:rsidRDefault="00B35F0A" w:rsidP="00491682">
            <w:pPr>
              <w:spacing w:line="276" w:lineRule="auto"/>
              <w:contextualSpacing/>
              <w:outlineLvl w:val="9"/>
              <w:rPr>
                <w:rFonts w:eastAsia="Times New Roman" w:cs="Times New Roman"/>
                <w:position w:val="0"/>
              </w:rPr>
            </w:pPr>
            <w:r w:rsidRPr="00016A7C">
              <w:rPr>
                <w:rFonts w:eastAsia="Times New Roman" w:cs="Times New Roman"/>
                <w:color w:val="000000"/>
                <w:position w:val="0"/>
              </w:rPr>
              <w:t xml:space="preserve">- запрещается переключать разъемы интерфейсных кабелей периферийных устройств; </w:t>
            </w:r>
          </w:p>
          <w:p w14:paraId="3F1A3DB1" w14:textId="77777777" w:rsidR="00B35F0A" w:rsidRPr="00016A7C" w:rsidRDefault="00B35F0A" w:rsidP="00491682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16A7C">
              <w:rPr>
                <w:rFonts w:eastAsia="Times New Roman" w:cs="Times New Roman"/>
                <w:color w:val="000000"/>
                <w:position w:val="0"/>
              </w:rPr>
              <w:t>-запрещается загромождение верхних панелей устройств бумагами и посторонними предметами.</w:t>
            </w:r>
          </w:p>
        </w:tc>
      </w:tr>
    </w:tbl>
    <w:p w14:paraId="3CB92D78" w14:textId="77777777" w:rsidR="00B35F0A" w:rsidRPr="008B58E7" w:rsidRDefault="00B35F0A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lastRenderedPageBreak/>
        <w:t>5.2. При выполнении конкурсных заданий и уборке рабочих мест:</w:t>
      </w:r>
    </w:p>
    <w:p w14:paraId="27122332" w14:textId="77777777" w:rsidR="00B35F0A" w:rsidRPr="008B58E7" w:rsidRDefault="00B35F0A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- не допускается курение и употребление пищи в непосредственной близости с ПК;</w:t>
      </w:r>
    </w:p>
    <w:p w14:paraId="7DDCFD64" w14:textId="77777777" w:rsidR="00B35F0A" w:rsidRPr="008B58E7" w:rsidRDefault="00B35F0A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 xml:space="preserve">- необходимо быть внимательным, не отвлекаться посторонними разговорами и делами, не отвлекать других участников; </w:t>
      </w:r>
    </w:p>
    <w:p w14:paraId="21F1E96E" w14:textId="77777777" w:rsidR="00B35F0A" w:rsidRPr="008B58E7" w:rsidRDefault="00B35F0A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- соблюдать настоящую инструкцию;</w:t>
      </w:r>
    </w:p>
    <w:p w14:paraId="5894DD6D" w14:textId="77777777" w:rsidR="00B35F0A" w:rsidRPr="008B58E7" w:rsidRDefault="00B35F0A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 xml:space="preserve">- соблюдать правила эксплуатации персонального компьютера(ноутбука), не подвергать его механическим ударам, не допускать падений; </w:t>
      </w:r>
    </w:p>
    <w:p w14:paraId="61FF8ED7" w14:textId="77777777" w:rsidR="00B35F0A" w:rsidRPr="008B58E7" w:rsidRDefault="00B35F0A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- поддерживать порядок и чистоту на рабочем месте.</w:t>
      </w:r>
    </w:p>
    <w:p w14:paraId="2417ABB1" w14:textId="77777777" w:rsidR="00B35F0A" w:rsidRPr="008B58E7" w:rsidRDefault="00B35F0A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5.3. Запрещается:</w:t>
      </w:r>
    </w:p>
    <w:p w14:paraId="3B227A1F" w14:textId="77777777" w:rsidR="00B35F0A" w:rsidRPr="008B58E7" w:rsidRDefault="00B35F0A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- устанавливать неизвестные системы паролирования и самостоятельно проводить переформатирование диска;</w:t>
      </w:r>
    </w:p>
    <w:p w14:paraId="34B3C26A" w14:textId="77777777" w:rsidR="00B35F0A" w:rsidRPr="00016A7C" w:rsidRDefault="00B35F0A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 xml:space="preserve">- иметь при себе любые средства связи или </w:t>
      </w:r>
      <w:proofErr w:type="spellStart"/>
      <w:r w:rsidRPr="00016A7C">
        <w:rPr>
          <w:color w:val="000000"/>
          <w:sz w:val="28"/>
          <w:szCs w:val="28"/>
        </w:rPr>
        <w:t>флеш</w:t>
      </w:r>
      <w:proofErr w:type="spellEnd"/>
      <w:r w:rsidRPr="00016A7C">
        <w:rPr>
          <w:color w:val="000000"/>
          <w:sz w:val="28"/>
          <w:szCs w:val="28"/>
        </w:rPr>
        <w:t xml:space="preserve">-накопители; </w:t>
      </w:r>
    </w:p>
    <w:p w14:paraId="6F363D76" w14:textId="77777777" w:rsidR="00B35F0A" w:rsidRPr="00016A7C" w:rsidRDefault="00B35F0A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lastRenderedPageBreak/>
        <w:t xml:space="preserve">- иметь при себе смарт-часы или любые электронные устройства с интернет-соединением и без; </w:t>
      </w:r>
    </w:p>
    <w:p w14:paraId="0EE0D9B9" w14:textId="77777777" w:rsidR="00B35F0A" w:rsidRPr="008B58E7" w:rsidRDefault="00B35F0A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 xml:space="preserve">- пользоваться любой документацией кроме предусмотренной конкурсным заданием; </w:t>
      </w:r>
    </w:p>
    <w:p w14:paraId="630D3970" w14:textId="77777777" w:rsidR="00B35F0A" w:rsidRPr="008B58E7" w:rsidRDefault="00B35F0A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- выходить с территории площадки без разрешения главного эксперта и сопровождающего лица.</w:t>
      </w:r>
    </w:p>
    <w:p w14:paraId="0D61767A" w14:textId="77777777" w:rsidR="00B35F0A" w:rsidRPr="008B58E7" w:rsidRDefault="00B35F0A" w:rsidP="008B58E7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5.4. При неисправности инструмента и оборудования – прекратить выполнение конкурсного задания и сообщить об этом Эксперту. </w:t>
      </w:r>
    </w:p>
    <w:p w14:paraId="2A2550A2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Pr="00016A7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bookmarkStart w:id="26" w:name="_Toc179918196"/>
      <w:r w:rsidRPr="00016A7C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016A7C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016A7C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  <w:bookmarkEnd w:id="26"/>
    </w:p>
    <w:p w14:paraId="23DA52E0" w14:textId="77777777" w:rsidR="007A66E2" w:rsidRPr="00890C5A" w:rsidRDefault="007A66E2" w:rsidP="00890C5A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09AA1A78" w14:textId="77777777" w:rsidR="007A66E2" w:rsidRPr="00890C5A" w:rsidRDefault="007A66E2" w:rsidP="00890C5A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5DC61ED2" w14:textId="77777777" w:rsidR="007A66E2" w:rsidRPr="00890C5A" w:rsidRDefault="007A66E2" w:rsidP="00890C5A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14994518" w14:textId="77777777" w:rsidR="007A66E2" w:rsidRPr="00890C5A" w:rsidRDefault="007A66E2" w:rsidP="00890C5A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56FC6549" w14:textId="77777777" w:rsidR="007A66E2" w:rsidRPr="00890C5A" w:rsidRDefault="007A66E2" w:rsidP="00890C5A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2BC68ADF" w14:textId="77777777" w:rsidR="007A66E2" w:rsidRPr="00890C5A" w:rsidRDefault="007A66E2" w:rsidP="00890C5A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7ACA4F52" w14:textId="77777777" w:rsidR="007A66E2" w:rsidRPr="00890C5A" w:rsidRDefault="007A66E2" w:rsidP="00890C5A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E51F37A" w14:textId="77777777" w:rsidR="007A66E2" w:rsidRPr="00890C5A" w:rsidRDefault="007A66E2" w:rsidP="00890C5A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8F65E5E" w14:textId="77777777" w:rsidR="007A66E2" w:rsidRPr="00890C5A" w:rsidRDefault="007A66E2" w:rsidP="00890C5A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lastRenderedPageBreak/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4E8F2E30" w14:textId="77777777" w:rsidR="007A66E2" w:rsidRPr="00890C5A" w:rsidRDefault="007A66E2" w:rsidP="00890C5A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6.5. В случае возникновения пожара:</w:t>
      </w:r>
    </w:p>
    <w:p w14:paraId="65EBD2CF" w14:textId="77777777" w:rsidR="007A66E2" w:rsidRPr="00890C5A" w:rsidRDefault="007A66E2" w:rsidP="00890C5A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6.5.1. Оповестить всех участников чемпионата,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23033434" w14:textId="77777777" w:rsidR="007A66E2" w:rsidRPr="00890C5A" w:rsidRDefault="007A66E2" w:rsidP="00890C5A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4CF68309" w14:textId="77777777" w:rsidR="007A66E2" w:rsidRPr="00890C5A" w:rsidRDefault="007A66E2" w:rsidP="00890C5A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280DC970" w14:textId="77777777" w:rsidR="007A66E2" w:rsidRPr="00890C5A" w:rsidRDefault="007A66E2" w:rsidP="00890C5A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62042F0" w14:textId="77777777" w:rsidR="001A206B" w:rsidRPr="00016A7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Pr="00016A7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7" w:name="_Toc179918197"/>
      <w:r w:rsidRPr="00016A7C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  <w:bookmarkEnd w:id="27"/>
    </w:p>
    <w:p w14:paraId="331184F0" w14:textId="77777777" w:rsidR="0025715F" w:rsidRPr="00890C5A" w:rsidRDefault="0025715F" w:rsidP="00890C5A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7.1. После окончания работ каждый конкурсант обязан:</w:t>
      </w:r>
    </w:p>
    <w:p w14:paraId="4225ABED" w14:textId="77777777" w:rsidR="0025715F" w:rsidRPr="00890C5A" w:rsidRDefault="0025715F" w:rsidP="00890C5A">
      <w:pPr>
        <w:pStyle w:val="docdata"/>
        <w:numPr>
          <w:ilvl w:val="0"/>
          <w:numId w:val="1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 xml:space="preserve">Привести в порядок рабочее место. </w:t>
      </w:r>
    </w:p>
    <w:p w14:paraId="3A417A8A" w14:textId="77777777" w:rsidR="0025715F" w:rsidRPr="00890C5A" w:rsidRDefault="0025715F" w:rsidP="00890C5A">
      <w:pPr>
        <w:pStyle w:val="docdata"/>
        <w:numPr>
          <w:ilvl w:val="0"/>
          <w:numId w:val="1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7D06D8FF" w14:textId="77777777" w:rsidR="0025715F" w:rsidRPr="00890C5A" w:rsidRDefault="0025715F" w:rsidP="00890C5A">
      <w:pPr>
        <w:pStyle w:val="docdata"/>
        <w:numPr>
          <w:ilvl w:val="0"/>
          <w:numId w:val="11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16A7C">
        <w:rPr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77777777" w:rsidR="001A206B" w:rsidRPr="00016A7C" w:rsidRDefault="001A206B" w:rsidP="002571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016A7C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9A05D" w14:textId="77777777" w:rsidR="000C751B" w:rsidRDefault="000C751B">
      <w:pPr>
        <w:spacing w:line="240" w:lineRule="auto"/>
      </w:pPr>
      <w:r>
        <w:separator/>
      </w:r>
    </w:p>
  </w:endnote>
  <w:endnote w:type="continuationSeparator" w:id="0">
    <w:p w14:paraId="657B4EBA" w14:textId="77777777" w:rsidR="000C751B" w:rsidRDefault="000C7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6BBCE31E" w:rsidR="001A206B" w:rsidRPr="002639C6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  <w:sz w:val="22"/>
        <w:szCs w:val="22"/>
      </w:rPr>
    </w:pPr>
    <w:r w:rsidRPr="002639C6">
      <w:rPr>
        <w:rFonts w:cs="Times New Roman"/>
        <w:color w:val="000000"/>
        <w:sz w:val="22"/>
        <w:szCs w:val="22"/>
      </w:rPr>
      <w:fldChar w:fldCharType="begin"/>
    </w:r>
    <w:r w:rsidRPr="002639C6">
      <w:rPr>
        <w:rFonts w:cs="Times New Roman"/>
        <w:color w:val="000000"/>
        <w:sz w:val="22"/>
        <w:szCs w:val="22"/>
      </w:rPr>
      <w:instrText>PAGE</w:instrText>
    </w:r>
    <w:r w:rsidRPr="002639C6">
      <w:rPr>
        <w:rFonts w:cs="Times New Roman"/>
        <w:color w:val="000000"/>
        <w:sz w:val="22"/>
        <w:szCs w:val="22"/>
      </w:rPr>
      <w:fldChar w:fldCharType="separate"/>
    </w:r>
    <w:r w:rsidR="00721165" w:rsidRPr="002639C6">
      <w:rPr>
        <w:rFonts w:cs="Times New Roman"/>
        <w:noProof/>
        <w:color w:val="000000"/>
        <w:sz w:val="22"/>
        <w:szCs w:val="22"/>
      </w:rPr>
      <w:t>6</w:t>
    </w:r>
    <w:r w:rsidRPr="002639C6">
      <w:rPr>
        <w:rFonts w:cs="Times New Roman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CD43D" w14:textId="77777777" w:rsidR="000C751B" w:rsidRDefault="000C751B">
      <w:pPr>
        <w:spacing w:line="240" w:lineRule="auto"/>
      </w:pPr>
      <w:r>
        <w:separator/>
      </w:r>
    </w:p>
  </w:footnote>
  <w:footnote w:type="continuationSeparator" w:id="0">
    <w:p w14:paraId="69CFFA99" w14:textId="77777777" w:rsidR="000C751B" w:rsidRDefault="000C75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BF0751"/>
    <w:multiLevelType w:val="multilevel"/>
    <w:tmpl w:val="CB8E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0F82431"/>
    <w:multiLevelType w:val="multilevel"/>
    <w:tmpl w:val="CB8E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3817582">
    <w:abstractNumId w:val="10"/>
  </w:num>
  <w:num w:numId="2" w16cid:durableId="209920015">
    <w:abstractNumId w:val="5"/>
  </w:num>
  <w:num w:numId="3" w16cid:durableId="966471533">
    <w:abstractNumId w:val="6"/>
  </w:num>
  <w:num w:numId="4" w16cid:durableId="1649702366">
    <w:abstractNumId w:val="7"/>
  </w:num>
  <w:num w:numId="5" w16cid:durableId="628701629">
    <w:abstractNumId w:val="8"/>
  </w:num>
  <w:num w:numId="6" w16cid:durableId="1074669362">
    <w:abstractNumId w:val="0"/>
  </w:num>
  <w:num w:numId="7" w16cid:durableId="20279584">
    <w:abstractNumId w:val="2"/>
  </w:num>
  <w:num w:numId="8" w16cid:durableId="1349715675">
    <w:abstractNumId w:val="4"/>
  </w:num>
  <w:num w:numId="9" w16cid:durableId="1814566034">
    <w:abstractNumId w:val="3"/>
  </w:num>
  <w:num w:numId="10" w16cid:durableId="833683574">
    <w:abstractNumId w:val="1"/>
  </w:num>
  <w:num w:numId="11" w16cid:durableId="15666499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13F11"/>
    <w:rsid w:val="00015863"/>
    <w:rsid w:val="00016A7C"/>
    <w:rsid w:val="0006389C"/>
    <w:rsid w:val="00067573"/>
    <w:rsid w:val="000C751B"/>
    <w:rsid w:val="0014042A"/>
    <w:rsid w:val="00195C80"/>
    <w:rsid w:val="001A206B"/>
    <w:rsid w:val="001D6BF0"/>
    <w:rsid w:val="001F68B9"/>
    <w:rsid w:val="0025715F"/>
    <w:rsid w:val="002639C6"/>
    <w:rsid w:val="00270A9E"/>
    <w:rsid w:val="00325995"/>
    <w:rsid w:val="003C47B1"/>
    <w:rsid w:val="00455C4D"/>
    <w:rsid w:val="00483B38"/>
    <w:rsid w:val="00484659"/>
    <w:rsid w:val="004B52B4"/>
    <w:rsid w:val="00584FB3"/>
    <w:rsid w:val="00586D3F"/>
    <w:rsid w:val="00606B91"/>
    <w:rsid w:val="006939CD"/>
    <w:rsid w:val="00721165"/>
    <w:rsid w:val="00770E36"/>
    <w:rsid w:val="007A66E2"/>
    <w:rsid w:val="00890C5A"/>
    <w:rsid w:val="008A0253"/>
    <w:rsid w:val="008B58E7"/>
    <w:rsid w:val="008D22DA"/>
    <w:rsid w:val="009269AB"/>
    <w:rsid w:val="00940A53"/>
    <w:rsid w:val="00947154"/>
    <w:rsid w:val="009C3B6B"/>
    <w:rsid w:val="009E7B8D"/>
    <w:rsid w:val="00A02A5D"/>
    <w:rsid w:val="00A7162A"/>
    <w:rsid w:val="00A74F0F"/>
    <w:rsid w:val="00A8114D"/>
    <w:rsid w:val="00B35F0A"/>
    <w:rsid w:val="00B366B4"/>
    <w:rsid w:val="00B5210F"/>
    <w:rsid w:val="00C934B5"/>
    <w:rsid w:val="00CA242D"/>
    <w:rsid w:val="00CB5B89"/>
    <w:rsid w:val="00CD1053"/>
    <w:rsid w:val="00DB7505"/>
    <w:rsid w:val="00E14341"/>
    <w:rsid w:val="00F26301"/>
    <w:rsid w:val="00F66017"/>
    <w:rsid w:val="00F7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docdata">
    <w:name w:val="docdata"/>
    <w:aliases w:val="docy,v5,4763,bqiaagaaeyqcaaagiaiaaapleqaabfmraaaaaaaaaaaaaaaaaaaaaaaaaaaaaaaaaaaaaaaaaaaaaaaaaaaaaaaaaaaaaaaaaaaaaaaaaaaaaaaaaaaaaaaaaaaaaaaaaaaaaaaaaaaaaaaaaaaaaaaaaaaaaaaaaaaaaaaaaaaaaaaaaaaaaaaaaaaaaaaaaaaaaaaaaaaaaaaaaaaaaaaaaaaaaaaaaaaaaaaa"/>
    <w:basedOn w:val="a"/>
    <w:rsid w:val="00E14341"/>
    <w:pPr>
      <w:spacing w:before="100" w:beforeAutospacing="1" w:after="100" w:afterAutospacing="1" w:line="240" w:lineRule="auto"/>
      <w:outlineLvl w:val="9"/>
    </w:pPr>
    <w:rPr>
      <w:rFonts w:eastAsia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letiz</cp:lastModifiedBy>
  <cp:revision>40</cp:revision>
  <dcterms:created xsi:type="dcterms:W3CDTF">2023-10-10T08:16:00Z</dcterms:created>
  <dcterms:modified xsi:type="dcterms:W3CDTF">2024-10-15T17:57:00Z</dcterms:modified>
</cp:coreProperties>
</file>