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EE9BD8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60F60" w:rsidRPr="00960F60">
        <w:rPr>
          <w:rFonts w:ascii="Times New Roman" w:hAnsi="Times New Roman" w:cs="Times New Roman"/>
          <w:b/>
          <w:bCs/>
          <w:sz w:val="36"/>
          <w:szCs w:val="36"/>
        </w:rPr>
        <w:t>Бухгалтерский учет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2696FAA" w14:textId="77777777" w:rsidR="00466751" w:rsidRPr="0091635C" w:rsidRDefault="00960F60" w:rsidP="004667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6751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466751"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466751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61EDA4B9" w14:textId="77777777" w:rsidR="00466751" w:rsidRDefault="00466751" w:rsidP="0046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74D5307C" w14:textId="77777777" w:rsidR="00466751" w:rsidRPr="00A802AF" w:rsidRDefault="00466751" w:rsidP="0046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0965A76" w14:textId="3A289859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3A02F86" w:rsidR="00483FA6" w:rsidRDefault="00960F6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66751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5E9769" w14:textId="77777777" w:rsidR="00960F60" w:rsidRPr="00960F60" w:rsidRDefault="00960F60" w:rsidP="00960F60">
      <w:pPr>
        <w:snapToGrid w:val="0"/>
        <w:spacing w:after="0" w:line="240" w:lineRule="auto"/>
        <w:contextualSpacing/>
        <w:jc w:val="center"/>
        <w:rPr>
          <w:rFonts w:ascii="Mayak Condensed" w:eastAsia="Calibri" w:hAnsi="Mayak Condensed" w:cs="Calibri"/>
          <w:b/>
          <w:color w:val="000000"/>
          <w:sz w:val="28"/>
          <w:szCs w:val="28"/>
          <w:lang w:eastAsia="ru-RU"/>
        </w:rPr>
      </w:pPr>
      <w:r w:rsidRPr="00960F60">
        <w:rPr>
          <w:rFonts w:ascii="Mayak Condensed" w:eastAsia="Calibri" w:hAnsi="Mayak Condensed" w:cs="Calibri"/>
          <w:b/>
          <w:color w:val="000000"/>
          <w:sz w:val="28"/>
          <w:szCs w:val="28"/>
          <w:lang w:eastAsia="ru-RU"/>
        </w:rPr>
        <w:lastRenderedPageBreak/>
        <w:t>ПЛАН ЗАСТРОЙКИ ПЛОЩАДКИ ДЛЯ КОМПЕТЕНЦИИ «БУХГАЛТЕРСКИЙ УЧЕТ»</w:t>
      </w:r>
    </w:p>
    <w:p w14:paraId="3FE389B6" w14:textId="77777777" w:rsidR="00960F60" w:rsidRPr="00960F60" w:rsidRDefault="00960F60" w:rsidP="00960F60">
      <w:pPr>
        <w:tabs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726E8EE" w14:textId="3F9B8FA6" w:rsidR="00960F60" w:rsidRPr="00960F60" w:rsidRDefault="0092340D" w:rsidP="00960F6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24C3D31D" wp14:editId="7B59D05E">
            <wp:extent cx="5943600" cy="35934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C2B5D2" w14:textId="77777777" w:rsidR="00960F60" w:rsidRPr="00960F60" w:rsidRDefault="00960F60" w:rsidP="00960F6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AC61E72" w14:textId="77777777" w:rsidR="00960F60" w:rsidRDefault="00960F60" w:rsidP="00960F60">
      <w:pPr>
        <w:snapToGrid w:val="0"/>
        <w:spacing w:after="0" w:line="240" w:lineRule="auto"/>
        <w:contextualSpacing/>
        <w:jc w:val="center"/>
        <w:rPr>
          <w:rFonts w:ascii="Mayak Condensed" w:eastAsia="Calibri" w:hAnsi="Mayak Condensed" w:cs="Calibri"/>
          <w:color w:val="000000"/>
          <w:sz w:val="24"/>
          <w:szCs w:val="28"/>
          <w:lang w:eastAsia="ru-RU"/>
        </w:rPr>
      </w:pPr>
      <w:r w:rsidRPr="00960F60">
        <w:rPr>
          <w:rFonts w:ascii="Mayak Condensed" w:eastAsia="Calibri" w:hAnsi="Mayak Condensed" w:cs="Calibri"/>
          <w:color w:val="000000"/>
          <w:sz w:val="24"/>
          <w:szCs w:val="28"/>
          <w:lang w:eastAsia="ru-RU"/>
        </w:rPr>
        <w:t>Условные обозначения:</w:t>
      </w:r>
    </w:p>
    <w:p w14:paraId="4EEC368C" w14:textId="77777777" w:rsidR="0092340D" w:rsidRPr="00960F60" w:rsidRDefault="0092340D" w:rsidP="00960F60">
      <w:pPr>
        <w:snapToGrid w:val="0"/>
        <w:spacing w:after="0" w:line="240" w:lineRule="auto"/>
        <w:contextualSpacing/>
        <w:jc w:val="center"/>
        <w:rPr>
          <w:rFonts w:ascii="Mayak Condensed" w:eastAsia="Calibri" w:hAnsi="Mayak Condensed" w:cs="Calibri"/>
          <w:color w:val="000000"/>
          <w:sz w:val="24"/>
          <w:szCs w:val="28"/>
          <w:lang w:eastAsia="ru-RU"/>
        </w:rPr>
      </w:pPr>
    </w:p>
    <w:p w14:paraId="0D8AB723" w14:textId="31100713" w:rsidR="00960F60" w:rsidRPr="00960F60" w:rsidRDefault="0092340D" w:rsidP="00960F6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59E06237" wp14:editId="4DF4528F">
            <wp:extent cx="5934710" cy="1097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6447" w14:textId="77777777" w:rsidR="00960F60" w:rsidRPr="00960F60" w:rsidRDefault="00960F60" w:rsidP="00960F6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33B1DD" w14:textId="77777777" w:rsidR="00960F60" w:rsidRPr="00960F60" w:rsidRDefault="00960F60" w:rsidP="00960F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F60">
        <w:rPr>
          <w:rFonts w:ascii="Times New Roman" w:eastAsia="Calibri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333B3C5C" w14:textId="77777777" w:rsidR="00960F60" w:rsidRPr="00960F60" w:rsidRDefault="00960F60" w:rsidP="00960F6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60F60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16F491E3" w14:textId="77777777" w:rsidR="00466751" w:rsidRPr="00466751" w:rsidRDefault="00466751" w:rsidP="00466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751">
        <w:rPr>
          <w:rFonts w:ascii="Times New Roman" w:eastAsia="Calibri" w:hAnsi="Times New Roman" w:cs="Times New Roman"/>
          <w:sz w:val="28"/>
          <w:szCs w:val="28"/>
        </w:rPr>
        <w:t>При составлении плана застройки, необходимо учитывать требования инструкции по охране труда.</w:t>
      </w:r>
    </w:p>
    <w:p w14:paraId="0FB706A6" w14:textId="77777777" w:rsidR="00466751" w:rsidRPr="00466751" w:rsidRDefault="00960F60" w:rsidP="00466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F60">
        <w:rPr>
          <w:rFonts w:ascii="Times New Roman" w:eastAsia="Calibri" w:hAnsi="Times New Roman" w:cs="Times New Roman"/>
          <w:sz w:val="28"/>
          <w:szCs w:val="28"/>
        </w:rPr>
        <w:t xml:space="preserve">Комната </w:t>
      </w:r>
      <w:r w:rsidR="00466751"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960F60">
        <w:rPr>
          <w:rFonts w:ascii="Times New Roman" w:eastAsia="Calibri" w:hAnsi="Times New Roman" w:cs="Times New Roman"/>
          <w:sz w:val="28"/>
          <w:szCs w:val="28"/>
        </w:rPr>
        <w:t xml:space="preserve">, комната экспертов, главного эксперта могут находиться в другом помещении, за пределами конкурсной площадки в </w:t>
      </w:r>
      <w:r w:rsidRPr="00960F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шаговой доступности. </w:t>
      </w:r>
      <w:r w:rsidR="00466751" w:rsidRPr="00466751">
        <w:rPr>
          <w:rFonts w:ascii="Times New Roman" w:eastAsia="Calibri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18950F00" w14:textId="77777777" w:rsidR="00466751" w:rsidRPr="00466751" w:rsidRDefault="004667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66751" w:rsidRPr="0046675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Condensed">
    <w:altName w:val="Arial Narrow"/>
    <w:charset w:val="CC"/>
    <w:family w:val="swiss"/>
    <w:pitch w:val="variable"/>
    <w:sig w:usb0="A00002FF" w:usb1="5000204A" w:usb2="00000024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410311"/>
    <w:rsid w:val="00466751"/>
    <w:rsid w:val="00483FA6"/>
    <w:rsid w:val="00714DFB"/>
    <w:rsid w:val="0092340D"/>
    <w:rsid w:val="00960F60"/>
    <w:rsid w:val="00C37E4F"/>
    <w:rsid w:val="00DF6FE4"/>
    <w:rsid w:val="00E21B55"/>
    <w:rsid w:val="00F43EB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elya</cp:lastModifiedBy>
  <cp:revision>3</cp:revision>
  <dcterms:created xsi:type="dcterms:W3CDTF">2024-10-17T09:56:00Z</dcterms:created>
  <dcterms:modified xsi:type="dcterms:W3CDTF">2024-10-18T17:39:00Z</dcterms:modified>
</cp:coreProperties>
</file>