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26794676"/>
        <w:docPartObj>
          <w:docPartGallery w:val="Cover Pages"/>
          <w:docPartUnique/>
        </w:docPartObj>
      </w:sdtPr>
      <w:sdtEndPr>
        <w:rPr>
          <w:rFonts w:eastAsia="Arial Unicode MS"/>
          <w:sz w:val="72"/>
          <w:szCs w:val="72"/>
        </w:rPr>
      </w:sdtEndPr>
      <w:sdtContent>
        <w:p w14:paraId="367E3181" w14:textId="77777777" w:rsidR="00B610A2" w:rsidRDefault="006C77B9" w:rsidP="006A0734">
          <w:r w:rsidRPr="006C77B9">
            <w:rPr>
              <w:rFonts w:ascii="Calibri" w:eastAsia="Calibri" w:hAnsi="Calibri" w:cs="Times New Roman"/>
              <w:b/>
              <w:noProof/>
              <w:sz w:val="22"/>
              <w:lang w:eastAsia="ru-RU"/>
            </w:rPr>
            <w:drawing>
              <wp:inline distT="0" distB="0" distL="0" distR="0" wp14:anchorId="6AD7E118" wp14:editId="76E34655">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14:paraId="223DE680" w14:textId="77777777" w:rsidR="00334165" w:rsidRDefault="00334165" w:rsidP="006A0734">
          <w:pPr>
            <w:rPr>
              <w:rFonts w:eastAsia="Arial Unicode MS"/>
              <w:sz w:val="72"/>
              <w:szCs w:val="72"/>
            </w:rPr>
          </w:pPr>
        </w:p>
        <w:p w14:paraId="3BC07EAA" w14:textId="77777777" w:rsidR="00B20B22" w:rsidRDefault="00B20B22" w:rsidP="006A0734">
          <w:pPr>
            <w:rPr>
              <w:rFonts w:eastAsia="Arial Unicode MS"/>
              <w:sz w:val="72"/>
              <w:szCs w:val="72"/>
            </w:rPr>
          </w:pPr>
        </w:p>
        <w:p w14:paraId="62C80224" w14:textId="77777777" w:rsidR="00B20B22" w:rsidRPr="0092233F" w:rsidRDefault="00B20B22" w:rsidP="006A0734">
          <w:pPr>
            <w:rPr>
              <w:rFonts w:eastAsia="Arial Unicode MS"/>
              <w:sz w:val="50"/>
              <w:szCs w:val="50"/>
            </w:rPr>
          </w:pPr>
        </w:p>
        <w:p w14:paraId="2E071CBC" w14:textId="77777777" w:rsidR="00F757C2" w:rsidRPr="00A204BB" w:rsidRDefault="00F757C2" w:rsidP="006A0734">
          <w:pPr>
            <w:rPr>
              <w:rFonts w:eastAsia="Arial Unicode MS"/>
              <w:sz w:val="72"/>
              <w:szCs w:val="72"/>
            </w:rPr>
          </w:pPr>
        </w:p>
        <w:p w14:paraId="61E62339" w14:textId="77777777" w:rsidR="00334165" w:rsidRPr="00A204BB" w:rsidRDefault="00D37DEA" w:rsidP="000A50A8">
          <w:pPr>
            <w:spacing w:line="276" w:lineRule="auto"/>
            <w:ind w:firstLine="0"/>
            <w:jc w:val="center"/>
            <w:rPr>
              <w:rFonts w:eastAsia="Arial Unicode MS"/>
              <w:sz w:val="56"/>
              <w:szCs w:val="56"/>
            </w:rPr>
          </w:pPr>
          <w:r>
            <w:rPr>
              <w:rFonts w:eastAsia="Arial Unicode MS"/>
              <w:sz w:val="56"/>
              <w:szCs w:val="56"/>
            </w:rPr>
            <w:t>КОНКУРСНОЕ ЗАДАНИЕ КОМПЕТЕНЦИИ</w:t>
          </w:r>
        </w:p>
        <w:p w14:paraId="54E2341F" w14:textId="77777777" w:rsidR="00832EBB" w:rsidRDefault="000F0FC3" w:rsidP="000A50A8">
          <w:pPr>
            <w:spacing w:line="276" w:lineRule="auto"/>
            <w:ind w:firstLine="0"/>
            <w:jc w:val="center"/>
            <w:rPr>
              <w:rFonts w:eastAsia="Arial Unicode MS"/>
              <w:sz w:val="56"/>
              <w:szCs w:val="56"/>
            </w:rPr>
          </w:pPr>
          <w:r>
            <w:rPr>
              <w:rFonts w:eastAsia="Arial Unicode MS"/>
              <w:sz w:val="56"/>
              <w:szCs w:val="56"/>
            </w:rPr>
            <w:t>«</w:t>
          </w:r>
          <w:r w:rsidR="00112A36">
            <w:rPr>
              <w:rFonts w:eastAsia="Arial Unicode MS"/>
              <w:sz w:val="56"/>
              <w:szCs w:val="56"/>
              <w:u w:val="single"/>
            </w:rPr>
            <w:t>Инженерия лесопользования и лесовосстановления</w:t>
          </w:r>
          <w:r>
            <w:rPr>
              <w:rFonts w:eastAsia="Arial Unicode MS"/>
              <w:sz w:val="56"/>
              <w:szCs w:val="56"/>
            </w:rPr>
            <w:t>»</w:t>
          </w:r>
        </w:p>
        <w:p w14:paraId="04F6711E" w14:textId="77777777" w:rsidR="006C77B9" w:rsidRPr="006C77B9" w:rsidRDefault="006C77B9" w:rsidP="000A50A8">
          <w:pPr>
            <w:spacing w:line="276" w:lineRule="auto"/>
            <w:ind w:firstLine="0"/>
            <w:jc w:val="center"/>
            <w:rPr>
              <w:rFonts w:eastAsia="Arial Unicode MS"/>
              <w:sz w:val="16"/>
              <w:szCs w:val="16"/>
            </w:rPr>
          </w:pPr>
        </w:p>
        <w:p w14:paraId="7D5E35EE" w14:textId="77777777" w:rsidR="006C77B9" w:rsidRDefault="006C77B9" w:rsidP="000A50A8">
          <w:pPr>
            <w:spacing w:line="360" w:lineRule="auto"/>
            <w:ind w:firstLine="0"/>
            <w:jc w:val="center"/>
            <w:rPr>
              <w:rFonts w:eastAsia="Arial Unicode MS" w:cs="Times New Roman"/>
              <w:sz w:val="36"/>
              <w:szCs w:val="36"/>
            </w:rPr>
          </w:pPr>
          <w:r>
            <w:rPr>
              <w:rFonts w:eastAsia="Arial Unicode MS" w:cs="Times New Roman"/>
              <w:sz w:val="36"/>
              <w:szCs w:val="36"/>
            </w:rPr>
            <w:t xml:space="preserve">Регионального </w:t>
          </w:r>
          <w:r w:rsidR="00AC4DF8">
            <w:rPr>
              <w:rFonts w:eastAsia="Arial Unicode MS" w:cs="Times New Roman"/>
              <w:sz w:val="36"/>
              <w:szCs w:val="36"/>
            </w:rPr>
            <w:t xml:space="preserve">этапа </w:t>
          </w:r>
          <w:r w:rsidRPr="006C77B9">
            <w:rPr>
              <w:rFonts w:eastAsia="Arial Unicode MS" w:cs="Times New Roman"/>
              <w:sz w:val="36"/>
              <w:szCs w:val="36"/>
            </w:rPr>
            <w:t xml:space="preserve">Чемпионата по профессиональному мастерству «Профессионалы» </w:t>
          </w:r>
        </w:p>
        <w:p w14:paraId="2247E7D8" w14:textId="77777777" w:rsidR="0092233F" w:rsidRDefault="0092233F" w:rsidP="0092233F">
          <w:pPr>
            <w:jc w:val="center"/>
            <w:rPr>
              <w:rFonts w:eastAsia="Arial Unicode MS" w:cs="Times New Roman"/>
              <w:sz w:val="36"/>
              <w:szCs w:val="36"/>
            </w:rPr>
          </w:pPr>
          <w:r>
            <w:rPr>
              <w:rFonts w:eastAsia="Arial Unicode MS" w:cs="Times New Roman"/>
              <w:sz w:val="36"/>
              <w:szCs w:val="36"/>
            </w:rPr>
            <w:t>______________________</w:t>
          </w:r>
        </w:p>
        <w:p w14:paraId="3B961107" w14:textId="77777777" w:rsidR="0092233F" w:rsidRPr="00EB4FF8" w:rsidRDefault="0092233F" w:rsidP="0092233F">
          <w:pPr>
            <w:jc w:val="center"/>
            <w:rPr>
              <w:rFonts w:eastAsia="Arial Unicode MS" w:cs="Times New Roman"/>
              <w:sz w:val="20"/>
              <w:szCs w:val="20"/>
            </w:rPr>
          </w:pPr>
          <w:r w:rsidRPr="00EB4FF8">
            <w:rPr>
              <w:rFonts w:eastAsia="Arial Unicode MS" w:cs="Times New Roman"/>
              <w:sz w:val="20"/>
              <w:szCs w:val="20"/>
            </w:rPr>
            <w:t>регион проведения</w:t>
          </w:r>
        </w:p>
        <w:p w14:paraId="0717FEEE" w14:textId="77777777" w:rsidR="0092233F" w:rsidRPr="006C77B9" w:rsidRDefault="0092233F" w:rsidP="000A50A8">
          <w:pPr>
            <w:spacing w:line="360" w:lineRule="auto"/>
            <w:ind w:firstLine="0"/>
            <w:jc w:val="center"/>
            <w:rPr>
              <w:rFonts w:eastAsia="Arial Unicode MS" w:cs="Times New Roman"/>
              <w:sz w:val="36"/>
              <w:szCs w:val="36"/>
            </w:rPr>
          </w:pPr>
        </w:p>
        <w:p w14:paraId="3E9BAB94" w14:textId="77777777" w:rsidR="009B18A2" w:rsidRDefault="009B18A2" w:rsidP="006A0734">
          <w:pPr>
            <w:rPr>
              <w:rFonts w:eastAsia="Arial Unicode MS"/>
              <w:sz w:val="72"/>
              <w:szCs w:val="72"/>
            </w:rPr>
          </w:pPr>
        </w:p>
        <w:p w14:paraId="751232AA" w14:textId="77777777" w:rsidR="009B18A2" w:rsidRPr="0092233F" w:rsidRDefault="00BB3B3F" w:rsidP="0092233F">
          <w:pPr>
            <w:ind w:firstLine="0"/>
            <w:rPr>
              <w:rFonts w:eastAsia="Arial Unicode MS"/>
              <w:sz w:val="72"/>
              <w:szCs w:val="72"/>
            </w:rPr>
          </w:pPr>
        </w:p>
      </w:sdtContent>
    </w:sdt>
    <w:p w14:paraId="562EA528" w14:textId="77777777" w:rsidR="009B18A2" w:rsidRDefault="009B18A2" w:rsidP="006A0734">
      <w:pPr>
        <w:rPr>
          <w:lang w:bidi="en-US"/>
        </w:rPr>
      </w:pPr>
    </w:p>
    <w:p w14:paraId="5682E40B" w14:textId="77777777" w:rsidR="006A0734" w:rsidRDefault="006A0734" w:rsidP="00A10BD8">
      <w:pPr>
        <w:ind w:firstLine="0"/>
        <w:rPr>
          <w:lang w:bidi="en-US"/>
        </w:rPr>
      </w:pPr>
    </w:p>
    <w:p w14:paraId="76736524" w14:textId="77777777" w:rsidR="006A0734" w:rsidRDefault="006A0734" w:rsidP="006A0734">
      <w:pPr>
        <w:rPr>
          <w:lang w:bidi="en-US"/>
        </w:rPr>
      </w:pPr>
    </w:p>
    <w:p w14:paraId="43FC0C8A" w14:textId="77777777" w:rsidR="006A0734" w:rsidRDefault="006A0734" w:rsidP="006A0734">
      <w:pPr>
        <w:rPr>
          <w:lang w:bidi="en-US"/>
        </w:rPr>
      </w:pPr>
    </w:p>
    <w:p w14:paraId="3779EAB7" w14:textId="77777777" w:rsidR="006A0734" w:rsidRDefault="006A0734" w:rsidP="0092233F">
      <w:pPr>
        <w:ind w:firstLine="0"/>
        <w:rPr>
          <w:lang w:bidi="en-US"/>
        </w:rPr>
      </w:pPr>
    </w:p>
    <w:p w14:paraId="5B2E4D7D" w14:textId="77777777" w:rsidR="009B18A2" w:rsidRDefault="0092233F" w:rsidP="00A10BD8">
      <w:pPr>
        <w:ind w:firstLine="0"/>
        <w:jc w:val="center"/>
        <w:rPr>
          <w:lang w:bidi="en-US"/>
        </w:rPr>
      </w:pPr>
      <w:r>
        <w:rPr>
          <w:lang w:bidi="en-US"/>
        </w:rPr>
        <w:t>2025</w:t>
      </w:r>
      <w:r w:rsidR="009B18A2">
        <w:rPr>
          <w:lang w:bidi="en-US"/>
        </w:rPr>
        <w:t xml:space="preserve"> г.</w:t>
      </w:r>
    </w:p>
    <w:p w14:paraId="1A5F9A8A" w14:textId="77777777" w:rsidR="009955F8" w:rsidRPr="00A204BB" w:rsidRDefault="00D37DEA" w:rsidP="00F26585">
      <w:pPr>
        <w:spacing w:line="360" w:lineRule="auto"/>
        <w:rPr>
          <w:szCs w:val="28"/>
          <w:lang w:bidi="en-US"/>
        </w:rPr>
      </w:pPr>
      <w:r>
        <w:rPr>
          <w:szCs w:val="28"/>
          <w:lang w:bidi="en-US"/>
        </w:rPr>
        <w:lastRenderedPageBreak/>
        <w:t>Конкурсное задание</w:t>
      </w:r>
      <w:r w:rsidR="00F50AC5">
        <w:rPr>
          <w:szCs w:val="28"/>
          <w:lang w:bidi="en-US"/>
        </w:rPr>
        <w:t xml:space="preserve"> </w:t>
      </w:r>
      <w:r w:rsidR="00041A78">
        <w:rPr>
          <w:szCs w:val="28"/>
          <w:lang w:bidi="en-US"/>
        </w:rPr>
        <w:t>разработан</w:t>
      </w:r>
      <w:r>
        <w:rPr>
          <w:szCs w:val="28"/>
          <w:lang w:bidi="en-US"/>
        </w:rPr>
        <w:t>о</w:t>
      </w:r>
      <w:r w:rsidR="00B610A2">
        <w:rPr>
          <w:szCs w:val="28"/>
          <w:lang w:bidi="en-US"/>
        </w:rPr>
        <w:t xml:space="preserve"> экспертным сообществом </w:t>
      </w:r>
      <w:r w:rsidR="00041A78">
        <w:rPr>
          <w:szCs w:val="28"/>
          <w:lang w:bidi="en-US"/>
        </w:rPr>
        <w:t>и утвержден</w:t>
      </w:r>
      <w:r>
        <w:rPr>
          <w:szCs w:val="28"/>
          <w:lang w:bidi="en-US"/>
        </w:rPr>
        <w:t>о</w:t>
      </w:r>
      <w:r w:rsidR="00041A78">
        <w:rPr>
          <w:szCs w:val="28"/>
          <w:lang w:bidi="en-US"/>
        </w:rPr>
        <w:t xml:space="preserve"> </w:t>
      </w:r>
      <w:r w:rsidR="00B610A2">
        <w:rPr>
          <w:szCs w:val="28"/>
          <w:lang w:bidi="en-US"/>
        </w:rPr>
        <w:t>Менеджером компетенции</w:t>
      </w:r>
      <w:r w:rsidR="00041A78">
        <w:rPr>
          <w:szCs w:val="28"/>
          <w:lang w:bidi="en-US"/>
        </w:rPr>
        <w:t xml:space="preserve">, в котором установлены нижеследующие правила и </w:t>
      </w:r>
      <w:r w:rsidR="00E857D6" w:rsidRPr="00A204BB">
        <w:rPr>
          <w:szCs w:val="28"/>
          <w:lang w:bidi="en-US"/>
        </w:rPr>
        <w:t>необходимые требования владения профессиональным</w:t>
      </w:r>
      <w:r w:rsidR="00F50AC5">
        <w:rPr>
          <w:szCs w:val="28"/>
          <w:lang w:bidi="en-US"/>
        </w:rPr>
        <w:t>и навыками</w:t>
      </w:r>
      <w:r w:rsidR="00E857D6" w:rsidRPr="00A204BB">
        <w:rPr>
          <w:szCs w:val="28"/>
          <w:lang w:bidi="en-US"/>
        </w:rPr>
        <w:t xml:space="preserve"> для участия в </w:t>
      </w:r>
      <w:r w:rsidR="006C6D6D" w:rsidRPr="00A204BB">
        <w:rPr>
          <w:szCs w:val="28"/>
          <w:lang w:bidi="en-US"/>
        </w:rPr>
        <w:t xml:space="preserve">соревнованиях по </w:t>
      </w:r>
      <w:r w:rsidR="00041A78">
        <w:rPr>
          <w:szCs w:val="28"/>
          <w:lang w:bidi="en-US"/>
        </w:rPr>
        <w:t>профессиональному мастерству</w:t>
      </w:r>
      <w:r w:rsidR="00E857D6" w:rsidRPr="00A204BB">
        <w:rPr>
          <w:szCs w:val="28"/>
          <w:lang w:bidi="en-US"/>
        </w:rPr>
        <w:t>.</w:t>
      </w:r>
    </w:p>
    <w:p w14:paraId="60B869B6" w14:textId="77777777" w:rsidR="006C6D6D" w:rsidRPr="00A204BB" w:rsidRDefault="006C6D6D" w:rsidP="006A0734">
      <w:pPr>
        <w:rPr>
          <w:szCs w:val="24"/>
        </w:rPr>
      </w:pPr>
    </w:p>
    <w:p w14:paraId="1DBC5332" w14:textId="77777777" w:rsidR="00DE39D8" w:rsidRDefault="009B18A2" w:rsidP="006A0734">
      <w:pPr>
        <w:ind w:firstLine="0"/>
        <w:rPr>
          <w:b/>
          <w:szCs w:val="28"/>
        </w:rPr>
      </w:pPr>
      <w:r>
        <w:rPr>
          <w:b/>
          <w:szCs w:val="28"/>
        </w:rPr>
        <w:t>Конкурсное задание</w:t>
      </w:r>
      <w:r w:rsidR="00DE39D8" w:rsidRPr="00A204BB">
        <w:rPr>
          <w:b/>
          <w:szCs w:val="28"/>
        </w:rPr>
        <w:t xml:space="preserve"> включает в себя следующие разделы:</w:t>
      </w:r>
    </w:p>
    <w:p w14:paraId="5CD0641A" w14:textId="77777777" w:rsidR="00FA4183" w:rsidRPr="00A204BB" w:rsidRDefault="00FA4183" w:rsidP="006A0734">
      <w:pPr>
        <w:ind w:firstLine="0"/>
        <w:rPr>
          <w:b/>
          <w:szCs w:val="28"/>
        </w:rPr>
      </w:pPr>
    </w:p>
    <w:p w14:paraId="419D2977" w14:textId="77777777" w:rsidR="00FA4183" w:rsidRPr="00F96336" w:rsidRDefault="00B401B9" w:rsidP="002F0F56">
      <w:pPr>
        <w:pStyle w:val="11"/>
        <w:tabs>
          <w:tab w:val="clear" w:pos="9825"/>
          <w:tab w:val="right" w:leader="dot" w:pos="9639"/>
        </w:tabs>
        <w:ind w:firstLine="0"/>
        <w:rPr>
          <w:rFonts w:ascii="Times New Roman" w:eastAsiaTheme="minorEastAsia" w:hAnsi="Times New Roman"/>
          <w:bCs w:val="0"/>
          <w:noProof/>
          <w:szCs w:val="24"/>
          <w:lang w:val="ru-RU" w:eastAsia="ru-RU"/>
        </w:rPr>
      </w:pPr>
      <w:r w:rsidRPr="00F96336">
        <w:rPr>
          <w:rFonts w:ascii="Times New Roman" w:hAnsi="Times New Roman"/>
          <w:szCs w:val="24"/>
        </w:rPr>
        <w:fldChar w:fldCharType="begin"/>
      </w:r>
      <w:r w:rsidR="00FA4183" w:rsidRPr="00F96336">
        <w:rPr>
          <w:rFonts w:ascii="Times New Roman" w:hAnsi="Times New Roman"/>
          <w:szCs w:val="24"/>
        </w:rPr>
        <w:instrText xml:space="preserve"> TOC \o "1-2" \h \z \u </w:instrText>
      </w:r>
      <w:r w:rsidRPr="00F96336">
        <w:rPr>
          <w:rFonts w:ascii="Times New Roman" w:hAnsi="Times New Roman"/>
          <w:szCs w:val="24"/>
        </w:rPr>
        <w:fldChar w:fldCharType="separate"/>
      </w:r>
      <w:hyperlink w:anchor="_Toc129031031" w:history="1">
        <w:r w:rsidR="00A10BD8" w:rsidRPr="00F96336">
          <w:rPr>
            <w:rStyle w:val="ae"/>
            <w:rFonts w:ascii="Times New Roman" w:hAnsi="Times New Roman"/>
            <w:noProof/>
            <w:szCs w:val="24"/>
            <w:lang w:val="ru-RU"/>
          </w:rPr>
          <w:t>1. Основные требования компетенции</w:t>
        </w:r>
        <w:r w:rsidR="00A10BD8" w:rsidRPr="00F96336">
          <w:rPr>
            <w:rFonts w:ascii="Times New Roman" w:hAnsi="Times New Roman"/>
            <w:noProof/>
            <w:webHidden/>
            <w:szCs w:val="24"/>
          </w:rPr>
          <w:tab/>
        </w:r>
        <w:r w:rsidR="00F96336" w:rsidRPr="00F96336">
          <w:rPr>
            <w:rFonts w:ascii="Times New Roman" w:hAnsi="Times New Roman"/>
            <w:noProof/>
            <w:webHidden/>
            <w:szCs w:val="24"/>
            <w:lang w:val="ru-RU"/>
          </w:rPr>
          <w:t>4</w:t>
        </w:r>
      </w:hyperlink>
    </w:p>
    <w:p w14:paraId="454C82E9" w14:textId="77777777" w:rsidR="00FA4183" w:rsidRPr="00F96336" w:rsidRDefault="00BB3B3F" w:rsidP="002F0F56">
      <w:pPr>
        <w:pStyle w:val="25"/>
        <w:spacing w:line="360" w:lineRule="auto"/>
        <w:rPr>
          <w:rFonts w:eastAsiaTheme="minorEastAsia"/>
          <w:noProof/>
          <w:sz w:val="24"/>
          <w:szCs w:val="24"/>
        </w:rPr>
      </w:pPr>
      <w:hyperlink w:anchor="_Toc129031032" w:history="1">
        <w:r w:rsidR="00A10BD8" w:rsidRPr="00F96336">
          <w:rPr>
            <w:rStyle w:val="ae"/>
            <w:noProof/>
            <w:sz w:val="24"/>
            <w:szCs w:val="24"/>
          </w:rPr>
          <w:t>1.1. Общие сведения о требованиях компетенции</w:t>
        </w:r>
        <w:r w:rsidR="00A10BD8" w:rsidRPr="00F96336">
          <w:rPr>
            <w:noProof/>
            <w:webHidden/>
            <w:sz w:val="24"/>
            <w:szCs w:val="24"/>
          </w:rPr>
          <w:tab/>
        </w:r>
        <w:r w:rsidR="00F96336">
          <w:rPr>
            <w:noProof/>
            <w:webHidden/>
            <w:sz w:val="24"/>
            <w:szCs w:val="24"/>
          </w:rPr>
          <w:t>4</w:t>
        </w:r>
      </w:hyperlink>
    </w:p>
    <w:p w14:paraId="234705D4" w14:textId="77777777" w:rsidR="00FA4183" w:rsidRPr="00F96336" w:rsidRDefault="00BB3B3F" w:rsidP="002F0F56">
      <w:pPr>
        <w:pStyle w:val="25"/>
        <w:spacing w:line="360" w:lineRule="auto"/>
        <w:rPr>
          <w:rFonts w:eastAsiaTheme="minorEastAsia"/>
          <w:noProof/>
          <w:sz w:val="24"/>
          <w:szCs w:val="24"/>
        </w:rPr>
      </w:pPr>
      <w:hyperlink w:anchor="_Toc129031033" w:history="1">
        <w:r w:rsidR="00A10BD8" w:rsidRPr="00F96336">
          <w:rPr>
            <w:rStyle w:val="ae"/>
            <w:noProof/>
            <w:sz w:val="24"/>
            <w:szCs w:val="24"/>
          </w:rPr>
          <w:t>1.2.Перечень профессиональных задач специалиста по компетенции «Инженерия лесопользования и лесовосстановления»</w:t>
        </w:r>
        <w:r w:rsidR="00A10BD8" w:rsidRPr="00F96336">
          <w:rPr>
            <w:noProof/>
            <w:webHidden/>
            <w:sz w:val="24"/>
            <w:szCs w:val="24"/>
          </w:rPr>
          <w:tab/>
        </w:r>
        <w:r w:rsidR="00F96336">
          <w:rPr>
            <w:noProof/>
            <w:webHidden/>
            <w:sz w:val="24"/>
            <w:szCs w:val="24"/>
          </w:rPr>
          <w:t>4</w:t>
        </w:r>
      </w:hyperlink>
    </w:p>
    <w:p w14:paraId="76B7600B" w14:textId="77777777" w:rsidR="00FA4183" w:rsidRPr="00F96336" w:rsidRDefault="00BB3B3F" w:rsidP="002F0F56">
      <w:pPr>
        <w:pStyle w:val="25"/>
        <w:spacing w:line="360" w:lineRule="auto"/>
        <w:rPr>
          <w:rFonts w:eastAsiaTheme="minorEastAsia"/>
          <w:noProof/>
          <w:sz w:val="24"/>
          <w:szCs w:val="24"/>
        </w:rPr>
      </w:pPr>
      <w:hyperlink w:anchor="_Toc129031034" w:history="1">
        <w:r w:rsidR="00A10BD8" w:rsidRPr="00F96336">
          <w:rPr>
            <w:rStyle w:val="ae"/>
            <w:noProof/>
            <w:sz w:val="24"/>
            <w:szCs w:val="24"/>
          </w:rPr>
          <w:t>1.3. Требования к схеме оценки</w:t>
        </w:r>
        <w:r w:rsidR="00A10BD8" w:rsidRPr="00F96336">
          <w:rPr>
            <w:noProof/>
            <w:webHidden/>
            <w:sz w:val="24"/>
            <w:szCs w:val="24"/>
          </w:rPr>
          <w:tab/>
        </w:r>
        <w:r w:rsidR="00F96336" w:rsidRPr="00F96336">
          <w:rPr>
            <w:noProof/>
            <w:webHidden/>
            <w:sz w:val="24"/>
            <w:szCs w:val="24"/>
          </w:rPr>
          <w:t>9</w:t>
        </w:r>
      </w:hyperlink>
    </w:p>
    <w:p w14:paraId="73EC7184" w14:textId="77777777" w:rsidR="00FA4183" w:rsidRPr="00F96336" w:rsidRDefault="00BB3B3F" w:rsidP="002F0F56">
      <w:pPr>
        <w:pStyle w:val="25"/>
        <w:spacing w:line="360" w:lineRule="auto"/>
        <w:rPr>
          <w:rFonts w:eastAsiaTheme="minorEastAsia"/>
          <w:noProof/>
          <w:sz w:val="24"/>
          <w:szCs w:val="24"/>
        </w:rPr>
      </w:pPr>
      <w:hyperlink w:anchor="_Toc129031035" w:history="1">
        <w:r w:rsidR="00A10BD8" w:rsidRPr="00F96336">
          <w:rPr>
            <w:rStyle w:val="ae"/>
            <w:noProof/>
            <w:sz w:val="24"/>
            <w:szCs w:val="24"/>
          </w:rPr>
          <w:t>1.4. Спецификация оценки компетенции</w:t>
        </w:r>
        <w:r w:rsidR="00A10BD8" w:rsidRPr="00F96336">
          <w:rPr>
            <w:noProof/>
            <w:webHidden/>
            <w:sz w:val="24"/>
            <w:szCs w:val="24"/>
          </w:rPr>
          <w:tab/>
        </w:r>
        <w:r w:rsidR="00F96336" w:rsidRPr="00F96336">
          <w:rPr>
            <w:noProof/>
            <w:webHidden/>
            <w:sz w:val="24"/>
            <w:szCs w:val="24"/>
          </w:rPr>
          <w:t>10</w:t>
        </w:r>
      </w:hyperlink>
    </w:p>
    <w:p w14:paraId="50CBC7F8" w14:textId="77777777" w:rsidR="00FA4183" w:rsidRPr="00F96336" w:rsidRDefault="00BB3B3F" w:rsidP="002F0F56">
      <w:pPr>
        <w:pStyle w:val="11"/>
        <w:tabs>
          <w:tab w:val="clear" w:pos="9825"/>
          <w:tab w:val="right" w:leader="dot" w:pos="9639"/>
        </w:tabs>
        <w:ind w:firstLine="0"/>
        <w:rPr>
          <w:rFonts w:ascii="Times New Roman" w:eastAsiaTheme="minorEastAsia" w:hAnsi="Times New Roman"/>
          <w:bCs w:val="0"/>
          <w:noProof/>
          <w:szCs w:val="24"/>
          <w:lang w:val="ru-RU" w:eastAsia="ru-RU"/>
        </w:rPr>
      </w:pPr>
      <w:hyperlink w:anchor="_Toc129031036" w:history="1">
        <w:r w:rsidR="00A10BD8" w:rsidRPr="00F96336">
          <w:rPr>
            <w:rStyle w:val="ae"/>
            <w:rFonts w:ascii="Times New Roman" w:hAnsi="Times New Roman"/>
            <w:noProof/>
            <w:szCs w:val="24"/>
            <w:lang w:val="ru-RU"/>
          </w:rPr>
          <w:t>1.5. Конкурсное задание</w:t>
        </w:r>
        <w:r w:rsidR="00A10BD8" w:rsidRPr="00F96336">
          <w:rPr>
            <w:rFonts w:ascii="Times New Roman" w:hAnsi="Times New Roman"/>
            <w:noProof/>
            <w:webHidden/>
            <w:szCs w:val="24"/>
          </w:rPr>
          <w:tab/>
        </w:r>
        <w:r w:rsidR="00F96336" w:rsidRPr="00F96336">
          <w:rPr>
            <w:rFonts w:ascii="Times New Roman" w:hAnsi="Times New Roman"/>
            <w:noProof/>
            <w:webHidden/>
            <w:szCs w:val="24"/>
            <w:lang w:val="ru-RU"/>
          </w:rPr>
          <w:t>11</w:t>
        </w:r>
      </w:hyperlink>
    </w:p>
    <w:p w14:paraId="34C3480A" w14:textId="77777777" w:rsidR="00FA4183" w:rsidRPr="00F96336" w:rsidRDefault="00BB3B3F" w:rsidP="002F0F56">
      <w:pPr>
        <w:pStyle w:val="25"/>
        <w:spacing w:line="360" w:lineRule="auto"/>
        <w:rPr>
          <w:rFonts w:eastAsiaTheme="minorEastAsia"/>
          <w:noProof/>
          <w:sz w:val="24"/>
          <w:szCs w:val="24"/>
        </w:rPr>
      </w:pPr>
      <w:hyperlink w:anchor="_Toc129031037" w:history="1">
        <w:r w:rsidR="00FA4183" w:rsidRPr="00F96336">
          <w:rPr>
            <w:rStyle w:val="ae"/>
            <w:noProof/>
            <w:sz w:val="24"/>
            <w:szCs w:val="24"/>
          </w:rPr>
          <w:t>1.5.1. Разработка/выбор конкурсного задания</w:t>
        </w:r>
        <w:r w:rsidR="00FA4183" w:rsidRPr="00F96336">
          <w:rPr>
            <w:noProof/>
            <w:webHidden/>
            <w:sz w:val="24"/>
            <w:szCs w:val="24"/>
          </w:rPr>
          <w:tab/>
        </w:r>
        <w:r w:rsidR="00F96336">
          <w:rPr>
            <w:noProof/>
            <w:webHidden/>
            <w:sz w:val="24"/>
            <w:szCs w:val="24"/>
          </w:rPr>
          <w:t>11</w:t>
        </w:r>
      </w:hyperlink>
    </w:p>
    <w:p w14:paraId="42AF8465" w14:textId="77777777" w:rsidR="00FA4183" w:rsidRPr="00F96336" w:rsidRDefault="00BB3B3F" w:rsidP="002F0F56">
      <w:pPr>
        <w:pStyle w:val="25"/>
        <w:spacing w:line="360" w:lineRule="auto"/>
        <w:rPr>
          <w:rFonts w:eastAsiaTheme="minorEastAsia"/>
          <w:noProof/>
          <w:sz w:val="24"/>
          <w:szCs w:val="24"/>
        </w:rPr>
      </w:pPr>
      <w:hyperlink w:anchor="_Toc129031038" w:history="1">
        <w:r w:rsidR="00FA4183" w:rsidRPr="00F96336">
          <w:rPr>
            <w:rStyle w:val="ae"/>
            <w:noProof/>
            <w:sz w:val="24"/>
            <w:szCs w:val="24"/>
          </w:rPr>
          <w:t xml:space="preserve">1.5.2. Структура модулей конкурсного задания </w:t>
        </w:r>
        <w:r w:rsidR="00FA4183" w:rsidRPr="00F96336">
          <w:rPr>
            <w:rStyle w:val="ae"/>
            <w:bCs/>
            <w:noProof/>
            <w:sz w:val="24"/>
            <w:szCs w:val="24"/>
          </w:rPr>
          <w:t>(инвариант/вариатив)</w:t>
        </w:r>
        <w:r w:rsidR="00FA4183" w:rsidRPr="00F96336">
          <w:rPr>
            <w:noProof/>
            <w:webHidden/>
            <w:sz w:val="24"/>
            <w:szCs w:val="24"/>
          </w:rPr>
          <w:tab/>
        </w:r>
        <w:r w:rsidR="00F96336">
          <w:rPr>
            <w:noProof/>
            <w:webHidden/>
            <w:sz w:val="24"/>
            <w:szCs w:val="24"/>
          </w:rPr>
          <w:t>12</w:t>
        </w:r>
      </w:hyperlink>
    </w:p>
    <w:p w14:paraId="6276EB95" w14:textId="77777777" w:rsidR="00FA4183" w:rsidRPr="00F96336" w:rsidRDefault="00BB3B3F" w:rsidP="002F0F56">
      <w:pPr>
        <w:pStyle w:val="11"/>
        <w:tabs>
          <w:tab w:val="clear" w:pos="9825"/>
          <w:tab w:val="right" w:leader="dot" w:pos="9639"/>
        </w:tabs>
        <w:ind w:firstLine="0"/>
        <w:rPr>
          <w:rFonts w:ascii="Times New Roman" w:eastAsiaTheme="minorEastAsia" w:hAnsi="Times New Roman"/>
          <w:bCs w:val="0"/>
          <w:noProof/>
          <w:szCs w:val="24"/>
          <w:lang w:val="ru-RU" w:eastAsia="ru-RU"/>
        </w:rPr>
      </w:pPr>
      <w:hyperlink w:anchor="_Toc129031039" w:history="1">
        <w:r w:rsidR="00FA4183" w:rsidRPr="00F96336">
          <w:rPr>
            <w:rStyle w:val="ae"/>
            <w:rFonts w:ascii="Times New Roman" w:hAnsi="Times New Roman"/>
            <w:noProof/>
            <w:szCs w:val="24"/>
          </w:rPr>
          <w:t>2. СПЕЦИАЛЬНЫЕ ПРАВИЛА КОМПЕТЕНЦИИ</w:t>
        </w:r>
        <w:r w:rsidR="00FA4183" w:rsidRPr="00F96336">
          <w:rPr>
            <w:rFonts w:ascii="Times New Roman" w:hAnsi="Times New Roman"/>
            <w:noProof/>
            <w:webHidden/>
            <w:szCs w:val="24"/>
          </w:rPr>
          <w:tab/>
        </w:r>
        <w:r w:rsidR="00F96336">
          <w:rPr>
            <w:rFonts w:ascii="Times New Roman" w:hAnsi="Times New Roman"/>
            <w:noProof/>
            <w:webHidden/>
            <w:szCs w:val="24"/>
            <w:lang w:val="ru-RU"/>
          </w:rPr>
          <w:t>20</w:t>
        </w:r>
      </w:hyperlink>
    </w:p>
    <w:p w14:paraId="0738AB9E" w14:textId="77777777" w:rsidR="00FA4183" w:rsidRPr="00F96336" w:rsidRDefault="00BB3B3F" w:rsidP="002F0F56">
      <w:pPr>
        <w:pStyle w:val="25"/>
        <w:spacing w:line="360" w:lineRule="auto"/>
        <w:rPr>
          <w:rFonts w:eastAsiaTheme="minorEastAsia"/>
          <w:noProof/>
          <w:sz w:val="24"/>
          <w:szCs w:val="24"/>
        </w:rPr>
      </w:pPr>
      <w:hyperlink w:anchor="_Toc129031040" w:history="1">
        <w:r w:rsidR="00FA4183" w:rsidRPr="00F96336">
          <w:rPr>
            <w:rStyle w:val="ae"/>
            <w:noProof/>
            <w:sz w:val="24"/>
            <w:szCs w:val="24"/>
          </w:rPr>
          <w:t>2.1. Личный инструмент конкурсанта</w:t>
        </w:r>
        <w:r w:rsidR="00FA4183" w:rsidRPr="00F96336">
          <w:rPr>
            <w:noProof/>
            <w:webHidden/>
            <w:sz w:val="24"/>
            <w:szCs w:val="24"/>
          </w:rPr>
          <w:tab/>
        </w:r>
        <w:r w:rsidR="00F96336">
          <w:rPr>
            <w:noProof/>
            <w:webHidden/>
            <w:sz w:val="24"/>
            <w:szCs w:val="24"/>
          </w:rPr>
          <w:t>21</w:t>
        </w:r>
      </w:hyperlink>
    </w:p>
    <w:p w14:paraId="241C82E0" w14:textId="77777777" w:rsidR="00FA4183" w:rsidRPr="00F96336" w:rsidRDefault="00BB3B3F" w:rsidP="002F0F56">
      <w:pPr>
        <w:pStyle w:val="25"/>
        <w:spacing w:line="360" w:lineRule="auto"/>
        <w:rPr>
          <w:rFonts w:eastAsiaTheme="minorEastAsia"/>
          <w:noProof/>
          <w:sz w:val="24"/>
          <w:szCs w:val="24"/>
        </w:rPr>
      </w:pPr>
      <w:hyperlink w:anchor="_Toc129031041" w:history="1">
        <w:r w:rsidR="00FA4183" w:rsidRPr="00F96336">
          <w:rPr>
            <w:rStyle w:val="ae"/>
            <w:noProof/>
            <w:sz w:val="24"/>
            <w:szCs w:val="24"/>
          </w:rPr>
          <w:t>2.2.</w:t>
        </w:r>
        <w:r w:rsidR="00FA4183" w:rsidRPr="00F96336">
          <w:rPr>
            <w:rStyle w:val="ae"/>
            <w:b/>
            <w:i/>
            <w:noProof/>
            <w:sz w:val="24"/>
            <w:szCs w:val="24"/>
          </w:rPr>
          <w:t xml:space="preserve"> </w:t>
        </w:r>
        <w:r w:rsidR="00FA4183" w:rsidRPr="00F96336">
          <w:rPr>
            <w:rStyle w:val="ae"/>
            <w:noProof/>
            <w:sz w:val="24"/>
            <w:szCs w:val="24"/>
          </w:rPr>
          <w:t>Материалы, оборудование и инструменты, запрещенные на площадке</w:t>
        </w:r>
        <w:r w:rsidR="00FA4183" w:rsidRPr="00F96336">
          <w:rPr>
            <w:noProof/>
            <w:webHidden/>
            <w:sz w:val="24"/>
            <w:szCs w:val="24"/>
          </w:rPr>
          <w:tab/>
        </w:r>
        <w:r w:rsidR="00F96336">
          <w:rPr>
            <w:noProof/>
            <w:webHidden/>
            <w:sz w:val="24"/>
            <w:szCs w:val="24"/>
          </w:rPr>
          <w:t>21</w:t>
        </w:r>
      </w:hyperlink>
    </w:p>
    <w:p w14:paraId="74D580DF" w14:textId="77777777" w:rsidR="00FA4183" w:rsidRPr="00F96336" w:rsidRDefault="00BB3B3F" w:rsidP="002F0F56">
      <w:pPr>
        <w:pStyle w:val="11"/>
        <w:tabs>
          <w:tab w:val="clear" w:pos="9825"/>
          <w:tab w:val="right" w:leader="dot" w:pos="9639"/>
        </w:tabs>
        <w:ind w:firstLine="0"/>
        <w:rPr>
          <w:rFonts w:ascii="Times New Roman" w:eastAsiaTheme="minorEastAsia" w:hAnsi="Times New Roman"/>
          <w:bCs w:val="0"/>
          <w:noProof/>
          <w:szCs w:val="24"/>
          <w:lang w:val="ru-RU" w:eastAsia="ru-RU"/>
        </w:rPr>
      </w:pPr>
      <w:hyperlink w:anchor="_Toc129031042" w:history="1">
        <w:r w:rsidR="00FA4183" w:rsidRPr="00F96336">
          <w:rPr>
            <w:rStyle w:val="ae"/>
            <w:rFonts w:ascii="Times New Roman" w:hAnsi="Times New Roman"/>
            <w:noProof/>
            <w:szCs w:val="24"/>
          </w:rPr>
          <w:t>3. Приложения</w:t>
        </w:r>
        <w:r w:rsidR="00FA4183" w:rsidRPr="00F96336">
          <w:rPr>
            <w:rFonts w:ascii="Times New Roman" w:hAnsi="Times New Roman"/>
            <w:noProof/>
            <w:webHidden/>
            <w:szCs w:val="24"/>
          </w:rPr>
          <w:tab/>
        </w:r>
        <w:r w:rsidR="00F96336">
          <w:rPr>
            <w:rFonts w:ascii="Times New Roman" w:hAnsi="Times New Roman"/>
            <w:noProof/>
            <w:webHidden/>
            <w:szCs w:val="24"/>
            <w:lang w:val="ru-RU"/>
          </w:rPr>
          <w:t>21</w:t>
        </w:r>
      </w:hyperlink>
    </w:p>
    <w:p w14:paraId="3DBDDF60" w14:textId="77777777" w:rsidR="00AA2B8A" w:rsidRPr="00A204BB" w:rsidRDefault="00B401B9" w:rsidP="006A0734">
      <w:pPr>
        <w:ind w:firstLine="0"/>
        <w:rPr>
          <w:bCs/>
        </w:rPr>
      </w:pPr>
      <w:r w:rsidRPr="00F96336">
        <w:rPr>
          <w:rFonts w:cs="Times New Roman"/>
          <w:sz w:val="24"/>
          <w:szCs w:val="24"/>
        </w:rPr>
        <w:fldChar w:fldCharType="end"/>
      </w:r>
    </w:p>
    <w:p w14:paraId="382F4329" w14:textId="77777777" w:rsidR="00AA2B8A" w:rsidRPr="00A204BB" w:rsidRDefault="00AA2B8A" w:rsidP="006A0734">
      <w:pPr>
        <w:rPr>
          <w:bCs/>
        </w:rPr>
      </w:pPr>
    </w:p>
    <w:p w14:paraId="08305B35" w14:textId="77777777" w:rsidR="00AA2B8A" w:rsidRPr="00A204BB" w:rsidRDefault="00AA2B8A" w:rsidP="006A0734">
      <w:pPr>
        <w:rPr>
          <w:bCs/>
        </w:rPr>
      </w:pPr>
    </w:p>
    <w:p w14:paraId="4227B587" w14:textId="77777777" w:rsidR="00AA2B8A" w:rsidRPr="00A204BB" w:rsidRDefault="00AA2B8A" w:rsidP="006A0734">
      <w:pPr>
        <w:rPr>
          <w:bCs/>
        </w:rPr>
      </w:pPr>
    </w:p>
    <w:p w14:paraId="086BDB81" w14:textId="77777777" w:rsidR="00AA2B8A" w:rsidRPr="00A204BB" w:rsidRDefault="00AA2B8A" w:rsidP="006A0734">
      <w:pPr>
        <w:rPr>
          <w:bCs/>
        </w:rPr>
      </w:pPr>
    </w:p>
    <w:p w14:paraId="2CD0A713" w14:textId="77777777" w:rsidR="00AA2B8A" w:rsidRPr="00A204BB" w:rsidRDefault="00AA2B8A" w:rsidP="006A0734">
      <w:pPr>
        <w:rPr>
          <w:bCs/>
        </w:rPr>
      </w:pPr>
    </w:p>
    <w:p w14:paraId="5BA65B1E" w14:textId="77777777" w:rsidR="00AA2B8A" w:rsidRDefault="00AA2B8A" w:rsidP="006A0734">
      <w:pPr>
        <w:rPr>
          <w:bCs/>
        </w:rPr>
      </w:pPr>
    </w:p>
    <w:p w14:paraId="18027839" w14:textId="77777777" w:rsidR="0080210D" w:rsidRDefault="0080210D" w:rsidP="006A0734">
      <w:pPr>
        <w:rPr>
          <w:bCs/>
        </w:rPr>
      </w:pPr>
    </w:p>
    <w:p w14:paraId="31CAF2E2" w14:textId="77777777" w:rsidR="0080210D" w:rsidRDefault="0080210D" w:rsidP="006A0734">
      <w:pPr>
        <w:rPr>
          <w:bCs/>
        </w:rPr>
      </w:pPr>
    </w:p>
    <w:p w14:paraId="51D48937" w14:textId="77777777" w:rsidR="0080210D" w:rsidRDefault="0080210D" w:rsidP="006A0734">
      <w:pPr>
        <w:rPr>
          <w:bCs/>
        </w:rPr>
      </w:pPr>
    </w:p>
    <w:p w14:paraId="61A0D6E6" w14:textId="77777777" w:rsidR="0080210D" w:rsidRDefault="0080210D" w:rsidP="006A0734">
      <w:pPr>
        <w:rPr>
          <w:bCs/>
        </w:rPr>
      </w:pPr>
    </w:p>
    <w:p w14:paraId="7261202D" w14:textId="77777777" w:rsidR="0080210D" w:rsidRDefault="0080210D" w:rsidP="006A0734">
      <w:pPr>
        <w:rPr>
          <w:bCs/>
        </w:rPr>
      </w:pPr>
    </w:p>
    <w:p w14:paraId="131C4A66" w14:textId="77777777" w:rsidR="0080210D" w:rsidRDefault="0080210D" w:rsidP="006A0734">
      <w:pPr>
        <w:rPr>
          <w:bCs/>
        </w:rPr>
      </w:pPr>
    </w:p>
    <w:p w14:paraId="3F5EDBD5" w14:textId="77777777" w:rsidR="0080210D" w:rsidRDefault="0080210D" w:rsidP="006A0734">
      <w:pPr>
        <w:rPr>
          <w:bCs/>
        </w:rPr>
      </w:pPr>
    </w:p>
    <w:p w14:paraId="35245DBC" w14:textId="77777777" w:rsidR="0080210D" w:rsidRDefault="0080210D" w:rsidP="006A0734">
      <w:pPr>
        <w:rPr>
          <w:bCs/>
        </w:rPr>
      </w:pPr>
    </w:p>
    <w:p w14:paraId="4F2CC997" w14:textId="77777777" w:rsidR="0080210D" w:rsidRDefault="0080210D" w:rsidP="006A0734">
      <w:pPr>
        <w:rPr>
          <w:bCs/>
        </w:rPr>
      </w:pPr>
    </w:p>
    <w:p w14:paraId="043E8CF6" w14:textId="77777777" w:rsidR="0080210D" w:rsidRDefault="0080210D" w:rsidP="006A0734">
      <w:pPr>
        <w:rPr>
          <w:bCs/>
        </w:rPr>
      </w:pPr>
    </w:p>
    <w:p w14:paraId="6EB26A71" w14:textId="77777777" w:rsidR="0080210D" w:rsidRDefault="0080210D" w:rsidP="006A0734">
      <w:pPr>
        <w:rPr>
          <w:bCs/>
        </w:rPr>
      </w:pPr>
    </w:p>
    <w:p w14:paraId="4DAA7047" w14:textId="77777777" w:rsidR="0080210D" w:rsidRPr="00A204BB" w:rsidRDefault="0080210D" w:rsidP="006A0734">
      <w:pPr>
        <w:rPr>
          <w:bCs/>
        </w:rPr>
      </w:pPr>
    </w:p>
    <w:p w14:paraId="1EA23E1E" w14:textId="77777777" w:rsidR="0057456E" w:rsidRPr="0057456E" w:rsidRDefault="0057456E" w:rsidP="001528FF">
      <w:pPr>
        <w:spacing w:after="160" w:line="259" w:lineRule="auto"/>
        <w:ind w:firstLine="0"/>
        <w:jc w:val="center"/>
        <w:rPr>
          <w:b/>
          <w:bCs/>
        </w:rPr>
      </w:pPr>
      <w:r w:rsidRPr="0057456E">
        <w:rPr>
          <w:b/>
          <w:color w:val="1A1A1A"/>
          <w:szCs w:val="28"/>
        </w:rPr>
        <w:lastRenderedPageBreak/>
        <w:t>ИСПОЛЬЗУЕМЫЕ СОКРАЩЕНИЯ</w:t>
      </w:r>
    </w:p>
    <w:p w14:paraId="5135D512" w14:textId="77777777" w:rsidR="0057456E" w:rsidRPr="0057456E" w:rsidRDefault="0057456E" w:rsidP="006A0734">
      <w:pPr>
        <w:rPr>
          <w:color w:val="1A1A1A"/>
          <w:szCs w:val="28"/>
        </w:rPr>
      </w:pPr>
    </w:p>
    <w:p w14:paraId="193BFB05" w14:textId="77777777" w:rsidR="00C776E7" w:rsidRPr="000F5F25" w:rsidRDefault="00C776E7" w:rsidP="006A0734">
      <w:pPr>
        <w:rPr>
          <w:szCs w:val="28"/>
        </w:rPr>
      </w:pPr>
      <w:r w:rsidRPr="000F5F25">
        <w:rPr>
          <w:szCs w:val="28"/>
        </w:rPr>
        <w:t>БПЛА</w:t>
      </w:r>
      <w:r w:rsidR="005651AF" w:rsidRPr="000F5F25">
        <w:rPr>
          <w:szCs w:val="28"/>
        </w:rPr>
        <w:t xml:space="preserve"> – </w:t>
      </w:r>
      <w:r w:rsidRPr="000F5F25">
        <w:rPr>
          <w:szCs w:val="28"/>
        </w:rPr>
        <w:t>беспилотный летательный аппарат</w:t>
      </w:r>
    </w:p>
    <w:p w14:paraId="2D199C60" w14:textId="77777777" w:rsidR="00C776E7" w:rsidRPr="000F5F25" w:rsidRDefault="00C776E7" w:rsidP="006A0734">
      <w:pPr>
        <w:rPr>
          <w:szCs w:val="28"/>
        </w:rPr>
      </w:pPr>
    </w:p>
    <w:p w14:paraId="4A90D322" w14:textId="77777777" w:rsidR="0057456E" w:rsidRPr="000F5F25" w:rsidRDefault="005651AF" w:rsidP="006A0734">
      <w:pPr>
        <w:rPr>
          <w:szCs w:val="28"/>
        </w:rPr>
      </w:pPr>
      <w:r w:rsidRPr="000F5F25">
        <w:rPr>
          <w:szCs w:val="28"/>
        </w:rPr>
        <w:t>ФГОС – ф</w:t>
      </w:r>
      <w:r w:rsidR="0057456E" w:rsidRPr="000F5F25">
        <w:rPr>
          <w:szCs w:val="28"/>
        </w:rPr>
        <w:t>едеральный государственный образовательный стандарт</w:t>
      </w:r>
    </w:p>
    <w:p w14:paraId="3100AB66" w14:textId="77777777" w:rsidR="0057456E" w:rsidRPr="000F5F25" w:rsidRDefault="0057456E" w:rsidP="006A0734">
      <w:pPr>
        <w:rPr>
          <w:szCs w:val="28"/>
        </w:rPr>
      </w:pPr>
    </w:p>
    <w:p w14:paraId="01BC3F0D" w14:textId="77777777" w:rsidR="0057456E" w:rsidRPr="000F5F25" w:rsidRDefault="0057456E" w:rsidP="006A0734">
      <w:pPr>
        <w:rPr>
          <w:szCs w:val="28"/>
        </w:rPr>
      </w:pPr>
      <w:r w:rsidRPr="000F5F25">
        <w:rPr>
          <w:szCs w:val="28"/>
        </w:rPr>
        <w:t>ПС – профессиональный стандарт</w:t>
      </w:r>
    </w:p>
    <w:p w14:paraId="2DCB84C7" w14:textId="77777777" w:rsidR="0057456E" w:rsidRPr="000F5F25" w:rsidRDefault="0057456E" w:rsidP="006A0734">
      <w:pPr>
        <w:rPr>
          <w:szCs w:val="28"/>
        </w:rPr>
      </w:pPr>
    </w:p>
    <w:p w14:paraId="73B1A2D4" w14:textId="77777777" w:rsidR="0057456E" w:rsidRPr="000F5F25" w:rsidRDefault="0057456E" w:rsidP="006A0734">
      <w:pPr>
        <w:rPr>
          <w:szCs w:val="28"/>
        </w:rPr>
      </w:pPr>
      <w:r w:rsidRPr="000F5F25">
        <w:rPr>
          <w:szCs w:val="28"/>
        </w:rPr>
        <w:t>ТК – требования компетенции</w:t>
      </w:r>
    </w:p>
    <w:p w14:paraId="00C09C60" w14:textId="77777777" w:rsidR="0057456E" w:rsidRPr="000F5F25" w:rsidRDefault="0057456E" w:rsidP="006A0734">
      <w:pPr>
        <w:rPr>
          <w:szCs w:val="28"/>
        </w:rPr>
      </w:pPr>
    </w:p>
    <w:p w14:paraId="783BBE00" w14:textId="77777777" w:rsidR="0057456E" w:rsidRPr="000F5F25" w:rsidRDefault="0057456E" w:rsidP="006A0734">
      <w:pPr>
        <w:rPr>
          <w:szCs w:val="28"/>
        </w:rPr>
      </w:pPr>
      <w:r w:rsidRPr="000F5F25">
        <w:rPr>
          <w:szCs w:val="28"/>
        </w:rPr>
        <w:t>КЗ - конкурсное задание</w:t>
      </w:r>
    </w:p>
    <w:p w14:paraId="26F50FDF" w14:textId="77777777" w:rsidR="0057456E" w:rsidRPr="000F5F25" w:rsidRDefault="0057456E" w:rsidP="006A0734">
      <w:pPr>
        <w:rPr>
          <w:szCs w:val="28"/>
        </w:rPr>
      </w:pPr>
    </w:p>
    <w:p w14:paraId="226EA56C" w14:textId="77777777" w:rsidR="0057456E" w:rsidRPr="000F5F25" w:rsidRDefault="0057456E" w:rsidP="006A0734">
      <w:pPr>
        <w:rPr>
          <w:szCs w:val="28"/>
        </w:rPr>
      </w:pPr>
      <w:r w:rsidRPr="000F5F25">
        <w:rPr>
          <w:szCs w:val="28"/>
        </w:rPr>
        <w:t>ИЛ – инфраструктурный лист</w:t>
      </w:r>
    </w:p>
    <w:p w14:paraId="09CCD7AF" w14:textId="77777777" w:rsidR="0057456E" w:rsidRPr="000F5F25" w:rsidRDefault="0057456E" w:rsidP="006A0734">
      <w:pPr>
        <w:rPr>
          <w:szCs w:val="28"/>
        </w:rPr>
      </w:pPr>
    </w:p>
    <w:p w14:paraId="127B17F0" w14:textId="77777777" w:rsidR="0057456E" w:rsidRPr="000F5F25" w:rsidRDefault="0057456E" w:rsidP="006A0734">
      <w:pPr>
        <w:rPr>
          <w:szCs w:val="28"/>
        </w:rPr>
      </w:pPr>
      <w:r w:rsidRPr="000F5F25">
        <w:rPr>
          <w:szCs w:val="28"/>
        </w:rPr>
        <w:t>КО - критерии оценки</w:t>
      </w:r>
    </w:p>
    <w:p w14:paraId="175210FB" w14:textId="77777777" w:rsidR="0057456E" w:rsidRPr="0057456E" w:rsidRDefault="0057456E" w:rsidP="006A0734">
      <w:pPr>
        <w:rPr>
          <w:color w:val="1A1A1A"/>
          <w:szCs w:val="28"/>
        </w:rPr>
      </w:pPr>
    </w:p>
    <w:p w14:paraId="426228E7" w14:textId="77777777" w:rsidR="0080210D" w:rsidRDefault="0080210D" w:rsidP="006A0734">
      <w:pPr>
        <w:rPr>
          <w:szCs w:val="28"/>
        </w:rPr>
      </w:pPr>
    </w:p>
    <w:p w14:paraId="4AC7F6D7" w14:textId="77777777" w:rsidR="0080210D" w:rsidRDefault="0080210D" w:rsidP="006A0734">
      <w:pPr>
        <w:rPr>
          <w:szCs w:val="28"/>
        </w:rPr>
      </w:pPr>
    </w:p>
    <w:p w14:paraId="74557689" w14:textId="77777777" w:rsidR="0080210D" w:rsidRDefault="0080210D" w:rsidP="006A0734">
      <w:pPr>
        <w:rPr>
          <w:szCs w:val="28"/>
        </w:rPr>
      </w:pPr>
    </w:p>
    <w:p w14:paraId="0DB15D35" w14:textId="77777777" w:rsidR="0080210D" w:rsidRDefault="0080210D" w:rsidP="006A0734">
      <w:pPr>
        <w:rPr>
          <w:szCs w:val="28"/>
        </w:rPr>
      </w:pPr>
    </w:p>
    <w:p w14:paraId="68518268" w14:textId="77777777" w:rsidR="0080210D" w:rsidRDefault="0080210D" w:rsidP="006A0734">
      <w:pPr>
        <w:rPr>
          <w:szCs w:val="28"/>
        </w:rPr>
      </w:pPr>
    </w:p>
    <w:p w14:paraId="1A04CCEA" w14:textId="77777777" w:rsidR="0080210D" w:rsidRDefault="0080210D" w:rsidP="006A0734">
      <w:pPr>
        <w:rPr>
          <w:szCs w:val="28"/>
        </w:rPr>
      </w:pPr>
    </w:p>
    <w:p w14:paraId="4535ED85" w14:textId="77777777" w:rsidR="0080210D" w:rsidRDefault="0080210D" w:rsidP="006A0734">
      <w:pPr>
        <w:rPr>
          <w:szCs w:val="28"/>
        </w:rPr>
      </w:pPr>
    </w:p>
    <w:p w14:paraId="40E5F037" w14:textId="77777777" w:rsidR="0080210D" w:rsidRDefault="0080210D" w:rsidP="006A0734">
      <w:pPr>
        <w:rPr>
          <w:szCs w:val="28"/>
        </w:rPr>
      </w:pPr>
    </w:p>
    <w:p w14:paraId="503D5335" w14:textId="77777777" w:rsidR="0080210D" w:rsidRDefault="0080210D" w:rsidP="006A0734">
      <w:pPr>
        <w:rPr>
          <w:szCs w:val="28"/>
        </w:rPr>
      </w:pPr>
    </w:p>
    <w:p w14:paraId="5BAE014D" w14:textId="77777777" w:rsidR="0080210D" w:rsidRDefault="0080210D" w:rsidP="006A0734">
      <w:pPr>
        <w:rPr>
          <w:szCs w:val="28"/>
        </w:rPr>
      </w:pPr>
    </w:p>
    <w:p w14:paraId="3D74DA23" w14:textId="77777777" w:rsidR="0080210D" w:rsidRDefault="0080210D" w:rsidP="006A0734">
      <w:pPr>
        <w:rPr>
          <w:szCs w:val="28"/>
        </w:rPr>
      </w:pPr>
    </w:p>
    <w:p w14:paraId="46E15186" w14:textId="77777777" w:rsidR="0080210D" w:rsidRDefault="0080210D" w:rsidP="006A0734">
      <w:pPr>
        <w:rPr>
          <w:szCs w:val="28"/>
        </w:rPr>
      </w:pPr>
    </w:p>
    <w:p w14:paraId="4D014F3B" w14:textId="77777777" w:rsidR="0080210D" w:rsidRDefault="0080210D" w:rsidP="006A0734">
      <w:pPr>
        <w:rPr>
          <w:szCs w:val="28"/>
        </w:rPr>
      </w:pPr>
      <w:r>
        <w:rPr>
          <w:szCs w:val="28"/>
        </w:rPr>
        <w:t xml:space="preserve"> </w:t>
      </w:r>
    </w:p>
    <w:p w14:paraId="46496433" w14:textId="77777777" w:rsidR="0080210D" w:rsidRDefault="0080210D" w:rsidP="006A0734">
      <w:pPr>
        <w:rPr>
          <w:szCs w:val="28"/>
        </w:rPr>
      </w:pPr>
    </w:p>
    <w:p w14:paraId="0895C33C" w14:textId="77777777" w:rsidR="0080210D" w:rsidRDefault="0080210D" w:rsidP="006A0734">
      <w:pPr>
        <w:rPr>
          <w:b/>
          <w:bCs/>
          <w:caps/>
          <w:szCs w:val="28"/>
        </w:rPr>
      </w:pPr>
      <w:r>
        <w:rPr>
          <w:szCs w:val="28"/>
        </w:rPr>
        <w:br w:type="page"/>
      </w:r>
    </w:p>
    <w:p w14:paraId="746F8BF1" w14:textId="77777777" w:rsidR="00DE39D8" w:rsidRDefault="00D37DEA" w:rsidP="00056195">
      <w:pPr>
        <w:pStyle w:val="1"/>
        <w:numPr>
          <w:ilvl w:val="0"/>
          <w:numId w:val="46"/>
        </w:numPr>
        <w:jc w:val="center"/>
        <w:rPr>
          <w:lang w:val="ru-RU"/>
        </w:rPr>
      </w:pPr>
      <w:bookmarkStart w:id="0" w:name="_Toc129031031"/>
      <w:r w:rsidRPr="007E5113">
        <w:rPr>
          <w:lang w:val="ru-RU"/>
        </w:rPr>
        <w:lastRenderedPageBreak/>
        <w:t>ОСНОВНЫЕ ТРЕБОВАНИЯ</w:t>
      </w:r>
      <w:r w:rsidR="00976338" w:rsidRPr="007E5113">
        <w:rPr>
          <w:lang w:val="ru-RU"/>
        </w:rPr>
        <w:t xml:space="preserve"> </w:t>
      </w:r>
      <w:r w:rsidR="00E0407E" w:rsidRPr="007E5113">
        <w:rPr>
          <w:lang w:val="ru-RU"/>
        </w:rPr>
        <w:t>КОМПЕТЕНЦИИ</w:t>
      </w:r>
      <w:bookmarkEnd w:id="0"/>
    </w:p>
    <w:p w14:paraId="765890C3" w14:textId="77777777" w:rsidR="00056195" w:rsidRPr="00056195" w:rsidRDefault="00056195" w:rsidP="00056195">
      <w:pPr>
        <w:jc w:val="center"/>
      </w:pPr>
    </w:p>
    <w:p w14:paraId="3EB67E8D" w14:textId="77777777" w:rsidR="00056195" w:rsidRDefault="005C6A23" w:rsidP="00056195">
      <w:pPr>
        <w:pStyle w:val="2"/>
        <w:numPr>
          <w:ilvl w:val="1"/>
          <w:numId w:val="46"/>
        </w:numPr>
        <w:jc w:val="center"/>
        <w:rPr>
          <w:b/>
          <w:lang w:val="ru-RU"/>
        </w:rPr>
      </w:pPr>
      <w:bookmarkStart w:id="1" w:name="_Toc129031032"/>
      <w:r w:rsidRPr="001F6847">
        <w:rPr>
          <w:b/>
          <w:lang w:val="ru-RU"/>
        </w:rPr>
        <w:t xml:space="preserve">ОБЩИЕ СВЕДЕНИЯ О </w:t>
      </w:r>
      <w:r w:rsidR="00D37DEA" w:rsidRPr="001F6847">
        <w:rPr>
          <w:b/>
          <w:lang w:val="ru-RU"/>
        </w:rPr>
        <w:t>ТРЕБОВАНИЯХ</w:t>
      </w:r>
      <w:r w:rsidR="00976338" w:rsidRPr="001F6847">
        <w:rPr>
          <w:b/>
          <w:lang w:val="ru-RU"/>
        </w:rPr>
        <w:t xml:space="preserve"> </w:t>
      </w:r>
      <w:r w:rsidR="00E0407E" w:rsidRPr="001F6847">
        <w:rPr>
          <w:b/>
          <w:lang w:val="ru-RU"/>
        </w:rPr>
        <w:t>КОМПЕТЕНЦИИ</w:t>
      </w:r>
      <w:bookmarkEnd w:id="1"/>
    </w:p>
    <w:p w14:paraId="7A21CED8" w14:textId="77777777" w:rsidR="00056195" w:rsidRPr="00056195" w:rsidRDefault="00056195" w:rsidP="00056195"/>
    <w:p w14:paraId="7E093CAF" w14:textId="77777777" w:rsidR="00F503B5" w:rsidRPr="00F503B5" w:rsidRDefault="00F503B5" w:rsidP="00F503B5">
      <w:pPr>
        <w:rPr>
          <w:sz w:val="16"/>
          <w:szCs w:val="16"/>
        </w:rPr>
      </w:pPr>
    </w:p>
    <w:p w14:paraId="436A0E78" w14:textId="77777777" w:rsidR="00E857D6" w:rsidRPr="00A204BB" w:rsidRDefault="00D37DEA" w:rsidP="0015122B">
      <w:pPr>
        <w:spacing w:line="360" w:lineRule="auto"/>
        <w:rPr>
          <w:szCs w:val="28"/>
        </w:rPr>
      </w:pPr>
      <w:r>
        <w:rPr>
          <w:szCs w:val="28"/>
        </w:rPr>
        <w:t>Треб</w:t>
      </w:r>
      <w:r w:rsidR="00B65C58">
        <w:rPr>
          <w:szCs w:val="28"/>
        </w:rPr>
        <w:t>ования компетенции (ТК) «Инженерия лесопользования и лесовосстановления</w:t>
      </w:r>
      <w:r>
        <w:rPr>
          <w:szCs w:val="28"/>
        </w:rPr>
        <w:t>»</w:t>
      </w:r>
      <w:r w:rsidR="00E857D6" w:rsidRPr="00A204BB">
        <w:rPr>
          <w:szCs w:val="28"/>
        </w:rPr>
        <w:t xml:space="preserve"> </w:t>
      </w:r>
      <w:bookmarkStart w:id="2" w:name="_Hlk123050441"/>
      <w:r w:rsidR="00E857D6" w:rsidRPr="00A204BB">
        <w:rPr>
          <w:szCs w:val="28"/>
        </w:rPr>
        <w:t>определя</w:t>
      </w:r>
      <w:r>
        <w:rPr>
          <w:szCs w:val="28"/>
        </w:rPr>
        <w:t>ю</w:t>
      </w:r>
      <w:r w:rsidR="00E857D6" w:rsidRPr="00A204BB">
        <w:rPr>
          <w:szCs w:val="28"/>
        </w:rPr>
        <w:t>т знани</w:t>
      </w:r>
      <w:r w:rsidR="00E0407E">
        <w:rPr>
          <w:szCs w:val="28"/>
        </w:rPr>
        <w:t>я</w:t>
      </w:r>
      <w:r w:rsidR="00E857D6" w:rsidRPr="00A204BB">
        <w:rPr>
          <w:szCs w:val="28"/>
        </w:rPr>
        <w:t xml:space="preserve">, </w:t>
      </w:r>
      <w:r w:rsidR="00E0407E">
        <w:rPr>
          <w:szCs w:val="28"/>
        </w:rPr>
        <w:t>умения, навыки и трудовые функции</w:t>
      </w:r>
      <w:bookmarkEnd w:id="2"/>
      <w:r w:rsidR="008B0F23">
        <w:rPr>
          <w:szCs w:val="28"/>
        </w:rPr>
        <w:t xml:space="preserve">, </w:t>
      </w:r>
      <w:r w:rsidR="00E857D6" w:rsidRPr="00A204BB">
        <w:rPr>
          <w:szCs w:val="28"/>
        </w:rPr>
        <w:t xml:space="preserve">которые лежат в основе </w:t>
      </w:r>
      <w:r w:rsidR="009E37D3">
        <w:rPr>
          <w:szCs w:val="28"/>
        </w:rPr>
        <w:t>наиболее актуальных</w:t>
      </w:r>
      <w:r w:rsidR="00E0407E">
        <w:rPr>
          <w:szCs w:val="28"/>
        </w:rPr>
        <w:t xml:space="preserve"> требований работодателей</w:t>
      </w:r>
      <w:r w:rsidR="000244DA">
        <w:rPr>
          <w:szCs w:val="28"/>
        </w:rPr>
        <w:t xml:space="preserve"> отрасли.</w:t>
      </w:r>
      <w:r w:rsidR="008B0F23">
        <w:rPr>
          <w:szCs w:val="28"/>
        </w:rPr>
        <w:t xml:space="preserve"> </w:t>
      </w:r>
    </w:p>
    <w:p w14:paraId="56B9E609" w14:textId="77777777" w:rsidR="00C56A9B" w:rsidRDefault="000244DA" w:rsidP="0015122B">
      <w:pPr>
        <w:spacing w:line="360" w:lineRule="auto"/>
        <w:rPr>
          <w:szCs w:val="28"/>
        </w:rPr>
      </w:pPr>
      <w:r>
        <w:rPr>
          <w:szCs w:val="28"/>
        </w:rPr>
        <w:t>Целью соревнований</w:t>
      </w:r>
      <w:r w:rsidR="00E857D6" w:rsidRPr="00A204BB">
        <w:rPr>
          <w:szCs w:val="28"/>
        </w:rPr>
        <w:t xml:space="preserve"> по компетенции является демонстрация лучших</w:t>
      </w:r>
      <w:r w:rsidR="009E37D3" w:rsidRPr="009E37D3">
        <w:rPr>
          <w:szCs w:val="28"/>
        </w:rPr>
        <w:t xml:space="preserve"> практик и высокого уровня выполнения работы по соответствующей рабочей специальности или профессии.</w:t>
      </w:r>
      <w:r w:rsidR="00E857D6" w:rsidRPr="00A204BB">
        <w:rPr>
          <w:szCs w:val="28"/>
        </w:rPr>
        <w:t xml:space="preserve"> </w:t>
      </w:r>
    </w:p>
    <w:p w14:paraId="34BADC4F" w14:textId="77777777" w:rsidR="00E857D6" w:rsidRPr="00A204BB" w:rsidRDefault="00C56A9B" w:rsidP="0015122B">
      <w:pPr>
        <w:spacing w:line="360" w:lineRule="auto"/>
        <w:rPr>
          <w:szCs w:val="28"/>
        </w:rPr>
      </w:pPr>
      <w:r>
        <w:rPr>
          <w:szCs w:val="28"/>
        </w:rPr>
        <w:t>Т</w:t>
      </w:r>
      <w:r w:rsidR="00D37DEA">
        <w:rPr>
          <w:szCs w:val="28"/>
        </w:rPr>
        <w:t>ребования</w:t>
      </w:r>
      <w:r w:rsidR="000244DA" w:rsidRPr="00E0407E">
        <w:rPr>
          <w:szCs w:val="28"/>
        </w:rPr>
        <w:t xml:space="preserve"> компетенции</w:t>
      </w:r>
      <w:r w:rsidR="000244DA" w:rsidRPr="00A204BB">
        <w:rPr>
          <w:szCs w:val="28"/>
        </w:rPr>
        <w:t xml:space="preserve"> </w:t>
      </w:r>
      <w:r w:rsidR="00E857D6" w:rsidRPr="00A204BB">
        <w:rPr>
          <w:szCs w:val="28"/>
        </w:rPr>
        <w:t>явля</w:t>
      </w:r>
      <w:r w:rsidR="00D37DEA">
        <w:rPr>
          <w:szCs w:val="28"/>
        </w:rPr>
        <w:t>ю</w:t>
      </w:r>
      <w:r w:rsidR="00E857D6" w:rsidRPr="00A204BB">
        <w:rPr>
          <w:szCs w:val="28"/>
        </w:rPr>
        <w:t xml:space="preserve">тся руководством </w:t>
      </w:r>
      <w:r w:rsidR="009E37D3">
        <w:rPr>
          <w:szCs w:val="28"/>
        </w:rPr>
        <w:t>для подготовки конкурентоспособных, высококвалифицированных специалистов / рабочих</w:t>
      </w:r>
      <w:r w:rsidR="00E857D6" w:rsidRPr="00A204BB">
        <w:rPr>
          <w:szCs w:val="28"/>
        </w:rPr>
        <w:t xml:space="preserve"> и </w:t>
      </w:r>
      <w:r w:rsidR="009E37D3">
        <w:rPr>
          <w:szCs w:val="28"/>
        </w:rPr>
        <w:t>участия их в конкурсах профессионального мастерства.</w:t>
      </w:r>
    </w:p>
    <w:p w14:paraId="7FA291E5" w14:textId="77777777" w:rsidR="00E857D6" w:rsidRPr="00A204BB" w:rsidRDefault="00E857D6" w:rsidP="0015122B">
      <w:pPr>
        <w:spacing w:line="360" w:lineRule="auto"/>
        <w:rPr>
          <w:szCs w:val="28"/>
        </w:rPr>
      </w:pPr>
      <w:r w:rsidRPr="00A204BB">
        <w:rPr>
          <w:szCs w:val="28"/>
        </w:rPr>
        <w:t>В соревнованиях по ко</w:t>
      </w:r>
      <w:r w:rsidR="00056CDE" w:rsidRPr="00A204BB">
        <w:rPr>
          <w:szCs w:val="28"/>
        </w:rPr>
        <w:t xml:space="preserve">мпетенции </w:t>
      </w:r>
      <w:r w:rsidR="000051E8" w:rsidRPr="00A204BB">
        <w:rPr>
          <w:szCs w:val="28"/>
        </w:rPr>
        <w:t xml:space="preserve">проверка </w:t>
      </w:r>
      <w:r w:rsidR="000051E8" w:rsidRPr="009E37D3">
        <w:rPr>
          <w:szCs w:val="28"/>
        </w:rPr>
        <w:t>знаний</w:t>
      </w:r>
      <w:r w:rsidR="009E37D3" w:rsidRPr="009E37D3">
        <w:rPr>
          <w:szCs w:val="28"/>
        </w:rPr>
        <w:t>, умени</w:t>
      </w:r>
      <w:r w:rsidR="009E37D3">
        <w:rPr>
          <w:szCs w:val="28"/>
        </w:rPr>
        <w:t>й</w:t>
      </w:r>
      <w:r w:rsidR="009E37D3" w:rsidRPr="009E37D3">
        <w:rPr>
          <w:szCs w:val="28"/>
        </w:rPr>
        <w:t>, навык</w:t>
      </w:r>
      <w:r w:rsidR="009E37D3">
        <w:rPr>
          <w:szCs w:val="28"/>
        </w:rPr>
        <w:t>ов</w:t>
      </w:r>
      <w:r w:rsidR="009E37D3" w:rsidRPr="009E37D3">
        <w:rPr>
          <w:szCs w:val="28"/>
        </w:rPr>
        <w:t xml:space="preserve"> и трудовы</w:t>
      </w:r>
      <w:r w:rsidR="009E37D3">
        <w:rPr>
          <w:szCs w:val="28"/>
        </w:rPr>
        <w:t>х</w:t>
      </w:r>
      <w:r w:rsidR="009E37D3" w:rsidRPr="009E37D3">
        <w:rPr>
          <w:szCs w:val="28"/>
        </w:rPr>
        <w:t xml:space="preserve"> функци</w:t>
      </w:r>
      <w:r w:rsidR="009E37D3">
        <w:rPr>
          <w:szCs w:val="28"/>
        </w:rPr>
        <w:t>й</w:t>
      </w:r>
      <w:r w:rsidR="009E37D3" w:rsidRPr="009E37D3">
        <w:rPr>
          <w:szCs w:val="28"/>
        </w:rPr>
        <w:t xml:space="preserve"> </w:t>
      </w:r>
      <w:r w:rsidRPr="00A204BB">
        <w:rPr>
          <w:szCs w:val="28"/>
        </w:rPr>
        <w:t xml:space="preserve">осуществляется посредством оценки выполнения </w:t>
      </w:r>
      <w:r w:rsidR="00056CDE" w:rsidRPr="00A204BB">
        <w:rPr>
          <w:szCs w:val="28"/>
        </w:rPr>
        <w:t xml:space="preserve">практической </w:t>
      </w:r>
      <w:r w:rsidRPr="00A204BB">
        <w:rPr>
          <w:szCs w:val="28"/>
        </w:rPr>
        <w:t xml:space="preserve">работы. </w:t>
      </w:r>
    </w:p>
    <w:p w14:paraId="1AC3FE2C" w14:textId="77777777" w:rsidR="00E857D6" w:rsidRDefault="00D37DEA" w:rsidP="0015122B">
      <w:pPr>
        <w:spacing w:line="360" w:lineRule="auto"/>
        <w:rPr>
          <w:szCs w:val="28"/>
        </w:rPr>
      </w:pPr>
      <w:r>
        <w:rPr>
          <w:szCs w:val="28"/>
        </w:rPr>
        <w:t>Требования</w:t>
      </w:r>
      <w:r w:rsidR="000244DA" w:rsidRPr="00E0407E">
        <w:rPr>
          <w:szCs w:val="28"/>
        </w:rPr>
        <w:t xml:space="preserve"> компетенции</w:t>
      </w:r>
      <w:r w:rsidR="00E857D6" w:rsidRPr="00A204BB">
        <w:rPr>
          <w:szCs w:val="28"/>
        </w:rPr>
        <w:t xml:space="preserve"> разделен</w:t>
      </w:r>
      <w:r>
        <w:rPr>
          <w:szCs w:val="28"/>
        </w:rPr>
        <w:t>ы</w:t>
      </w:r>
      <w:r w:rsidR="00E857D6" w:rsidRPr="00A204BB">
        <w:rPr>
          <w:szCs w:val="28"/>
        </w:rPr>
        <w:t xml:space="preserve"> на</w:t>
      </w:r>
      <w:r w:rsidR="00056CDE" w:rsidRPr="00A204BB">
        <w:rPr>
          <w:szCs w:val="28"/>
        </w:rPr>
        <w:t xml:space="preserve"> четкие разделы с номерами и заголовками</w:t>
      </w:r>
      <w:r w:rsidR="00C56A9B">
        <w:rPr>
          <w:szCs w:val="28"/>
        </w:rPr>
        <w:t>, к</w:t>
      </w:r>
      <w:r w:rsidR="00E857D6" w:rsidRPr="00A204BB">
        <w:rPr>
          <w:szCs w:val="28"/>
        </w:rPr>
        <w:t>аждому разделу назначен процент относительной важности</w:t>
      </w:r>
      <w:r w:rsidR="00C56A9B">
        <w:rPr>
          <w:szCs w:val="28"/>
        </w:rPr>
        <w:t>, с</w:t>
      </w:r>
      <w:r w:rsidR="00056CDE" w:rsidRPr="00A204BB">
        <w:rPr>
          <w:szCs w:val="28"/>
        </w:rPr>
        <w:t xml:space="preserve">умма </w:t>
      </w:r>
      <w:r w:rsidR="00C56A9B">
        <w:rPr>
          <w:szCs w:val="28"/>
        </w:rPr>
        <w:t xml:space="preserve">которых </w:t>
      </w:r>
      <w:r w:rsidR="00E857D6" w:rsidRPr="00A204BB">
        <w:rPr>
          <w:szCs w:val="28"/>
        </w:rPr>
        <w:t>составляет 100.</w:t>
      </w:r>
    </w:p>
    <w:p w14:paraId="6BFA9AC0" w14:textId="77777777" w:rsidR="00056195" w:rsidRPr="00A204BB" w:rsidRDefault="00056195" w:rsidP="0015122B">
      <w:pPr>
        <w:spacing w:line="360" w:lineRule="auto"/>
        <w:rPr>
          <w:szCs w:val="28"/>
        </w:rPr>
      </w:pPr>
    </w:p>
    <w:p w14:paraId="080F9D82" w14:textId="77777777" w:rsidR="00F503B5" w:rsidRPr="00783012" w:rsidRDefault="00270E01" w:rsidP="00783012">
      <w:pPr>
        <w:pStyle w:val="2"/>
        <w:spacing w:line="360" w:lineRule="auto"/>
        <w:jc w:val="center"/>
        <w:rPr>
          <w:b/>
          <w:lang w:val="ru-RU"/>
        </w:rPr>
      </w:pPr>
      <w:bookmarkStart w:id="3" w:name="_Toc78885652"/>
      <w:bookmarkStart w:id="4" w:name="_Toc129031033"/>
      <w:r w:rsidRPr="001F6847">
        <w:rPr>
          <w:b/>
          <w:lang w:val="ru-RU"/>
        </w:rPr>
        <w:t>1</w:t>
      </w:r>
      <w:r w:rsidR="00D17132" w:rsidRPr="001F6847">
        <w:rPr>
          <w:b/>
          <w:lang w:val="ru-RU"/>
        </w:rPr>
        <w:t>.</w:t>
      </w:r>
      <w:bookmarkEnd w:id="3"/>
      <w:r w:rsidRPr="001F6847">
        <w:rPr>
          <w:b/>
          <w:lang w:val="ru-RU"/>
        </w:rPr>
        <w:t>2. ПЕРЕЧЕНЬ ПРОФЕССИОНАЛЬНЫХ</w:t>
      </w:r>
      <w:r w:rsidR="00D17132" w:rsidRPr="001F6847">
        <w:rPr>
          <w:b/>
          <w:lang w:val="ru-RU"/>
        </w:rPr>
        <w:t xml:space="preserve"> </w:t>
      </w:r>
      <w:r w:rsidRPr="001F6847">
        <w:rPr>
          <w:b/>
          <w:lang w:val="ru-RU"/>
        </w:rPr>
        <w:t>ЗАДАЧ СПЕЦИ</w:t>
      </w:r>
      <w:r w:rsidR="00B65C58" w:rsidRPr="001F6847">
        <w:rPr>
          <w:b/>
          <w:lang w:val="ru-RU"/>
        </w:rPr>
        <w:t>АЛИСТА ПО КОМПЕТЕНЦИИ «Инженерия лесопользования и лесовосстановления</w:t>
      </w:r>
      <w:r w:rsidRPr="001F6847">
        <w:rPr>
          <w:b/>
          <w:lang w:val="ru-RU"/>
        </w:rPr>
        <w:t>»</w:t>
      </w:r>
      <w:bookmarkEnd w:id="4"/>
    </w:p>
    <w:p w14:paraId="5A1A2B1D" w14:textId="77777777" w:rsidR="00056195" w:rsidRDefault="00056195" w:rsidP="00056195">
      <w:pPr>
        <w:jc w:val="right"/>
        <w:rPr>
          <w:b/>
          <w:bCs/>
          <w:color w:val="000000"/>
          <w:szCs w:val="28"/>
        </w:rPr>
      </w:pPr>
      <w:r w:rsidRPr="00F503B5">
        <w:rPr>
          <w:i/>
        </w:rPr>
        <w:t>Таблица №1</w:t>
      </w:r>
    </w:p>
    <w:p w14:paraId="38F4DBCA" w14:textId="77777777" w:rsidR="00640E46" w:rsidRPr="00640E46" w:rsidRDefault="00640E46" w:rsidP="00056195">
      <w:pPr>
        <w:jc w:val="center"/>
        <w:rPr>
          <w:b/>
          <w:bCs/>
          <w:color w:val="000000"/>
          <w:szCs w:val="28"/>
        </w:rPr>
      </w:pPr>
      <w:r w:rsidRPr="00640E46">
        <w:rPr>
          <w:b/>
          <w:bCs/>
          <w:color w:val="000000"/>
          <w:szCs w:val="28"/>
        </w:rPr>
        <w:t>Перечень профессиональных задач специалиста</w:t>
      </w:r>
    </w:p>
    <w:p w14:paraId="24A0AF93" w14:textId="77777777" w:rsidR="00640E46" w:rsidRPr="00270E01" w:rsidRDefault="00640E46" w:rsidP="006A0734">
      <w:pPr>
        <w:rPr>
          <w:i/>
          <w:iCs/>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7812"/>
        <w:gridCol w:w="1526"/>
      </w:tblGrid>
      <w:tr w:rsidR="000244DA" w:rsidRPr="00BA36C9" w14:paraId="608A9EE0" w14:textId="77777777" w:rsidTr="001F6847">
        <w:tc>
          <w:tcPr>
            <w:tcW w:w="330" w:type="pct"/>
            <w:shd w:val="clear" w:color="auto" w:fill="92D050"/>
            <w:vAlign w:val="center"/>
          </w:tcPr>
          <w:p w14:paraId="437C500D" w14:textId="77777777" w:rsidR="000244DA" w:rsidRPr="00BA36C9" w:rsidRDefault="000244DA" w:rsidP="006A0734">
            <w:pPr>
              <w:pStyle w:val="a9"/>
              <w:jc w:val="center"/>
            </w:pPr>
            <w:r w:rsidRPr="00BA36C9">
              <w:t>№ п/п</w:t>
            </w:r>
          </w:p>
        </w:tc>
        <w:tc>
          <w:tcPr>
            <w:tcW w:w="3907" w:type="pct"/>
            <w:shd w:val="clear" w:color="auto" w:fill="92D050"/>
            <w:vAlign w:val="center"/>
          </w:tcPr>
          <w:p w14:paraId="1317DEAA" w14:textId="77777777" w:rsidR="000244DA" w:rsidRPr="00BA36C9" w:rsidRDefault="000244DA" w:rsidP="006A0734">
            <w:pPr>
              <w:pStyle w:val="a9"/>
              <w:jc w:val="center"/>
              <w:rPr>
                <w:highlight w:val="green"/>
              </w:rPr>
            </w:pPr>
            <w:r w:rsidRPr="00BA36C9">
              <w:t>Раздел</w:t>
            </w:r>
          </w:p>
        </w:tc>
        <w:tc>
          <w:tcPr>
            <w:tcW w:w="763" w:type="pct"/>
            <w:shd w:val="clear" w:color="auto" w:fill="92D050"/>
            <w:vAlign w:val="center"/>
          </w:tcPr>
          <w:p w14:paraId="15C5CE5E" w14:textId="77777777" w:rsidR="000244DA" w:rsidRPr="00BA36C9" w:rsidRDefault="000244DA" w:rsidP="006A0734">
            <w:pPr>
              <w:pStyle w:val="a9"/>
              <w:jc w:val="center"/>
            </w:pPr>
            <w:r w:rsidRPr="00BA36C9">
              <w:t>Важность в %</w:t>
            </w:r>
          </w:p>
        </w:tc>
      </w:tr>
      <w:tr w:rsidR="0026080D" w:rsidRPr="00BA36C9" w14:paraId="397196A2" w14:textId="77777777" w:rsidTr="001F6847">
        <w:tc>
          <w:tcPr>
            <w:tcW w:w="330" w:type="pct"/>
            <w:vMerge w:val="restart"/>
            <w:shd w:val="clear" w:color="auto" w:fill="BFBFBF" w:themeFill="background1" w:themeFillShade="BF"/>
            <w:vAlign w:val="center"/>
          </w:tcPr>
          <w:p w14:paraId="40FDD017" w14:textId="77777777" w:rsidR="0026080D" w:rsidRPr="00671171" w:rsidRDefault="0026080D" w:rsidP="006A0734">
            <w:pPr>
              <w:pStyle w:val="a9"/>
              <w:jc w:val="center"/>
            </w:pPr>
            <w:r w:rsidRPr="00671171">
              <w:t>1</w:t>
            </w:r>
          </w:p>
        </w:tc>
        <w:tc>
          <w:tcPr>
            <w:tcW w:w="3907" w:type="pct"/>
            <w:shd w:val="clear" w:color="auto" w:fill="auto"/>
            <w:vAlign w:val="center"/>
          </w:tcPr>
          <w:p w14:paraId="6424DE97" w14:textId="77777777" w:rsidR="0026080D" w:rsidRPr="00671171" w:rsidRDefault="0026080D" w:rsidP="006A0734">
            <w:pPr>
              <w:pStyle w:val="a9"/>
            </w:pPr>
            <w:r w:rsidRPr="00671171">
              <w:t>Нормативная документация, организация рабочего процесса и безопасность</w:t>
            </w:r>
          </w:p>
        </w:tc>
        <w:tc>
          <w:tcPr>
            <w:tcW w:w="763" w:type="pct"/>
            <w:shd w:val="clear" w:color="auto" w:fill="auto"/>
            <w:vAlign w:val="center"/>
          </w:tcPr>
          <w:p w14:paraId="757C37B2" w14:textId="2D5FD313" w:rsidR="0026080D" w:rsidRPr="00671171" w:rsidRDefault="007F7904" w:rsidP="006A0734">
            <w:pPr>
              <w:pStyle w:val="a9"/>
              <w:jc w:val="center"/>
            </w:pPr>
            <w:r>
              <w:t>1</w:t>
            </w:r>
            <w:r w:rsidR="00360400">
              <w:t>3</w:t>
            </w:r>
          </w:p>
        </w:tc>
      </w:tr>
      <w:tr w:rsidR="00764773" w:rsidRPr="00BA36C9" w14:paraId="51E19E13" w14:textId="77777777" w:rsidTr="001F6847">
        <w:tc>
          <w:tcPr>
            <w:tcW w:w="330" w:type="pct"/>
            <w:vMerge/>
            <w:shd w:val="clear" w:color="auto" w:fill="BFBFBF" w:themeFill="background1" w:themeFillShade="BF"/>
            <w:vAlign w:val="center"/>
          </w:tcPr>
          <w:p w14:paraId="55AC9F24" w14:textId="77777777" w:rsidR="00764773" w:rsidRPr="00BA36C9" w:rsidRDefault="00764773" w:rsidP="006A0734">
            <w:pPr>
              <w:pStyle w:val="a9"/>
              <w:jc w:val="center"/>
            </w:pPr>
          </w:p>
        </w:tc>
        <w:tc>
          <w:tcPr>
            <w:tcW w:w="3907" w:type="pct"/>
            <w:shd w:val="clear" w:color="auto" w:fill="auto"/>
            <w:vAlign w:val="center"/>
          </w:tcPr>
          <w:p w14:paraId="5A61FD32" w14:textId="77777777" w:rsidR="00764773" w:rsidRPr="00671171" w:rsidRDefault="00764773" w:rsidP="006A0734">
            <w:pPr>
              <w:pStyle w:val="a9"/>
              <w:rPr>
                <w:i/>
                <w:u w:val="single"/>
              </w:rPr>
            </w:pPr>
            <w:r w:rsidRPr="00671171">
              <w:rPr>
                <w:i/>
                <w:u w:val="single"/>
              </w:rPr>
              <w:t>-</w:t>
            </w:r>
            <w:r w:rsidRPr="00671171">
              <w:rPr>
                <w:i/>
                <w:color w:val="000000"/>
                <w:u w:val="single"/>
              </w:rPr>
              <w:t xml:space="preserve"> </w:t>
            </w:r>
            <w:r w:rsidRPr="00671171">
              <w:rPr>
                <w:i/>
                <w:u w:val="single"/>
              </w:rPr>
              <w:t>Специалист должен знать и понимать:</w:t>
            </w:r>
          </w:p>
          <w:p w14:paraId="7C3B4E30" w14:textId="77777777" w:rsidR="00550A85" w:rsidRPr="00BA36C9" w:rsidRDefault="00550A85" w:rsidP="006A0734">
            <w:pPr>
              <w:pStyle w:val="a9"/>
            </w:pPr>
            <w:r w:rsidRPr="00BA36C9">
              <w:t>•</w:t>
            </w:r>
            <w:r w:rsidRPr="00BA36C9">
              <w:tab/>
              <w:t xml:space="preserve">документацию и правила по охране труда и технике безопасности при осуществлении лесопользования; </w:t>
            </w:r>
          </w:p>
          <w:p w14:paraId="0A337E47" w14:textId="77777777" w:rsidR="00550A85" w:rsidRPr="00BA36C9" w:rsidRDefault="00550A85" w:rsidP="006A0734">
            <w:pPr>
              <w:pStyle w:val="a9"/>
            </w:pPr>
            <w:r w:rsidRPr="00BA36C9">
              <w:t>•</w:t>
            </w:r>
            <w:r w:rsidRPr="00BA36C9">
              <w:tab/>
              <w:t xml:space="preserve">основы Конституции Российской Федерации, законодательства о </w:t>
            </w:r>
            <w:r w:rsidRPr="00BA36C9">
              <w:lastRenderedPageBreak/>
              <w:t>государственной гражданской службе и противодействии коррупции системы федеральных и областных органов государственной власти;</w:t>
            </w:r>
          </w:p>
          <w:p w14:paraId="74802090" w14:textId="77777777" w:rsidR="00550A85" w:rsidRPr="00BA36C9" w:rsidRDefault="00550A85" w:rsidP="006A0734">
            <w:pPr>
              <w:pStyle w:val="a9"/>
            </w:pPr>
            <w:r w:rsidRPr="00BA36C9">
              <w:t>•</w:t>
            </w:r>
            <w:r w:rsidRPr="00BA36C9">
              <w:tab/>
              <w:t>Лесной кодекс Российской Федерации от 04.12.2006 №200-ФЗ;</w:t>
            </w:r>
          </w:p>
          <w:p w14:paraId="726E2C0C" w14:textId="77777777" w:rsidR="00550A85" w:rsidRPr="00BA36C9" w:rsidRDefault="00550A85" w:rsidP="006A0734">
            <w:pPr>
              <w:pStyle w:val="a9"/>
            </w:pPr>
            <w:r w:rsidRPr="00BA36C9">
              <w:t>•</w:t>
            </w:r>
            <w:r w:rsidRPr="00BA36C9">
              <w:tab/>
              <w:t xml:space="preserve">порядок заполнения и подачи лесной декларации; </w:t>
            </w:r>
          </w:p>
          <w:p w14:paraId="079CAC64" w14:textId="77777777" w:rsidR="00550A85" w:rsidRPr="00BA36C9" w:rsidRDefault="00550A85" w:rsidP="006A0734">
            <w:pPr>
              <w:pStyle w:val="a9"/>
            </w:pPr>
            <w:r w:rsidRPr="00BA36C9">
              <w:t>•</w:t>
            </w:r>
            <w:r w:rsidRPr="00BA36C9">
              <w:tab/>
              <w:t>нормативные правовые акты в области организации управленческой деятельности;</w:t>
            </w:r>
          </w:p>
          <w:p w14:paraId="208E3EB0" w14:textId="77777777" w:rsidR="00550A85" w:rsidRPr="00BA36C9" w:rsidRDefault="00550A85" w:rsidP="006A0734">
            <w:pPr>
              <w:pStyle w:val="a9"/>
            </w:pPr>
            <w:r w:rsidRPr="00BA36C9">
              <w:t>•</w:t>
            </w:r>
            <w:r w:rsidRPr="00BA36C9">
              <w:tab/>
              <w:t>нормативные основы и особенности работы с документами, содержащими конфиденциальную информацию;</w:t>
            </w:r>
          </w:p>
          <w:p w14:paraId="0C07AEEC" w14:textId="77777777" w:rsidR="00550A85" w:rsidRPr="00BA36C9" w:rsidRDefault="00550A85" w:rsidP="006A0734">
            <w:pPr>
              <w:pStyle w:val="a9"/>
            </w:pPr>
            <w:r w:rsidRPr="00BA36C9">
              <w:t>•</w:t>
            </w:r>
            <w:r w:rsidRPr="00BA36C9">
              <w:tab/>
              <w:t>требования законодательства субъекта Российской Федерации, определяющего нормативы заготовки гражданами древесины для собственных нужд;</w:t>
            </w:r>
          </w:p>
          <w:p w14:paraId="1DCE4411" w14:textId="77777777" w:rsidR="00550A85" w:rsidRPr="00BA36C9" w:rsidRDefault="00550A85" w:rsidP="006A0734">
            <w:pPr>
              <w:pStyle w:val="a9"/>
            </w:pPr>
            <w:r w:rsidRPr="00BA36C9">
              <w:t>•</w:t>
            </w:r>
            <w:r w:rsidRPr="00BA36C9">
              <w:tab/>
              <w:t xml:space="preserve">нормативы по технике безопасности и охране труда вовремя использования оборудования; </w:t>
            </w:r>
          </w:p>
          <w:p w14:paraId="0D15F9B9" w14:textId="77777777" w:rsidR="00550A85" w:rsidRPr="00BA36C9" w:rsidRDefault="00550A85" w:rsidP="006A0734">
            <w:pPr>
              <w:pStyle w:val="a9"/>
            </w:pPr>
            <w:r w:rsidRPr="00BA36C9">
              <w:t>•</w:t>
            </w:r>
            <w:r w:rsidRPr="00BA36C9">
              <w:tab/>
              <w:t>общие типы проблем, возникающие в рабочем процессе;</w:t>
            </w:r>
          </w:p>
          <w:p w14:paraId="1F19F4DE" w14:textId="77777777" w:rsidR="00550A85" w:rsidRPr="00BA36C9" w:rsidRDefault="00550A85" w:rsidP="006A0734">
            <w:pPr>
              <w:pStyle w:val="a9"/>
            </w:pPr>
            <w:r w:rsidRPr="00BA36C9">
              <w:t>•</w:t>
            </w:r>
            <w:r w:rsidRPr="00BA36C9">
              <w:tab/>
              <w:t>принципы сбора, анализа и систематизации информации, подготовки официального письма;</w:t>
            </w:r>
          </w:p>
          <w:p w14:paraId="41D3A724" w14:textId="77777777" w:rsidR="00550A85" w:rsidRPr="00BA36C9" w:rsidRDefault="00550A85" w:rsidP="006A0734">
            <w:pPr>
              <w:pStyle w:val="a9"/>
            </w:pPr>
            <w:r w:rsidRPr="00BA36C9">
              <w:t>•</w:t>
            </w:r>
            <w:r w:rsidRPr="00BA36C9">
              <w:tab/>
              <w:t xml:space="preserve">принципы хранения инструментов, оборудования и материалов; </w:t>
            </w:r>
          </w:p>
          <w:p w14:paraId="6FBFD649" w14:textId="77777777" w:rsidR="00550A85" w:rsidRPr="00BA36C9" w:rsidRDefault="00550A85" w:rsidP="006A0734">
            <w:pPr>
              <w:pStyle w:val="a9"/>
            </w:pPr>
            <w:r w:rsidRPr="00BA36C9">
              <w:t>•</w:t>
            </w:r>
            <w:r w:rsidRPr="00BA36C9">
              <w:tab/>
              <w:t>цели, задачи и пути реализации государственной политики в области природопользования и охраны окружающей среды;</w:t>
            </w:r>
          </w:p>
          <w:p w14:paraId="2D8C8FEE" w14:textId="77777777" w:rsidR="00550A85" w:rsidRPr="00BA36C9" w:rsidRDefault="00550A85" w:rsidP="006A0734">
            <w:pPr>
              <w:pStyle w:val="a9"/>
            </w:pPr>
            <w:r w:rsidRPr="00BA36C9">
              <w:t>•</w:t>
            </w:r>
            <w:r w:rsidRPr="00BA36C9">
              <w:tab/>
              <w:t>важность поддержания рабочего места в надлежащем состоянии;</w:t>
            </w:r>
          </w:p>
          <w:p w14:paraId="047A5609" w14:textId="77777777" w:rsidR="00550A85" w:rsidRPr="00BA36C9" w:rsidRDefault="00550A85" w:rsidP="006A0734">
            <w:pPr>
              <w:pStyle w:val="a9"/>
            </w:pPr>
            <w:r w:rsidRPr="00BA36C9">
              <w:t>•</w:t>
            </w:r>
            <w:r w:rsidRPr="00BA36C9">
              <w:tab/>
              <w:t>категории земель;</w:t>
            </w:r>
          </w:p>
          <w:p w14:paraId="64435010" w14:textId="77777777" w:rsidR="00764773" w:rsidRPr="00BA36C9" w:rsidRDefault="00550A85" w:rsidP="006A0734">
            <w:pPr>
              <w:pStyle w:val="a9"/>
            </w:pPr>
            <w:r w:rsidRPr="00BA36C9">
              <w:t>•</w:t>
            </w:r>
            <w:r w:rsidRPr="00BA36C9">
              <w:tab/>
              <w:t>основные принципы информационной безопасности.</w:t>
            </w:r>
          </w:p>
        </w:tc>
        <w:tc>
          <w:tcPr>
            <w:tcW w:w="763" w:type="pct"/>
            <w:shd w:val="clear" w:color="auto" w:fill="auto"/>
            <w:vAlign w:val="center"/>
          </w:tcPr>
          <w:p w14:paraId="056369E1" w14:textId="77777777" w:rsidR="00764773" w:rsidRPr="00BA36C9" w:rsidRDefault="00764773" w:rsidP="006A0734">
            <w:pPr>
              <w:pStyle w:val="a9"/>
              <w:jc w:val="center"/>
            </w:pPr>
          </w:p>
        </w:tc>
      </w:tr>
      <w:tr w:rsidR="00764773" w:rsidRPr="00BA36C9" w14:paraId="76C27D90" w14:textId="77777777" w:rsidTr="001F6847">
        <w:tc>
          <w:tcPr>
            <w:tcW w:w="330" w:type="pct"/>
            <w:vMerge/>
            <w:shd w:val="clear" w:color="auto" w:fill="BFBFBF" w:themeFill="background1" w:themeFillShade="BF"/>
            <w:vAlign w:val="center"/>
          </w:tcPr>
          <w:p w14:paraId="577A27BA" w14:textId="77777777" w:rsidR="00764773" w:rsidRPr="00BA36C9" w:rsidRDefault="00764773" w:rsidP="006A0734">
            <w:pPr>
              <w:pStyle w:val="a9"/>
              <w:jc w:val="center"/>
            </w:pPr>
          </w:p>
        </w:tc>
        <w:tc>
          <w:tcPr>
            <w:tcW w:w="3907" w:type="pct"/>
            <w:shd w:val="clear" w:color="auto" w:fill="auto"/>
            <w:vAlign w:val="center"/>
          </w:tcPr>
          <w:p w14:paraId="0452E8D6" w14:textId="77777777" w:rsidR="00764773" w:rsidRPr="00671171" w:rsidRDefault="00764773" w:rsidP="006A0734">
            <w:pPr>
              <w:pStyle w:val="a9"/>
              <w:rPr>
                <w:i/>
                <w:u w:val="single"/>
              </w:rPr>
            </w:pPr>
            <w:r w:rsidRPr="00671171">
              <w:rPr>
                <w:i/>
                <w:u w:val="single"/>
              </w:rPr>
              <w:t>-</w:t>
            </w:r>
            <w:r w:rsidRPr="00671171">
              <w:rPr>
                <w:i/>
                <w:color w:val="000000"/>
                <w:u w:val="single"/>
              </w:rPr>
              <w:t xml:space="preserve"> </w:t>
            </w:r>
            <w:r w:rsidRPr="00671171">
              <w:rPr>
                <w:i/>
                <w:u w:val="single"/>
              </w:rPr>
              <w:t>Специалист должен уметь:</w:t>
            </w:r>
          </w:p>
          <w:p w14:paraId="7BBAFA2F" w14:textId="77777777" w:rsidR="006A53DA" w:rsidRPr="00BA36C9" w:rsidRDefault="006A53DA" w:rsidP="006A0734">
            <w:pPr>
              <w:pStyle w:val="a9"/>
            </w:pPr>
            <w:r w:rsidRPr="00BA36C9">
              <w:t>•</w:t>
            </w:r>
            <w:r w:rsidRPr="00BA36C9">
              <w:tab/>
              <w:t>соблюдать требования по охране труда и технике безопасности;</w:t>
            </w:r>
          </w:p>
          <w:p w14:paraId="4F1CCFDD" w14:textId="77777777" w:rsidR="006A53DA" w:rsidRPr="00BA36C9" w:rsidRDefault="006A53DA" w:rsidP="006A0734">
            <w:pPr>
              <w:pStyle w:val="a9"/>
            </w:pPr>
            <w:r w:rsidRPr="00BA36C9">
              <w:t>•</w:t>
            </w:r>
            <w:r w:rsidRPr="00BA36C9">
              <w:tab/>
              <w:t>организовывать рабочее место для максимально эффективной работы;</w:t>
            </w:r>
          </w:p>
          <w:p w14:paraId="1F5F359E" w14:textId="77777777" w:rsidR="006A53DA" w:rsidRPr="00BA36C9" w:rsidRDefault="006A53DA" w:rsidP="006A0734">
            <w:pPr>
              <w:pStyle w:val="a9"/>
            </w:pPr>
            <w:r w:rsidRPr="00BA36C9">
              <w:t>•</w:t>
            </w:r>
            <w:r w:rsidRPr="00BA36C9">
              <w:tab/>
              <w:t>применять нормативные правовые акты в области лесопользования;</w:t>
            </w:r>
          </w:p>
          <w:p w14:paraId="2298AA31" w14:textId="77777777" w:rsidR="006A53DA" w:rsidRPr="00BA36C9" w:rsidRDefault="006A53DA" w:rsidP="006A0734">
            <w:pPr>
              <w:pStyle w:val="a9"/>
            </w:pPr>
            <w:r w:rsidRPr="00BA36C9">
              <w:t>•</w:t>
            </w:r>
            <w:r w:rsidRPr="00BA36C9">
              <w:tab/>
              <w:t>применять нормативные правовые акты в управленческой деятельности;</w:t>
            </w:r>
          </w:p>
          <w:p w14:paraId="55C5F1B1" w14:textId="77777777" w:rsidR="006A53DA" w:rsidRPr="00BA36C9" w:rsidRDefault="006A53DA" w:rsidP="006A0734">
            <w:pPr>
              <w:pStyle w:val="a9"/>
            </w:pPr>
            <w:r w:rsidRPr="00BA36C9">
              <w:t>•</w:t>
            </w:r>
            <w:r w:rsidRPr="00BA36C9">
              <w:tab/>
              <w:t>систематизировать полученные данные от лиц, использующих леса;</w:t>
            </w:r>
          </w:p>
          <w:p w14:paraId="25D5EF9D" w14:textId="77777777" w:rsidR="006A53DA" w:rsidRPr="00BA36C9" w:rsidRDefault="006A53DA" w:rsidP="006A0734">
            <w:pPr>
              <w:pStyle w:val="a9"/>
            </w:pPr>
            <w:r w:rsidRPr="00BA36C9">
              <w:t>•</w:t>
            </w:r>
            <w:r w:rsidRPr="00BA36C9">
              <w:tab/>
              <w:t>соблюдать технику безопасности и охраны труда при проведении мониторинга;</w:t>
            </w:r>
          </w:p>
          <w:p w14:paraId="1B562B7C" w14:textId="77777777" w:rsidR="006A53DA" w:rsidRPr="00BA36C9" w:rsidRDefault="006A53DA" w:rsidP="006A0734">
            <w:pPr>
              <w:pStyle w:val="a9"/>
            </w:pPr>
            <w:r w:rsidRPr="00BA36C9">
              <w:t>•</w:t>
            </w:r>
            <w:r w:rsidRPr="00BA36C9">
              <w:tab/>
              <w:t>планировать время при выполнении работ;</w:t>
            </w:r>
          </w:p>
          <w:p w14:paraId="53CEF888" w14:textId="77777777" w:rsidR="006A53DA" w:rsidRPr="00BA36C9" w:rsidRDefault="006A53DA" w:rsidP="006A0734">
            <w:pPr>
              <w:pStyle w:val="a9"/>
            </w:pPr>
            <w:r w:rsidRPr="00BA36C9">
              <w:t>•</w:t>
            </w:r>
            <w:r w:rsidRPr="00BA36C9">
              <w:tab/>
              <w:t>применять знания правил заготовки древесины при работе в составе комиссии по натурной проверке лесной декларации;</w:t>
            </w:r>
          </w:p>
          <w:p w14:paraId="462153FF" w14:textId="77777777" w:rsidR="006A53DA" w:rsidRPr="00BA36C9" w:rsidRDefault="006A53DA" w:rsidP="006A0734">
            <w:pPr>
              <w:pStyle w:val="a9"/>
            </w:pPr>
            <w:r w:rsidRPr="00BA36C9">
              <w:t>•</w:t>
            </w:r>
            <w:r w:rsidRPr="00BA36C9">
              <w:tab/>
              <w:t>подготавливать материалы для привлечения лесопользователей к установленной законодательством Российской Федерации ответственности в случае несоблюдении сроков предоставления отчетов об использовании лесов;</w:t>
            </w:r>
          </w:p>
          <w:p w14:paraId="07A02845" w14:textId="77777777" w:rsidR="006A53DA" w:rsidRPr="00BA36C9" w:rsidRDefault="006A53DA" w:rsidP="006A0734">
            <w:pPr>
              <w:pStyle w:val="a9"/>
            </w:pPr>
            <w:r w:rsidRPr="00BA36C9">
              <w:t>•</w:t>
            </w:r>
            <w:r w:rsidRPr="00BA36C9">
              <w:tab/>
              <w:t>работать в условиях, изменяющихся технологии;</w:t>
            </w:r>
          </w:p>
          <w:p w14:paraId="26358F3F" w14:textId="77777777" w:rsidR="006A53DA" w:rsidRPr="00BA36C9" w:rsidRDefault="006A53DA" w:rsidP="006A0734">
            <w:pPr>
              <w:pStyle w:val="a9"/>
            </w:pPr>
            <w:r w:rsidRPr="00BA36C9">
              <w:t>•</w:t>
            </w:r>
            <w:r w:rsidRPr="00BA36C9">
              <w:tab/>
              <w:t>планировать организационно-технические мероприятия;</w:t>
            </w:r>
          </w:p>
          <w:p w14:paraId="6FC535DB" w14:textId="77777777" w:rsidR="006A53DA" w:rsidRPr="00BA36C9" w:rsidRDefault="006A53DA" w:rsidP="006A0734">
            <w:pPr>
              <w:pStyle w:val="a9"/>
            </w:pPr>
            <w:r w:rsidRPr="00BA36C9">
              <w:t>•</w:t>
            </w:r>
            <w:r w:rsidRPr="00BA36C9">
              <w:tab/>
              <w:t>прорабатывать стратегию выполнения поставленных задач;</w:t>
            </w:r>
          </w:p>
          <w:p w14:paraId="7BB007D1" w14:textId="77777777" w:rsidR="006A53DA" w:rsidRPr="00BA36C9" w:rsidRDefault="006A53DA" w:rsidP="006A0734">
            <w:pPr>
              <w:pStyle w:val="a9"/>
            </w:pPr>
            <w:r w:rsidRPr="00BA36C9">
              <w:t>•</w:t>
            </w:r>
            <w:r w:rsidRPr="00BA36C9">
              <w:tab/>
              <w:t>читать, понимать и исправлять нормативные и законодательные материалы;</w:t>
            </w:r>
          </w:p>
          <w:p w14:paraId="2B28E778" w14:textId="77777777" w:rsidR="00764773" w:rsidRPr="00BA36C9" w:rsidRDefault="006A53DA" w:rsidP="006A0734">
            <w:pPr>
              <w:pStyle w:val="a9"/>
            </w:pPr>
            <w:r w:rsidRPr="00BA36C9">
              <w:t>•</w:t>
            </w:r>
            <w:r w:rsidRPr="00BA36C9">
              <w:tab/>
              <w:t>находить инновационные пути решения поставленных задач.</w:t>
            </w:r>
          </w:p>
        </w:tc>
        <w:tc>
          <w:tcPr>
            <w:tcW w:w="763" w:type="pct"/>
            <w:shd w:val="clear" w:color="auto" w:fill="auto"/>
            <w:vAlign w:val="center"/>
          </w:tcPr>
          <w:p w14:paraId="5B44BAE3" w14:textId="77777777" w:rsidR="00764773" w:rsidRPr="00BA36C9" w:rsidRDefault="00764773" w:rsidP="006A0734">
            <w:pPr>
              <w:pStyle w:val="a9"/>
              <w:jc w:val="center"/>
            </w:pPr>
          </w:p>
        </w:tc>
      </w:tr>
      <w:tr w:rsidR="00550A85" w:rsidRPr="00BA36C9" w14:paraId="547CB294" w14:textId="77777777" w:rsidTr="001F6847">
        <w:tc>
          <w:tcPr>
            <w:tcW w:w="330" w:type="pct"/>
            <w:vMerge w:val="restart"/>
            <w:shd w:val="clear" w:color="auto" w:fill="BFBFBF" w:themeFill="background1" w:themeFillShade="BF"/>
            <w:vAlign w:val="center"/>
          </w:tcPr>
          <w:p w14:paraId="1E57FB1F" w14:textId="77777777" w:rsidR="00550A85" w:rsidRPr="00671171" w:rsidRDefault="00550A85" w:rsidP="006A0734">
            <w:pPr>
              <w:pStyle w:val="a9"/>
              <w:jc w:val="center"/>
            </w:pPr>
            <w:r w:rsidRPr="00671171">
              <w:t>2</w:t>
            </w:r>
          </w:p>
        </w:tc>
        <w:tc>
          <w:tcPr>
            <w:tcW w:w="3907" w:type="pct"/>
            <w:shd w:val="clear" w:color="auto" w:fill="auto"/>
            <w:vAlign w:val="center"/>
          </w:tcPr>
          <w:p w14:paraId="304986D7" w14:textId="77777777" w:rsidR="00550A85" w:rsidRPr="00671171" w:rsidRDefault="00550A85" w:rsidP="006A0734">
            <w:pPr>
              <w:pStyle w:val="a9"/>
            </w:pPr>
            <w:r w:rsidRPr="00671171">
              <w:t>Коммуникация</w:t>
            </w:r>
          </w:p>
        </w:tc>
        <w:tc>
          <w:tcPr>
            <w:tcW w:w="763" w:type="pct"/>
            <w:shd w:val="clear" w:color="auto" w:fill="auto"/>
            <w:vAlign w:val="center"/>
          </w:tcPr>
          <w:p w14:paraId="0FC6B0E3" w14:textId="0C41CE42" w:rsidR="00550A85" w:rsidRPr="00671171" w:rsidRDefault="00360400" w:rsidP="006A0734">
            <w:pPr>
              <w:pStyle w:val="a9"/>
              <w:jc w:val="center"/>
            </w:pPr>
            <w:r>
              <w:t>4</w:t>
            </w:r>
          </w:p>
        </w:tc>
      </w:tr>
      <w:tr w:rsidR="00550A85" w:rsidRPr="00BA36C9" w14:paraId="62788804" w14:textId="77777777" w:rsidTr="001F6847">
        <w:tc>
          <w:tcPr>
            <w:tcW w:w="330" w:type="pct"/>
            <w:vMerge/>
            <w:shd w:val="clear" w:color="auto" w:fill="BFBFBF" w:themeFill="background1" w:themeFillShade="BF"/>
            <w:vAlign w:val="center"/>
          </w:tcPr>
          <w:p w14:paraId="4EDBC7DC" w14:textId="77777777" w:rsidR="00550A85" w:rsidRPr="00BA36C9" w:rsidRDefault="00550A85" w:rsidP="006A0734">
            <w:pPr>
              <w:pStyle w:val="a9"/>
              <w:jc w:val="center"/>
            </w:pPr>
          </w:p>
        </w:tc>
        <w:tc>
          <w:tcPr>
            <w:tcW w:w="3907" w:type="pct"/>
            <w:shd w:val="clear" w:color="auto" w:fill="auto"/>
            <w:vAlign w:val="center"/>
          </w:tcPr>
          <w:p w14:paraId="608F1292" w14:textId="77777777" w:rsidR="00D325A9" w:rsidRPr="00671171" w:rsidRDefault="00D325A9" w:rsidP="006A0734">
            <w:pPr>
              <w:pStyle w:val="a9"/>
              <w:rPr>
                <w:i/>
                <w:u w:val="single"/>
              </w:rPr>
            </w:pPr>
            <w:r w:rsidRPr="00671171">
              <w:rPr>
                <w:i/>
                <w:u w:val="single"/>
              </w:rPr>
              <w:t>- Специалист должен знать и понимать:</w:t>
            </w:r>
          </w:p>
          <w:p w14:paraId="6BC84819" w14:textId="77777777" w:rsidR="00D325A9" w:rsidRPr="00BA36C9" w:rsidRDefault="00D325A9" w:rsidP="006A0734">
            <w:pPr>
              <w:pStyle w:val="a9"/>
            </w:pPr>
            <w:r w:rsidRPr="00BA36C9">
              <w:t>•</w:t>
            </w:r>
            <w:r w:rsidRPr="00BA36C9">
              <w:tab/>
              <w:t>профессиональную терминологию;</w:t>
            </w:r>
          </w:p>
          <w:p w14:paraId="7D82D7D8" w14:textId="77777777" w:rsidR="00D325A9" w:rsidRPr="00BA36C9" w:rsidRDefault="00D325A9" w:rsidP="006A0734">
            <w:pPr>
              <w:pStyle w:val="a9"/>
            </w:pPr>
            <w:r w:rsidRPr="00BA36C9">
              <w:t>•</w:t>
            </w:r>
            <w:r w:rsidRPr="00BA36C9">
              <w:tab/>
              <w:t>правила корпоративной этики;</w:t>
            </w:r>
          </w:p>
          <w:p w14:paraId="1F9F87E9" w14:textId="77777777" w:rsidR="00550A85" w:rsidRPr="00BA36C9" w:rsidRDefault="00D325A9" w:rsidP="006A0734">
            <w:pPr>
              <w:pStyle w:val="a9"/>
            </w:pPr>
            <w:r w:rsidRPr="00BA36C9">
              <w:t>•</w:t>
            </w:r>
            <w:r w:rsidRPr="00BA36C9">
              <w:tab/>
              <w:t>правила делового общения.</w:t>
            </w:r>
          </w:p>
        </w:tc>
        <w:tc>
          <w:tcPr>
            <w:tcW w:w="763" w:type="pct"/>
            <w:shd w:val="clear" w:color="auto" w:fill="auto"/>
            <w:vAlign w:val="center"/>
          </w:tcPr>
          <w:p w14:paraId="462DB4A9" w14:textId="77777777" w:rsidR="00550A85" w:rsidRPr="00BA36C9" w:rsidRDefault="00550A85" w:rsidP="006A0734">
            <w:pPr>
              <w:pStyle w:val="a9"/>
              <w:jc w:val="center"/>
            </w:pPr>
          </w:p>
        </w:tc>
      </w:tr>
      <w:tr w:rsidR="00550A85" w:rsidRPr="00BA36C9" w14:paraId="2531A080" w14:textId="77777777" w:rsidTr="001F6847">
        <w:tc>
          <w:tcPr>
            <w:tcW w:w="330" w:type="pct"/>
            <w:vMerge/>
            <w:shd w:val="clear" w:color="auto" w:fill="BFBFBF" w:themeFill="background1" w:themeFillShade="BF"/>
            <w:vAlign w:val="center"/>
          </w:tcPr>
          <w:p w14:paraId="4506EC60" w14:textId="77777777" w:rsidR="00550A85" w:rsidRPr="00BA36C9" w:rsidRDefault="00550A85" w:rsidP="006A0734">
            <w:pPr>
              <w:pStyle w:val="a9"/>
              <w:jc w:val="center"/>
            </w:pPr>
          </w:p>
        </w:tc>
        <w:tc>
          <w:tcPr>
            <w:tcW w:w="3907" w:type="pct"/>
            <w:shd w:val="clear" w:color="auto" w:fill="auto"/>
            <w:vAlign w:val="center"/>
          </w:tcPr>
          <w:p w14:paraId="35A7006F" w14:textId="77777777" w:rsidR="00D325A9" w:rsidRPr="00671171" w:rsidRDefault="00D325A9" w:rsidP="006A0734">
            <w:pPr>
              <w:pStyle w:val="a9"/>
              <w:rPr>
                <w:i/>
                <w:u w:val="single"/>
              </w:rPr>
            </w:pPr>
            <w:r w:rsidRPr="00671171">
              <w:rPr>
                <w:i/>
                <w:u w:val="single"/>
              </w:rPr>
              <w:t>- Специалист должен уметь:</w:t>
            </w:r>
          </w:p>
          <w:p w14:paraId="62C868D4" w14:textId="77777777" w:rsidR="00D325A9" w:rsidRPr="00BA36C9" w:rsidRDefault="00D325A9" w:rsidP="006A0734">
            <w:pPr>
              <w:pStyle w:val="a9"/>
            </w:pPr>
            <w:r w:rsidRPr="00BA36C9">
              <w:t>•</w:t>
            </w:r>
            <w:r w:rsidRPr="00BA36C9">
              <w:tab/>
              <w:t>владеть профессиональной терминологией;</w:t>
            </w:r>
          </w:p>
          <w:p w14:paraId="3D6A8A4C" w14:textId="77777777" w:rsidR="00D325A9" w:rsidRPr="00BA36C9" w:rsidRDefault="00D325A9" w:rsidP="006A0734">
            <w:pPr>
              <w:pStyle w:val="a9"/>
            </w:pPr>
            <w:r w:rsidRPr="00BA36C9">
              <w:t>•</w:t>
            </w:r>
            <w:r w:rsidRPr="00BA36C9">
              <w:tab/>
              <w:t>вести деловую переписку по вопросам использования и восстановления лесов;</w:t>
            </w:r>
          </w:p>
          <w:p w14:paraId="3B48540F" w14:textId="77777777" w:rsidR="00D325A9" w:rsidRPr="00BA36C9" w:rsidRDefault="00D325A9" w:rsidP="006A0734">
            <w:pPr>
              <w:pStyle w:val="a9"/>
            </w:pPr>
            <w:r w:rsidRPr="00BA36C9">
              <w:t>•</w:t>
            </w:r>
            <w:r w:rsidRPr="00BA36C9">
              <w:tab/>
              <w:t>использовать стандартный набор коммуникационных технологий;</w:t>
            </w:r>
          </w:p>
          <w:p w14:paraId="60CDA41B" w14:textId="77777777" w:rsidR="00D325A9" w:rsidRPr="00BA36C9" w:rsidRDefault="00D325A9" w:rsidP="006A0734">
            <w:pPr>
              <w:pStyle w:val="a9"/>
            </w:pPr>
            <w:r w:rsidRPr="00BA36C9">
              <w:t>•</w:t>
            </w:r>
            <w:r w:rsidRPr="00BA36C9">
              <w:tab/>
              <w:t>владеть приемами межличностных отношений, недопущение межличностных конфликтов (коммуникативные умения);</w:t>
            </w:r>
          </w:p>
          <w:p w14:paraId="4C1D85C9" w14:textId="77777777" w:rsidR="00550A85" w:rsidRPr="00BA36C9" w:rsidRDefault="00D325A9" w:rsidP="006A0734">
            <w:pPr>
              <w:pStyle w:val="a9"/>
            </w:pPr>
            <w:r w:rsidRPr="00BA36C9">
              <w:t>•</w:t>
            </w:r>
            <w:r w:rsidRPr="00BA36C9">
              <w:tab/>
              <w:t>консультироваться с опытными специалистами</w:t>
            </w:r>
            <w:r w:rsidR="00CB6B90" w:rsidRPr="00BA36C9">
              <w:t>.</w:t>
            </w:r>
          </w:p>
        </w:tc>
        <w:tc>
          <w:tcPr>
            <w:tcW w:w="763" w:type="pct"/>
            <w:shd w:val="clear" w:color="auto" w:fill="auto"/>
            <w:vAlign w:val="center"/>
          </w:tcPr>
          <w:p w14:paraId="23A25207" w14:textId="77777777" w:rsidR="00550A85" w:rsidRPr="00BA36C9" w:rsidRDefault="00550A85" w:rsidP="006A0734">
            <w:pPr>
              <w:pStyle w:val="a9"/>
              <w:jc w:val="center"/>
            </w:pPr>
          </w:p>
        </w:tc>
      </w:tr>
      <w:tr w:rsidR="00AE5EFF" w:rsidRPr="00BA36C9" w14:paraId="6BED4259" w14:textId="77777777" w:rsidTr="001F6847">
        <w:tc>
          <w:tcPr>
            <w:tcW w:w="330" w:type="pct"/>
            <w:vMerge w:val="restart"/>
            <w:shd w:val="clear" w:color="auto" w:fill="BFBFBF" w:themeFill="background1" w:themeFillShade="BF"/>
            <w:vAlign w:val="center"/>
          </w:tcPr>
          <w:p w14:paraId="7BE70CB0" w14:textId="77777777" w:rsidR="00AE5EFF" w:rsidRPr="00C63661" w:rsidRDefault="00AE5EFF" w:rsidP="006A0734">
            <w:pPr>
              <w:pStyle w:val="a9"/>
              <w:jc w:val="center"/>
            </w:pPr>
            <w:r w:rsidRPr="00C63661">
              <w:t>3</w:t>
            </w:r>
          </w:p>
        </w:tc>
        <w:tc>
          <w:tcPr>
            <w:tcW w:w="3907" w:type="pct"/>
            <w:shd w:val="clear" w:color="auto" w:fill="auto"/>
            <w:vAlign w:val="center"/>
          </w:tcPr>
          <w:p w14:paraId="69DEB2FF" w14:textId="77777777" w:rsidR="00AE5EFF" w:rsidRPr="00C63661" w:rsidRDefault="00AE5EFF" w:rsidP="006A0734">
            <w:pPr>
              <w:pStyle w:val="a9"/>
            </w:pPr>
            <w:r w:rsidRPr="00C63661">
              <w:t>Менеджмент</w:t>
            </w:r>
          </w:p>
        </w:tc>
        <w:tc>
          <w:tcPr>
            <w:tcW w:w="763" w:type="pct"/>
            <w:shd w:val="clear" w:color="auto" w:fill="auto"/>
            <w:vAlign w:val="center"/>
          </w:tcPr>
          <w:p w14:paraId="1F85D29B" w14:textId="3189A351" w:rsidR="00AE5EFF" w:rsidRPr="00C63661" w:rsidRDefault="007F7904" w:rsidP="006A0734">
            <w:pPr>
              <w:pStyle w:val="a9"/>
              <w:jc w:val="center"/>
            </w:pPr>
            <w:r>
              <w:t>1</w:t>
            </w:r>
            <w:r w:rsidR="00360400">
              <w:t>3</w:t>
            </w:r>
          </w:p>
        </w:tc>
      </w:tr>
      <w:tr w:rsidR="00AE5EFF" w:rsidRPr="00BA36C9" w14:paraId="5D4DE329" w14:textId="77777777" w:rsidTr="001F6847">
        <w:tc>
          <w:tcPr>
            <w:tcW w:w="330" w:type="pct"/>
            <w:vMerge/>
            <w:shd w:val="clear" w:color="auto" w:fill="BFBFBF" w:themeFill="background1" w:themeFillShade="BF"/>
            <w:vAlign w:val="center"/>
          </w:tcPr>
          <w:p w14:paraId="08173976" w14:textId="77777777" w:rsidR="00AE5EFF" w:rsidRPr="00BA36C9" w:rsidRDefault="00AE5EFF" w:rsidP="006A0734">
            <w:pPr>
              <w:pStyle w:val="a9"/>
              <w:jc w:val="center"/>
            </w:pPr>
          </w:p>
        </w:tc>
        <w:tc>
          <w:tcPr>
            <w:tcW w:w="3907" w:type="pct"/>
            <w:shd w:val="clear" w:color="auto" w:fill="auto"/>
            <w:vAlign w:val="center"/>
          </w:tcPr>
          <w:p w14:paraId="7E041158" w14:textId="77777777" w:rsidR="006D0BF9" w:rsidRPr="00C63661" w:rsidRDefault="006D0BF9" w:rsidP="006A0734">
            <w:pPr>
              <w:pStyle w:val="a9"/>
              <w:rPr>
                <w:i/>
                <w:u w:val="single"/>
              </w:rPr>
            </w:pPr>
            <w:r w:rsidRPr="00C63661">
              <w:rPr>
                <w:i/>
                <w:u w:val="single"/>
              </w:rPr>
              <w:t xml:space="preserve">- Специалист должен знать и понимать: </w:t>
            </w:r>
          </w:p>
          <w:p w14:paraId="7D1A66FC" w14:textId="77777777" w:rsidR="006D0BF9" w:rsidRPr="00BA36C9" w:rsidRDefault="006D0BF9" w:rsidP="006A0734">
            <w:pPr>
              <w:pStyle w:val="a9"/>
            </w:pPr>
            <w:r w:rsidRPr="00BA36C9">
              <w:t>•</w:t>
            </w:r>
            <w:r w:rsidRPr="00BA36C9">
              <w:tab/>
              <w:t>порядок заготовки гражданами древесины для собственных нужд, установленный законами субъектов Российской Федерации;</w:t>
            </w:r>
          </w:p>
          <w:p w14:paraId="78EDC1DC" w14:textId="77777777" w:rsidR="006D0BF9" w:rsidRPr="00BA36C9" w:rsidRDefault="006D0BF9" w:rsidP="006A0734">
            <w:pPr>
              <w:pStyle w:val="a9"/>
            </w:pPr>
            <w:r w:rsidRPr="00BA36C9">
              <w:t>•</w:t>
            </w:r>
            <w:r w:rsidRPr="00BA36C9">
              <w:tab/>
              <w:t xml:space="preserve">нормативы рубок; </w:t>
            </w:r>
          </w:p>
          <w:p w14:paraId="54331FEA" w14:textId="77777777" w:rsidR="006D0BF9" w:rsidRPr="00BA36C9" w:rsidRDefault="006D0BF9" w:rsidP="006A0734">
            <w:pPr>
              <w:pStyle w:val="a9"/>
            </w:pPr>
            <w:r w:rsidRPr="00BA36C9">
              <w:t>•</w:t>
            </w:r>
            <w:r w:rsidRPr="00BA36C9">
              <w:tab/>
              <w:t xml:space="preserve">оценку производимой и разрешённой вырубки; </w:t>
            </w:r>
          </w:p>
          <w:p w14:paraId="485C2BC0" w14:textId="77777777" w:rsidR="006D0BF9" w:rsidRPr="00BA36C9" w:rsidRDefault="006D0BF9" w:rsidP="006A0734">
            <w:pPr>
              <w:pStyle w:val="a9"/>
            </w:pPr>
            <w:r w:rsidRPr="00BA36C9">
              <w:t>•</w:t>
            </w:r>
            <w:r w:rsidRPr="00BA36C9">
              <w:tab/>
              <w:t xml:space="preserve">виды нелегальной вырубки леса; </w:t>
            </w:r>
          </w:p>
          <w:p w14:paraId="13073321" w14:textId="77777777" w:rsidR="00AE5EFF" w:rsidRPr="00BA36C9" w:rsidRDefault="006D0BF9" w:rsidP="006A0734">
            <w:pPr>
              <w:pStyle w:val="a9"/>
            </w:pPr>
            <w:r w:rsidRPr="00BA36C9">
              <w:t>•</w:t>
            </w:r>
            <w:r w:rsidRPr="00BA36C9">
              <w:tab/>
              <w:t>методику обнаружения очагов лесных пожаров.</w:t>
            </w:r>
          </w:p>
        </w:tc>
        <w:tc>
          <w:tcPr>
            <w:tcW w:w="763" w:type="pct"/>
            <w:shd w:val="clear" w:color="auto" w:fill="auto"/>
            <w:vAlign w:val="center"/>
          </w:tcPr>
          <w:p w14:paraId="16412C51" w14:textId="77777777" w:rsidR="00AE5EFF" w:rsidRPr="00BA36C9" w:rsidRDefault="00AE5EFF" w:rsidP="006A0734">
            <w:pPr>
              <w:pStyle w:val="a9"/>
              <w:jc w:val="center"/>
            </w:pPr>
          </w:p>
        </w:tc>
      </w:tr>
      <w:tr w:rsidR="00AE5EFF" w:rsidRPr="00BA36C9" w14:paraId="0960A1BE" w14:textId="77777777" w:rsidTr="001F6847">
        <w:tc>
          <w:tcPr>
            <w:tcW w:w="330" w:type="pct"/>
            <w:vMerge/>
            <w:shd w:val="clear" w:color="auto" w:fill="BFBFBF" w:themeFill="background1" w:themeFillShade="BF"/>
            <w:vAlign w:val="center"/>
          </w:tcPr>
          <w:p w14:paraId="10107D88" w14:textId="77777777" w:rsidR="00AE5EFF" w:rsidRPr="00BA36C9" w:rsidRDefault="00AE5EFF" w:rsidP="006A0734">
            <w:pPr>
              <w:pStyle w:val="a9"/>
              <w:jc w:val="center"/>
            </w:pPr>
          </w:p>
        </w:tc>
        <w:tc>
          <w:tcPr>
            <w:tcW w:w="3907" w:type="pct"/>
            <w:shd w:val="clear" w:color="auto" w:fill="auto"/>
            <w:vAlign w:val="center"/>
          </w:tcPr>
          <w:p w14:paraId="63AC7184" w14:textId="77777777" w:rsidR="006D0BF9" w:rsidRPr="00C63661" w:rsidRDefault="006D0BF9" w:rsidP="006A0734">
            <w:pPr>
              <w:pStyle w:val="a9"/>
              <w:rPr>
                <w:i/>
                <w:u w:val="single"/>
              </w:rPr>
            </w:pPr>
            <w:r w:rsidRPr="00C63661">
              <w:rPr>
                <w:i/>
                <w:u w:val="single"/>
              </w:rPr>
              <w:t>- Специалист должен уметь:</w:t>
            </w:r>
          </w:p>
          <w:p w14:paraId="698BCE1C" w14:textId="77777777" w:rsidR="006D0BF9" w:rsidRPr="00BA36C9" w:rsidRDefault="006D0BF9" w:rsidP="006A0734">
            <w:pPr>
              <w:pStyle w:val="a9"/>
            </w:pPr>
            <w:r w:rsidRPr="00BA36C9">
              <w:t>•</w:t>
            </w:r>
            <w:r w:rsidRPr="00BA36C9">
              <w:tab/>
              <w:t>контролировать проведение своевременного осмотра лесосек, в границах которого осуществлена заготовка древесины на основании договора купли-продажи лесных насаждений, оформление и подписание акта по результатам осмотра;</w:t>
            </w:r>
          </w:p>
          <w:p w14:paraId="336EFD5C" w14:textId="77777777" w:rsidR="006D0BF9" w:rsidRPr="00BA36C9" w:rsidRDefault="006D0BF9" w:rsidP="006A0734">
            <w:pPr>
              <w:pStyle w:val="a9"/>
            </w:pPr>
            <w:r w:rsidRPr="00BA36C9">
              <w:t>•</w:t>
            </w:r>
            <w:r w:rsidRPr="00BA36C9">
              <w:tab/>
              <w:t>контролировать своевременное поступление в лесничество информации, необходимой для внесения изменений в формы государственного лесного реестра;</w:t>
            </w:r>
          </w:p>
          <w:p w14:paraId="43FA8F8F" w14:textId="77777777" w:rsidR="006D0BF9" w:rsidRPr="00BA36C9" w:rsidRDefault="006D0BF9" w:rsidP="006A0734">
            <w:pPr>
              <w:pStyle w:val="a9"/>
            </w:pPr>
            <w:r w:rsidRPr="00BA36C9">
              <w:t>•</w:t>
            </w:r>
            <w:r w:rsidRPr="00BA36C9">
              <w:tab/>
              <w:t>контролировать сроки предоставления отчетов об использовании лесов;</w:t>
            </w:r>
          </w:p>
          <w:p w14:paraId="7E623251" w14:textId="77777777" w:rsidR="006D0BF9" w:rsidRPr="00BA36C9" w:rsidRDefault="006D0BF9" w:rsidP="006A0734">
            <w:pPr>
              <w:pStyle w:val="a9"/>
            </w:pPr>
            <w:r w:rsidRPr="00BA36C9">
              <w:t>•</w:t>
            </w:r>
            <w:r w:rsidRPr="00BA36C9">
              <w:tab/>
              <w:t>подготавливать проекты управленческих решении;</w:t>
            </w:r>
          </w:p>
          <w:p w14:paraId="183157AC" w14:textId="77777777" w:rsidR="006D0BF9" w:rsidRPr="00BA36C9" w:rsidRDefault="006D0BF9" w:rsidP="006A0734">
            <w:pPr>
              <w:pStyle w:val="a9"/>
            </w:pPr>
            <w:r w:rsidRPr="00BA36C9">
              <w:t>•</w:t>
            </w:r>
            <w:r w:rsidRPr="00BA36C9">
              <w:tab/>
              <w:t>выявлять несоответствие данных натурного обследования данным государственного лесного реестра;</w:t>
            </w:r>
          </w:p>
          <w:p w14:paraId="37FD19E8" w14:textId="77777777" w:rsidR="006D0BF9" w:rsidRPr="00BA36C9" w:rsidRDefault="006D0BF9" w:rsidP="006A0734">
            <w:pPr>
              <w:pStyle w:val="a9"/>
            </w:pPr>
            <w:r w:rsidRPr="00BA36C9">
              <w:t>•</w:t>
            </w:r>
            <w:r w:rsidRPr="00BA36C9">
              <w:tab/>
              <w:t>контролировать в пределах своей компетенции исполнение технических и организационно-распорядительных документов;</w:t>
            </w:r>
          </w:p>
          <w:p w14:paraId="03D7AA82" w14:textId="77777777" w:rsidR="006D0BF9" w:rsidRPr="00BA36C9" w:rsidRDefault="006D0BF9" w:rsidP="006A0734">
            <w:pPr>
              <w:pStyle w:val="a9"/>
            </w:pPr>
            <w:r w:rsidRPr="00BA36C9">
              <w:t>•</w:t>
            </w:r>
            <w:r w:rsidRPr="00BA36C9">
              <w:tab/>
              <w:t>пресекать нарушения лесного законодательства;</w:t>
            </w:r>
          </w:p>
          <w:p w14:paraId="03B4ECCF" w14:textId="77777777" w:rsidR="006D0BF9" w:rsidRPr="00BA36C9" w:rsidRDefault="006D0BF9" w:rsidP="006A0734">
            <w:pPr>
              <w:pStyle w:val="a9"/>
            </w:pPr>
            <w:r w:rsidRPr="00BA36C9">
              <w:t>•</w:t>
            </w:r>
            <w:r w:rsidRPr="00BA36C9">
              <w:tab/>
              <w:t>осуществлять контроль за лесными делянками арендаторов;</w:t>
            </w:r>
          </w:p>
          <w:p w14:paraId="4EED81C9" w14:textId="77777777" w:rsidR="006D0BF9" w:rsidRPr="00BA36C9" w:rsidRDefault="006D0BF9" w:rsidP="006A0734">
            <w:pPr>
              <w:pStyle w:val="a9"/>
            </w:pPr>
            <w:r w:rsidRPr="00BA36C9">
              <w:t>•</w:t>
            </w:r>
            <w:r w:rsidRPr="00BA36C9">
              <w:tab/>
              <w:t>проводить оценку производимой и разрешенной вырубки;</w:t>
            </w:r>
          </w:p>
          <w:p w14:paraId="0898EBE4" w14:textId="77777777" w:rsidR="006D0BF9" w:rsidRPr="00BA36C9" w:rsidRDefault="006D0BF9" w:rsidP="006A0734">
            <w:pPr>
              <w:pStyle w:val="a9"/>
            </w:pPr>
            <w:r w:rsidRPr="00BA36C9">
              <w:t>•</w:t>
            </w:r>
            <w:r w:rsidRPr="00BA36C9">
              <w:tab/>
              <w:t>выявлять участки нелегальной вырубки леса;</w:t>
            </w:r>
          </w:p>
          <w:p w14:paraId="6D9E4492" w14:textId="77777777" w:rsidR="006D0BF9" w:rsidRPr="00BA36C9" w:rsidRDefault="006D0BF9" w:rsidP="006A0734">
            <w:pPr>
              <w:pStyle w:val="a9"/>
            </w:pPr>
            <w:r w:rsidRPr="00BA36C9">
              <w:t>•</w:t>
            </w:r>
            <w:r w:rsidRPr="00BA36C9">
              <w:tab/>
              <w:t>проверять результативность мер, предпринятых для восстановления леса;</w:t>
            </w:r>
          </w:p>
          <w:p w14:paraId="6BB97E76" w14:textId="77777777" w:rsidR="00AE5EFF" w:rsidRPr="00BA36C9" w:rsidRDefault="006D0BF9" w:rsidP="006A0734">
            <w:pPr>
              <w:pStyle w:val="a9"/>
            </w:pPr>
            <w:r w:rsidRPr="00BA36C9">
              <w:t>•</w:t>
            </w:r>
            <w:r w:rsidRPr="00BA36C9">
              <w:tab/>
              <w:t>обнаруживать очаги лесных пожаров.</w:t>
            </w:r>
          </w:p>
        </w:tc>
        <w:tc>
          <w:tcPr>
            <w:tcW w:w="763" w:type="pct"/>
            <w:shd w:val="clear" w:color="auto" w:fill="auto"/>
            <w:vAlign w:val="center"/>
          </w:tcPr>
          <w:p w14:paraId="46356496" w14:textId="77777777" w:rsidR="00AE5EFF" w:rsidRPr="00BA36C9" w:rsidRDefault="00AE5EFF" w:rsidP="006A0734">
            <w:pPr>
              <w:pStyle w:val="a9"/>
              <w:jc w:val="center"/>
            </w:pPr>
          </w:p>
        </w:tc>
      </w:tr>
      <w:tr w:rsidR="00AE5EFF" w:rsidRPr="00BA36C9" w14:paraId="11CDE6A0" w14:textId="77777777" w:rsidTr="001F6847">
        <w:tc>
          <w:tcPr>
            <w:tcW w:w="330" w:type="pct"/>
            <w:vMerge w:val="restart"/>
            <w:shd w:val="clear" w:color="auto" w:fill="BFBFBF" w:themeFill="background1" w:themeFillShade="BF"/>
            <w:vAlign w:val="center"/>
          </w:tcPr>
          <w:p w14:paraId="5B29A1EE" w14:textId="77777777" w:rsidR="00AE5EFF" w:rsidRPr="00C63661" w:rsidRDefault="00AE5EFF" w:rsidP="006A0734">
            <w:pPr>
              <w:pStyle w:val="a9"/>
              <w:jc w:val="center"/>
            </w:pPr>
            <w:r w:rsidRPr="00C63661">
              <w:t>4</w:t>
            </w:r>
          </w:p>
        </w:tc>
        <w:tc>
          <w:tcPr>
            <w:tcW w:w="3907" w:type="pct"/>
            <w:shd w:val="clear" w:color="auto" w:fill="auto"/>
            <w:vAlign w:val="center"/>
          </w:tcPr>
          <w:p w14:paraId="6736123B" w14:textId="77777777" w:rsidR="00AE5EFF" w:rsidRPr="00C63661" w:rsidRDefault="00AE5EFF" w:rsidP="006A0734">
            <w:pPr>
              <w:pStyle w:val="a9"/>
            </w:pPr>
            <w:r w:rsidRPr="00C63661">
              <w:t>Документооборот</w:t>
            </w:r>
          </w:p>
        </w:tc>
        <w:tc>
          <w:tcPr>
            <w:tcW w:w="763" w:type="pct"/>
            <w:shd w:val="clear" w:color="auto" w:fill="auto"/>
            <w:vAlign w:val="center"/>
          </w:tcPr>
          <w:p w14:paraId="20665B6B" w14:textId="46497B96" w:rsidR="00AE5EFF" w:rsidRPr="00C63661" w:rsidRDefault="007F7904" w:rsidP="006A0734">
            <w:pPr>
              <w:pStyle w:val="a9"/>
              <w:jc w:val="center"/>
            </w:pPr>
            <w:r>
              <w:t>3</w:t>
            </w:r>
            <w:r w:rsidR="00360400">
              <w:t>3</w:t>
            </w:r>
          </w:p>
        </w:tc>
      </w:tr>
      <w:tr w:rsidR="00AE5EFF" w:rsidRPr="00BA36C9" w14:paraId="7EC8F8B1" w14:textId="77777777" w:rsidTr="001F6847">
        <w:tc>
          <w:tcPr>
            <w:tcW w:w="330" w:type="pct"/>
            <w:vMerge/>
            <w:shd w:val="clear" w:color="auto" w:fill="BFBFBF" w:themeFill="background1" w:themeFillShade="BF"/>
            <w:vAlign w:val="center"/>
          </w:tcPr>
          <w:p w14:paraId="231537EE" w14:textId="77777777" w:rsidR="00AE5EFF" w:rsidRPr="00BA36C9" w:rsidRDefault="00AE5EFF" w:rsidP="006A0734">
            <w:pPr>
              <w:pStyle w:val="a9"/>
              <w:jc w:val="center"/>
            </w:pPr>
          </w:p>
        </w:tc>
        <w:tc>
          <w:tcPr>
            <w:tcW w:w="3907" w:type="pct"/>
            <w:shd w:val="clear" w:color="auto" w:fill="auto"/>
            <w:vAlign w:val="center"/>
          </w:tcPr>
          <w:p w14:paraId="000F7AF5" w14:textId="77777777" w:rsidR="004A0607" w:rsidRPr="00C63661" w:rsidRDefault="004A0607" w:rsidP="006A0734">
            <w:pPr>
              <w:pStyle w:val="a9"/>
              <w:rPr>
                <w:i/>
                <w:u w:val="single"/>
              </w:rPr>
            </w:pPr>
            <w:r w:rsidRPr="00C63661">
              <w:rPr>
                <w:i/>
                <w:u w:val="single"/>
              </w:rPr>
              <w:t>- Специалист должен знать и понимать:</w:t>
            </w:r>
          </w:p>
          <w:p w14:paraId="6CECC625" w14:textId="77777777" w:rsidR="004A0607" w:rsidRPr="00BA36C9" w:rsidRDefault="004A0607" w:rsidP="006A0734">
            <w:pPr>
              <w:pStyle w:val="a9"/>
            </w:pPr>
            <w:r w:rsidRPr="00BA36C9">
              <w:t>•</w:t>
            </w:r>
            <w:r w:rsidRPr="00BA36C9">
              <w:tab/>
              <w:t xml:space="preserve">методику оформления договоров купли-продажи лесных насаждений; </w:t>
            </w:r>
          </w:p>
          <w:p w14:paraId="527A5BAC" w14:textId="77777777" w:rsidR="004A0607" w:rsidRPr="00BA36C9" w:rsidRDefault="004A0607" w:rsidP="006A0734">
            <w:pPr>
              <w:pStyle w:val="a9"/>
            </w:pPr>
            <w:r w:rsidRPr="00BA36C9">
              <w:t>•</w:t>
            </w:r>
            <w:r w:rsidRPr="00BA36C9">
              <w:tab/>
              <w:t>документацию по проектированию рубок леса;</w:t>
            </w:r>
          </w:p>
          <w:p w14:paraId="3B1BC20E" w14:textId="77777777" w:rsidR="004A0607" w:rsidRPr="00BA36C9" w:rsidRDefault="004A0607" w:rsidP="006A0734">
            <w:pPr>
              <w:pStyle w:val="a9"/>
            </w:pPr>
            <w:r w:rsidRPr="00BA36C9">
              <w:t>•</w:t>
            </w:r>
            <w:r w:rsidRPr="00BA36C9">
              <w:tab/>
              <w:t>принципы сбора и обобщения информации по договорам купли-продажи лесных насаждений для собственных нужд граждан на уровне лесничества;</w:t>
            </w:r>
          </w:p>
          <w:p w14:paraId="32F0747E" w14:textId="77777777" w:rsidR="004A0607" w:rsidRPr="00BA36C9" w:rsidRDefault="004A0607" w:rsidP="006A0734">
            <w:pPr>
              <w:pStyle w:val="a9"/>
            </w:pPr>
            <w:r w:rsidRPr="00BA36C9">
              <w:t>•</w:t>
            </w:r>
            <w:r w:rsidRPr="00BA36C9">
              <w:tab/>
              <w:t>различные виды стандартов, правил, инструкций по созданию и оформлению документов;</w:t>
            </w:r>
          </w:p>
          <w:p w14:paraId="4DB1E4B5" w14:textId="77777777" w:rsidR="004A0607" w:rsidRPr="00BA36C9" w:rsidRDefault="004A0607" w:rsidP="006A0734">
            <w:pPr>
              <w:pStyle w:val="a9"/>
            </w:pPr>
            <w:r w:rsidRPr="00BA36C9">
              <w:t>•</w:t>
            </w:r>
            <w:r w:rsidRPr="00BA36C9">
              <w:tab/>
              <w:t>принципы ведения документооборота по вопросам использования лесов и внесение информации в государственные информационные системы на уровне лесничества;</w:t>
            </w:r>
          </w:p>
          <w:p w14:paraId="3C9FD2EA" w14:textId="77777777" w:rsidR="004A0607" w:rsidRPr="00BA36C9" w:rsidRDefault="004A0607" w:rsidP="006A0734">
            <w:pPr>
              <w:pStyle w:val="a9"/>
            </w:pPr>
            <w:r w:rsidRPr="00BA36C9">
              <w:t>•</w:t>
            </w:r>
            <w:r w:rsidRPr="00BA36C9">
              <w:tab/>
              <w:t xml:space="preserve">систематизированный свод документированной информации о </w:t>
            </w:r>
            <w:r w:rsidRPr="00BA36C9">
              <w:lastRenderedPageBreak/>
              <w:t xml:space="preserve">лесах на территории Российской Федерации, об их использовании, охране, защите, воспроизводстве, о лесничествах и о лесопарках; </w:t>
            </w:r>
          </w:p>
          <w:p w14:paraId="5A6B28B5" w14:textId="77777777" w:rsidR="004A0607" w:rsidRPr="00BA36C9" w:rsidRDefault="004A0607" w:rsidP="006A0734">
            <w:pPr>
              <w:pStyle w:val="a9"/>
            </w:pPr>
            <w:r w:rsidRPr="00BA36C9">
              <w:t>•</w:t>
            </w:r>
            <w:r w:rsidRPr="00BA36C9">
              <w:tab/>
              <w:t xml:space="preserve">требования к формату лесной декларации в электронной форме; </w:t>
            </w:r>
          </w:p>
          <w:p w14:paraId="5C058F74" w14:textId="77777777" w:rsidR="004A0607" w:rsidRPr="00BA36C9" w:rsidRDefault="004A0607" w:rsidP="006A0734">
            <w:pPr>
              <w:pStyle w:val="a9"/>
            </w:pPr>
            <w:r w:rsidRPr="00BA36C9">
              <w:t>•</w:t>
            </w:r>
            <w:r w:rsidRPr="00BA36C9">
              <w:tab/>
              <w:t xml:space="preserve">проект освоения лесов, переданных в аренду и в краткосрочное пользование; </w:t>
            </w:r>
          </w:p>
          <w:p w14:paraId="5C5D3DF7" w14:textId="77777777" w:rsidR="004A0607" w:rsidRPr="00BA36C9" w:rsidRDefault="004A0607" w:rsidP="006A0734">
            <w:pPr>
              <w:pStyle w:val="a9"/>
            </w:pPr>
            <w:r w:rsidRPr="00BA36C9">
              <w:t>•</w:t>
            </w:r>
            <w:r w:rsidRPr="00BA36C9">
              <w:tab/>
              <w:t xml:space="preserve">материалы дистанционного зондирования (в том числе аэрокосмической съемки, аэрофотосъемки), фото и видеофиксации. </w:t>
            </w:r>
          </w:p>
          <w:p w14:paraId="001F0AFF" w14:textId="77777777" w:rsidR="004A0607" w:rsidRPr="00BA36C9" w:rsidRDefault="004A0607" w:rsidP="006A0734">
            <w:pPr>
              <w:pStyle w:val="a9"/>
            </w:pPr>
            <w:r w:rsidRPr="00BA36C9">
              <w:t>•</w:t>
            </w:r>
            <w:r w:rsidRPr="00BA36C9">
              <w:tab/>
              <w:t>порядок представления и требования к формату отчетов об использовании лесов;</w:t>
            </w:r>
          </w:p>
          <w:p w14:paraId="41F57915" w14:textId="77777777" w:rsidR="004A0607" w:rsidRPr="00BA36C9" w:rsidRDefault="004A0607" w:rsidP="006A0734">
            <w:pPr>
              <w:pStyle w:val="a9"/>
            </w:pPr>
            <w:r w:rsidRPr="00BA36C9">
              <w:t>•</w:t>
            </w:r>
            <w:r w:rsidRPr="00BA36C9">
              <w:tab/>
              <w:t>порядок предоставления и требования к формам отчетов о воспроизводстве, охране и защите лесов;</w:t>
            </w:r>
          </w:p>
          <w:p w14:paraId="0132E710" w14:textId="77777777" w:rsidR="004A0607" w:rsidRPr="00BA36C9" w:rsidRDefault="004A0607" w:rsidP="006A0734">
            <w:pPr>
              <w:pStyle w:val="a9"/>
            </w:pPr>
            <w:r w:rsidRPr="00BA36C9">
              <w:t>•</w:t>
            </w:r>
            <w:r w:rsidRPr="00BA36C9">
              <w:tab/>
              <w:t>порядок фиксации информации, включаемой в отчет об использовании лесов;</w:t>
            </w:r>
          </w:p>
          <w:p w14:paraId="18D6F6CE" w14:textId="77777777" w:rsidR="004A0607" w:rsidRPr="00BA36C9" w:rsidRDefault="004A0607" w:rsidP="006A0734">
            <w:pPr>
              <w:pStyle w:val="a9"/>
            </w:pPr>
            <w:r w:rsidRPr="00BA36C9">
              <w:t>•</w:t>
            </w:r>
            <w:r w:rsidRPr="00BA36C9">
              <w:tab/>
              <w:t>требования к содержанию акта приема-передачи лесосек;</w:t>
            </w:r>
          </w:p>
          <w:p w14:paraId="09C6F3D7" w14:textId="77777777" w:rsidR="00AE5EFF" w:rsidRPr="00BA36C9" w:rsidRDefault="004A0607" w:rsidP="006A0734">
            <w:pPr>
              <w:pStyle w:val="a9"/>
            </w:pPr>
            <w:r w:rsidRPr="00BA36C9">
              <w:t>•</w:t>
            </w:r>
            <w:r w:rsidRPr="00BA36C9">
              <w:tab/>
              <w:t>формы государственного лесного реестра, содержащие информацию о лесах и об использовании лесов.</w:t>
            </w:r>
          </w:p>
        </w:tc>
        <w:tc>
          <w:tcPr>
            <w:tcW w:w="763" w:type="pct"/>
            <w:shd w:val="clear" w:color="auto" w:fill="auto"/>
            <w:vAlign w:val="center"/>
          </w:tcPr>
          <w:p w14:paraId="30852429" w14:textId="77777777" w:rsidR="00AE5EFF" w:rsidRPr="00BA36C9" w:rsidRDefault="00AE5EFF" w:rsidP="006A0734">
            <w:pPr>
              <w:pStyle w:val="a9"/>
              <w:jc w:val="center"/>
            </w:pPr>
          </w:p>
        </w:tc>
      </w:tr>
      <w:tr w:rsidR="00AE5EFF" w:rsidRPr="00BA36C9" w14:paraId="1EBC36EC" w14:textId="77777777" w:rsidTr="001F6847">
        <w:tc>
          <w:tcPr>
            <w:tcW w:w="330" w:type="pct"/>
            <w:vMerge/>
            <w:shd w:val="clear" w:color="auto" w:fill="BFBFBF" w:themeFill="background1" w:themeFillShade="BF"/>
            <w:vAlign w:val="center"/>
          </w:tcPr>
          <w:p w14:paraId="7EF9A4E8" w14:textId="77777777" w:rsidR="00AE5EFF" w:rsidRPr="00BA36C9" w:rsidRDefault="00AE5EFF" w:rsidP="006A0734">
            <w:pPr>
              <w:pStyle w:val="a9"/>
              <w:jc w:val="center"/>
            </w:pPr>
          </w:p>
        </w:tc>
        <w:tc>
          <w:tcPr>
            <w:tcW w:w="3907" w:type="pct"/>
            <w:shd w:val="clear" w:color="auto" w:fill="auto"/>
            <w:vAlign w:val="center"/>
          </w:tcPr>
          <w:p w14:paraId="4A385197" w14:textId="77777777" w:rsidR="004A0607" w:rsidRPr="00C63661" w:rsidRDefault="00E25B4F" w:rsidP="006A0734">
            <w:pPr>
              <w:pStyle w:val="a9"/>
            </w:pPr>
            <w:r w:rsidRPr="00C63661">
              <w:t xml:space="preserve">- </w:t>
            </w:r>
            <w:r w:rsidR="004A0607" w:rsidRPr="00C63661">
              <w:t>Специалист должен уметь:</w:t>
            </w:r>
          </w:p>
          <w:p w14:paraId="6D9EEAB0" w14:textId="77777777" w:rsidR="004A0607" w:rsidRPr="00BA36C9" w:rsidRDefault="004A0607" w:rsidP="006A0734">
            <w:pPr>
              <w:pStyle w:val="a9"/>
            </w:pPr>
            <w:r w:rsidRPr="00BA36C9">
              <w:t>•</w:t>
            </w:r>
            <w:r w:rsidRPr="00BA36C9">
              <w:tab/>
              <w:t>вести реестр лесных деклараций</w:t>
            </w:r>
            <w:r w:rsidR="00C37533">
              <w:t>,</w:t>
            </w:r>
            <w:r w:rsidRPr="00BA36C9">
              <w:t xml:space="preserve"> реестр отчетов об использовании лесов</w:t>
            </w:r>
            <w:r w:rsidR="00C37533">
              <w:t>, отчетов о воспро</w:t>
            </w:r>
            <w:r w:rsidR="00787348">
              <w:t>изводстве лесов,</w:t>
            </w:r>
            <w:r w:rsidR="00787348" w:rsidRPr="00BA36C9">
              <w:t xml:space="preserve"> охране и защите лесов</w:t>
            </w:r>
            <w:r w:rsidRPr="00BA36C9">
              <w:t>;</w:t>
            </w:r>
          </w:p>
          <w:p w14:paraId="049E642B" w14:textId="77777777" w:rsidR="004A0607" w:rsidRPr="00BA36C9" w:rsidRDefault="004A0607" w:rsidP="006A0734">
            <w:pPr>
              <w:pStyle w:val="a9"/>
            </w:pPr>
            <w:r w:rsidRPr="00BA36C9">
              <w:t>•</w:t>
            </w:r>
            <w:r w:rsidRPr="00BA36C9">
              <w:tab/>
              <w:t>вести реестр договоров аренды лесных участков, проектной документации лесных участков, принятых (рекультивированных) земель</w:t>
            </w:r>
            <w:r w:rsidR="00D455D4">
              <w:t>, договоров купли-продажи для собственных нужд</w:t>
            </w:r>
            <w:r w:rsidRPr="00BA36C9">
              <w:t>;</w:t>
            </w:r>
          </w:p>
          <w:p w14:paraId="4B756D68" w14:textId="77777777" w:rsidR="004A0607" w:rsidRPr="00BA36C9" w:rsidRDefault="004A0607" w:rsidP="006A0734">
            <w:pPr>
              <w:pStyle w:val="a9"/>
            </w:pPr>
            <w:r w:rsidRPr="00BA36C9">
              <w:t>•</w:t>
            </w:r>
            <w:r w:rsidRPr="00BA36C9">
              <w:tab/>
              <w:t>составлять акт приема-передачи лесных участков с указанием характеристики и объема древесины лесных насаждений, подлежащих заготовке;</w:t>
            </w:r>
          </w:p>
          <w:p w14:paraId="72F319ED" w14:textId="77777777" w:rsidR="004A0607" w:rsidRPr="00BA36C9" w:rsidRDefault="004A0607" w:rsidP="006A0734">
            <w:pPr>
              <w:pStyle w:val="a9"/>
            </w:pPr>
            <w:r w:rsidRPr="00BA36C9">
              <w:t>•</w:t>
            </w:r>
            <w:r w:rsidRPr="00BA36C9">
              <w:tab/>
              <w:t>составлять проект мотивированного отказа на право заготовки древесины для собственных нужд граждан;</w:t>
            </w:r>
          </w:p>
          <w:p w14:paraId="73368F8E" w14:textId="77777777" w:rsidR="004A0607" w:rsidRPr="00BA36C9" w:rsidRDefault="004A0607" w:rsidP="006A0734">
            <w:pPr>
              <w:pStyle w:val="a9"/>
            </w:pPr>
            <w:r w:rsidRPr="00BA36C9">
              <w:t>•</w:t>
            </w:r>
            <w:r w:rsidRPr="00BA36C9">
              <w:tab/>
              <w:t>осуществлять расчет платы по договору купли-продажи лесных насаждений для собственных нужд граждан;</w:t>
            </w:r>
          </w:p>
          <w:p w14:paraId="0F2E4189" w14:textId="77777777" w:rsidR="004A0607" w:rsidRPr="00BA36C9" w:rsidRDefault="004A0607" w:rsidP="006A0734">
            <w:pPr>
              <w:pStyle w:val="a9"/>
            </w:pPr>
            <w:r w:rsidRPr="00BA36C9">
              <w:t>•</w:t>
            </w:r>
            <w:r w:rsidRPr="00BA36C9">
              <w:tab/>
              <w:t>оформлять необходимые организационные документы;</w:t>
            </w:r>
          </w:p>
          <w:p w14:paraId="7C94DD7D" w14:textId="77777777" w:rsidR="004A0607" w:rsidRPr="00BA36C9" w:rsidRDefault="004A0607" w:rsidP="006A0734">
            <w:pPr>
              <w:pStyle w:val="a9"/>
            </w:pPr>
            <w:r w:rsidRPr="00BA36C9">
              <w:t>•</w:t>
            </w:r>
            <w:r w:rsidRPr="00BA36C9">
              <w:tab/>
              <w:t>работать с входящей, исходящей, внутренней документацией по вопросам использования лесов;</w:t>
            </w:r>
          </w:p>
          <w:p w14:paraId="7601F181" w14:textId="77777777" w:rsidR="004A0607" w:rsidRPr="00BA36C9" w:rsidRDefault="004A0607" w:rsidP="006A0734">
            <w:pPr>
              <w:pStyle w:val="a9"/>
            </w:pPr>
            <w:r w:rsidRPr="00BA36C9">
              <w:t>•</w:t>
            </w:r>
            <w:r w:rsidRPr="00BA36C9">
              <w:tab/>
              <w:t>регистрировать поступающие от граждан документы;</w:t>
            </w:r>
          </w:p>
          <w:p w14:paraId="439ACDAF" w14:textId="77777777" w:rsidR="004A0607" w:rsidRPr="00BA36C9" w:rsidRDefault="004A0607" w:rsidP="006A0734">
            <w:pPr>
              <w:pStyle w:val="a9"/>
            </w:pPr>
            <w:r w:rsidRPr="00BA36C9">
              <w:t>•</w:t>
            </w:r>
            <w:r w:rsidRPr="00BA36C9">
              <w:tab/>
              <w:t>составлять письма об уведомлении граждан по вопросу разрешения заготовки или отказа в заготовке древесины;</w:t>
            </w:r>
          </w:p>
          <w:p w14:paraId="24D19B1A" w14:textId="77777777" w:rsidR="004A0607" w:rsidRPr="00BA36C9" w:rsidRDefault="004A0607" w:rsidP="006A0734">
            <w:pPr>
              <w:pStyle w:val="a9"/>
            </w:pPr>
            <w:r w:rsidRPr="00BA36C9">
              <w:t>•</w:t>
            </w:r>
            <w:r w:rsidRPr="00BA36C9">
              <w:tab/>
              <w:t>проверять комплектность отчетов об использовании лесов, включая материалы фото и видеофиксации;</w:t>
            </w:r>
          </w:p>
          <w:p w14:paraId="1837F6D6" w14:textId="77777777" w:rsidR="004A0607" w:rsidRPr="00BA36C9" w:rsidRDefault="004A0607" w:rsidP="006A0734">
            <w:pPr>
              <w:pStyle w:val="a9"/>
            </w:pPr>
            <w:r w:rsidRPr="00BA36C9">
              <w:t>•</w:t>
            </w:r>
            <w:r w:rsidRPr="00BA36C9">
              <w:tab/>
              <w:t>проверять комплектность лесной декларации и документов, обосновывающих необходимость вносимых изменений;</w:t>
            </w:r>
          </w:p>
          <w:p w14:paraId="360520AC" w14:textId="77777777" w:rsidR="004A0607" w:rsidRPr="00BA36C9" w:rsidRDefault="004A0607" w:rsidP="006A0734">
            <w:pPr>
              <w:pStyle w:val="a9"/>
            </w:pPr>
            <w:r w:rsidRPr="00BA36C9">
              <w:t>•</w:t>
            </w:r>
            <w:r w:rsidRPr="00BA36C9">
              <w:tab/>
              <w:t>проверять документы, дающие право на заготовку древесины для собственных нужд;</w:t>
            </w:r>
          </w:p>
          <w:p w14:paraId="7DC33169" w14:textId="77777777" w:rsidR="004A0607" w:rsidRPr="00BA36C9" w:rsidRDefault="004A0607" w:rsidP="006A0734">
            <w:pPr>
              <w:pStyle w:val="a9"/>
            </w:pPr>
            <w:r w:rsidRPr="00BA36C9">
              <w:t>•</w:t>
            </w:r>
            <w:r w:rsidRPr="00BA36C9">
              <w:tab/>
              <w:t>проверять комплектность отчетов о воспроизводстве, охране и защите лесов;</w:t>
            </w:r>
          </w:p>
          <w:p w14:paraId="444B7B8F" w14:textId="77777777" w:rsidR="004A0607" w:rsidRPr="00BA36C9" w:rsidRDefault="004A0607" w:rsidP="006A0734">
            <w:pPr>
              <w:pStyle w:val="a9"/>
            </w:pPr>
            <w:r w:rsidRPr="00BA36C9">
              <w:t>•</w:t>
            </w:r>
            <w:r w:rsidRPr="00BA36C9">
              <w:tab/>
              <w:t>вносить данные в формы государственного лесного реестра;</w:t>
            </w:r>
          </w:p>
          <w:p w14:paraId="1ED004E1" w14:textId="77777777" w:rsidR="00453CF7" w:rsidRPr="00BA36C9" w:rsidRDefault="004A0607" w:rsidP="006A0734">
            <w:pPr>
              <w:pStyle w:val="a9"/>
            </w:pPr>
            <w:r w:rsidRPr="00BA36C9">
              <w:t>•</w:t>
            </w:r>
            <w:r w:rsidRPr="00BA36C9">
              <w:tab/>
              <w:t>читать, понимать и исправлять проекты документации и рабочие инструкции.</w:t>
            </w:r>
          </w:p>
        </w:tc>
        <w:tc>
          <w:tcPr>
            <w:tcW w:w="763" w:type="pct"/>
            <w:shd w:val="clear" w:color="auto" w:fill="auto"/>
            <w:vAlign w:val="center"/>
          </w:tcPr>
          <w:p w14:paraId="2D57DCBE" w14:textId="77777777" w:rsidR="00AE5EFF" w:rsidRPr="00BA36C9" w:rsidRDefault="00AE5EFF" w:rsidP="006A0734">
            <w:pPr>
              <w:pStyle w:val="a9"/>
              <w:jc w:val="center"/>
            </w:pPr>
          </w:p>
        </w:tc>
      </w:tr>
      <w:tr w:rsidR="00AE5EFF" w:rsidRPr="00BA36C9" w14:paraId="38D55F03" w14:textId="77777777" w:rsidTr="001F6847">
        <w:tc>
          <w:tcPr>
            <w:tcW w:w="330" w:type="pct"/>
            <w:vMerge w:val="restart"/>
            <w:shd w:val="clear" w:color="auto" w:fill="BFBFBF" w:themeFill="background1" w:themeFillShade="BF"/>
            <w:vAlign w:val="center"/>
          </w:tcPr>
          <w:p w14:paraId="3593C3AB" w14:textId="77777777" w:rsidR="00AE5EFF" w:rsidRPr="00671171" w:rsidRDefault="00AE5EFF" w:rsidP="006A0734">
            <w:pPr>
              <w:pStyle w:val="a9"/>
              <w:jc w:val="center"/>
            </w:pPr>
            <w:r w:rsidRPr="00671171">
              <w:t>5</w:t>
            </w:r>
          </w:p>
        </w:tc>
        <w:tc>
          <w:tcPr>
            <w:tcW w:w="3907" w:type="pct"/>
            <w:shd w:val="clear" w:color="auto" w:fill="auto"/>
            <w:vAlign w:val="center"/>
          </w:tcPr>
          <w:p w14:paraId="00C638FD" w14:textId="77777777" w:rsidR="00AE5EFF" w:rsidRPr="00671171" w:rsidRDefault="00AE5EFF" w:rsidP="006A0734">
            <w:pPr>
              <w:pStyle w:val="a9"/>
            </w:pPr>
            <w:r w:rsidRPr="00671171">
              <w:t>Беспилотные летательные аппараты</w:t>
            </w:r>
          </w:p>
        </w:tc>
        <w:tc>
          <w:tcPr>
            <w:tcW w:w="763" w:type="pct"/>
            <w:shd w:val="clear" w:color="auto" w:fill="auto"/>
            <w:vAlign w:val="center"/>
          </w:tcPr>
          <w:p w14:paraId="4F84E86C" w14:textId="67A2FFAC" w:rsidR="00AE5EFF" w:rsidRPr="00BA36C9" w:rsidRDefault="00360400" w:rsidP="006A0734">
            <w:pPr>
              <w:pStyle w:val="a9"/>
              <w:jc w:val="center"/>
            </w:pPr>
            <w:r>
              <w:t>7</w:t>
            </w:r>
          </w:p>
        </w:tc>
      </w:tr>
      <w:tr w:rsidR="00AE5EFF" w:rsidRPr="00BA36C9" w14:paraId="3BB3F060" w14:textId="77777777" w:rsidTr="001F6847">
        <w:tc>
          <w:tcPr>
            <w:tcW w:w="330" w:type="pct"/>
            <w:vMerge/>
            <w:shd w:val="clear" w:color="auto" w:fill="BFBFBF" w:themeFill="background1" w:themeFillShade="BF"/>
            <w:vAlign w:val="center"/>
          </w:tcPr>
          <w:p w14:paraId="6CAACAFB" w14:textId="77777777" w:rsidR="00AE5EFF" w:rsidRPr="00BA36C9" w:rsidRDefault="00AE5EFF" w:rsidP="006A0734">
            <w:pPr>
              <w:pStyle w:val="a9"/>
              <w:jc w:val="center"/>
            </w:pPr>
          </w:p>
        </w:tc>
        <w:tc>
          <w:tcPr>
            <w:tcW w:w="3907" w:type="pct"/>
            <w:shd w:val="clear" w:color="auto" w:fill="auto"/>
            <w:vAlign w:val="center"/>
          </w:tcPr>
          <w:p w14:paraId="6F39F7AA" w14:textId="77777777" w:rsidR="00FD068F" w:rsidRPr="00BA36C9" w:rsidRDefault="00FD068F" w:rsidP="006A0734">
            <w:pPr>
              <w:pStyle w:val="a9"/>
            </w:pPr>
            <w:r w:rsidRPr="00BA36C9">
              <w:t>- Специалист должен знать и понимать:</w:t>
            </w:r>
          </w:p>
          <w:p w14:paraId="1DDF37F6" w14:textId="77777777" w:rsidR="00FD068F" w:rsidRPr="00BA36C9" w:rsidRDefault="00FD068F" w:rsidP="006A0734">
            <w:pPr>
              <w:pStyle w:val="a9"/>
            </w:pPr>
            <w:r w:rsidRPr="00BA36C9">
              <w:t>•</w:t>
            </w:r>
            <w:r w:rsidRPr="00BA36C9">
              <w:tab/>
              <w:t xml:space="preserve"> проведение аэросъемки и мониторинга местности и объектов;</w:t>
            </w:r>
          </w:p>
          <w:p w14:paraId="17728DF2" w14:textId="77777777" w:rsidR="00FD068F" w:rsidRPr="00BA36C9" w:rsidRDefault="00FD068F" w:rsidP="006A0734">
            <w:pPr>
              <w:pStyle w:val="a9"/>
            </w:pPr>
            <w:r w:rsidRPr="00BA36C9">
              <w:t>•</w:t>
            </w:r>
            <w:r w:rsidRPr="00BA36C9">
              <w:tab/>
              <w:t xml:space="preserve"> принципы управления;</w:t>
            </w:r>
          </w:p>
          <w:p w14:paraId="20BC2B86" w14:textId="77777777" w:rsidR="00FD068F" w:rsidRPr="00BA36C9" w:rsidRDefault="00FD068F" w:rsidP="006A0734">
            <w:pPr>
              <w:pStyle w:val="a9"/>
            </w:pPr>
            <w:r w:rsidRPr="00BA36C9">
              <w:t>•</w:t>
            </w:r>
            <w:r w:rsidRPr="00BA36C9">
              <w:tab/>
              <w:t xml:space="preserve"> основные типы летательных аппаратов;</w:t>
            </w:r>
          </w:p>
          <w:p w14:paraId="6DDE6667" w14:textId="77777777" w:rsidR="00AE5EFF" w:rsidRPr="00BA36C9" w:rsidRDefault="00FD068F" w:rsidP="006A0734">
            <w:pPr>
              <w:pStyle w:val="a9"/>
            </w:pPr>
            <w:r w:rsidRPr="00BA36C9">
              <w:t>•</w:t>
            </w:r>
            <w:r w:rsidRPr="00BA36C9">
              <w:tab/>
              <w:t xml:space="preserve">основные параметры аппарата для создания фото и видео при </w:t>
            </w:r>
            <w:r w:rsidRPr="00BA36C9">
              <w:lastRenderedPageBreak/>
              <w:t>аэросъемке.</w:t>
            </w:r>
          </w:p>
        </w:tc>
        <w:tc>
          <w:tcPr>
            <w:tcW w:w="763" w:type="pct"/>
            <w:shd w:val="clear" w:color="auto" w:fill="auto"/>
            <w:vAlign w:val="center"/>
          </w:tcPr>
          <w:p w14:paraId="080B7C80" w14:textId="77777777" w:rsidR="00AE5EFF" w:rsidRPr="00BA36C9" w:rsidRDefault="00AE5EFF" w:rsidP="006A0734">
            <w:pPr>
              <w:pStyle w:val="a9"/>
              <w:jc w:val="center"/>
            </w:pPr>
          </w:p>
        </w:tc>
      </w:tr>
      <w:tr w:rsidR="00AE5EFF" w:rsidRPr="00BA36C9" w14:paraId="4A1B83A5" w14:textId="77777777" w:rsidTr="001F6847">
        <w:tc>
          <w:tcPr>
            <w:tcW w:w="330" w:type="pct"/>
            <w:vMerge/>
            <w:shd w:val="clear" w:color="auto" w:fill="BFBFBF" w:themeFill="background1" w:themeFillShade="BF"/>
            <w:vAlign w:val="center"/>
          </w:tcPr>
          <w:p w14:paraId="01195D5C" w14:textId="77777777" w:rsidR="00AE5EFF" w:rsidRPr="00BA36C9" w:rsidRDefault="00AE5EFF" w:rsidP="006A0734">
            <w:pPr>
              <w:pStyle w:val="a9"/>
              <w:jc w:val="center"/>
            </w:pPr>
          </w:p>
        </w:tc>
        <w:tc>
          <w:tcPr>
            <w:tcW w:w="3907" w:type="pct"/>
            <w:shd w:val="clear" w:color="auto" w:fill="auto"/>
            <w:vAlign w:val="center"/>
          </w:tcPr>
          <w:p w14:paraId="451F34AA" w14:textId="77777777" w:rsidR="005A3476" w:rsidRPr="00BA36C9" w:rsidRDefault="005A3476" w:rsidP="006A0734">
            <w:pPr>
              <w:pStyle w:val="a9"/>
            </w:pPr>
            <w:r w:rsidRPr="00BA36C9">
              <w:t>- Специалист должен уметь:</w:t>
            </w:r>
          </w:p>
          <w:p w14:paraId="593437F9" w14:textId="77777777" w:rsidR="005A3476" w:rsidRPr="00BA36C9" w:rsidRDefault="005A3476" w:rsidP="006A0734">
            <w:pPr>
              <w:pStyle w:val="a9"/>
            </w:pPr>
            <w:r w:rsidRPr="00BA36C9">
              <w:t>•</w:t>
            </w:r>
            <w:r w:rsidRPr="00BA36C9">
              <w:tab/>
              <w:t>выполнять полёты с соблюдением мер безопасности;</w:t>
            </w:r>
          </w:p>
          <w:p w14:paraId="43542512" w14:textId="77777777" w:rsidR="005A3476" w:rsidRPr="00BA36C9" w:rsidRDefault="005A3476" w:rsidP="006A0734">
            <w:pPr>
              <w:pStyle w:val="a9"/>
            </w:pPr>
            <w:r w:rsidRPr="00BA36C9">
              <w:t>•</w:t>
            </w:r>
            <w:r w:rsidRPr="00BA36C9">
              <w:tab/>
              <w:t>выполнять взлётно-посадочные манёвры при неблагоприятных условиях;</w:t>
            </w:r>
          </w:p>
          <w:p w14:paraId="0E1F06AC" w14:textId="77777777" w:rsidR="005A3476" w:rsidRPr="00BA36C9" w:rsidRDefault="005A3476" w:rsidP="006A0734">
            <w:pPr>
              <w:pStyle w:val="a9"/>
            </w:pPr>
            <w:r w:rsidRPr="00BA36C9">
              <w:t>•</w:t>
            </w:r>
            <w:r w:rsidRPr="00BA36C9">
              <w:tab/>
              <w:t>осуществлять пилотирование в условиях стеснённого пространства;</w:t>
            </w:r>
          </w:p>
          <w:p w14:paraId="574FB3DF" w14:textId="77777777" w:rsidR="005A3476" w:rsidRPr="00BA36C9" w:rsidRDefault="005A3476" w:rsidP="006A0734">
            <w:pPr>
              <w:pStyle w:val="a9"/>
            </w:pPr>
            <w:r w:rsidRPr="00BA36C9">
              <w:t>•</w:t>
            </w:r>
            <w:r w:rsidRPr="00BA36C9">
              <w:tab/>
              <w:t>проводить аэросъемку при мониторинге местности и объектов лесного хозяйства;</w:t>
            </w:r>
          </w:p>
          <w:p w14:paraId="27B4657A" w14:textId="77777777" w:rsidR="00AE5EFF" w:rsidRPr="00BA36C9" w:rsidRDefault="005A3476" w:rsidP="006A0734">
            <w:pPr>
              <w:pStyle w:val="a9"/>
            </w:pPr>
            <w:r w:rsidRPr="00BA36C9">
              <w:t>•</w:t>
            </w:r>
            <w:r w:rsidRPr="00BA36C9">
              <w:tab/>
              <w:t>осуществлять визуальное пилотирование.</w:t>
            </w:r>
          </w:p>
        </w:tc>
        <w:tc>
          <w:tcPr>
            <w:tcW w:w="763" w:type="pct"/>
            <w:shd w:val="clear" w:color="auto" w:fill="auto"/>
            <w:vAlign w:val="center"/>
          </w:tcPr>
          <w:p w14:paraId="4EA5CFA3" w14:textId="77777777" w:rsidR="00AE5EFF" w:rsidRPr="00BA36C9" w:rsidRDefault="00AE5EFF" w:rsidP="006A0734">
            <w:pPr>
              <w:pStyle w:val="a9"/>
              <w:jc w:val="center"/>
            </w:pPr>
          </w:p>
        </w:tc>
      </w:tr>
      <w:tr w:rsidR="00AE5EFF" w:rsidRPr="00BA36C9" w14:paraId="180A455D" w14:textId="77777777" w:rsidTr="001F6847">
        <w:tc>
          <w:tcPr>
            <w:tcW w:w="330" w:type="pct"/>
            <w:vMerge w:val="restart"/>
            <w:shd w:val="clear" w:color="auto" w:fill="BFBFBF" w:themeFill="background1" w:themeFillShade="BF"/>
            <w:vAlign w:val="center"/>
          </w:tcPr>
          <w:p w14:paraId="1C962C35" w14:textId="77777777" w:rsidR="00AE5EFF" w:rsidRPr="00671171" w:rsidRDefault="00AE5EFF" w:rsidP="006A0734">
            <w:pPr>
              <w:pStyle w:val="a9"/>
              <w:jc w:val="center"/>
            </w:pPr>
            <w:r w:rsidRPr="00671171">
              <w:t>6</w:t>
            </w:r>
          </w:p>
        </w:tc>
        <w:tc>
          <w:tcPr>
            <w:tcW w:w="3907" w:type="pct"/>
            <w:shd w:val="clear" w:color="auto" w:fill="auto"/>
            <w:vAlign w:val="center"/>
          </w:tcPr>
          <w:p w14:paraId="482AA9DF" w14:textId="77777777" w:rsidR="00AE5EFF" w:rsidRPr="00671171" w:rsidRDefault="00AE5EFF" w:rsidP="006A0734">
            <w:pPr>
              <w:pStyle w:val="a9"/>
            </w:pPr>
            <w:r w:rsidRPr="00671171">
              <w:t>Картография</w:t>
            </w:r>
          </w:p>
        </w:tc>
        <w:tc>
          <w:tcPr>
            <w:tcW w:w="763" w:type="pct"/>
            <w:shd w:val="clear" w:color="auto" w:fill="auto"/>
            <w:vAlign w:val="center"/>
          </w:tcPr>
          <w:p w14:paraId="27C3A7D4" w14:textId="77777777" w:rsidR="00AE5EFF" w:rsidRPr="00671171" w:rsidRDefault="007F7904" w:rsidP="006A0734">
            <w:pPr>
              <w:pStyle w:val="a9"/>
              <w:jc w:val="center"/>
            </w:pPr>
            <w:r>
              <w:t>5</w:t>
            </w:r>
          </w:p>
        </w:tc>
      </w:tr>
      <w:tr w:rsidR="00AE5EFF" w:rsidRPr="00BA36C9" w14:paraId="0A20AF3B" w14:textId="77777777" w:rsidTr="001F6847">
        <w:tc>
          <w:tcPr>
            <w:tcW w:w="330" w:type="pct"/>
            <w:vMerge/>
            <w:shd w:val="clear" w:color="auto" w:fill="BFBFBF" w:themeFill="background1" w:themeFillShade="BF"/>
            <w:vAlign w:val="center"/>
          </w:tcPr>
          <w:p w14:paraId="5D13AFFD" w14:textId="77777777" w:rsidR="00AE5EFF" w:rsidRPr="00BA36C9" w:rsidRDefault="00AE5EFF" w:rsidP="006A0734">
            <w:pPr>
              <w:pStyle w:val="a9"/>
              <w:jc w:val="center"/>
            </w:pPr>
          </w:p>
        </w:tc>
        <w:tc>
          <w:tcPr>
            <w:tcW w:w="3907" w:type="pct"/>
            <w:shd w:val="clear" w:color="auto" w:fill="auto"/>
            <w:vAlign w:val="center"/>
          </w:tcPr>
          <w:p w14:paraId="57536762" w14:textId="77777777" w:rsidR="00A519B8" w:rsidRPr="00C63661" w:rsidRDefault="00A519B8" w:rsidP="006A0734">
            <w:pPr>
              <w:pStyle w:val="a9"/>
              <w:rPr>
                <w:i/>
                <w:u w:val="single"/>
              </w:rPr>
            </w:pPr>
            <w:r w:rsidRPr="00C63661">
              <w:rPr>
                <w:i/>
                <w:u w:val="single"/>
              </w:rPr>
              <w:t>- Специалист должен знать и понимать:</w:t>
            </w:r>
          </w:p>
          <w:p w14:paraId="35B1F8B6" w14:textId="77777777" w:rsidR="00A519B8" w:rsidRPr="00BA36C9" w:rsidRDefault="00A519B8" w:rsidP="006A0734">
            <w:pPr>
              <w:pStyle w:val="a9"/>
            </w:pPr>
            <w:r w:rsidRPr="00BA36C9">
              <w:t>•</w:t>
            </w:r>
            <w:r w:rsidRPr="00BA36C9">
              <w:tab/>
              <w:t xml:space="preserve">знать лесоустроительные материалы; </w:t>
            </w:r>
          </w:p>
          <w:p w14:paraId="079F3D5B" w14:textId="77777777" w:rsidR="00A519B8" w:rsidRPr="00BA36C9" w:rsidRDefault="00A519B8" w:rsidP="006A0734">
            <w:pPr>
              <w:pStyle w:val="a9"/>
            </w:pPr>
            <w:r w:rsidRPr="00BA36C9">
              <w:t>•</w:t>
            </w:r>
            <w:r w:rsidRPr="00BA36C9">
              <w:tab/>
              <w:t xml:space="preserve">карты лесного хозяйства, показывающие территориальную организацию отрасли, которая занимается изучением, учетом и воспроизводством лесов, охраной их от пожаров, болезней и вредителей, лесовозобновлением и лесоразведением, регулированием лесопользования, повышением продуктивности лесов; </w:t>
            </w:r>
          </w:p>
          <w:p w14:paraId="03017A5E" w14:textId="77777777" w:rsidR="00A519B8" w:rsidRPr="00BA36C9" w:rsidRDefault="00A519B8" w:rsidP="006A0734">
            <w:pPr>
              <w:pStyle w:val="a9"/>
            </w:pPr>
            <w:r w:rsidRPr="00BA36C9">
              <w:t>•</w:t>
            </w:r>
            <w:r w:rsidRPr="00BA36C9">
              <w:tab/>
              <w:t>базовую систему лесных карт:</w:t>
            </w:r>
          </w:p>
          <w:p w14:paraId="6AC0255D" w14:textId="77777777" w:rsidR="00A519B8" w:rsidRPr="00BA36C9" w:rsidRDefault="00A519B8" w:rsidP="006A0734">
            <w:pPr>
              <w:pStyle w:val="a9"/>
            </w:pPr>
            <w:r w:rsidRPr="00BA36C9">
              <w:t>1:10 000–1:25 000 — первичные лесоустроительные планшеты;</w:t>
            </w:r>
          </w:p>
          <w:p w14:paraId="686649FC" w14:textId="77777777" w:rsidR="00A519B8" w:rsidRPr="00BA36C9" w:rsidRDefault="00A519B8" w:rsidP="006A0734">
            <w:pPr>
              <w:pStyle w:val="a9"/>
            </w:pPr>
            <w:r w:rsidRPr="00BA36C9">
              <w:t xml:space="preserve">1:25 000–1:50 000 — планы лесонасаждений на каждое лесничество; </w:t>
            </w:r>
          </w:p>
          <w:p w14:paraId="37313A4A" w14:textId="77777777" w:rsidR="00A519B8" w:rsidRPr="00BA36C9" w:rsidRDefault="00A519B8" w:rsidP="006A0734">
            <w:pPr>
              <w:pStyle w:val="a9"/>
            </w:pPr>
            <w:r w:rsidRPr="00BA36C9">
              <w:t>1:100 000–1:300 000 — карты лесов лесничеств и лесопарков;</w:t>
            </w:r>
          </w:p>
          <w:p w14:paraId="7695F861" w14:textId="77777777" w:rsidR="00A519B8" w:rsidRPr="00BA36C9" w:rsidRDefault="00A519B8" w:rsidP="006A0734">
            <w:pPr>
              <w:pStyle w:val="a9"/>
            </w:pPr>
            <w:r w:rsidRPr="00BA36C9">
              <w:t>1:300 000–1:1 000 000 — карты лесов субъектов федерации;</w:t>
            </w:r>
          </w:p>
          <w:p w14:paraId="726696B9" w14:textId="77777777" w:rsidR="00A519B8" w:rsidRPr="00BA36C9" w:rsidRDefault="00A519B8" w:rsidP="006A0734">
            <w:pPr>
              <w:pStyle w:val="a9"/>
            </w:pPr>
            <w:r w:rsidRPr="00BA36C9">
              <w:t xml:space="preserve">1:1 000 000–1:2 500 000 — обзорные карты лесного фонда регионального и </w:t>
            </w:r>
          </w:p>
          <w:p w14:paraId="64B13037" w14:textId="77777777" w:rsidR="00A519B8" w:rsidRPr="00BA36C9" w:rsidRDefault="00A519B8" w:rsidP="006A0734">
            <w:pPr>
              <w:pStyle w:val="a9"/>
            </w:pPr>
            <w:r w:rsidRPr="00BA36C9">
              <w:t>федерального уровня.</w:t>
            </w:r>
          </w:p>
          <w:p w14:paraId="7C93954E" w14:textId="77777777" w:rsidR="00AE5EFF" w:rsidRPr="00BA36C9" w:rsidRDefault="00A519B8" w:rsidP="006A0734">
            <w:pPr>
              <w:pStyle w:val="a9"/>
            </w:pPr>
            <w:r w:rsidRPr="00BA36C9">
              <w:t>•</w:t>
            </w:r>
            <w:r w:rsidRPr="00BA36C9">
              <w:tab/>
              <w:t>технологию составления чертежа (плана) лесного участка по данным инструментальной съемки.</w:t>
            </w:r>
          </w:p>
        </w:tc>
        <w:tc>
          <w:tcPr>
            <w:tcW w:w="763" w:type="pct"/>
            <w:shd w:val="clear" w:color="auto" w:fill="auto"/>
            <w:vAlign w:val="center"/>
          </w:tcPr>
          <w:p w14:paraId="44D3BDAF" w14:textId="77777777" w:rsidR="00AE5EFF" w:rsidRPr="00BA36C9" w:rsidRDefault="00AE5EFF" w:rsidP="006A0734">
            <w:pPr>
              <w:pStyle w:val="a9"/>
              <w:jc w:val="center"/>
            </w:pPr>
          </w:p>
        </w:tc>
      </w:tr>
      <w:tr w:rsidR="00AE5EFF" w:rsidRPr="00BA36C9" w14:paraId="0299969F" w14:textId="77777777" w:rsidTr="001F6847">
        <w:tc>
          <w:tcPr>
            <w:tcW w:w="330" w:type="pct"/>
            <w:vMerge/>
            <w:shd w:val="clear" w:color="auto" w:fill="BFBFBF" w:themeFill="background1" w:themeFillShade="BF"/>
            <w:vAlign w:val="center"/>
          </w:tcPr>
          <w:p w14:paraId="22EF16F1" w14:textId="77777777" w:rsidR="00AE5EFF" w:rsidRPr="00BA36C9" w:rsidRDefault="00AE5EFF" w:rsidP="006A0734">
            <w:pPr>
              <w:pStyle w:val="a9"/>
              <w:jc w:val="center"/>
            </w:pPr>
          </w:p>
        </w:tc>
        <w:tc>
          <w:tcPr>
            <w:tcW w:w="3907" w:type="pct"/>
            <w:shd w:val="clear" w:color="auto" w:fill="auto"/>
            <w:vAlign w:val="center"/>
          </w:tcPr>
          <w:p w14:paraId="494FF158" w14:textId="77777777" w:rsidR="00A519B8" w:rsidRPr="00C63661" w:rsidRDefault="00A519B8" w:rsidP="006A0734">
            <w:pPr>
              <w:pStyle w:val="a9"/>
              <w:rPr>
                <w:i/>
                <w:u w:val="single"/>
              </w:rPr>
            </w:pPr>
            <w:r w:rsidRPr="00C63661">
              <w:rPr>
                <w:i/>
                <w:u w:val="single"/>
              </w:rPr>
              <w:t>- Специалист должен уметь:</w:t>
            </w:r>
          </w:p>
          <w:p w14:paraId="1AEA95FC" w14:textId="77777777" w:rsidR="00A519B8" w:rsidRPr="00BA36C9" w:rsidRDefault="00A519B8" w:rsidP="006A0734">
            <w:pPr>
              <w:pStyle w:val="a9"/>
            </w:pPr>
            <w:r w:rsidRPr="00BA36C9">
              <w:t>•</w:t>
            </w:r>
            <w:r w:rsidRPr="00BA36C9">
              <w:tab/>
              <w:t>работать с картографическими материалами;</w:t>
            </w:r>
          </w:p>
          <w:p w14:paraId="3488B64B" w14:textId="77777777" w:rsidR="00A519B8" w:rsidRPr="00BA36C9" w:rsidRDefault="00A519B8" w:rsidP="006A0734">
            <w:pPr>
              <w:pStyle w:val="a9"/>
            </w:pPr>
            <w:r w:rsidRPr="00BA36C9">
              <w:t>•</w:t>
            </w:r>
            <w:r w:rsidRPr="00BA36C9">
              <w:tab/>
              <w:t>использовать (применять) материалы лесоустройства;</w:t>
            </w:r>
          </w:p>
          <w:p w14:paraId="7BC63B9A" w14:textId="77777777" w:rsidR="00A519B8" w:rsidRPr="00BA36C9" w:rsidRDefault="00A519B8" w:rsidP="006A0734">
            <w:pPr>
              <w:pStyle w:val="a9"/>
            </w:pPr>
            <w:r w:rsidRPr="00BA36C9">
              <w:t>•</w:t>
            </w:r>
            <w:r w:rsidRPr="00BA36C9">
              <w:tab/>
              <w:t>использовать существующие средства ориентирования на местности;</w:t>
            </w:r>
          </w:p>
          <w:p w14:paraId="7EE97369" w14:textId="77777777" w:rsidR="00AE5EFF" w:rsidRPr="00BA36C9" w:rsidRDefault="00A519B8" w:rsidP="006A0734">
            <w:pPr>
              <w:pStyle w:val="a9"/>
            </w:pPr>
            <w:r w:rsidRPr="00BA36C9">
              <w:t>•</w:t>
            </w:r>
            <w:r w:rsidRPr="00BA36C9">
              <w:tab/>
              <w:t>определять местоположение лесных насаждений.</w:t>
            </w:r>
          </w:p>
        </w:tc>
        <w:tc>
          <w:tcPr>
            <w:tcW w:w="763" w:type="pct"/>
            <w:shd w:val="clear" w:color="auto" w:fill="auto"/>
            <w:vAlign w:val="center"/>
          </w:tcPr>
          <w:p w14:paraId="5CFD75B5" w14:textId="77777777" w:rsidR="00AE5EFF" w:rsidRPr="00BA36C9" w:rsidRDefault="00AE5EFF" w:rsidP="006A0734">
            <w:pPr>
              <w:pStyle w:val="a9"/>
              <w:jc w:val="center"/>
            </w:pPr>
          </w:p>
        </w:tc>
      </w:tr>
      <w:tr w:rsidR="00AE5EFF" w:rsidRPr="00BA36C9" w14:paraId="1161A919" w14:textId="77777777" w:rsidTr="001F6847">
        <w:tc>
          <w:tcPr>
            <w:tcW w:w="330" w:type="pct"/>
            <w:vMerge w:val="restart"/>
            <w:shd w:val="clear" w:color="auto" w:fill="BFBFBF" w:themeFill="background1" w:themeFillShade="BF"/>
            <w:vAlign w:val="center"/>
          </w:tcPr>
          <w:p w14:paraId="5933FA86" w14:textId="77777777" w:rsidR="00AE5EFF" w:rsidRPr="00C63661" w:rsidRDefault="00AE5EFF" w:rsidP="006A0734">
            <w:pPr>
              <w:pStyle w:val="a9"/>
              <w:jc w:val="center"/>
              <w:rPr>
                <w:lang w:val="en-US"/>
              </w:rPr>
            </w:pPr>
            <w:r w:rsidRPr="00C63661">
              <w:t>7</w:t>
            </w:r>
          </w:p>
        </w:tc>
        <w:tc>
          <w:tcPr>
            <w:tcW w:w="3907" w:type="pct"/>
            <w:shd w:val="clear" w:color="auto" w:fill="auto"/>
            <w:vAlign w:val="center"/>
          </w:tcPr>
          <w:p w14:paraId="3A1EB954" w14:textId="77777777" w:rsidR="00AE5EFF" w:rsidRPr="00C63661" w:rsidRDefault="00AE5EFF" w:rsidP="006A0734">
            <w:pPr>
              <w:pStyle w:val="a9"/>
            </w:pPr>
            <w:r w:rsidRPr="00C63661">
              <w:t>Программное обеспечение</w:t>
            </w:r>
          </w:p>
        </w:tc>
        <w:tc>
          <w:tcPr>
            <w:tcW w:w="763" w:type="pct"/>
            <w:shd w:val="clear" w:color="auto" w:fill="auto"/>
            <w:vAlign w:val="center"/>
          </w:tcPr>
          <w:p w14:paraId="47B8A368" w14:textId="2E126B4E" w:rsidR="00AE5EFF" w:rsidRPr="00C63661" w:rsidRDefault="007F7904" w:rsidP="006A0734">
            <w:pPr>
              <w:pStyle w:val="a9"/>
              <w:jc w:val="center"/>
            </w:pPr>
            <w:r>
              <w:t>1</w:t>
            </w:r>
            <w:r w:rsidR="00360400">
              <w:t>4</w:t>
            </w:r>
          </w:p>
        </w:tc>
      </w:tr>
      <w:tr w:rsidR="00AE5EFF" w:rsidRPr="00BA36C9" w14:paraId="5CE33F69" w14:textId="77777777" w:rsidTr="001F6847">
        <w:tc>
          <w:tcPr>
            <w:tcW w:w="330" w:type="pct"/>
            <w:vMerge/>
            <w:shd w:val="clear" w:color="auto" w:fill="BFBFBF" w:themeFill="background1" w:themeFillShade="BF"/>
            <w:vAlign w:val="center"/>
          </w:tcPr>
          <w:p w14:paraId="6AA0CF2A" w14:textId="77777777" w:rsidR="00AE5EFF" w:rsidRPr="00BA36C9" w:rsidRDefault="00AE5EFF" w:rsidP="006A0734">
            <w:pPr>
              <w:pStyle w:val="a9"/>
              <w:jc w:val="center"/>
            </w:pPr>
          </w:p>
        </w:tc>
        <w:tc>
          <w:tcPr>
            <w:tcW w:w="3907" w:type="pct"/>
            <w:shd w:val="clear" w:color="auto" w:fill="auto"/>
            <w:vAlign w:val="center"/>
          </w:tcPr>
          <w:p w14:paraId="3638691B" w14:textId="77777777" w:rsidR="008B3DE2" w:rsidRPr="001135DF" w:rsidRDefault="008B3DE2" w:rsidP="006A0734">
            <w:pPr>
              <w:pStyle w:val="a9"/>
              <w:rPr>
                <w:i/>
                <w:u w:val="single"/>
              </w:rPr>
            </w:pPr>
            <w:r w:rsidRPr="00C63661">
              <w:rPr>
                <w:i/>
                <w:u w:val="single"/>
              </w:rPr>
              <w:t>- Специалист должен знать и понимать:</w:t>
            </w:r>
          </w:p>
          <w:p w14:paraId="2D250B66" w14:textId="77777777" w:rsidR="008B3DE2" w:rsidRPr="00BA36C9" w:rsidRDefault="008B3DE2" w:rsidP="006A0734">
            <w:pPr>
              <w:pStyle w:val="a9"/>
            </w:pPr>
            <w:r w:rsidRPr="00BA36C9">
              <w:t>•</w:t>
            </w:r>
            <w:r w:rsidRPr="00BA36C9">
              <w:tab/>
              <w:t xml:space="preserve">программное обеспечение для создания абриса; </w:t>
            </w:r>
          </w:p>
          <w:p w14:paraId="013312B0" w14:textId="77777777" w:rsidR="008B3DE2" w:rsidRPr="00BA36C9" w:rsidRDefault="008B3DE2" w:rsidP="006A0734">
            <w:pPr>
              <w:pStyle w:val="a9"/>
            </w:pPr>
            <w:r w:rsidRPr="00BA36C9">
              <w:t>•</w:t>
            </w:r>
            <w:r w:rsidRPr="00BA36C9">
              <w:tab/>
              <w:t>базовые знания в области информационных технологий;</w:t>
            </w:r>
          </w:p>
          <w:p w14:paraId="1F609A1E" w14:textId="77777777" w:rsidR="00AE5EFF" w:rsidRPr="00BA36C9" w:rsidRDefault="008B3DE2" w:rsidP="006A0734">
            <w:pPr>
              <w:pStyle w:val="a9"/>
            </w:pPr>
            <w:r w:rsidRPr="00BA36C9">
              <w:t>•</w:t>
            </w:r>
            <w:r w:rsidRPr="00BA36C9">
              <w:tab/>
              <w:t>методики и принципы работы программ для осуществления дистанционных форматов работы.</w:t>
            </w:r>
          </w:p>
        </w:tc>
        <w:tc>
          <w:tcPr>
            <w:tcW w:w="763" w:type="pct"/>
            <w:shd w:val="clear" w:color="auto" w:fill="auto"/>
            <w:vAlign w:val="center"/>
          </w:tcPr>
          <w:p w14:paraId="580542DF" w14:textId="77777777" w:rsidR="00AE5EFF" w:rsidRPr="00BA36C9" w:rsidRDefault="00AE5EFF" w:rsidP="006A0734">
            <w:pPr>
              <w:pStyle w:val="a9"/>
              <w:jc w:val="center"/>
            </w:pPr>
          </w:p>
        </w:tc>
      </w:tr>
      <w:tr w:rsidR="00AE5EFF" w:rsidRPr="00BA36C9" w14:paraId="7F4C5C14" w14:textId="77777777" w:rsidTr="001F6847">
        <w:tc>
          <w:tcPr>
            <w:tcW w:w="330" w:type="pct"/>
            <w:vMerge/>
            <w:shd w:val="clear" w:color="auto" w:fill="BFBFBF" w:themeFill="background1" w:themeFillShade="BF"/>
            <w:vAlign w:val="center"/>
          </w:tcPr>
          <w:p w14:paraId="150491F0" w14:textId="77777777" w:rsidR="00AE5EFF" w:rsidRPr="00BA36C9" w:rsidRDefault="00AE5EFF" w:rsidP="006A0734">
            <w:pPr>
              <w:pStyle w:val="a9"/>
              <w:jc w:val="center"/>
            </w:pPr>
          </w:p>
        </w:tc>
        <w:tc>
          <w:tcPr>
            <w:tcW w:w="3907" w:type="pct"/>
            <w:shd w:val="clear" w:color="auto" w:fill="auto"/>
            <w:vAlign w:val="center"/>
          </w:tcPr>
          <w:p w14:paraId="6B5F6227" w14:textId="77777777" w:rsidR="008B3DE2" w:rsidRPr="00C63661" w:rsidRDefault="008B3DE2" w:rsidP="006A0734">
            <w:pPr>
              <w:pStyle w:val="a9"/>
              <w:rPr>
                <w:i/>
                <w:u w:val="single"/>
              </w:rPr>
            </w:pPr>
            <w:r w:rsidRPr="00C63661">
              <w:rPr>
                <w:i/>
                <w:u w:val="single"/>
              </w:rPr>
              <w:t>- Специалист должен уметь:</w:t>
            </w:r>
          </w:p>
          <w:p w14:paraId="45455453" w14:textId="77777777" w:rsidR="008B3DE2" w:rsidRPr="00BA36C9" w:rsidRDefault="008B3DE2" w:rsidP="006A0734">
            <w:pPr>
              <w:pStyle w:val="a9"/>
            </w:pPr>
            <w:r w:rsidRPr="00BA36C9">
              <w:t>•</w:t>
            </w:r>
            <w:r w:rsidRPr="00BA36C9">
              <w:tab/>
              <w:t>пользоваться системами электронного документооборота;</w:t>
            </w:r>
          </w:p>
          <w:p w14:paraId="0FC0CC32" w14:textId="77777777" w:rsidR="008B3DE2" w:rsidRPr="00BA36C9" w:rsidRDefault="008B3DE2" w:rsidP="006A0734">
            <w:pPr>
              <w:pStyle w:val="a9"/>
            </w:pPr>
            <w:r w:rsidRPr="00BA36C9">
              <w:t>•</w:t>
            </w:r>
            <w:r w:rsidRPr="00BA36C9">
              <w:tab/>
              <w:t>пользоваться программным обеспечением для создания фото и видео при аэросъемке.</w:t>
            </w:r>
          </w:p>
          <w:p w14:paraId="72665E0C" w14:textId="77777777" w:rsidR="008B3DE2" w:rsidRPr="00BA36C9" w:rsidRDefault="008B3DE2" w:rsidP="006A0734">
            <w:pPr>
              <w:pStyle w:val="a9"/>
            </w:pPr>
            <w:r w:rsidRPr="00BA36C9">
              <w:t>•</w:t>
            </w:r>
            <w:r w:rsidRPr="00BA36C9">
              <w:tab/>
              <w:t>пользоваться специальными программами по составлению планов лесосек;</w:t>
            </w:r>
          </w:p>
          <w:p w14:paraId="5C32E1ED" w14:textId="77777777" w:rsidR="00AE5EFF" w:rsidRPr="00BA36C9" w:rsidRDefault="008B3DE2" w:rsidP="001135DF">
            <w:pPr>
              <w:pStyle w:val="a9"/>
            </w:pPr>
            <w:r w:rsidRPr="00BA36C9">
              <w:t>•</w:t>
            </w:r>
            <w:r w:rsidRPr="00BA36C9">
              <w:tab/>
              <w:t>владеть компьютерной и другой оргтехникой, а также необходимым программным обеспечением.</w:t>
            </w:r>
          </w:p>
        </w:tc>
        <w:tc>
          <w:tcPr>
            <w:tcW w:w="763" w:type="pct"/>
            <w:shd w:val="clear" w:color="auto" w:fill="auto"/>
            <w:vAlign w:val="center"/>
          </w:tcPr>
          <w:p w14:paraId="27122CC5" w14:textId="77777777" w:rsidR="00AE5EFF" w:rsidRPr="00BA36C9" w:rsidRDefault="00AE5EFF" w:rsidP="006A0734">
            <w:pPr>
              <w:pStyle w:val="a9"/>
              <w:jc w:val="center"/>
            </w:pPr>
          </w:p>
        </w:tc>
      </w:tr>
      <w:tr w:rsidR="00AE5EFF" w:rsidRPr="00BA36C9" w14:paraId="515FC2D1" w14:textId="77777777" w:rsidTr="001F6847">
        <w:tc>
          <w:tcPr>
            <w:tcW w:w="330" w:type="pct"/>
            <w:vMerge w:val="restart"/>
            <w:shd w:val="clear" w:color="auto" w:fill="BFBFBF" w:themeFill="background1" w:themeFillShade="BF"/>
            <w:vAlign w:val="center"/>
          </w:tcPr>
          <w:p w14:paraId="2F75554A" w14:textId="77777777" w:rsidR="00AE5EFF" w:rsidRPr="00C63661" w:rsidRDefault="00AE5EFF" w:rsidP="006A0734">
            <w:pPr>
              <w:pStyle w:val="a9"/>
              <w:jc w:val="center"/>
              <w:rPr>
                <w:lang w:val="en-US"/>
              </w:rPr>
            </w:pPr>
            <w:r w:rsidRPr="00C63661">
              <w:t>8</w:t>
            </w:r>
          </w:p>
        </w:tc>
        <w:tc>
          <w:tcPr>
            <w:tcW w:w="3907" w:type="pct"/>
            <w:shd w:val="clear" w:color="auto" w:fill="auto"/>
            <w:vAlign w:val="center"/>
          </w:tcPr>
          <w:p w14:paraId="4355D29F" w14:textId="77777777" w:rsidR="00AE5EFF" w:rsidRPr="00C63661" w:rsidRDefault="00AE5EFF" w:rsidP="006A0734">
            <w:pPr>
              <w:pStyle w:val="a9"/>
            </w:pPr>
            <w:r w:rsidRPr="00C63661">
              <w:t>Контрольно-измерительные приборы и оборудование</w:t>
            </w:r>
          </w:p>
        </w:tc>
        <w:tc>
          <w:tcPr>
            <w:tcW w:w="763" w:type="pct"/>
            <w:shd w:val="clear" w:color="auto" w:fill="auto"/>
            <w:vAlign w:val="center"/>
          </w:tcPr>
          <w:p w14:paraId="4E7DF654" w14:textId="2D376B56" w:rsidR="00AE5EFF" w:rsidRPr="00C63661" w:rsidRDefault="007F7904" w:rsidP="006A0734">
            <w:pPr>
              <w:pStyle w:val="a9"/>
              <w:jc w:val="center"/>
            </w:pPr>
            <w:r>
              <w:t>1</w:t>
            </w:r>
            <w:r w:rsidR="00360400">
              <w:t>1</w:t>
            </w:r>
          </w:p>
        </w:tc>
      </w:tr>
      <w:tr w:rsidR="00AE5EFF" w:rsidRPr="00BA36C9" w14:paraId="0C2916CB" w14:textId="77777777" w:rsidTr="001F6847">
        <w:tc>
          <w:tcPr>
            <w:tcW w:w="330" w:type="pct"/>
            <w:vMerge/>
            <w:shd w:val="clear" w:color="auto" w:fill="BFBFBF" w:themeFill="background1" w:themeFillShade="BF"/>
            <w:vAlign w:val="center"/>
          </w:tcPr>
          <w:p w14:paraId="61C19EA5" w14:textId="77777777" w:rsidR="00AE5EFF" w:rsidRPr="00BA36C9" w:rsidRDefault="00AE5EFF" w:rsidP="006A0734">
            <w:pPr>
              <w:pStyle w:val="a9"/>
            </w:pPr>
          </w:p>
        </w:tc>
        <w:tc>
          <w:tcPr>
            <w:tcW w:w="3907" w:type="pct"/>
            <w:shd w:val="clear" w:color="auto" w:fill="auto"/>
            <w:vAlign w:val="center"/>
          </w:tcPr>
          <w:p w14:paraId="5BF00E29" w14:textId="77777777" w:rsidR="0082361D" w:rsidRPr="00C63661" w:rsidRDefault="0082361D" w:rsidP="006A0734">
            <w:pPr>
              <w:pStyle w:val="a9"/>
              <w:rPr>
                <w:i/>
                <w:u w:val="single"/>
              </w:rPr>
            </w:pPr>
            <w:r w:rsidRPr="00C63661">
              <w:rPr>
                <w:i/>
                <w:u w:val="single"/>
              </w:rPr>
              <w:t>- Специалист должен знать и понимать:</w:t>
            </w:r>
          </w:p>
          <w:p w14:paraId="235C1C27" w14:textId="77777777" w:rsidR="0082361D" w:rsidRPr="00BA36C9" w:rsidRDefault="0082361D" w:rsidP="006A0734">
            <w:pPr>
              <w:pStyle w:val="a9"/>
            </w:pPr>
            <w:r w:rsidRPr="00BA36C9">
              <w:t>•</w:t>
            </w:r>
            <w:r w:rsidRPr="00BA36C9">
              <w:tab/>
              <w:t xml:space="preserve">назначение, правила пользования и технического обслуживания инструментов, оборудования; </w:t>
            </w:r>
          </w:p>
          <w:p w14:paraId="1FB0D52B" w14:textId="77777777" w:rsidR="0082361D" w:rsidRPr="00BA36C9" w:rsidRDefault="0082361D" w:rsidP="006A0734">
            <w:pPr>
              <w:pStyle w:val="a9"/>
            </w:pPr>
            <w:r w:rsidRPr="00BA36C9">
              <w:lastRenderedPageBreak/>
              <w:t>•</w:t>
            </w:r>
            <w:r w:rsidRPr="00BA36C9">
              <w:tab/>
              <w:t xml:space="preserve">инструментальную съёмку участка; </w:t>
            </w:r>
          </w:p>
          <w:p w14:paraId="5DEE93A8" w14:textId="77777777" w:rsidR="0082361D" w:rsidRPr="00BA36C9" w:rsidRDefault="0082361D" w:rsidP="006A0734">
            <w:pPr>
              <w:pStyle w:val="a9"/>
            </w:pPr>
            <w:r w:rsidRPr="00BA36C9">
              <w:t>•</w:t>
            </w:r>
            <w:r w:rsidRPr="00BA36C9">
              <w:tab/>
              <w:t>ориентироваться на местности с применением простейших технических средств ориентирования и средств спутниковой навигации;</w:t>
            </w:r>
          </w:p>
          <w:p w14:paraId="24A38759" w14:textId="77777777" w:rsidR="00AE5EFF" w:rsidRPr="00BA36C9" w:rsidRDefault="0082361D" w:rsidP="006A0734">
            <w:pPr>
              <w:pStyle w:val="a9"/>
            </w:pPr>
            <w:r w:rsidRPr="00BA36C9">
              <w:t>•</w:t>
            </w:r>
            <w:r w:rsidRPr="00BA36C9">
              <w:tab/>
              <w:t>режимы использования лесов в лесопарковых и зеленых зонах.</w:t>
            </w:r>
          </w:p>
        </w:tc>
        <w:tc>
          <w:tcPr>
            <w:tcW w:w="763" w:type="pct"/>
            <w:shd w:val="clear" w:color="auto" w:fill="auto"/>
            <w:vAlign w:val="center"/>
          </w:tcPr>
          <w:p w14:paraId="308C29B7" w14:textId="77777777" w:rsidR="00AE5EFF" w:rsidRPr="00BA36C9" w:rsidRDefault="00AE5EFF" w:rsidP="006A0734">
            <w:pPr>
              <w:pStyle w:val="a9"/>
              <w:jc w:val="center"/>
            </w:pPr>
          </w:p>
        </w:tc>
      </w:tr>
      <w:tr w:rsidR="00AE5EFF" w:rsidRPr="00BA36C9" w14:paraId="01E7F435" w14:textId="77777777" w:rsidTr="001F6847">
        <w:tc>
          <w:tcPr>
            <w:tcW w:w="330" w:type="pct"/>
            <w:vMerge/>
            <w:shd w:val="clear" w:color="auto" w:fill="BFBFBF" w:themeFill="background1" w:themeFillShade="BF"/>
            <w:vAlign w:val="center"/>
          </w:tcPr>
          <w:p w14:paraId="1F5C1DE6" w14:textId="77777777" w:rsidR="00AE5EFF" w:rsidRPr="00BA36C9" w:rsidRDefault="00AE5EFF" w:rsidP="006A0734">
            <w:pPr>
              <w:pStyle w:val="a9"/>
            </w:pPr>
          </w:p>
        </w:tc>
        <w:tc>
          <w:tcPr>
            <w:tcW w:w="3907" w:type="pct"/>
            <w:shd w:val="clear" w:color="auto" w:fill="auto"/>
            <w:vAlign w:val="center"/>
          </w:tcPr>
          <w:p w14:paraId="2BF3C437" w14:textId="77777777" w:rsidR="0082361D" w:rsidRPr="00C63661" w:rsidRDefault="0082361D" w:rsidP="006A0734">
            <w:pPr>
              <w:pStyle w:val="a9"/>
              <w:rPr>
                <w:i/>
                <w:u w:val="single"/>
              </w:rPr>
            </w:pPr>
            <w:r w:rsidRPr="00C63661">
              <w:rPr>
                <w:i/>
                <w:u w:val="single"/>
              </w:rPr>
              <w:t>- Специалист должен уметь:</w:t>
            </w:r>
          </w:p>
          <w:p w14:paraId="41BB4CA5" w14:textId="77777777" w:rsidR="0082361D" w:rsidRPr="00BA36C9" w:rsidRDefault="0082361D" w:rsidP="006A0734">
            <w:pPr>
              <w:pStyle w:val="a9"/>
            </w:pPr>
            <w:r w:rsidRPr="00BA36C9">
              <w:t>•</w:t>
            </w:r>
            <w:r w:rsidRPr="00BA36C9">
              <w:tab/>
              <w:t>пользоваться измерительными приборами и инструментами;</w:t>
            </w:r>
          </w:p>
          <w:p w14:paraId="4978278A" w14:textId="77777777" w:rsidR="0082361D" w:rsidRPr="00BA36C9" w:rsidRDefault="0082361D" w:rsidP="006A0734">
            <w:pPr>
              <w:pStyle w:val="a9"/>
            </w:pPr>
            <w:r w:rsidRPr="00BA36C9">
              <w:t>•</w:t>
            </w:r>
            <w:r w:rsidRPr="00BA36C9">
              <w:tab/>
              <w:t>работать с контрольно-измерительными инструментами;</w:t>
            </w:r>
          </w:p>
          <w:p w14:paraId="2191AB8E" w14:textId="77777777" w:rsidR="00AE5EFF" w:rsidRPr="00BA36C9" w:rsidRDefault="0082361D" w:rsidP="006A0734">
            <w:pPr>
              <w:pStyle w:val="a9"/>
            </w:pPr>
            <w:r w:rsidRPr="00BA36C9">
              <w:t>•</w:t>
            </w:r>
            <w:r w:rsidRPr="00BA36C9">
              <w:tab/>
              <w:t>определять границы участка по данным инструментальной съемки.</w:t>
            </w:r>
          </w:p>
        </w:tc>
        <w:tc>
          <w:tcPr>
            <w:tcW w:w="763" w:type="pct"/>
            <w:shd w:val="clear" w:color="auto" w:fill="auto"/>
            <w:vAlign w:val="center"/>
          </w:tcPr>
          <w:p w14:paraId="6C6F38EE" w14:textId="77777777" w:rsidR="00AE5EFF" w:rsidRPr="00BA36C9" w:rsidRDefault="00AE5EFF" w:rsidP="006A0734">
            <w:pPr>
              <w:pStyle w:val="a9"/>
              <w:jc w:val="center"/>
            </w:pPr>
          </w:p>
        </w:tc>
      </w:tr>
    </w:tbl>
    <w:p w14:paraId="3A903E8A" w14:textId="77777777" w:rsidR="00A204BB" w:rsidRDefault="00A204BB" w:rsidP="006A0734">
      <w:pPr>
        <w:rPr>
          <w:szCs w:val="28"/>
        </w:rPr>
      </w:pPr>
    </w:p>
    <w:p w14:paraId="4ABC1132" w14:textId="77777777" w:rsidR="00850F4B" w:rsidRDefault="00850F4B" w:rsidP="000B06E7">
      <w:pPr>
        <w:spacing w:after="160" w:line="259" w:lineRule="auto"/>
        <w:ind w:firstLine="0"/>
        <w:jc w:val="center"/>
        <w:rPr>
          <w:b/>
        </w:rPr>
      </w:pPr>
      <w:bookmarkStart w:id="5" w:name="_Toc78885655"/>
      <w:bookmarkStart w:id="6" w:name="_Toc129031034"/>
    </w:p>
    <w:p w14:paraId="2BEC8C93" w14:textId="77777777" w:rsidR="006A0734" w:rsidRPr="000B06E7" w:rsidRDefault="00F8340A" w:rsidP="000B06E7">
      <w:pPr>
        <w:spacing w:after="160" w:line="259" w:lineRule="auto"/>
        <w:ind w:firstLine="0"/>
        <w:jc w:val="center"/>
        <w:rPr>
          <w:b/>
        </w:rPr>
      </w:pPr>
      <w:r w:rsidRPr="001F6847">
        <w:rPr>
          <w:b/>
        </w:rPr>
        <w:t>1</w:t>
      </w:r>
      <w:r w:rsidR="00D17132" w:rsidRPr="001F6847">
        <w:rPr>
          <w:b/>
        </w:rPr>
        <w:t>.</w:t>
      </w:r>
      <w:r w:rsidRPr="001F6847">
        <w:rPr>
          <w:b/>
        </w:rPr>
        <w:t>3</w:t>
      </w:r>
      <w:r w:rsidR="00D17132" w:rsidRPr="001F6847">
        <w:rPr>
          <w:b/>
        </w:rPr>
        <w:t>. ТРЕБОВАНИЯ К СХЕМЕ ОЦЕНКИ</w:t>
      </w:r>
      <w:bookmarkEnd w:id="5"/>
      <w:bookmarkEnd w:id="6"/>
    </w:p>
    <w:p w14:paraId="2CD99BFA" w14:textId="77777777" w:rsidR="00DE39D8" w:rsidRPr="00786827" w:rsidRDefault="00AE6AB7" w:rsidP="003B09A2">
      <w:pPr>
        <w:spacing w:line="360" w:lineRule="auto"/>
        <w:rPr>
          <w:szCs w:val="28"/>
        </w:rPr>
      </w:pPr>
      <w:r w:rsidRPr="00786827">
        <w:rPr>
          <w:szCs w:val="28"/>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szCs w:val="28"/>
        </w:rPr>
        <w:t>, обозначенных в требованиях и указанных в таблице</w:t>
      </w:r>
      <w:r w:rsidR="00640E46" w:rsidRPr="00786827">
        <w:rPr>
          <w:szCs w:val="28"/>
        </w:rPr>
        <w:t xml:space="preserve"> №2</w:t>
      </w:r>
      <w:r w:rsidR="00C56A9B" w:rsidRPr="00786827">
        <w:rPr>
          <w:szCs w:val="28"/>
        </w:rPr>
        <w:t>.</w:t>
      </w:r>
    </w:p>
    <w:p w14:paraId="33417E9E" w14:textId="77777777" w:rsidR="00F503B5" w:rsidRPr="001F6847" w:rsidRDefault="00F503B5" w:rsidP="006A0734">
      <w:pPr>
        <w:rPr>
          <w:bCs/>
          <w:i/>
          <w:iCs/>
          <w:sz w:val="16"/>
          <w:szCs w:val="16"/>
        </w:rPr>
      </w:pPr>
    </w:p>
    <w:p w14:paraId="72A34119" w14:textId="77777777" w:rsidR="003B09A2" w:rsidRDefault="003B09A2" w:rsidP="003B09A2">
      <w:pPr>
        <w:jc w:val="right"/>
        <w:rPr>
          <w:bCs/>
          <w:i/>
          <w:iCs/>
          <w:szCs w:val="28"/>
        </w:rPr>
      </w:pPr>
      <w:r w:rsidRPr="003B09A2">
        <w:rPr>
          <w:bCs/>
          <w:i/>
          <w:iCs/>
          <w:szCs w:val="28"/>
        </w:rPr>
        <w:t>Таблица №2</w:t>
      </w:r>
    </w:p>
    <w:p w14:paraId="7C0543C8" w14:textId="77777777" w:rsidR="003B09A2" w:rsidRPr="003B09A2" w:rsidRDefault="003B09A2" w:rsidP="003B09A2">
      <w:pPr>
        <w:jc w:val="right"/>
        <w:rPr>
          <w:szCs w:val="28"/>
        </w:rPr>
      </w:pPr>
    </w:p>
    <w:p w14:paraId="7106387A" w14:textId="77777777" w:rsidR="007274B8" w:rsidRDefault="007274B8" w:rsidP="006A0734">
      <w:pPr>
        <w:rPr>
          <w:b/>
          <w:szCs w:val="28"/>
        </w:rPr>
      </w:pPr>
      <w:r w:rsidRPr="00786827">
        <w:rPr>
          <w:b/>
          <w:szCs w:val="28"/>
        </w:rPr>
        <w:t xml:space="preserve">Матрица пересчета </w:t>
      </w:r>
      <w:r w:rsidR="00640E46" w:rsidRPr="00786827">
        <w:rPr>
          <w:b/>
          <w:szCs w:val="28"/>
        </w:rPr>
        <w:t>т</w:t>
      </w:r>
      <w:r w:rsidR="00F8340A" w:rsidRPr="00786827">
        <w:rPr>
          <w:b/>
          <w:szCs w:val="28"/>
        </w:rPr>
        <w:t>ребований</w:t>
      </w:r>
      <w:r w:rsidRPr="00786827">
        <w:rPr>
          <w:b/>
          <w:szCs w:val="28"/>
        </w:rPr>
        <w:t xml:space="preserve"> компетенции в </w:t>
      </w:r>
      <w:r w:rsidR="00640E46" w:rsidRPr="00786827">
        <w:rPr>
          <w:b/>
          <w:szCs w:val="28"/>
        </w:rPr>
        <w:t>к</w:t>
      </w:r>
      <w:r w:rsidRPr="00786827">
        <w:rPr>
          <w:b/>
          <w:szCs w:val="28"/>
        </w:rPr>
        <w:t>ритерии оценки</w:t>
      </w:r>
    </w:p>
    <w:p w14:paraId="16B1A505" w14:textId="77777777" w:rsidR="003B09A2" w:rsidRPr="00786BB6" w:rsidRDefault="003B09A2" w:rsidP="006A0734">
      <w:pPr>
        <w:rPr>
          <w:b/>
          <w:szCs w:val="28"/>
        </w:rPr>
      </w:pPr>
    </w:p>
    <w:tbl>
      <w:tblPr>
        <w:tblW w:w="5000" w:type="pct"/>
        <w:tblLook w:val="04A0" w:firstRow="1" w:lastRow="0" w:firstColumn="1" w:lastColumn="0" w:noHBand="0" w:noVBand="1"/>
      </w:tblPr>
      <w:tblGrid>
        <w:gridCol w:w="2270"/>
        <w:gridCol w:w="832"/>
        <w:gridCol w:w="926"/>
        <w:gridCol w:w="926"/>
        <w:gridCol w:w="926"/>
        <w:gridCol w:w="926"/>
        <w:gridCol w:w="926"/>
        <w:gridCol w:w="2265"/>
      </w:tblGrid>
      <w:tr w:rsidR="001F6847" w14:paraId="57A94446" w14:textId="77777777" w:rsidTr="001F340D">
        <w:trPr>
          <w:trHeight w:val="1286"/>
        </w:trPr>
        <w:tc>
          <w:tcPr>
            <w:tcW w:w="3864" w:type="pct"/>
            <w:gridSpan w:val="7"/>
            <w:tcBorders>
              <w:top w:val="single" w:sz="8" w:space="0" w:color="auto"/>
              <w:left w:val="single" w:sz="8" w:space="0" w:color="auto"/>
              <w:bottom w:val="single" w:sz="8" w:space="0" w:color="auto"/>
              <w:right w:val="single" w:sz="8" w:space="0" w:color="000000"/>
            </w:tcBorders>
            <w:shd w:val="clear" w:color="000000" w:fill="92D050"/>
            <w:vAlign w:val="center"/>
            <w:hideMark/>
          </w:tcPr>
          <w:p w14:paraId="38147EAB" w14:textId="77777777" w:rsidR="001F6847" w:rsidRPr="001F6847" w:rsidRDefault="001F6847" w:rsidP="001F6847">
            <w:pPr>
              <w:pStyle w:val="a9"/>
              <w:jc w:val="center"/>
              <w:rPr>
                <w:b/>
                <w:szCs w:val="24"/>
              </w:rPr>
            </w:pPr>
            <w:r w:rsidRPr="001F6847">
              <w:rPr>
                <w:b/>
              </w:rPr>
              <w:t>Критерий/Модуль</w:t>
            </w:r>
          </w:p>
        </w:tc>
        <w:tc>
          <w:tcPr>
            <w:tcW w:w="1136" w:type="pct"/>
            <w:tcBorders>
              <w:top w:val="single" w:sz="8" w:space="0" w:color="auto"/>
              <w:left w:val="nil"/>
              <w:bottom w:val="single" w:sz="8" w:space="0" w:color="auto"/>
              <w:right w:val="single" w:sz="8" w:space="0" w:color="auto"/>
            </w:tcBorders>
            <w:shd w:val="clear" w:color="000000" w:fill="92D050"/>
            <w:vAlign w:val="center"/>
            <w:hideMark/>
          </w:tcPr>
          <w:p w14:paraId="054C3566" w14:textId="77777777" w:rsidR="001F6847" w:rsidRPr="001F6847" w:rsidRDefault="001F6847" w:rsidP="001F6847">
            <w:pPr>
              <w:pStyle w:val="a9"/>
              <w:jc w:val="center"/>
              <w:rPr>
                <w:b/>
                <w:szCs w:val="24"/>
              </w:rPr>
            </w:pPr>
            <w:r w:rsidRPr="001F6847">
              <w:rPr>
                <w:b/>
              </w:rPr>
              <w:t>Итого баллов за раздел ТРЕБОВАНИЙ КОМПЕТЕНЦИИ</w:t>
            </w:r>
          </w:p>
        </w:tc>
      </w:tr>
      <w:tr w:rsidR="001F6847" w14:paraId="373488AF" w14:textId="77777777" w:rsidTr="001F340D">
        <w:trPr>
          <w:trHeight w:val="539"/>
        </w:trPr>
        <w:tc>
          <w:tcPr>
            <w:tcW w:w="1136" w:type="pct"/>
            <w:vMerge w:val="restart"/>
            <w:tcBorders>
              <w:top w:val="nil"/>
              <w:left w:val="single" w:sz="8" w:space="0" w:color="auto"/>
              <w:bottom w:val="single" w:sz="8" w:space="0" w:color="000000"/>
              <w:right w:val="single" w:sz="8" w:space="0" w:color="auto"/>
            </w:tcBorders>
            <w:shd w:val="clear" w:color="000000" w:fill="92D050"/>
            <w:vAlign w:val="center"/>
            <w:hideMark/>
          </w:tcPr>
          <w:p w14:paraId="13AD1071" w14:textId="77777777" w:rsidR="001F6847" w:rsidRPr="001F6847" w:rsidRDefault="001F6847" w:rsidP="001F6847">
            <w:pPr>
              <w:pStyle w:val="a9"/>
              <w:jc w:val="center"/>
              <w:rPr>
                <w:b/>
                <w:szCs w:val="24"/>
              </w:rPr>
            </w:pPr>
            <w:r w:rsidRPr="001F6847">
              <w:rPr>
                <w:b/>
              </w:rPr>
              <w:t>Разделы ТРЕБОВАНИЙ КОМПЕТЕНЦИИ</w:t>
            </w:r>
          </w:p>
        </w:tc>
        <w:tc>
          <w:tcPr>
            <w:tcW w:w="416" w:type="pct"/>
            <w:tcBorders>
              <w:top w:val="nil"/>
              <w:left w:val="nil"/>
              <w:bottom w:val="single" w:sz="8" w:space="0" w:color="auto"/>
              <w:right w:val="single" w:sz="8" w:space="0" w:color="auto"/>
            </w:tcBorders>
            <w:shd w:val="clear" w:color="000000" w:fill="92D050"/>
            <w:vAlign w:val="center"/>
            <w:hideMark/>
          </w:tcPr>
          <w:p w14:paraId="715C7ED0" w14:textId="77777777" w:rsidR="001F6847" w:rsidRPr="001F6847" w:rsidRDefault="001F6847" w:rsidP="001F6847">
            <w:pPr>
              <w:pStyle w:val="a9"/>
              <w:jc w:val="center"/>
              <w:rPr>
                <w:b/>
                <w:color w:val="FFFFFF"/>
                <w:szCs w:val="24"/>
              </w:rPr>
            </w:pPr>
          </w:p>
        </w:tc>
        <w:tc>
          <w:tcPr>
            <w:tcW w:w="463" w:type="pct"/>
            <w:tcBorders>
              <w:top w:val="nil"/>
              <w:left w:val="nil"/>
              <w:bottom w:val="single" w:sz="8" w:space="0" w:color="auto"/>
              <w:right w:val="single" w:sz="8" w:space="0" w:color="auto"/>
            </w:tcBorders>
            <w:shd w:val="clear" w:color="000000" w:fill="00B050"/>
            <w:vAlign w:val="center"/>
            <w:hideMark/>
          </w:tcPr>
          <w:p w14:paraId="0479E182" w14:textId="77777777" w:rsidR="001F6847" w:rsidRPr="001F6847" w:rsidRDefault="001F6847" w:rsidP="001F6847">
            <w:pPr>
              <w:pStyle w:val="a9"/>
              <w:jc w:val="center"/>
              <w:rPr>
                <w:b/>
                <w:color w:val="FFFFFF"/>
                <w:szCs w:val="24"/>
              </w:rPr>
            </w:pPr>
            <w:r w:rsidRPr="001F6847">
              <w:rPr>
                <w:b/>
                <w:color w:val="FFFFFF"/>
                <w:lang w:val="en-US"/>
              </w:rPr>
              <w:t>A</w:t>
            </w:r>
          </w:p>
        </w:tc>
        <w:tc>
          <w:tcPr>
            <w:tcW w:w="463" w:type="pct"/>
            <w:tcBorders>
              <w:top w:val="nil"/>
              <w:left w:val="nil"/>
              <w:bottom w:val="single" w:sz="8" w:space="0" w:color="auto"/>
              <w:right w:val="single" w:sz="8" w:space="0" w:color="auto"/>
            </w:tcBorders>
            <w:shd w:val="clear" w:color="000000" w:fill="00B050"/>
            <w:vAlign w:val="center"/>
            <w:hideMark/>
          </w:tcPr>
          <w:p w14:paraId="52CCFA16" w14:textId="77777777" w:rsidR="001F6847" w:rsidRPr="001F6847" w:rsidRDefault="001F6847" w:rsidP="001F6847">
            <w:pPr>
              <w:pStyle w:val="a9"/>
              <w:jc w:val="center"/>
              <w:rPr>
                <w:b/>
                <w:color w:val="FFFFFF"/>
                <w:szCs w:val="24"/>
              </w:rPr>
            </w:pPr>
            <w:r w:rsidRPr="001F6847">
              <w:rPr>
                <w:b/>
                <w:color w:val="FFFFFF"/>
              </w:rPr>
              <w:t>Б</w:t>
            </w:r>
          </w:p>
        </w:tc>
        <w:tc>
          <w:tcPr>
            <w:tcW w:w="463" w:type="pct"/>
            <w:tcBorders>
              <w:top w:val="nil"/>
              <w:left w:val="nil"/>
              <w:bottom w:val="single" w:sz="8" w:space="0" w:color="auto"/>
              <w:right w:val="single" w:sz="8" w:space="0" w:color="auto"/>
            </w:tcBorders>
            <w:shd w:val="clear" w:color="000000" w:fill="00B050"/>
            <w:vAlign w:val="center"/>
            <w:hideMark/>
          </w:tcPr>
          <w:p w14:paraId="1CA3113C" w14:textId="77777777" w:rsidR="001F6847" w:rsidRPr="001F6847" w:rsidRDefault="001F6847" w:rsidP="001F6847">
            <w:pPr>
              <w:pStyle w:val="a9"/>
              <w:jc w:val="center"/>
              <w:rPr>
                <w:b/>
                <w:color w:val="FFFFFF"/>
                <w:szCs w:val="24"/>
              </w:rPr>
            </w:pPr>
            <w:r w:rsidRPr="001F6847">
              <w:rPr>
                <w:b/>
                <w:color w:val="FFFFFF"/>
              </w:rPr>
              <w:t>В</w:t>
            </w:r>
          </w:p>
        </w:tc>
        <w:tc>
          <w:tcPr>
            <w:tcW w:w="463" w:type="pct"/>
            <w:tcBorders>
              <w:top w:val="nil"/>
              <w:left w:val="nil"/>
              <w:bottom w:val="single" w:sz="8" w:space="0" w:color="auto"/>
              <w:right w:val="single" w:sz="8" w:space="0" w:color="auto"/>
            </w:tcBorders>
            <w:shd w:val="clear" w:color="000000" w:fill="00B050"/>
            <w:vAlign w:val="center"/>
            <w:hideMark/>
          </w:tcPr>
          <w:p w14:paraId="36D8EC36" w14:textId="77777777" w:rsidR="001F6847" w:rsidRPr="001F6847" w:rsidRDefault="001F6847" w:rsidP="001F6847">
            <w:pPr>
              <w:pStyle w:val="a9"/>
              <w:jc w:val="center"/>
              <w:rPr>
                <w:b/>
                <w:color w:val="FFFFFF"/>
                <w:szCs w:val="24"/>
              </w:rPr>
            </w:pPr>
            <w:r w:rsidRPr="001F6847">
              <w:rPr>
                <w:b/>
                <w:color w:val="FFFFFF"/>
              </w:rPr>
              <w:t>Г</w:t>
            </w:r>
          </w:p>
        </w:tc>
        <w:tc>
          <w:tcPr>
            <w:tcW w:w="463" w:type="pct"/>
            <w:tcBorders>
              <w:top w:val="nil"/>
              <w:left w:val="nil"/>
              <w:bottom w:val="single" w:sz="8" w:space="0" w:color="auto"/>
              <w:right w:val="single" w:sz="8" w:space="0" w:color="auto"/>
            </w:tcBorders>
            <w:shd w:val="clear" w:color="000000" w:fill="00B050"/>
            <w:vAlign w:val="center"/>
            <w:hideMark/>
          </w:tcPr>
          <w:p w14:paraId="3AEA9D0C" w14:textId="77777777" w:rsidR="001F6847" w:rsidRPr="001F6847" w:rsidRDefault="001F6847" w:rsidP="001F6847">
            <w:pPr>
              <w:pStyle w:val="a9"/>
              <w:jc w:val="center"/>
              <w:rPr>
                <w:b/>
                <w:color w:val="FFFFFF"/>
                <w:szCs w:val="24"/>
              </w:rPr>
            </w:pPr>
            <w:r w:rsidRPr="001F6847">
              <w:rPr>
                <w:b/>
                <w:color w:val="FFFFFF"/>
              </w:rPr>
              <w:t>Д</w:t>
            </w:r>
          </w:p>
        </w:tc>
        <w:tc>
          <w:tcPr>
            <w:tcW w:w="1136" w:type="pct"/>
            <w:tcBorders>
              <w:top w:val="nil"/>
              <w:left w:val="nil"/>
              <w:bottom w:val="single" w:sz="8" w:space="0" w:color="auto"/>
              <w:right w:val="single" w:sz="8" w:space="0" w:color="auto"/>
            </w:tcBorders>
            <w:shd w:val="clear" w:color="000000" w:fill="00B050"/>
            <w:vAlign w:val="center"/>
            <w:hideMark/>
          </w:tcPr>
          <w:p w14:paraId="5597AF7F" w14:textId="77777777" w:rsidR="001F6847" w:rsidRPr="001F6847" w:rsidRDefault="001F6847" w:rsidP="001F6847">
            <w:pPr>
              <w:pStyle w:val="a9"/>
              <w:jc w:val="center"/>
              <w:rPr>
                <w:b/>
                <w:szCs w:val="24"/>
              </w:rPr>
            </w:pPr>
          </w:p>
        </w:tc>
      </w:tr>
      <w:tr w:rsidR="001F6847" w14:paraId="187EA285" w14:textId="77777777" w:rsidTr="001F340D">
        <w:trPr>
          <w:trHeight w:val="419"/>
        </w:trPr>
        <w:tc>
          <w:tcPr>
            <w:tcW w:w="1136" w:type="pct"/>
            <w:vMerge/>
            <w:tcBorders>
              <w:top w:val="nil"/>
              <w:left w:val="single" w:sz="8" w:space="0" w:color="auto"/>
              <w:bottom w:val="single" w:sz="8" w:space="0" w:color="000000"/>
              <w:right w:val="single" w:sz="8" w:space="0" w:color="auto"/>
            </w:tcBorders>
            <w:vAlign w:val="center"/>
            <w:hideMark/>
          </w:tcPr>
          <w:p w14:paraId="756C6A7A" w14:textId="77777777" w:rsidR="001F6847" w:rsidRPr="001F6847" w:rsidRDefault="001F6847" w:rsidP="001F6847">
            <w:pPr>
              <w:pStyle w:val="a9"/>
              <w:jc w:val="center"/>
              <w:rPr>
                <w:b/>
                <w:szCs w:val="24"/>
              </w:rPr>
            </w:pPr>
          </w:p>
        </w:tc>
        <w:tc>
          <w:tcPr>
            <w:tcW w:w="416" w:type="pct"/>
            <w:tcBorders>
              <w:top w:val="nil"/>
              <w:left w:val="nil"/>
              <w:bottom w:val="single" w:sz="8" w:space="0" w:color="auto"/>
              <w:right w:val="single" w:sz="8" w:space="0" w:color="auto"/>
            </w:tcBorders>
            <w:shd w:val="clear" w:color="000000" w:fill="00B050"/>
            <w:vAlign w:val="center"/>
            <w:hideMark/>
          </w:tcPr>
          <w:p w14:paraId="5B3DC068" w14:textId="77777777" w:rsidR="001F6847" w:rsidRPr="001F6847" w:rsidRDefault="001F6847" w:rsidP="001F6847">
            <w:pPr>
              <w:pStyle w:val="a9"/>
              <w:jc w:val="center"/>
              <w:rPr>
                <w:b/>
                <w:color w:val="FFFFFF"/>
                <w:szCs w:val="24"/>
              </w:rPr>
            </w:pPr>
            <w:r w:rsidRPr="001F6847">
              <w:rPr>
                <w:b/>
                <w:color w:val="FFFFFF"/>
                <w:lang w:val="en-US"/>
              </w:rPr>
              <w:t>1</w:t>
            </w:r>
          </w:p>
        </w:tc>
        <w:tc>
          <w:tcPr>
            <w:tcW w:w="463" w:type="pct"/>
            <w:tcBorders>
              <w:top w:val="nil"/>
              <w:left w:val="nil"/>
              <w:bottom w:val="single" w:sz="8" w:space="0" w:color="auto"/>
              <w:right w:val="single" w:sz="8" w:space="0" w:color="auto"/>
            </w:tcBorders>
            <w:shd w:val="clear" w:color="auto" w:fill="auto"/>
            <w:vAlign w:val="center"/>
            <w:hideMark/>
          </w:tcPr>
          <w:p w14:paraId="6B0B39CF" w14:textId="77777777" w:rsidR="001F6847" w:rsidRPr="00683A9C" w:rsidRDefault="00A4251B" w:rsidP="001F6847">
            <w:pPr>
              <w:pStyle w:val="a9"/>
              <w:jc w:val="center"/>
              <w:rPr>
                <w:szCs w:val="24"/>
              </w:rPr>
            </w:pPr>
            <w:r w:rsidRPr="00683A9C">
              <w:t>1,00</w:t>
            </w:r>
          </w:p>
        </w:tc>
        <w:tc>
          <w:tcPr>
            <w:tcW w:w="463" w:type="pct"/>
            <w:tcBorders>
              <w:top w:val="nil"/>
              <w:left w:val="nil"/>
              <w:bottom w:val="single" w:sz="8" w:space="0" w:color="auto"/>
              <w:right w:val="single" w:sz="8" w:space="0" w:color="auto"/>
            </w:tcBorders>
            <w:shd w:val="clear" w:color="auto" w:fill="auto"/>
            <w:vAlign w:val="center"/>
            <w:hideMark/>
          </w:tcPr>
          <w:p w14:paraId="28B5A6D9" w14:textId="77777777" w:rsidR="001F6847" w:rsidRPr="00683A9C" w:rsidRDefault="0059239A" w:rsidP="001F6847">
            <w:pPr>
              <w:pStyle w:val="a9"/>
              <w:jc w:val="center"/>
              <w:rPr>
                <w:szCs w:val="24"/>
              </w:rPr>
            </w:pPr>
            <w:r w:rsidRPr="00683A9C">
              <w:t>2</w:t>
            </w:r>
            <w:r w:rsidR="001F6847" w:rsidRPr="00683A9C">
              <w:t>,00</w:t>
            </w:r>
          </w:p>
        </w:tc>
        <w:tc>
          <w:tcPr>
            <w:tcW w:w="463" w:type="pct"/>
            <w:tcBorders>
              <w:top w:val="nil"/>
              <w:left w:val="nil"/>
              <w:bottom w:val="single" w:sz="8" w:space="0" w:color="auto"/>
              <w:right w:val="single" w:sz="8" w:space="0" w:color="auto"/>
            </w:tcBorders>
            <w:shd w:val="clear" w:color="auto" w:fill="auto"/>
            <w:vAlign w:val="center"/>
            <w:hideMark/>
          </w:tcPr>
          <w:p w14:paraId="5BCE94FE" w14:textId="77777777" w:rsidR="001F6847" w:rsidRPr="00683A9C" w:rsidRDefault="00442F34" w:rsidP="001F6847">
            <w:pPr>
              <w:pStyle w:val="a9"/>
              <w:jc w:val="center"/>
              <w:rPr>
                <w:szCs w:val="24"/>
              </w:rPr>
            </w:pPr>
            <w:r>
              <w:t>5</w:t>
            </w:r>
            <w:r w:rsidR="001F6847" w:rsidRPr="00683A9C">
              <w:t>,00</w:t>
            </w:r>
          </w:p>
        </w:tc>
        <w:tc>
          <w:tcPr>
            <w:tcW w:w="463" w:type="pct"/>
            <w:tcBorders>
              <w:top w:val="nil"/>
              <w:left w:val="nil"/>
              <w:bottom w:val="single" w:sz="8" w:space="0" w:color="auto"/>
              <w:right w:val="single" w:sz="8" w:space="0" w:color="auto"/>
            </w:tcBorders>
            <w:shd w:val="clear" w:color="auto" w:fill="auto"/>
            <w:vAlign w:val="center"/>
            <w:hideMark/>
          </w:tcPr>
          <w:p w14:paraId="1F36BD07" w14:textId="77777777" w:rsidR="001F6847" w:rsidRPr="00683A9C" w:rsidRDefault="0059239A" w:rsidP="001F6847">
            <w:pPr>
              <w:pStyle w:val="a9"/>
              <w:jc w:val="center"/>
              <w:rPr>
                <w:szCs w:val="24"/>
              </w:rPr>
            </w:pPr>
            <w:r w:rsidRPr="00683A9C">
              <w:t>3</w:t>
            </w:r>
            <w:r w:rsidR="001F6847" w:rsidRPr="00683A9C">
              <w:t>,00</w:t>
            </w:r>
          </w:p>
        </w:tc>
        <w:tc>
          <w:tcPr>
            <w:tcW w:w="463" w:type="pct"/>
            <w:tcBorders>
              <w:top w:val="nil"/>
              <w:left w:val="nil"/>
              <w:bottom w:val="single" w:sz="8" w:space="0" w:color="auto"/>
              <w:right w:val="single" w:sz="8" w:space="0" w:color="auto"/>
            </w:tcBorders>
            <w:shd w:val="clear" w:color="auto" w:fill="auto"/>
            <w:vAlign w:val="center"/>
            <w:hideMark/>
          </w:tcPr>
          <w:p w14:paraId="11FE6679" w14:textId="77777777" w:rsidR="001F6847" w:rsidRPr="00683A9C" w:rsidRDefault="0059239A" w:rsidP="001F6847">
            <w:pPr>
              <w:pStyle w:val="a9"/>
              <w:jc w:val="center"/>
              <w:rPr>
                <w:szCs w:val="24"/>
              </w:rPr>
            </w:pPr>
            <w:r w:rsidRPr="00683A9C">
              <w:t>2</w:t>
            </w:r>
            <w:r w:rsidR="001F6847" w:rsidRPr="00683A9C">
              <w:t>,00</w:t>
            </w:r>
          </w:p>
        </w:tc>
        <w:tc>
          <w:tcPr>
            <w:tcW w:w="1136" w:type="pct"/>
            <w:tcBorders>
              <w:top w:val="nil"/>
              <w:left w:val="nil"/>
              <w:bottom w:val="single" w:sz="8" w:space="0" w:color="auto"/>
              <w:right w:val="single" w:sz="8" w:space="0" w:color="auto"/>
            </w:tcBorders>
            <w:shd w:val="clear" w:color="000000" w:fill="F2F2F2"/>
            <w:vAlign w:val="center"/>
            <w:hideMark/>
          </w:tcPr>
          <w:p w14:paraId="67ADFAE2" w14:textId="77777777" w:rsidR="001F6847" w:rsidRPr="00683A9C" w:rsidRDefault="00B1415A" w:rsidP="001F6847">
            <w:pPr>
              <w:pStyle w:val="a9"/>
              <w:jc w:val="center"/>
              <w:rPr>
                <w:b/>
                <w:szCs w:val="24"/>
              </w:rPr>
            </w:pPr>
            <w:r>
              <w:rPr>
                <w:b/>
              </w:rPr>
              <w:t>13</w:t>
            </w:r>
            <w:r w:rsidR="001F6847" w:rsidRPr="00683A9C">
              <w:rPr>
                <w:b/>
              </w:rPr>
              <w:t>,00</w:t>
            </w:r>
          </w:p>
        </w:tc>
      </w:tr>
      <w:tr w:rsidR="001F6847" w14:paraId="4287C349" w14:textId="77777777" w:rsidTr="001F340D">
        <w:trPr>
          <w:trHeight w:val="399"/>
        </w:trPr>
        <w:tc>
          <w:tcPr>
            <w:tcW w:w="1136" w:type="pct"/>
            <w:vMerge/>
            <w:tcBorders>
              <w:top w:val="nil"/>
              <w:left w:val="single" w:sz="8" w:space="0" w:color="auto"/>
              <w:bottom w:val="single" w:sz="8" w:space="0" w:color="000000"/>
              <w:right w:val="single" w:sz="8" w:space="0" w:color="auto"/>
            </w:tcBorders>
            <w:vAlign w:val="center"/>
            <w:hideMark/>
          </w:tcPr>
          <w:p w14:paraId="4D2D89CE" w14:textId="77777777" w:rsidR="001F6847" w:rsidRPr="001F6847" w:rsidRDefault="001F6847" w:rsidP="001F6847">
            <w:pPr>
              <w:pStyle w:val="a9"/>
              <w:jc w:val="center"/>
              <w:rPr>
                <w:b/>
                <w:szCs w:val="24"/>
              </w:rPr>
            </w:pPr>
          </w:p>
        </w:tc>
        <w:tc>
          <w:tcPr>
            <w:tcW w:w="416" w:type="pct"/>
            <w:tcBorders>
              <w:top w:val="nil"/>
              <w:left w:val="nil"/>
              <w:bottom w:val="single" w:sz="8" w:space="0" w:color="auto"/>
              <w:right w:val="single" w:sz="8" w:space="0" w:color="auto"/>
            </w:tcBorders>
            <w:shd w:val="clear" w:color="000000" w:fill="00B050"/>
            <w:vAlign w:val="center"/>
            <w:hideMark/>
          </w:tcPr>
          <w:p w14:paraId="670C743B" w14:textId="77777777" w:rsidR="001F6847" w:rsidRPr="001F6847" w:rsidRDefault="001F6847" w:rsidP="001F6847">
            <w:pPr>
              <w:pStyle w:val="a9"/>
              <w:jc w:val="center"/>
              <w:rPr>
                <w:b/>
                <w:color w:val="FFFFFF"/>
                <w:szCs w:val="24"/>
              </w:rPr>
            </w:pPr>
            <w:r w:rsidRPr="001F6847">
              <w:rPr>
                <w:b/>
                <w:color w:val="FFFFFF"/>
                <w:lang w:val="en-US"/>
              </w:rPr>
              <w:t>2</w:t>
            </w:r>
          </w:p>
        </w:tc>
        <w:tc>
          <w:tcPr>
            <w:tcW w:w="463" w:type="pct"/>
            <w:tcBorders>
              <w:top w:val="nil"/>
              <w:left w:val="nil"/>
              <w:bottom w:val="single" w:sz="8" w:space="0" w:color="auto"/>
              <w:right w:val="single" w:sz="8" w:space="0" w:color="auto"/>
            </w:tcBorders>
            <w:shd w:val="clear" w:color="auto" w:fill="auto"/>
            <w:vAlign w:val="center"/>
            <w:hideMark/>
          </w:tcPr>
          <w:p w14:paraId="63D3F7D0" w14:textId="77777777" w:rsidR="001F6847" w:rsidRPr="00683A9C" w:rsidRDefault="001F6847" w:rsidP="001F6847">
            <w:pPr>
              <w:pStyle w:val="a9"/>
              <w:jc w:val="center"/>
              <w:rPr>
                <w:szCs w:val="24"/>
              </w:rPr>
            </w:pPr>
            <w:r w:rsidRPr="00683A9C">
              <w:t>1,00</w:t>
            </w:r>
          </w:p>
        </w:tc>
        <w:tc>
          <w:tcPr>
            <w:tcW w:w="463" w:type="pct"/>
            <w:tcBorders>
              <w:top w:val="nil"/>
              <w:left w:val="nil"/>
              <w:bottom w:val="single" w:sz="8" w:space="0" w:color="auto"/>
              <w:right w:val="single" w:sz="8" w:space="0" w:color="auto"/>
            </w:tcBorders>
            <w:shd w:val="clear" w:color="auto" w:fill="auto"/>
            <w:vAlign w:val="center"/>
            <w:hideMark/>
          </w:tcPr>
          <w:p w14:paraId="55D6D47B" w14:textId="77777777" w:rsidR="001F6847" w:rsidRPr="00683A9C" w:rsidRDefault="006D0311" w:rsidP="001F6847">
            <w:pPr>
              <w:pStyle w:val="a9"/>
              <w:jc w:val="center"/>
              <w:rPr>
                <w:szCs w:val="24"/>
              </w:rPr>
            </w:pPr>
            <w:r>
              <w:t>1</w:t>
            </w:r>
            <w:r w:rsidR="001F6847" w:rsidRPr="00683A9C">
              <w:t>,00</w:t>
            </w:r>
          </w:p>
        </w:tc>
        <w:tc>
          <w:tcPr>
            <w:tcW w:w="463" w:type="pct"/>
            <w:tcBorders>
              <w:top w:val="nil"/>
              <w:left w:val="nil"/>
              <w:bottom w:val="single" w:sz="8" w:space="0" w:color="auto"/>
              <w:right w:val="single" w:sz="8" w:space="0" w:color="auto"/>
            </w:tcBorders>
            <w:shd w:val="clear" w:color="auto" w:fill="auto"/>
            <w:vAlign w:val="center"/>
            <w:hideMark/>
          </w:tcPr>
          <w:p w14:paraId="2DA25E6F" w14:textId="77777777" w:rsidR="001F6847" w:rsidRPr="00683A9C" w:rsidRDefault="00490760" w:rsidP="001F6847">
            <w:pPr>
              <w:pStyle w:val="a9"/>
              <w:jc w:val="center"/>
              <w:rPr>
                <w:szCs w:val="24"/>
              </w:rPr>
            </w:pPr>
            <w:r w:rsidRPr="00683A9C">
              <w:t>1</w:t>
            </w:r>
            <w:r w:rsidR="001F6847" w:rsidRPr="00683A9C">
              <w:t>,00</w:t>
            </w:r>
          </w:p>
        </w:tc>
        <w:tc>
          <w:tcPr>
            <w:tcW w:w="463" w:type="pct"/>
            <w:tcBorders>
              <w:top w:val="nil"/>
              <w:left w:val="nil"/>
              <w:bottom w:val="single" w:sz="8" w:space="0" w:color="auto"/>
              <w:right w:val="single" w:sz="8" w:space="0" w:color="auto"/>
            </w:tcBorders>
            <w:shd w:val="clear" w:color="auto" w:fill="auto"/>
            <w:vAlign w:val="center"/>
            <w:hideMark/>
          </w:tcPr>
          <w:p w14:paraId="490D8371" w14:textId="77777777" w:rsidR="001F6847" w:rsidRPr="00683A9C" w:rsidRDefault="00FD5C6C" w:rsidP="001F6847">
            <w:pPr>
              <w:pStyle w:val="a9"/>
              <w:jc w:val="center"/>
              <w:rPr>
                <w:szCs w:val="24"/>
              </w:rPr>
            </w:pPr>
            <w:r w:rsidRPr="00683A9C">
              <w:t>0,50</w:t>
            </w:r>
          </w:p>
        </w:tc>
        <w:tc>
          <w:tcPr>
            <w:tcW w:w="463" w:type="pct"/>
            <w:tcBorders>
              <w:top w:val="nil"/>
              <w:left w:val="nil"/>
              <w:bottom w:val="single" w:sz="8" w:space="0" w:color="auto"/>
              <w:right w:val="single" w:sz="8" w:space="0" w:color="auto"/>
            </w:tcBorders>
            <w:shd w:val="clear" w:color="auto" w:fill="auto"/>
            <w:vAlign w:val="center"/>
            <w:hideMark/>
          </w:tcPr>
          <w:p w14:paraId="26786BF5" w14:textId="77777777" w:rsidR="001F6847" w:rsidRPr="00683A9C" w:rsidRDefault="001F6847" w:rsidP="001F6847">
            <w:pPr>
              <w:pStyle w:val="a9"/>
              <w:jc w:val="center"/>
              <w:rPr>
                <w:szCs w:val="24"/>
              </w:rPr>
            </w:pPr>
            <w:r w:rsidRPr="00683A9C">
              <w:t>0,50</w:t>
            </w:r>
          </w:p>
        </w:tc>
        <w:tc>
          <w:tcPr>
            <w:tcW w:w="1136" w:type="pct"/>
            <w:tcBorders>
              <w:top w:val="nil"/>
              <w:left w:val="nil"/>
              <w:bottom w:val="single" w:sz="8" w:space="0" w:color="auto"/>
              <w:right w:val="single" w:sz="8" w:space="0" w:color="auto"/>
            </w:tcBorders>
            <w:shd w:val="clear" w:color="000000" w:fill="F2F2F2"/>
            <w:vAlign w:val="center"/>
            <w:hideMark/>
          </w:tcPr>
          <w:p w14:paraId="74D24AAD" w14:textId="77777777" w:rsidR="001F6847" w:rsidRPr="00683A9C" w:rsidRDefault="00B1415A" w:rsidP="001F6847">
            <w:pPr>
              <w:pStyle w:val="a9"/>
              <w:jc w:val="center"/>
              <w:rPr>
                <w:b/>
                <w:szCs w:val="24"/>
              </w:rPr>
            </w:pPr>
            <w:r>
              <w:rPr>
                <w:b/>
              </w:rPr>
              <w:t>4</w:t>
            </w:r>
            <w:r w:rsidR="00FD5C6C" w:rsidRPr="00683A9C">
              <w:rPr>
                <w:b/>
              </w:rPr>
              <w:t>,00</w:t>
            </w:r>
          </w:p>
        </w:tc>
      </w:tr>
      <w:tr w:rsidR="001F6847" w14:paraId="532A4E32" w14:textId="77777777" w:rsidTr="001F340D">
        <w:trPr>
          <w:trHeight w:val="404"/>
        </w:trPr>
        <w:tc>
          <w:tcPr>
            <w:tcW w:w="1136" w:type="pct"/>
            <w:vMerge/>
            <w:tcBorders>
              <w:top w:val="nil"/>
              <w:left w:val="single" w:sz="8" w:space="0" w:color="auto"/>
              <w:bottom w:val="single" w:sz="8" w:space="0" w:color="000000"/>
              <w:right w:val="single" w:sz="8" w:space="0" w:color="auto"/>
            </w:tcBorders>
            <w:vAlign w:val="center"/>
            <w:hideMark/>
          </w:tcPr>
          <w:p w14:paraId="6D5BABD9" w14:textId="77777777" w:rsidR="001F6847" w:rsidRPr="001F6847" w:rsidRDefault="001F6847" w:rsidP="001F6847">
            <w:pPr>
              <w:pStyle w:val="a9"/>
              <w:jc w:val="center"/>
              <w:rPr>
                <w:b/>
                <w:szCs w:val="24"/>
              </w:rPr>
            </w:pPr>
          </w:p>
        </w:tc>
        <w:tc>
          <w:tcPr>
            <w:tcW w:w="416" w:type="pct"/>
            <w:tcBorders>
              <w:top w:val="nil"/>
              <w:left w:val="nil"/>
              <w:bottom w:val="single" w:sz="8" w:space="0" w:color="auto"/>
              <w:right w:val="single" w:sz="8" w:space="0" w:color="auto"/>
            </w:tcBorders>
            <w:shd w:val="clear" w:color="000000" w:fill="00B050"/>
            <w:vAlign w:val="center"/>
            <w:hideMark/>
          </w:tcPr>
          <w:p w14:paraId="70DC85FC" w14:textId="77777777" w:rsidR="001F6847" w:rsidRPr="001F6847" w:rsidRDefault="001F6847" w:rsidP="001F6847">
            <w:pPr>
              <w:pStyle w:val="a9"/>
              <w:jc w:val="center"/>
              <w:rPr>
                <w:b/>
                <w:color w:val="FFFFFF"/>
                <w:szCs w:val="24"/>
              </w:rPr>
            </w:pPr>
            <w:r w:rsidRPr="001F6847">
              <w:rPr>
                <w:b/>
                <w:color w:val="FFFFFF"/>
                <w:lang w:val="en-US"/>
              </w:rPr>
              <w:t>3</w:t>
            </w:r>
          </w:p>
        </w:tc>
        <w:tc>
          <w:tcPr>
            <w:tcW w:w="463" w:type="pct"/>
            <w:tcBorders>
              <w:top w:val="nil"/>
              <w:left w:val="nil"/>
              <w:bottom w:val="single" w:sz="8" w:space="0" w:color="auto"/>
              <w:right w:val="single" w:sz="8" w:space="0" w:color="auto"/>
            </w:tcBorders>
            <w:shd w:val="clear" w:color="auto" w:fill="auto"/>
            <w:vAlign w:val="center"/>
            <w:hideMark/>
          </w:tcPr>
          <w:p w14:paraId="570D12F3" w14:textId="77777777" w:rsidR="001F6847" w:rsidRPr="00683A9C" w:rsidRDefault="00A4251B" w:rsidP="00895531">
            <w:pPr>
              <w:pStyle w:val="a9"/>
              <w:jc w:val="center"/>
              <w:rPr>
                <w:szCs w:val="24"/>
              </w:rPr>
            </w:pPr>
            <w:r w:rsidRPr="00683A9C">
              <w:t>5</w:t>
            </w:r>
            <w:r w:rsidR="00706F39" w:rsidRPr="00683A9C">
              <w:t>,00</w:t>
            </w:r>
          </w:p>
        </w:tc>
        <w:tc>
          <w:tcPr>
            <w:tcW w:w="463" w:type="pct"/>
            <w:tcBorders>
              <w:top w:val="nil"/>
              <w:left w:val="nil"/>
              <w:bottom w:val="single" w:sz="8" w:space="0" w:color="auto"/>
              <w:right w:val="single" w:sz="8" w:space="0" w:color="auto"/>
            </w:tcBorders>
            <w:shd w:val="clear" w:color="auto" w:fill="auto"/>
            <w:vAlign w:val="center"/>
            <w:hideMark/>
          </w:tcPr>
          <w:p w14:paraId="2B9CDE9A" w14:textId="77777777" w:rsidR="001F6847" w:rsidRPr="00683A9C" w:rsidRDefault="00E03328" w:rsidP="001F6847">
            <w:pPr>
              <w:pStyle w:val="a9"/>
              <w:jc w:val="center"/>
              <w:rPr>
                <w:szCs w:val="24"/>
              </w:rPr>
            </w:pPr>
            <w:r w:rsidRPr="00683A9C">
              <w:t>1</w:t>
            </w:r>
            <w:r w:rsidR="006D0311">
              <w:t>,5</w:t>
            </w:r>
            <w:r w:rsidR="001F6847" w:rsidRPr="00683A9C">
              <w:t>0</w:t>
            </w:r>
          </w:p>
        </w:tc>
        <w:tc>
          <w:tcPr>
            <w:tcW w:w="463" w:type="pct"/>
            <w:tcBorders>
              <w:top w:val="nil"/>
              <w:left w:val="nil"/>
              <w:bottom w:val="single" w:sz="8" w:space="0" w:color="auto"/>
              <w:right w:val="single" w:sz="8" w:space="0" w:color="auto"/>
            </w:tcBorders>
            <w:shd w:val="clear" w:color="auto" w:fill="auto"/>
            <w:vAlign w:val="center"/>
            <w:hideMark/>
          </w:tcPr>
          <w:p w14:paraId="3C148A1F" w14:textId="77777777" w:rsidR="001F6847" w:rsidRPr="00683A9C" w:rsidRDefault="00A97F5B" w:rsidP="001F6847">
            <w:pPr>
              <w:pStyle w:val="a9"/>
              <w:jc w:val="center"/>
              <w:rPr>
                <w:szCs w:val="24"/>
              </w:rPr>
            </w:pPr>
            <w:r w:rsidRPr="00683A9C">
              <w:t>4,0</w:t>
            </w:r>
            <w:r w:rsidR="00895531" w:rsidRPr="00683A9C">
              <w:t>0</w:t>
            </w:r>
          </w:p>
        </w:tc>
        <w:tc>
          <w:tcPr>
            <w:tcW w:w="463" w:type="pct"/>
            <w:tcBorders>
              <w:top w:val="nil"/>
              <w:left w:val="nil"/>
              <w:bottom w:val="single" w:sz="8" w:space="0" w:color="auto"/>
              <w:right w:val="single" w:sz="8" w:space="0" w:color="auto"/>
            </w:tcBorders>
            <w:shd w:val="clear" w:color="auto" w:fill="auto"/>
            <w:vAlign w:val="center"/>
            <w:hideMark/>
          </w:tcPr>
          <w:p w14:paraId="7B03885F" w14:textId="77777777" w:rsidR="001F6847" w:rsidRPr="00683A9C" w:rsidRDefault="00442F34" w:rsidP="001F6847">
            <w:pPr>
              <w:pStyle w:val="a9"/>
              <w:jc w:val="center"/>
              <w:rPr>
                <w:szCs w:val="24"/>
              </w:rPr>
            </w:pPr>
            <w:r>
              <w:t>1,5</w:t>
            </w:r>
            <w:r w:rsidR="001F6847" w:rsidRPr="00683A9C">
              <w:t>0</w:t>
            </w:r>
          </w:p>
        </w:tc>
        <w:tc>
          <w:tcPr>
            <w:tcW w:w="463" w:type="pct"/>
            <w:tcBorders>
              <w:top w:val="nil"/>
              <w:left w:val="nil"/>
              <w:bottom w:val="single" w:sz="8" w:space="0" w:color="auto"/>
              <w:right w:val="single" w:sz="8" w:space="0" w:color="auto"/>
            </w:tcBorders>
            <w:shd w:val="clear" w:color="auto" w:fill="auto"/>
            <w:vAlign w:val="center"/>
            <w:hideMark/>
          </w:tcPr>
          <w:p w14:paraId="51939ECB" w14:textId="77777777" w:rsidR="001F6847" w:rsidRPr="00683A9C" w:rsidRDefault="001F6847" w:rsidP="001F6847">
            <w:pPr>
              <w:pStyle w:val="a9"/>
              <w:jc w:val="center"/>
              <w:rPr>
                <w:szCs w:val="24"/>
              </w:rPr>
            </w:pPr>
            <w:r w:rsidRPr="00683A9C">
              <w:t>1,00</w:t>
            </w:r>
          </w:p>
        </w:tc>
        <w:tc>
          <w:tcPr>
            <w:tcW w:w="1136" w:type="pct"/>
            <w:tcBorders>
              <w:top w:val="nil"/>
              <w:left w:val="nil"/>
              <w:bottom w:val="single" w:sz="8" w:space="0" w:color="auto"/>
              <w:right w:val="single" w:sz="8" w:space="0" w:color="auto"/>
            </w:tcBorders>
            <w:shd w:val="clear" w:color="000000" w:fill="F2F2F2"/>
            <w:vAlign w:val="center"/>
            <w:hideMark/>
          </w:tcPr>
          <w:p w14:paraId="273FBC5F" w14:textId="77777777" w:rsidR="001F6847" w:rsidRPr="00683A9C" w:rsidRDefault="00B1415A" w:rsidP="001F6847">
            <w:pPr>
              <w:pStyle w:val="a9"/>
              <w:jc w:val="center"/>
              <w:rPr>
                <w:b/>
                <w:szCs w:val="24"/>
              </w:rPr>
            </w:pPr>
            <w:r>
              <w:rPr>
                <w:b/>
              </w:rPr>
              <w:t>13</w:t>
            </w:r>
            <w:r w:rsidR="00A97F5B" w:rsidRPr="00683A9C">
              <w:rPr>
                <w:b/>
              </w:rPr>
              <w:t>,00</w:t>
            </w:r>
          </w:p>
        </w:tc>
      </w:tr>
      <w:tr w:rsidR="001F6847" w14:paraId="4D9DEEE3" w14:textId="77777777" w:rsidTr="001F340D">
        <w:trPr>
          <w:trHeight w:val="410"/>
        </w:trPr>
        <w:tc>
          <w:tcPr>
            <w:tcW w:w="1136" w:type="pct"/>
            <w:vMerge/>
            <w:tcBorders>
              <w:top w:val="nil"/>
              <w:left w:val="single" w:sz="8" w:space="0" w:color="auto"/>
              <w:bottom w:val="single" w:sz="8" w:space="0" w:color="000000"/>
              <w:right w:val="single" w:sz="8" w:space="0" w:color="auto"/>
            </w:tcBorders>
            <w:vAlign w:val="center"/>
            <w:hideMark/>
          </w:tcPr>
          <w:p w14:paraId="1906AB29" w14:textId="77777777" w:rsidR="001F6847" w:rsidRPr="001F6847" w:rsidRDefault="001F6847" w:rsidP="001F6847">
            <w:pPr>
              <w:pStyle w:val="a9"/>
              <w:jc w:val="center"/>
              <w:rPr>
                <w:b/>
                <w:szCs w:val="24"/>
              </w:rPr>
            </w:pPr>
          </w:p>
        </w:tc>
        <w:tc>
          <w:tcPr>
            <w:tcW w:w="416" w:type="pct"/>
            <w:tcBorders>
              <w:top w:val="nil"/>
              <w:left w:val="nil"/>
              <w:bottom w:val="single" w:sz="8" w:space="0" w:color="auto"/>
              <w:right w:val="single" w:sz="8" w:space="0" w:color="auto"/>
            </w:tcBorders>
            <w:shd w:val="clear" w:color="000000" w:fill="00B050"/>
            <w:vAlign w:val="center"/>
            <w:hideMark/>
          </w:tcPr>
          <w:p w14:paraId="2FE0F2F3" w14:textId="77777777" w:rsidR="001F6847" w:rsidRPr="001F6847" w:rsidRDefault="001F6847" w:rsidP="001F6847">
            <w:pPr>
              <w:pStyle w:val="a9"/>
              <w:jc w:val="center"/>
              <w:rPr>
                <w:b/>
                <w:color w:val="FFFFFF"/>
                <w:szCs w:val="24"/>
              </w:rPr>
            </w:pPr>
            <w:r w:rsidRPr="001F6847">
              <w:rPr>
                <w:b/>
                <w:color w:val="FFFFFF"/>
                <w:lang w:val="en-US"/>
              </w:rPr>
              <w:t>4</w:t>
            </w:r>
          </w:p>
        </w:tc>
        <w:tc>
          <w:tcPr>
            <w:tcW w:w="463" w:type="pct"/>
            <w:tcBorders>
              <w:top w:val="nil"/>
              <w:left w:val="nil"/>
              <w:bottom w:val="single" w:sz="8" w:space="0" w:color="auto"/>
              <w:right w:val="single" w:sz="8" w:space="0" w:color="auto"/>
            </w:tcBorders>
            <w:shd w:val="clear" w:color="auto" w:fill="auto"/>
            <w:vAlign w:val="center"/>
            <w:hideMark/>
          </w:tcPr>
          <w:p w14:paraId="63D530D0" w14:textId="77777777" w:rsidR="001F6847" w:rsidRPr="00683A9C" w:rsidRDefault="00A4251B" w:rsidP="001F6847">
            <w:pPr>
              <w:pStyle w:val="a9"/>
              <w:jc w:val="center"/>
              <w:rPr>
                <w:szCs w:val="24"/>
              </w:rPr>
            </w:pPr>
            <w:r w:rsidRPr="00683A9C">
              <w:t>9</w:t>
            </w:r>
            <w:r w:rsidR="00A97F5B" w:rsidRPr="00683A9C">
              <w:t>,5</w:t>
            </w:r>
            <w:r w:rsidR="00FD5C6C" w:rsidRPr="00683A9C">
              <w:t>0</w:t>
            </w:r>
          </w:p>
        </w:tc>
        <w:tc>
          <w:tcPr>
            <w:tcW w:w="463" w:type="pct"/>
            <w:tcBorders>
              <w:top w:val="nil"/>
              <w:left w:val="nil"/>
              <w:bottom w:val="single" w:sz="8" w:space="0" w:color="auto"/>
              <w:right w:val="single" w:sz="8" w:space="0" w:color="auto"/>
            </w:tcBorders>
            <w:shd w:val="clear" w:color="auto" w:fill="auto"/>
            <w:vAlign w:val="center"/>
            <w:hideMark/>
          </w:tcPr>
          <w:p w14:paraId="04BE81EB" w14:textId="77777777" w:rsidR="001F6847" w:rsidRPr="00683A9C" w:rsidRDefault="006D0311" w:rsidP="001F6847">
            <w:pPr>
              <w:pStyle w:val="a9"/>
              <w:jc w:val="center"/>
              <w:rPr>
                <w:szCs w:val="24"/>
              </w:rPr>
            </w:pPr>
            <w:r>
              <w:t>7,0</w:t>
            </w:r>
            <w:r w:rsidR="00895531" w:rsidRPr="00683A9C">
              <w:t>0</w:t>
            </w:r>
          </w:p>
        </w:tc>
        <w:tc>
          <w:tcPr>
            <w:tcW w:w="463" w:type="pct"/>
            <w:tcBorders>
              <w:top w:val="nil"/>
              <w:left w:val="nil"/>
              <w:bottom w:val="single" w:sz="8" w:space="0" w:color="auto"/>
              <w:right w:val="single" w:sz="8" w:space="0" w:color="auto"/>
            </w:tcBorders>
            <w:shd w:val="clear" w:color="auto" w:fill="auto"/>
            <w:vAlign w:val="center"/>
            <w:hideMark/>
          </w:tcPr>
          <w:p w14:paraId="1B8ACC7F" w14:textId="77777777" w:rsidR="001F6847" w:rsidRPr="00683A9C" w:rsidRDefault="00442F34" w:rsidP="00895531">
            <w:pPr>
              <w:pStyle w:val="a9"/>
              <w:jc w:val="center"/>
              <w:rPr>
                <w:szCs w:val="24"/>
              </w:rPr>
            </w:pPr>
            <w:r>
              <w:t>7</w:t>
            </w:r>
            <w:r w:rsidR="001F6847" w:rsidRPr="00683A9C">
              <w:t>,</w:t>
            </w:r>
            <w:r w:rsidR="00C75A5D" w:rsidRPr="00683A9C">
              <w:t>5</w:t>
            </w:r>
            <w:r w:rsidR="001F6847" w:rsidRPr="00683A9C">
              <w:t>0</w:t>
            </w:r>
          </w:p>
        </w:tc>
        <w:tc>
          <w:tcPr>
            <w:tcW w:w="463" w:type="pct"/>
            <w:tcBorders>
              <w:top w:val="nil"/>
              <w:left w:val="nil"/>
              <w:bottom w:val="single" w:sz="8" w:space="0" w:color="auto"/>
              <w:right w:val="single" w:sz="8" w:space="0" w:color="auto"/>
            </w:tcBorders>
            <w:shd w:val="clear" w:color="auto" w:fill="auto"/>
            <w:vAlign w:val="center"/>
            <w:hideMark/>
          </w:tcPr>
          <w:p w14:paraId="36D3D97D" w14:textId="77777777" w:rsidR="001F6847" w:rsidRPr="00683A9C" w:rsidRDefault="00C73B82" w:rsidP="001F6847">
            <w:pPr>
              <w:pStyle w:val="a9"/>
              <w:jc w:val="center"/>
              <w:rPr>
                <w:szCs w:val="24"/>
              </w:rPr>
            </w:pPr>
            <w:r>
              <w:t>4</w:t>
            </w:r>
            <w:r w:rsidR="00442F34">
              <w:t>,00</w:t>
            </w:r>
          </w:p>
        </w:tc>
        <w:tc>
          <w:tcPr>
            <w:tcW w:w="463" w:type="pct"/>
            <w:tcBorders>
              <w:top w:val="nil"/>
              <w:left w:val="nil"/>
              <w:bottom w:val="single" w:sz="8" w:space="0" w:color="auto"/>
              <w:right w:val="single" w:sz="8" w:space="0" w:color="auto"/>
            </w:tcBorders>
            <w:shd w:val="clear" w:color="auto" w:fill="auto"/>
            <w:vAlign w:val="center"/>
            <w:hideMark/>
          </w:tcPr>
          <w:p w14:paraId="784B5079" w14:textId="77777777" w:rsidR="001F6847" w:rsidRPr="00683A9C" w:rsidRDefault="0023654F" w:rsidP="001F6847">
            <w:pPr>
              <w:pStyle w:val="a9"/>
              <w:jc w:val="center"/>
              <w:rPr>
                <w:szCs w:val="24"/>
              </w:rPr>
            </w:pPr>
            <w:r>
              <w:t>5</w:t>
            </w:r>
            <w:r w:rsidR="008F574C" w:rsidRPr="00683A9C">
              <w:t>,00</w:t>
            </w:r>
          </w:p>
        </w:tc>
        <w:tc>
          <w:tcPr>
            <w:tcW w:w="1136" w:type="pct"/>
            <w:tcBorders>
              <w:top w:val="nil"/>
              <w:left w:val="nil"/>
              <w:bottom w:val="single" w:sz="8" w:space="0" w:color="auto"/>
              <w:right w:val="single" w:sz="8" w:space="0" w:color="auto"/>
            </w:tcBorders>
            <w:shd w:val="clear" w:color="000000" w:fill="F2F2F2"/>
            <w:vAlign w:val="center"/>
            <w:hideMark/>
          </w:tcPr>
          <w:p w14:paraId="7C5B1768" w14:textId="77777777" w:rsidR="001F6847" w:rsidRPr="00683A9C" w:rsidRDefault="00B1415A" w:rsidP="000C4329">
            <w:pPr>
              <w:pStyle w:val="a9"/>
              <w:jc w:val="center"/>
              <w:rPr>
                <w:b/>
                <w:szCs w:val="24"/>
              </w:rPr>
            </w:pPr>
            <w:r>
              <w:rPr>
                <w:b/>
              </w:rPr>
              <w:t>33</w:t>
            </w:r>
            <w:r w:rsidR="00A97F5B" w:rsidRPr="00683A9C">
              <w:rPr>
                <w:b/>
              </w:rPr>
              <w:t>,00</w:t>
            </w:r>
          </w:p>
        </w:tc>
      </w:tr>
      <w:tr w:rsidR="001F6847" w14:paraId="3B792836" w14:textId="77777777" w:rsidTr="001F340D">
        <w:trPr>
          <w:trHeight w:val="435"/>
        </w:trPr>
        <w:tc>
          <w:tcPr>
            <w:tcW w:w="1136" w:type="pct"/>
            <w:vMerge/>
            <w:tcBorders>
              <w:top w:val="nil"/>
              <w:left w:val="single" w:sz="8" w:space="0" w:color="auto"/>
              <w:bottom w:val="single" w:sz="8" w:space="0" w:color="000000"/>
              <w:right w:val="single" w:sz="8" w:space="0" w:color="auto"/>
            </w:tcBorders>
            <w:vAlign w:val="center"/>
            <w:hideMark/>
          </w:tcPr>
          <w:p w14:paraId="3EE248EA" w14:textId="77777777" w:rsidR="001F6847" w:rsidRPr="001F6847" w:rsidRDefault="001F6847" w:rsidP="001F6847">
            <w:pPr>
              <w:pStyle w:val="a9"/>
              <w:jc w:val="center"/>
              <w:rPr>
                <w:b/>
                <w:szCs w:val="24"/>
              </w:rPr>
            </w:pPr>
          </w:p>
        </w:tc>
        <w:tc>
          <w:tcPr>
            <w:tcW w:w="416" w:type="pct"/>
            <w:tcBorders>
              <w:top w:val="nil"/>
              <w:left w:val="nil"/>
              <w:bottom w:val="single" w:sz="8" w:space="0" w:color="auto"/>
              <w:right w:val="single" w:sz="8" w:space="0" w:color="auto"/>
            </w:tcBorders>
            <w:shd w:val="clear" w:color="000000" w:fill="00B050"/>
            <w:vAlign w:val="center"/>
            <w:hideMark/>
          </w:tcPr>
          <w:p w14:paraId="0A1419AB" w14:textId="77777777" w:rsidR="001F6847" w:rsidRPr="001F6847" w:rsidRDefault="001F6847" w:rsidP="001F6847">
            <w:pPr>
              <w:pStyle w:val="a9"/>
              <w:jc w:val="center"/>
              <w:rPr>
                <w:b/>
                <w:color w:val="FFFFFF"/>
                <w:szCs w:val="24"/>
              </w:rPr>
            </w:pPr>
            <w:r w:rsidRPr="001F6847">
              <w:rPr>
                <w:b/>
                <w:color w:val="FFFFFF"/>
                <w:lang w:val="en-US"/>
              </w:rPr>
              <w:t>5</w:t>
            </w:r>
          </w:p>
        </w:tc>
        <w:tc>
          <w:tcPr>
            <w:tcW w:w="463" w:type="pct"/>
            <w:tcBorders>
              <w:top w:val="nil"/>
              <w:left w:val="nil"/>
              <w:bottom w:val="single" w:sz="8" w:space="0" w:color="auto"/>
              <w:right w:val="single" w:sz="8" w:space="0" w:color="auto"/>
            </w:tcBorders>
            <w:shd w:val="clear" w:color="auto" w:fill="auto"/>
            <w:vAlign w:val="center"/>
            <w:hideMark/>
          </w:tcPr>
          <w:p w14:paraId="402974BC" w14:textId="77777777" w:rsidR="001F6847" w:rsidRPr="00683A9C" w:rsidRDefault="001F6847" w:rsidP="001F6847">
            <w:pPr>
              <w:pStyle w:val="a9"/>
              <w:jc w:val="center"/>
              <w:rPr>
                <w:szCs w:val="24"/>
              </w:rPr>
            </w:pPr>
            <w:r w:rsidRPr="00683A9C">
              <w:t>0</w:t>
            </w:r>
            <w:r w:rsidR="006D0311">
              <w:t>,50</w:t>
            </w:r>
          </w:p>
        </w:tc>
        <w:tc>
          <w:tcPr>
            <w:tcW w:w="463" w:type="pct"/>
            <w:tcBorders>
              <w:top w:val="nil"/>
              <w:left w:val="nil"/>
              <w:bottom w:val="single" w:sz="8" w:space="0" w:color="auto"/>
              <w:right w:val="single" w:sz="8" w:space="0" w:color="auto"/>
            </w:tcBorders>
            <w:shd w:val="clear" w:color="auto" w:fill="auto"/>
            <w:vAlign w:val="center"/>
            <w:hideMark/>
          </w:tcPr>
          <w:p w14:paraId="1170324E" w14:textId="77777777" w:rsidR="001F6847" w:rsidRPr="00683A9C" w:rsidRDefault="00895531" w:rsidP="001F6847">
            <w:pPr>
              <w:pStyle w:val="a9"/>
              <w:jc w:val="center"/>
              <w:rPr>
                <w:szCs w:val="24"/>
              </w:rPr>
            </w:pPr>
            <w:r w:rsidRPr="00683A9C">
              <w:t>0</w:t>
            </w:r>
            <w:r w:rsidR="001F340D" w:rsidRPr="00683A9C">
              <w:t>,00</w:t>
            </w:r>
          </w:p>
        </w:tc>
        <w:tc>
          <w:tcPr>
            <w:tcW w:w="463" w:type="pct"/>
            <w:tcBorders>
              <w:top w:val="nil"/>
              <w:left w:val="nil"/>
              <w:bottom w:val="single" w:sz="8" w:space="0" w:color="auto"/>
              <w:right w:val="single" w:sz="8" w:space="0" w:color="auto"/>
            </w:tcBorders>
            <w:shd w:val="clear" w:color="auto" w:fill="auto"/>
            <w:vAlign w:val="center"/>
            <w:hideMark/>
          </w:tcPr>
          <w:p w14:paraId="1846A44B" w14:textId="77777777" w:rsidR="001F6847" w:rsidRPr="00683A9C" w:rsidRDefault="001F6847" w:rsidP="001F6847">
            <w:pPr>
              <w:pStyle w:val="a9"/>
              <w:jc w:val="center"/>
              <w:rPr>
                <w:szCs w:val="24"/>
              </w:rPr>
            </w:pPr>
            <w:r w:rsidRPr="00683A9C">
              <w:t>0,00</w:t>
            </w:r>
          </w:p>
        </w:tc>
        <w:tc>
          <w:tcPr>
            <w:tcW w:w="463" w:type="pct"/>
            <w:tcBorders>
              <w:top w:val="nil"/>
              <w:left w:val="nil"/>
              <w:bottom w:val="single" w:sz="8" w:space="0" w:color="auto"/>
              <w:right w:val="single" w:sz="8" w:space="0" w:color="auto"/>
            </w:tcBorders>
            <w:shd w:val="clear" w:color="auto" w:fill="auto"/>
            <w:vAlign w:val="center"/>
            <w:hideMark/>
          </w:tcPr>
          <w:p w14:paraId="69198F6F" w14:textId="77777777" w:rsidR="001F6847" w:rsidRPr="00683A9C" w:rsidRDefault="003C53C3" w:rsidP="001F6847">
            <w:pPr>
              <w:pStyle w:val="a9"/>
              <w:jc w:val="center"/>
              <w:rPr>
                <w:szCs w:val="24"/>
              </w:rPr>
            </w:pPr>
            <w:r>
              <w:t>6,5</w:t>
            </w:r>
            <w:r w:rsidR="000C4329" w:rsidRPr="00683A9C">
              <w:t>0</w:t>
            </w:r>
          </w:p>
        </w:tc>
        <w:tc>
          <w:tcPr>
            <w:tcW w:w="463" w:type="pct"/>
            <w:tcBorders>
              <w:top w:val="nil"/>
              <w:left w:val="nil"/>
              <w:bottom w:val="single" w:sz="8" w:space="0" w:color="auto"/>
              <w:right w:val="single" w:sz="8" w:space="0" w:color="auto"/>
            </w:tcBorders>
            <w:shd w:val="clear" w:color="auto" w:fill="auto"/>
            <w:vAlign w:val="center"/>
            <w:hideMark/>
          </w:tcPr>
          <w:p w14:paraId="14A08C63" w14:textId="77777777" w:rsidR="001F6847" w:rsidRPr="00683A9C" w:rsidRDefault="001F340D" w:rsidP="001F6847">
            <w:pPr>
              <w:pStyle w:val="a9"/>
              <w:jc w:val="center"/>
              <w:rPr>
                <w:szCs w:val="24"/>
              </w:rPr>
            </w:pPr>
            <w:r w:rsidRPr="00683A9C">
              <w:t>0,00</w:t>
            </w:r>
          </w:p>
        </w:tc>
        <w:tc>
          <w:tcPr>
            <w:tcW w:w="1136" w:type="pct"/>
            <w:tcBorders>
              <w:top w:val="nil"/>
              <w:left w:val="nil"/>
              <w:bottom w:val="single" w:sz="8" w:space="0" w:color="auto"/>
              <w:right w:val="single" w:sz="8" w:space="0" w:color="auto"/>
            </w:tcBorders>
            <w:shd w:val="clear" w:color="000000" w:fill="F2F2F2"/>
            <w:vAlign w:val="center"/>
            <w:hideMark/>
          </w:tcPr>
          <w:p w14:paraId="6E367D7D" w14:textId="77777777" w:rsidR="001F6847" w:rsidRPr="00683A9C" w:rsidRDefault="00B1415A" w:rsidP="000C4329">
            <w:pPr>
              <w:pStyle w:val="a9"/>
              <w:jc w:val="center"/>
              <w:rPr>
                <w:b/>
                <w:szCs w:val="24"/>
              </w:rPr>
            </w:pPr>
            <w:r>
              <w:rPr>
                <w:b/>
              </w:rPr>
              <w:t>7</w:t>
            </w:r>
            <w:r w:rsidR="001F6847" w:rsidRPr="00683A9C">
              <w:rPr>
                <w:b/>
              </w:rPr>
              <w:t>,00</w:t>
            </w:r>
          </w:p>
        </w:tc>
      </w:tr>
      <w:tr w:rsidR="001F6847" w14:paraId="7514A9F3" w14:textId="77777777" w:rsidTr="001F340D">
        <w:trPr>
          <w:trHeight w:val="365"/>
        </w:trPr>
        <w:tc>
          <w:tcPr>
            <w:tcW w:w="1136" w:type="pct"/>
            <w:vMerge/>
            <w:tcBorders>
              <w:top w:val="nil"/>
              <w:left w:val="single" w:sz="8" w:space="0" w:color="auto"/>
              <w:bottom w:val="single" w:sz="8" w:space="0" w:color="000000"/>
              <w:right w:val="single" w:sz="8" w:space="0" w:color="auto"/>
            </w:tcBorders>
            <w:vAlign w:val="center"/>
            <w:hideMark/>
          </w:tcPr>
          <w:p w14:paraId="32086693" w14:textId="77777777" w:rsidR="001F6847" w:rsidRPr="001F6847" w:rsidRDefault="001F6847" w:rsidP="001F6847">
            <w:pPr>
              <w:pStyle w:val="a9"/>
              <w:jc w:val="center"/>
              <w:rPr>
                <w:b/>
                <w:szCs w:val="24"/>
              </w:rPr>
            </w:pPr>
          </w:p>
        </w:tc>
        <w:tc>
          <w:tcPr>
            <w:tcW w:w="416" w:type="pct"/>
            <w:tcBorders>
              <w:top w:val="nil"/>
              <w:left w:val="nil"/>
              <w:bottom w:val="single" w:sz="8" w:space="0" w:color="auto"/>
              <w:right w:val="single" w:sz="8" w:space="0" w:color="auto"/>
            </w:tcBorders>
            <w:shd w:val="clear" w:color="000000" w:fill="00B050"/>
            <w:vAlign w:val="center"/>
            <w:hideMark/>
          </w:tcPr>
          <w:p w14:paraId="0753EFC5" w14:textId="77777777" w:rsidR="001F6847" w:rsidRPr="001F6847" w:rsidRDefault="001F6847" w:rsidP="001F6847">
            <w:pPr>
              <w:pStyle w:val="a9"/>
              <w:jc w:val="center"/>
              <w:rPr>
                <w:b/>
                <w:color w:val="FFFFFF"/>
                <w:szCs w:val="24"/>
              </w:rPr>
            </w:pPr>
            <w:r w:rsidRPr="001F6847">
              <w:rPr>
                <w:b/>
                <w:color w:val="FFFFFF"/>
                <w:lang w:val="en-US"/>
              </w:rPr>
              <w:t>6</w:t>
            </w:r>
          </w:p>
        </w:tc>
        <w:tc>
          <w:tcPr>
            <w:tcW w:w="463" w:type="pct"/>
            <w:tcBorders>
              <w:top w:val="nil"/>
              <w:left w:val="nil"/>
              <w:bottom w:val="single" w:sz="8" w:space="0" w:color="auto"/>
              <w:right w:val="single" w:sz="8" w:space="0" w:color="auto"/>
            </w:tcBorders>
            <w:shd w:val="clear" w:color="auto" w:fill="auto"/>
            <w:vAlign w:val="center"/>
            <w:hideMark/>
          </w:tcPr>
          <w:p w14:paraId="3A220E4A" w14:textId="77777777" w:rsidR="001F6847" w:rsidRPr="00683A9C" w:rsidRDefault="00895531" w:rsidP="001F6847">
            <w:pPr>
              <w:pStyle w:val="a9"/>
              <w:jc w:val="center"/>
              <w:rPr>
                <w:szCs w:val="24"/>
              </w:rPr>
            </w:pPr>
            <w:r w:rsidRPr="00683A9C">
              <w:t>1</w:t>
            </w:r>
            <w:r w:rsidR="001F6847" w:rsidRPr="00683A9C">
              <w:t>,00</w:t>
            </w:r>
          </w:p>
        </w:tc>
        <w:tc>
          <w:tcPr>
            <w:tcW w:w="463" w:type="pct"/>
            <w:tcBorders>
              <w:top w:val="nil"/>
              <w:left w:val="nil"/>
              <w:bottom w:val="single" w:sz="8" w:space="0" w:color="auto"/>
              <w:right w:val="single" w:sz="8" w:space="0" w:color="auto"/>
            </w:tcBorders>
            <w:shd w:val="clear" w:color="auto" w:fill="auto"/>
            <w:vAlign w:val="center"/>
            <w:hideMark/>
          </w:tcPr>
          <w:p w14:paraId="478B0FCA" w14:textId="77777777" w:rsidR="001F6847" w:rsidRPr="00683A9C" w:rsidRDefault="0059239A" w:rsidP="001F6847">
            <w:pPr>
              <w:pStyle w:val="a9"/>
              <w:jc w:val="center"/>
              <w:rPr>
                <w:szCs w:val="24"/>
              </w:rPr>
            </w:pPr>
            <w:r w:rsidRPr="00683A9C">
              <w:t>1</w:t>
            </w:r>
            <w:r w:rsidR="001F6847" w:rsidRPr="00683A9C">
              <w:t>,00</w:t>
            </w:r>
          </w:p>
        </w:tc>
        <w:tc>
          <w:tcPr>
            <w:tcW w:w="463" w:type="pct"/>
            <w:tcBorders>
              <w:top w:val="nil"/>
              <w:left w:val="nil"/>
              <w:bottom w:val="single" w:sz="8" w:space="0" w:color="auto"/>
              <w:right w:val="single" w:sz="8" w:space="0" w:color="auto"/>
            </w:tcBorders>
            <w:shd w:val="clear" w:color="auto" w:fill="auto"/>
            <w:vAlign w:val="center"/>
            <w:hideMark/>
          </w:tcPr>
          <w:p w14:paraId="3CE9893B" w14:textId="77777777" w:rsidR="001F6847" w:rsidRPr="00683A9C" w:rsidRDefault="001F6847" w:rsidP="001F6847">
            <w:pPr>
              <w:pStyle w:val="a9"/>
              <w:jc w:val="center"/>
              <w:rPr>
                <w:szCs w:val="24"/>
              </w:rPr>
            </w:pPr>
            <w:r w:rsidRPr="00683A9C">
              <w:t>1,00</w:t>
            </w:r>
          </w:p>
        </w:tc>
        <w:tc>
          <w:tcPr>
            <w:tcW w:w="463" w:type="pct"/>
            <w:tcBorders>
              <w:top w:val="nil"/>
              <w:left w:val="nil"/>
              <w:bottom w:val="single" w:sz="8" w:space="0" w:color="auto"/>
              <w:right w:val="single" w:sz="8" w:space="0" w:color="auto"/>
            </w:tcBorders>
            <w:shd w:val="clear" w:color="auto" w:fill="auto"/>
            <w:vAlign w:val="center"/>
            <w:hideMark/>
          </w:tcPr>
          <w:p w14:paraId="664275E5" w14:textId="77777777" w:rsidR="001F6847" w:rsidRPr="00683A9C" w:rsidRDefault="0059239A" w:rsidP="001F6847">
            <w:pPr>
              <w:pStyle w:val="a9"/>
              <w:jc w:val="center"/>
              <w:rPr>
                <w:szCs w:val="24"/>
              </w:rPr>
            </w:pPr>
            <w:r w:rsidRPr="00683A9C">
              <w:t>1</w:t>
            </w:r>
            <w:r w:rsidR="001F6847" w:rsidRPr="00683A9C">
              <w:t>,00</w:t>
            </w:r>
          </w:p>
        </w:tc>
        <w:tc>
          <w:tcPr>
            <w:tcW w:w="463" w:type="pct"/>
            <w:tcBorders>
              <w:top w:val="nil"/>
              <w:left w:val="nil"/>
              <w:bottom w:val="single" w:sz="8" w:space="0" w:color="auto"/>
              <w:right w:val="single" w:sz="8" w:space="0" w:color="auto"/>
            </w:tcBorders>
            <w:shd w:val="clear" w:color="auto" w:fill="auto"/>
            <w:vAlign w:val="center"/>
            <w:hideMark/>
          </w:tcPr>
          <w:p w14:paraId="1EB1CDC0" w14:textId="77777777" w:rsidR="001F6847" w:rsidRPr="00683A9C" w:rsidRDefault="001F6847" w:rsidP="001F6847">
            <w:pPr>
              <w:pStyle w:val="a9"/>
              <w:jc w:val="center"/>
              <w:rPr>
                <w:szCs w:val="24"/>
              </w:rPr>
            </w:pPr>
            <w:r w:rsidRPr="00683A9C">
              <w:t>1,00</w:t>
            </w:r>
          </w:p>
        </w:tc>
        <w:tc>
          <w:tcPr>
            <w:tcW w:w="1136" w:type="pct"/>
            <w:tcBorders>
              <w:top w:val="nil"/>
              <w:left w:val="nil"/>
              <w:bottom w:val="single" w:sz="8" w:space="0" w:color="auto"/>
              <w:right w:val="single" w:sz="8" w:space="0" w:color="auto"/>
            </w:tcBorders>
            <w:shd w:val="clear" w:color="000000" w:fill="F2F2F2"/>
            <w:vAlign w:val="center"/>
            <w:hideMark/>
          </w:tcPr>
          <w:p w14:paraId="262F0662" w14:textId="77777777" w:rsidR="001F6847" w:rsidRPr="00683A9C" w:rsidRDefault="0059239A" w:rsidP="001F6847">
            <w:pPr>
              <w:pStyle w:val="a9"/>
              <w:jc w:val="center"/>
              <w:rPr>
                <w:b/>
                <w:szCs w:val="24"/>
              </w:rPr>
            </w:pPr>
            <w:r w:rsidRPr="00683A9C">
              <w:rPr>
                <w:b/>
              </w:rPr>
              <w:t>5</w:t>
            </w:r>
            <w:r w:rsidR="001F6847" w:rsidRPr="00683A9C">
              <w:rPr>
                <w:b/>
              </w:rPr>
              <w:t>,00</w:t>
            </w:r>
          </w:p>
        </w:tc>
      </w:tr>
      <w:tr w:rsidR="001F6847" w14:paraId="1D892497" w14:textId="77777777" w:rsidTr="001F340D">
        <w:trPr>
          <w:trHeight w:val="392"/>
        </w:trPr>
        <w:tc>
          <w:tcPr>
            <w:tcW w:w="1136" w:type="pct"/>
            <w:vMerge/>
            <w:tcBorders>
              <w:top w:val="nil"/>
              <w:left w:val="single" w:sz="8" w:space="0" w:color="auto"/>
              <w:bottom w:val="single" w:sz="8" w:space="0" w:color="000000"/>
              <w:right w:val="single" w:sz="8" w:space="0" w:color="auto"/>
            </w:tcBorders>
            <w:vAlign w:val="center"/>
            <w:hideMark/>
          </w:tcPr>
          <w:p w14:paraId="34C8D301" w14:textId="77777777" w:rsidR="001F6847" w:rsidRPr="001F6847" w:rsidRDefault="001F6847" w:rsidP="001F6847">
            <w:pPr>
              <w:pStyle w:val="a9"/>
              <w:jc w:val="center"/>
              <w:rPr>
                <w:b/>
                <w:szCs w:val="24"/>
              </w:rPr>
            </w:pPr>
          </w:p>
        </w:tc>
        <w:tc>
          <w:tcPr>
            <w:tcW w:w="416" w:type="pct"/>
            <w:tcBorders>
              <w:top w:val="nil"/>
              <w:left w:val="nil"/>
              <w:bottom w:val="single" w:sz="8" w:space="0" w:color="auto"/>
              <w:right w:val="single" w:sz="8" w:space="0" w:color="auto"/>
            </w:tcBorders>
            <w:shd w:val="clear" w:color="000000" w:fill="00B050"/>
            <w:vAlign w:val="center"/>
            <w:hideMark/>
          </w:tcPr>
          <w:p w14:paraId="17538D6E" w14:textId="77777777" w:rsidR="001F6847" w:rsidRPr="001F6847" w:rsidRDefault="001F6847" w:rsidP="001F6847">
            <w:pPr>
              <w:pStyle w:val="a9"/>
              <w:jc w:val="center"/>
              <w:rPr>
                <w:b/>
                <w:color w:val="FFFFFF"/>
                <w:szCs w:val="24"/>
              </w:rPr>
            </w:pPr>
            <w:r w:rsidRPr="001F6847">
              <w:rPr>
                <w:b/>
                <w:color w:val="FFFFFF"/>
              </w:rPr>
              <w:t>7</w:t>
            </w:r>
          </w:p>
        </w:tc>
        <w:tc>
          <w:tcPr>
            <w:tcW w:w="463" w:type="pct"/>
            <w:tcBorders>
              <w:top w:val="nil"/>
              <w:left w:val="nil"/>
              <w:bottom w:val="single" w:sz="8" w:space="0" w:color="auto"/>
              <w:right w:val="single" w:sz="8" w:space="0" w:color="auto"/>
            </w:tcBorders>
            <w:shd w:val="clear" w:color="auto" w:fill="auto"/>
            <w:vAlign w:val="center"/>
            <w:hideMark/>
          </w:tcPr>
          <w:p w14:paraId="7B65740C" w14:textId="77777777" w:rsidR="001F6847" w:rsidRPr="00683A9C" w:rsidRDefault="006D0311" w:rsidP="001F6847">
            <w:pPr>
              <w:pStyle w:val="a9"/>
              <w:jc w:val="center"/>
              <w:rPr>
                <w:szCs w:val="24"/>
              </w:rPr>
            </w:pPr>
            <w:r>
              <w:t>1,00</w:t>
            </w:r>
          </w:p>
        </w:tc>
        <w:tc>
          <w:tcPr>
            <w:tcW w:w="463" w:type="pct"/>
            <w:tcBorders>
              <w:top w:val="nil"/>
              <w:left w:val="nil"/>
              <w:bottom w:val="single" w:sz="8" w:space="0" w:color="auto"/>
              <w:right w:val="single" w:sz="8" w:space="0" w:color="auto"/>
            </w:tcBorders>
            <w:shd w:val="clear" w:color="auto" w:fill="auto"/>
            <w:vAlign w:val="center"/>
            <w:hideMark/>
          </w:tcPr>
          <w:p w14:paraId="7E21EE4F" w14:textId="77777777" w:rsidR="001F6847" w:rsidRPr="00683A9C" w:rsidRDefault="009221EA" w:rsidP="001F6847">
            <w:pPr>
              <w:pStyle w:val="a9"/>
              <w:jc w:val="center"/>
              <w:rPr>
                <w:szCs w:val="24"/>
              </w:rPr>
            </w:pPr>
            <w:r w:rsidRPr="00683A9C">
              <w:t>4</w:t>
            </w:r>
            <w:r w:rsidR="00895531" w:rsidRPr="00683A9C">
              <w:t>,50</w:t>
            </w:r>
          </w:p>
        </w:tc>
        <w:tc>
          <w:tcPr>
            <w:tcW w:w="463" w:type="pct"/>
            <w:tcBorders>
              <w:top w:val="nil"/>
              <w:left w:val="nil"/>
              <w:bottom w:val="single" w:sz="8" w:space="0" w:color="auto"/>
              <w:right w:val="single" w:sz="8" w:space="0" w:color="auto"/>
            </w:tcBorders>
            <w:shd w:val="clear" w:color="auto" w:fill="auto"/>
            <w:vAlign w:val="center"/>
            <w:hideMark/>
          </w:tcPr>
          <w:p w14:paraId="76C059F0" w14:textId="77777777" w:rsidR="001F6847" w:rsidRPr="00683A9C" w:rsidRDefault="0059239A" w:rsidP="001F6847">
            <w:pPr>
              <w:pStyle w:val="a9"/>
              <w:jc w:val="center"/>
              <w:rPr>
                <w:szCs w:val="24"/>
              </w:rPr>
            </w:pPr>
            <w:r w:rsidRPr="00683A9C">
              <w:t>0</w:t>
            </w:r>
            <w:r w:rsidR="00895531" w:rsidRPr="00683A9C">
              <w:t>,</w:t>
            </w:r>
            <w:r w:rsidRPr="00683A9C">
              <w:t>5</w:t>
            </w:r>
            <w:r w:rsidR="00895531" w:rsidRPr="00683A9C">
              <w:t>0</w:t>
            </w:r>
          </w:p>
        </w:tc>
        <w:tc>
          <w:tcPr>
            <w:tcW w:w="463" w:type="pct"/>
            <w:tcBorders>
              <w:top w:val="nil"/>
              <w:left w:val="nil"/>
              <w:bottom w:val="single" w:sz="8" w:space="0" w:color="auto"/>
              <w:right w:val="single" w:sz="8" w:space="0" w:color="auto"/>
            </w:tcBorders>
            <w:shd w:val="clear" w:color="auto" w:fill="auto"/>
            <w:vAlign w:val="center"/>
            <w:hideMark/>
          </w:tcPr>
          <w:p w14:paraId="4C473529" w14:textId="77777777" w:rsidR="001F6847" w:rsidRPr="00683A9C" w:rsidRDefault="00C23AE9" w:rsidP="001F6847">
            <w:pPr>
              <w:pStyle w:val="a9"/>
              <w:jc w:val="center"/>
              <w:rPr>
                <w:szCs w:val="24"/>
              </w:rPr>
            </w:pPr>
            <w:r>
              <w:t>3,5</w:t>
            </w:r>
            <w:r w:rsidR="001F6847" w:rsidRPr="00683A9C">
              <w:t>0</w:t>
            </w:r>
          </w:p>
        </w:tc>
        <w:tc>
          <w:tcPr>
            <w:tcW w:w="463" w:type="pct"/>
            <w:tcBorders>
              <w:top w:val="nil"/>
              <w:left w:val="nil"/>
              <w:bottom w:val="single" w:sz="8" w:space="0" w:color="auto"/>
              <w:right w:val="single" w:sz="8" w:space="0" w:color="auto"/>
            </w:tcBorders>
            <w:shd w:val="clear" w:color="auto" w:fill="auto"/>
            <w:vAlign w:val="center"/>
            <w:hideMark/>
          </w:tcPr>
          <w:p w14:paraId="62CF522A" w14:textId="77777777" w:rsidR="001F6847" w:rsidRPr="00683A9C" w:rsidRDefault="00FD5C6C" w:rsidP="001F6847">
            <w:pPr>
              <w:pStyle w:val="a9"/>
              <w:jc w:val="center"/>
              <w:rPr>
                <w:szCs w:val="24"/>
              </w:rPr>
            </w:pPr>
            <w:r w:rsidRPr="00683A9C">
              <w:t>4,50</w:t>
            </w:r>
          </w:p>
        </w:tc>
        <w:tc>
          <w:tcPr>
            <w:tcW w:w="1136" w:type="pct"/>
            <w:tcBorders>
              <w:top w:val="nil"/>
              <w:left w:val="nil"/>
              <w:bottom w:val="single" w:sz="8" w:space="0" w:color="auto"/>
              <w:right w:val="single" w:sz="8" w:space="0" w:color="auto"/>
            </w:tcBorders>
            <w:shd w:val="clear" w:color="000000" w:fill="F2F2F2"/>
            <w:vAlign w:val="center"/>
            <w:hideMark/>
          </w:tcPr>
          <w:p w14:paraId="46900128" w14:textId="77777777" w:rsidR="001F6847" w:rsidRPr="00683A9C" w:rsidRDefault="00B1415A" w:rsidP="001F6847">
            <w:pPr>
              <w:pStyle w:val="a9"/>
              <w:jc w:val="center"/>
              <w:rPr>
                <w:b/>
                <w:szCs w:val="24"/>
              </w:rPr>
            </w:pPr>
            <w:r>
              <w:rPr>
                <w:b/>
              </w:rPr>
              <w:t>14</w:t>
            </w:r>
            <w:r w:rsidR="00966805" w:rsidRPr="00683A9C">
              <w:rPr>
                <w:b/>
              </w:rPr>
              <w:t>,00</w:t>
            </w:r>
          </w:p>
        </w:tc>
      </w:tr>
      <w:tr w:rsidR="001F340D" w14:paraId="1DB227DB" w14:textId="77777777" w:rsidTr="001F340D">
        <w:trPr>
          <w:trHeight w:val="283"/>
        </w:trPr>
        <w:tc>
          <w:tcPr>
            <w:tcW w:w="1136" w:type="pct"/>
            <w:vMerge/>
            <w:tcBorders>
              <w:top w:val="nil"/>
              <w:left w:val="single" w:sz="8" w:space="0" w:color="auto"/>
              <w:bottom w:val="single" w:sz="8" w:space="0" w:color="000000"/>
              <w:right w:val="single" w:sz="8" w:space="0" w:color="auto"/>
            </w:tcBorders>
            <w:vAlign w:val="center"/>
            <w:hideMark/>
          </w:tcPr>
          <w:p w14:paraId="314D6C27" w14:textId="77777777" w:rsidR="001F340D" w:rsidRPr="001F6847" w:rsidRDefault="001F340D" w:rsidP="001F340D">
            <w:pPr>
              <w:pStyle w:val="a9"/>
              <w:jc w:val="center"/>
              <w:rPr>
                <w:b/>
                <w:szCs w:val="24"/>
              </w:rPr>
            </w:pPr>
          </w:p>
        </w:tc>
        <w:tc>
          <w:tcPr>
            <w:tcW w:w="416" w:type="pct"/>
            <w:tcBorders>
              <w:top w:val="nil"/>
              <w:left w:val="nil"/>
              <w:bottom w:val="single" w:sz="8" w:space="0" w:color="auto"/>
              <w:right w:val="single" w:sz="8" w:space="0" w:color="auto"/>
            </w:tcBorders>
            <w:shd w:val="clear" w:color="000000" w:fill="00B050"/>
            <w:vAlign w:val="center"/>
            <w:hideMark/>
          </w:tcPr>
          <w:p w14:paraId="023AEFF6" w14:textId="77777777" w:rsidR="001F340D" w:rsidRPr="001F6847" w:rsidRDefault="001F340D" w:rsidP="001F340D">
            <w:pPr>
              <w:pStyle w:val="a9"/>
              <w:jc w:val="center"/>
              <w:rPr>
                <w:b/>
                <w:color w:val="FFFFFF"/>
                <w:szCs w:val="24"/>
              </w:rPr>
            </w:pPr>
            <w:r w:rsidRPr="001F6847">
              <w:rPr>
                <w:b/>
                <w:color w:val="FFFFFF"/>
              </w:rPr>
              <w:t>8</w:t>
            </w:r>
          </w:p>
        </w:tc>
        <w:tc>
          <w:tcPr>
            <w:tcW w:w="463" w:type="pct"/>
            <w:tcBorders>
              <w:top w:val="nil"/>
              <w:left w:val="nil"/>
              <w:bottom w:val="single" w:sz="8" w:space="0" w:color="auto"/>
              <w:right w:val="single" w:sz="8" w:space="0" w:color="auto"/>
            </w:tcBorders>
            <w:shd w:val="clear" w:color="auto" w:fill="auto"/>
            <w:hideMark/>
          </w:tcPr>
          <w:p w14:paraId="2A14510A" w14:textId="77777777" w:rsidR="001F340D" w:rsidRPr="00683A9C" w:rsidRDefault="001F340D" w:rsidP="001F340D">
            <w:pPr>
              <w:pStyle w:val="a9"/>
              <w:jc w:val="center"/>
            </w:pPr>
            <w:r w:rsidRPr="00683A9C">
              <w:t>0,00</w:t>
            </w:r>
          </w:p>
        </w:tc>
        <w:tc>
          <w:tcPr>
            <w:tcW w:w="463" w:type="pct"/>
            <w:tcBorders>
              <w:top w:val="nil"/>
              <w:left w:val="nil"/>
              <w:bottom w:val="single" w:sz="8" w:space="0" w:color="auto"/>
              <w:right w:val="single" w:sz="8" w:space="0" w:color="auto"/>
            </w:tcBorders>
            <w:shd w:val="clear" w:color="auto" w:fill="auto"/>
            <w:hideMark/>
          </w:tcPr>
          <w:p w14:paraId="6875A79A" w14:textId="77777777" w:rsidR="001F340D" w:rsidRPr="00683A9C" w:rsidRDefault="009221EA" w:rsidP="001F340D">
            <w:pPr>
              <w:pStyle w:val="a9"/>
              <w:jc w:val="center"/>
            </w:pPr>
            <w:r w:rsidRPr="00683A9C">
              <w:t>0,00</w:t>
            </w:r>
          </w:p>
        </w:tc>
        <w:tc>
          <w:tcPr>
            <w:tcW w:w="463" w:type="pct"/>
            <w:tcBorders>
              <w:top w:val="nil"/>
              <w:left w:val="nil"/>
              <w:bottom w:val="single" w:sz="8" w:space="0" w:color="auto"/>
              <w:right w:val="single" w:sz="8" w:space="0" w:color="auto"/>
            </w:tcBorders>
            <w:shd w:val="clear" w:color="auto" w:fill="auto"/>
            <w:hideMark/>
          </w:tcPr>
          <w:p w14:paraId="04ABADEB" w14:textId="77777777" w:rsidR="001F340D" w:rsidRPr="00683A9C" w:rsidRDefault="001F340D" w:rsidP="001F340D">
            <w:pPr>
              <w:pStyle w:val="a9"/>
              <w:jc w:val="center"/>
            </w:pPr>
            <w:r w:rsidRPr="00683A9C">
              <w:t>0,00</w:t>
            </w:r>
          </w:p>
        </w:tc>
        <w:tc>
          <w:tcPr>
            <w:tcW w:w="463" w:type="pct"/>
            <w:tcBorders>
              <w:top w:val="nil"/>
              <w:left w:val="nil"/>
              <w:bottom w:val="single" w:sz="8" w:space="0" w:color="auto"/>
              <w:right w:val="single" w:sz="8" w:space="0" w:color="auto"/>
            </w:tcBorders>
            <w:shd w:val="clear" w:color="auto" w:fill="auto"/>
            <w:hideMark/>
          </w:tcPr>
          <w:p w14:paraId="493BC439" w14:textId="77777777" w:rsidR="001F340D" w:rsidRPr="00683A9C" w:rsidRDefault="001F340D" w:rsidP="001F340D">
            <w:pPr>
              <w:pStyle w:val="a9"/>
              <w:jc w:val="center"/>
            </w:pPr>
            <w:r w:rsidRPr="00683A9C">
              <w:t>0,00</w:t>
            </w:r>
          </w:p>
        </w:tc>
        <w:tc>
          <w:tcPr>
            <w:tcW w:w="463" w:type="pct"/>
            <w:tcBorders>
              <w:top w:val="nil"/>
              <w:left w:val="nil"/>
              <w:bottom w:val="single" w:sz="8" w:space="0" w:color="auto"/>
              <w:right w:val="single" w:sz="8" w:space="0" w:color="auto"/>
            </w:tcBorders>
            <w:shd w:val="clear" w:color="auto" w:fill="auto"/>
            <w:vAlign w:val="center"/>
            <w:hideMark/>
          </w:tcPr>
          <w:p w14:paraId="14E38CDC" w14:textId="77777777" w:rsidR="001F340D" w:rsidRPr="00683A9C" w:rsidRDefault="0023654F" w:rsidP="001F340D">
            <w:pPr>
              <w:pStyle w:val="a9"/>
              <w:jc w:val="center"/>
              <w:rPr>
                <w:szCs w:val="24"/>
              </w:rPr>
            </w:pPr>
            <w:r>
              <w:t>11</w:t>
            </w:r>
            <w:r w:rsidR="00706F39" w:rsidRPr="00683A9C">
              <w:t>,00</w:t>
            </w:r>
          </w:p>
        </w:tc>
        <w:tc>
          <w:tcPr>
            <w:tcW w:w="1136" w:type="pct"/>
            <w:tcBorders>
              <w:top w:val="nil"/>
              <w:left w:val="nil"/>
              <w:bottom w:val="single" w:sz="8" w:space="0" w:color="auto"/>
              <w:right w:val="single" w:sz="8" w:space="0" w:color="auto"/>
            </w:tcBorders>
            <w:shd w:val="clear" w:color="000000" w:fill="F2F2F2"/>
            <w:vAlign w:val="center"/>
            <w:hideMark/>
          </w:tcPr>
          <w:p w14:paraId="789F98B4" w14:textId="77777777" w:rsidR="001F340D" w:rsidRPr="00683A9C" w:rsidRDefault="00B1415A" w:rsidP="001F340D">
            <w:pPr>
              <w:pStyle w:val="a9"/>
              <w:jc w:val="center"/>
              <w:rPr>
                <w:b/>
                <w:szCs w:val="24"/>
              </w:rPr>
            </w:pPr>
            <w:r>
              <w:rPr>
                <w:b/>
              </w:rPr>
              <w:t>11</w:t>
            </w:r>
            <w:r w:rsidR="00966805" w:rsidRPr="00683A9C">
              <w:rPr>
                <w:b/>
              </w:rPr>
              <w:t>,00</w:t>
            </w:r>
          </w:p>
        </w:tc>
      </w:tr>
      <w:tr w:rsidR="001F6847" w14:paraId="74F59A1C" w14:textId="77777777" w:rsidTr="001F340D">
        <w:trPr>
          <w:trHeight w:val="633"/>
        </w:trPr>
        <w:tc>
          <w:tcPr>
            <w:tcW w:w="1552" w:type="pct"/>
            <w:gridSpan w:val="2"/>
            <w:tcBorders>
              <w:top w:val="single" w:sz="8" w:space="0" w:color="auto"/>
              <w:left w:val="single" w:sz="8" w:space="0" w:color="auto"/>
              <w:bottom w:val="single" w:sz="8" w:space="0" w:color="auto"/>
              <w:right w:val="single" w:sz="8" w:space="0" w:color="000000"/>
            </w:tcBorders>
            <w:shd w:val="clear" w:color="000000" w:fill="00B050"/>
            <w:vAlign w:val="center"/>
            <w:hideMark/>
          </w:tcPr>
          <w:p w14:paraId="56AFB6C7" w14:textId="77777777" w:rsidR="001F6847" w:rsidRPr="001F6847" w:rsidRDefault="001F6847" w:rsidP="001F6847">
            <w:pPr>
              <w:pStyle w:val="a9"/>
              <w:jc w:val="center"/>
              <w:rPr>
                <w:b/>
                <w:szCs w:val="24"/>
              </w:rPr>
            </w:pPr>
            <w:r w:rsidRPr="001F6847">
              <w:rPr>
                <w:b/>
              </w:rPr>
              <w:t>Итого баллов за критерий/модуль</w:t>
            </w:r>
          </w:p>
        </w:tc>
        <w:tc>
          <w:tcPr>
            <w:tcW w:w="463" w:type="pct"/>
            <w:tcBorders>
              <w:top w:val="nil"/>
              <w:left w:val="nil"/>
              <w:bottom w:val="single" w:sz="8" w:space="0" w:color="auto"/>
              <w:right w:val="single" w:sz="8" w:space="0" w:color="auto"/>
            </w:tcBorders>
            <w:shd w:val="clear" w:color="000000" w:fill="F2F2F2"/>
            <w:vAlign w:val="center"/>
            <w:hideMark/>
          </w:tcPr>
          <w:p w14:paraId="2E03CF4E" w14:textId="77777777" w:rsidR="001F6847" w:rsidRPr="00683A9C" w:rsidRDefault="00D05DA7" w:rsidP="001F6847">
            <w:pPr>
              <w:pStyle w:val="a9"/>
              <w:jc w:val="center"/>
              <w:rPr>
                <w:b/>
                <w:szCs w:val="24"/>
              </w:rPr>
            </w:pPr>
            <w:r>
              <w:rPr>
                <w:b/>
              </w:rPr>
              <w:t>19</w:t>
            </w:r>
            <w:r w:rsidR="00A97F5B" w:rsidRPr="00683A9C">
              <w:rPr>
                <w:b/>
              </w:rPr>
              <w:t>,00</w:t>
            </w:r>
          </w:p>
        </w:tc>
        <w:tc>
          <w:tcPr>
            <w:tcW w:w="463" w:type="pct"/>
            <w:tcBorders>
              <w:top w:val="nil"/>
              <w:left w:val="nil"/>
              <w:bottom w:val="single" w:sz="8" w:space="0" w:color="auto"/>
              <w:right w:val="single" w:sz="8" w:space="0" w:color="auto"/>
            </w:tcBorders>
            <w:shd w:val="clear" w:color="000000" w:fill="F2F2F2"/>
            <w:vAlign w:val="center"/>
            <w:hideMark/>
          </w:tcPr>
          <w:p w14:paraId="6334A319" w14:textId="77777777" w:rsidR="001F6847" w:rsidRPr="00683A9C" w:rsidRDefault="00D05DA7" w:rsidP="001F6847">
            <w:pPr>
              <w:pStyle w:val="a9"/>
              <w:jc w:val="center"/>
              <w:rPr>
                <w:b/>
                <w:szCs w:val="24"/>
              </w:rPr>
            </w:pPr>
            <w:r>
              <w:rPr>
                <w:b/>
                <w:bCs/>
              </w:rPr>
              <w:t>17</w:t>
            </w:r>
            <w:r w:rsidR="001F6847" w:rsidRPr="00683A9C">
              <w:rPr>
                <w:b/>
                <w:bCs/>
              </w:rPr>
              <w:t>,00</w:t>
            </w:r>
          </w:p>
        </w:tc>
        <w:tc>
          <w:tcPr>
            <w:tcW w:w="463" w:type="pct"/>
            <w:tcBorders>
              <w:top w:val="nil"/>
              <w:left w:val="nil"/>
              <w:bottom w:val="single" w:sz="8" w:space="0" w:color="auto"/>
              <w:right w:val="single" w:sz="8" w:space="0" w:color="auto"/>
            </w:tcBorders>
            <w:shd w:val="clear" w:color="000000" w:fill="F2F2F2"/>
            <w:vAlign w:val="center"/>
            <w:hideMark/>
          </w:tcPr>
          <w:p w14:paraId="7561E606" w14:textId="77777777" w:rsidR="001F6847" w:rsidRPr="00683A9C" w:rsidRDefault="00D05DA7" w:rsidP="001F6847">
            <w:pPr>
              <w:pStyle w:val="a9"/>
              <w:jc w:val="center"/>
              <w:rPr>
                <w:b/>
                <w:szCs w:val="24"/>
              </w:rPr>
            </w:pPr>
            <w:r>
              <w:rPr>
                <w:b/>
                <w:bCs/>
              </w:rPr>
              <w:t>19</w:t>
            </w:r>
            <w:r w:rsidR="00C75A5D" w:rsidRPr="00683A9C">
              <w:rPr>
                <w:b/>
                <w:bCs/>
              </w:rPr>
              <w:t>,0</w:t>
            </w:r>
            <w:r w:rsidR="001F6847" w:rsidRPr="00683A9C">
              <w:rPr>
                <w:b/>
                <w:bCs/>
              </w:rPr>
              <w:t>0</w:t>
            </w:r>
          </w:p>
        </w:tc>
        <w:tc>
          <w:tcPr>
            <w:tcW w:w="463" w:type="pct"/>
            <w:tcBorders>
              <w:top w:val="nil"/>
              <w:left w:val="nil"/>
              <w:bottom w:val="single" w:sz="8" w:space="0" w:color="auto"/>
              <w:right w:val="single" w:sz="8" w:space="0" w:color="auto"/>
            </w:tcBorders>
            <w:shd w:val="clear" w:color="000000" w:fill="F2F2F2"/>
            <w:vAlign w:val="center"/>
            <w:hideMark/>
          </w:tcPr>
          <w:p w14:paraId="47C25C41" w14:textId="77777777" w:rsidR="001F6847" w:rsidRPr="00683A9C" w:rsidRDefault="00C75A5D" w:rsidP="001F6847">
            <w:pPr>
              <w:pStyle w:val="a9"/>
              <w:jc w:val="center"/>
              <w:rPr>
                <w:b/>
                <w:szCs w:val="24"/>
              </w:rPr>
            </w:pPr>
            <w:r w:rsidRPr="00683A9C">
              <w:rPr>
                <w:b/>
                <w:bCs/>
              </w:rPr>
              <w:t>20,0</w:t>
            </w:r>
            <w:r w:rsidR="008F574C" w:rsidRPr="00683A9C">
              <w:rPr>
                <w:b/>
                <w:bCs/>
              </w:rPr>
              <w:t>0</w:t>
            </w:r>
          </w:p>
        </w:tc>
        <w:tc>
          <w:tcPr>
            <w:tcW w:w="463" w:type="pct"/>
            <w:tcBorders>
              <w:top w:val="nil"/>
              <w:left w:val="nil"/>
              <w:bottom w:val="single" w:sz="8" w:space="0" w:color="auto"/>
              <w:right w:val="single" w:sz="8" w:space="0" w:color="auto"/>
            </w:tcBorders>
            <w:shd w:val="clear" w:color="000000" w:fill="F2F2F2"/>
            <w:vAlign w:val="center"/>
            <w:hideMark/>
          </w:tcPr>
          <w:p w14:paraId="065A0EFF" w14:textId="77777777" w:rsidR="001F6847" w:rsidRPr="00683A9C" w:rsidRDefault="001F6847" w:rsidP="001F6847">
            <w:pPr>
              <w:pStyle w:val="a9"/>
              <w:jc w:val="center"/>
              <w:rPr>
                <w:b/>
                <w:szCs w:val="24"/>
              </w:rPr>
            </w:pPr>
            <w:r w:rsidRPr="00683A9C">
              <w:rPr>
                <w:b/>
                <w:bCs/>
              </w:rPr>
              <w:t>25,00</w:t>
            </w:r>
          </w:p>
        </w:tc>
        <w:tc>
          <w:tcPr>
            <w:tcW w:w="1136" w:type="pct"/>
            <w:tcBorders>
              <w:top w:val="nil"/>
              <w:left w:val="nil"/>
              <w:bottom w:val="single" w:sz="8" w:space="0" w:color="auto"/>
              <w:right w:val="single" w:sz="8" w:space="0" w:color="auto"/>
            </w:tcBorders>
            <w:shd w:val="clear" w:color="000000" w:fill="F2F2F2"/>
            <w:vAlign w:val="center"/>
            <w:hideMark/>
          </w:tcPr>
          <w:p w14:paraId="47FDF6E5" w14:textId="77777777" w:rsidR="001F6847" w:rsidRPr="00683A9C" w:rsidRDefault="00C75A5D" w:rsidP="001F6847">
            <w:pPr>
              <w:pStyle w:val="a9"/>
              <w:jc w:val="center"/>
              <w:rPr>
                <w:b/>
                <w:szCs w:val="24"/>
              </w:rPr>
            </w:pPr>
            <w:r w:rsidRPr="00683A9C">
              <w:rPr>
                <w:b/>
              </w:rPr>
              <w:t>100</w:t>
            </w:r>
            <w:r w:rsidR="001F6847" w:rsidRPr="00683A9C">
              <w:rPr>
                <w:b/>
              </w:rPr>
              <w:t>,00</w:t>
            </w:r>
          </w:p>
        </w:tc>
      </w:tr>
    </w:tbl>
    <w:p w14:paraId="0D262C18" w14:textId="77777777" w:rsidR="00AC4DF8" w:rsidRDefault="00AC4DF8" w:rsidP="00AD0797">
      <w:pPr>
        <w:pStyle w:val="2"/>
        <w:jc w:val="center"/>
        <w:rPr>
          <w:b/>
          <w:lang w:val="ru-RU"/>
        </w:rPr>
      </w:pPr>
      <w:bookmarkStart w:id="7" w:name="_Toc129031035"/>
    </w:p>
    <w:p w14:paraId="0C765B61" w14:textId="77777777" w:rsidR="00850F4B" w:rsidRDefault="00850F4B" w:rsidP="00BD794E">
      <w:pPr>
        <w:pStyle w:val="2"/>
        <w:ind w:firstLine="0"/>
        <w:rPr>
          <w:b/>
          <w:lang w:val="ru-RU"/>
        </w:rPr>
      </w:pPr>
    </w:p>
    <w:p w14:paraId="339C56BB" w14:textId="77777777" w:rsidR="00BD794E" w:rsidRPr="00BD794E" w:rsidRDefault="00BD794E" w:rsidP="00BD794E"/>
    <w:p w14:paraId="0FB80A25" w14:textId="77777777" w:rsidR="00F96336" w:rsidRDefault="00F96336" w:rsidP="00AC4DF8">
      <w:pPr>
        <w:pStyle w:val="2"/>
        <w:jc w:val="center"/>
        <w:rPr>
          <w:b/>
          <w:lang w:val="ru-RU"/>
        </w:rPr>
      </w:pPr>
    </w:p>
    <w:p w14:paraId="2269E87D" w14:textId="77777777" w:rsidR="00DE39D8" w:rsidRPr="001F6847" w:rsidRDefault="00F8340A" w:rsidP="00AC4DF8">
      <w:pPr>
        <w:pStyle w:val="2"/>
        <w:jc w:val="center"/>
        <w:rPr>
          <w:b/>
          <w:lang w:val="ru-RU"/>
        </w:rPr>
      </w:pPr>
      <w:r w:rsidRPr="001F6847">
        <w:rPr>
          <w:b/>
        </w:rPr>
        <w:t>1</w:t>
      </w:r>
      <w:r w:rsidR="00643A8A" w:rsidRPr="001F6847">
        <w:rPr>
          <w:b/>
        </w:rPr>
        <w:t>.</w:t>
      </w:r>
      <w:r w:rsidRPr="001F6847">
        <w:rPr>
          <w:b/>
        </w:rPr>
        <w:t>4</w:t>
      </w:r>
      <w:r w:rsidR="00AA2B8A" w:rsidRPr="001F6847">
        <w:rPr>
          <w:b/>
        </w:rPr>
        <w:t xml:space="preserve">. </w:t>
      </w:r>
      <w:r w:rsidR="007A6888" w:rsidRPr="001F6847">
        <w:rPr>
          <w:b/>
        </w:rPr>
        <w:t>СПЕЦИФИКАЦИЯ ОЦЕНКИ КОМПЕТЕНЦИИ</w:t>
      </w:r>
      <w:bookmarkEnd w:id="7"/>
    </w:p>
    <w:p w14:paraId="5408BBFB" w14:textId="77777777" w:rsidR="00F503B5" w:rsidRPr="00F503B5" w:rsidRDefault="00F503B5" w:rsidP="00F503B5"/>
    <w:p w14:paraId="6E206B57" w14:textId="77777777" w:rsidR="00F503B5" w:rsidRDefault="00DE39D8" w:rsidP="00FA6D30">
      <w:pPr>
        <w:spacing w:line="360" w:lineRule="auto"/>
        <w:rPr>
          <w:szCs w:val="28"/>
        </w:rPr>
      </w:pPr>
      <w:r w:rsidRPr="00A204BB">
        <w:rPr>
          <w:szCs w:val="28"/>
        </w:rPr>
        <w:t xml:space="preserve">Оценка </w:t>
      </w:r>
      <w:r w:rsidR="000A1F96" w:rsidRPr="00A204BB">
        <w:rPr>
          <w:szCs w:val="28"/>
        </w:rPr>
        <w:t>К</w:t>
      </w:r>
      <w:r w:rsidRPr="00A204BB">
        <w:rPr>
          <w:szCs w:val="28"/>
        </w:rPr>
        <w:t>онкурсного задания будет основываться на критериях</w:t>
      </w:r>
      <w:r w:rsidR="00640E46">
        <w:rPr>
          <w:szCs w:val="28"/>
        </w:rPr>
        <w:t>, указанных в таблице №3</w:t>
      </w:r>
      <w:r w:rsidR="00F503B5">
        <w:rPr>
          <w:szCs w:val="28"/>
        </w:rPr>
        <w:t>.</w:t>
      </w:r>
    </w:p>
    <w:p w14:paraId="6CC2DCAB" w14:textId="77777777" w:rsidR="003E1560" w:rsidRPr="003E1560" w:rsidRDefault="003E1560" w:rsidP="003E1560">
      <w:pPr>
        <w:jc w:val="right"/>
        <w:rPr>
          <w:bCs/>
          <w:szCs w:val="28"/>
        </w:rPr>
      </w:pPr>
      <w:r w:rsidRPr="003E1560">
        <w:rPr>
          <w:bCs/>
          <w:i/>
          <w:iCs/>
          <w:szCs w:val="28"/>
        </w:rPr>
        <w:t>Таблица №3</w:t>
      </w:r>
    </w:p>
    <w:p w14:paraId="0A9873E6" w14:textId="77777777" w:rsidR="00F503B5" w:rsidRPr="00640E46" w:rsidRDefault="00640E46" w:rsidP="00F8793F">
      <w:pPr>
        <w:jc w:val="center"/>
        <w:rPr>
          <w:b/>
          <w:bCs/>
          <w:szCs w:val="28"/>
        </w:rPr>
      </w:pPr>
      <w:r w:rsidRPr="00640E46">
        <w:rPr>
          <w:b/>
          <w:bCs/>
          <w:szCs w:val="28"/>
        </w:rPr>
        <w:t>Оценка конкурсного задания</w:t>
      </w:r>
    </w:p>
    <w:tbl>
      <w:tblPr>
        <w:tblStyle w:val="af"/>
        <w:tblW w:w="5000" w:type="pct"/>
        <w:tblLook w:val="04A0" w:firstRow="1" w:lastRow="0" w:firstColumn="1" w:lastColumn="0" w:noHBand="0" w:noVBand="1"/>
      </w:tblPr>
      <w:tblGrid>
        <w:gridCol w:w="570"/>
        <w:gridCol w:w="2282"/>
        <w:gridCol w:w="7145"/>
      </w:tblGrid>
      <w:tr w:rsidR="008761F3" w:rsidRPr="009D04EE" w14:paraId="004A1904" w14:textId="77777777" w:rsidTr="001F6847">
        <w:tc>
          <w:tcPr>
            <w:tcW w:w="1425" w:type="pct"/>
            <w:gridSpan w:val="2"/>
            <w:shd w:val="clear" w:color="auto" w:fill="92D050"/>
          </w:tcPr>
          <w:p w14:paraId="15A30810" w14:textId="77777777" w:rsidR="008761F3" w:rsidRPr="001F6847" w:rsidRDefault="0047429B" w:rsidP="00F503B5">
            <w:pPr>
              <w:pStyle w:val="a9"/>
              <w:jc w:val="center"/>
              <w:rPr>
                <w:b/>
              </w:rPr>
            </w:pPr>
            <w:r w:rsidRPr="001F6847">
              <w:rPr>
                <w:b/>
              </w:rPr>
              <w:t>Критерий</w:t>
            </w:r>
          </w:p>
        </w:tc>
        <w:tc>
          <w:tcPr>
            <w:tcW w:w="3575" w:type="pct"/>
            <w:shd w:val="clear" w:color="auto" w:fill="92D050"/>
          </w:tcPr>
          <w:p w14:paraId="2A79088F" w14:textId="77777777" w:rsidR="008761F3" w:rsidRPr="001F6847" w:rsidRDefault="008761F3" w:rsidP="00F503B5">
            <w:pPr>
              <w:pStyle w:val="a9"/>
              <w:jc w:val="center"/>
              <w:rPr>
                <w:b/>
              </w:rPr>
            </w:pPr>
            <w:r w:rsidRPr="001F6847">
              <w:rPr>
                <w:b/>
              </w:rPr>
              <w:t xml:space="preserve">Методика проверки навыков </w:t>
            </w:r>
            <w:r w:rsidR="00C21E3A" w:rsidRPr="001F6847">
              <w:rPr>
                <w:b/>
              </w:rPr>
              <w:t>в критерии</w:t>
            </w:r>
          </w:p>
        </w:tc>
      </w:tr>
      <w:tr w:rsidR="0011074B" w:rsidRPr="009D04EE" w14:paraId="1DCE8277" w14:textId="77777777" w:rsidTr="001F6847">
        <w:tc>
          <w:tcPr>
            <w:tcW w:w="287" w:type="pct"/>
            <w:shd w:val="clear" w:color="auto" w:fill="00B050"/>
          </w:tcPr>
          <w:p w14:paraId="35AE515F" w14:textId="77777777" w:rsidR="0011074B" w:rsidRPr="00437D28" w:rsidRDefault="0011074B" w:rsidP="00F503B5">
            <w:pPr>
              <w:pStyle w:val="a9"/>
              <w:jc w:val="center"/>
              <w:rPr>
                <w:color w:val="FFFFFF" w:themeColor="background1"/>
              </w:rPr>
            </w:pPr>
            <w:r w:rsidRPr="00437D28">
              <w:rPr>
                <w:color w:val="FFFFFF" w:themeColor="background1"/>
              </w:rPr>
              <w:t>А</w:t>
            </w:r>
          </w:p>
        </w:tc>
        <w:tc>
          <w:tcPr>
            <w:tcW w:w="1137" w:type="pct"/>
            <w:shd w:val="clear" w:color="auto" w:fill="92D050"/>
          </w:tcPr>
          <w:p w14:paraId="7B7475B6" w14:textId="77777777" w:rsidR="0011074B" w:rsidRPr="00751A3D" w:rsidRDefault="0011074B" w:rsidP="00F503B5">
            <w:pPr>
              <w:pStyle w:val="a9"/>
              <w:jc w:val="center"/>
            </w:pPr>
            <w:r w:rsidRPr="00751A3D">
              <w:t>Ведение документооборота по вопросам лесопользования и лесовосстановления</w:t>
            </w:r>
          </w:p>
        </w:tc>
        <w:tc>
          <w:tcPr>
            <w:tcW w:w="3575" w:type="pct"/>
            <w:shd w:val="clear" w:color="auto" w:fill="auto"/>
          </w:tcPr>
          <w:p w14:paraId="3DD4CB4B" w14:textId="77777777" w:rsidR="00EA5BA2" w:rsidRPr="00EA5BA2" w:rsidRDefault="00EA5BA2" w:rsidP="00F503B5">
            <w:pPr>
              <w:pStyle w:val="a9"/>
            </w:pPr>
            <w:r w:rsidRPr="00EA5BA2">
              <w:t>В данном критерии оцениваются организация работы,</w:t>
            </w:r>
          </w:p>
          <w:p w14:paraId="2787BF9C" w14:textId="77777777" w:rsidR="00646BF2" w:rsidRPr="000D1959" w:rsidRDefault="00EA5BA2" w:rsidP="00F8793F">
            <w:pPr>
              <w:pStyle w:val="a9"/>
              <w:spacing w:line="276" w:lineRule="auto"/>
              <w:rPr>
                <w:color w:val="FF0000"/>
              </w:rPr>
            </w:pPr>
            <w:r w:rsidRPr="00EA5BA2">
              <w:t xml:space="preserve">техника безопасности и охрана труда, проверка документов по вопросам использования и восстановления лесов с направлением извещения о принятии документов или отказе; регистрация и учет исходящей и входящей информации; </w:t>
            </w:r>
            <w:r w:rsidR="004019BF" w:rsidRPr="00EA5BA2">
              <w:t>правильность составления</w:t>
            </w:r>
            <w:r w:rsidR="0011074B" w:rsidRPr="00EA5BA2">
              <w:t xml:space="preserve"> отчетной документации</w:t>
            </w:r>
            <w:r w:rsidR="004019BF" w:rsidRPr="00EA5BA2">
              <w:t xml:space="preserve"> и </w:t>
            </w:r>
            <w:r w:rsidR="00646BF2" w:rsidRPr="00EA5BA2">
              <w:t>своевременность сдачи отчета</w:t>
            </w:r>
            <w:r w:rsidR="00F8793F">
              <w:t>.</w:t>
            </w:r>
          </w:p>
        </w:tc>
      </w:tr>
      <w:tr w:rsidR="0011074B" w:rsidRPr="009D04EE" w14:paraId="6B25A20E" w14:textId="77777777" w:rsidTr="001F6847">
        <w:tc>
          <w:tcPr>
            <w:tcW w:w="287" w:type="pct"/>
            <w:shd w:val="clear" w:color="auto" w:fill="00B050"/>
          </w:tcPr>
          <w:p w14:paraId="166FCAF4" w14:textId="77777777" w:rsidR="0011074B" w:rsidRPr="00437D28" w:rsidRDefault="0011074B" w:rsidP="00F503B5">
            <w:pPr>
              <w:pStyle w:val="a9"/>
              <w:jc w:val="center"/>
              <w:rPr>
                <w:color w:val="FFFFFF" w:themeColor="background1"/>
              </w:rPr>
            </w:pPr>
            <w:r w:rsidRPr="00437D28">
              <w:rPr>
                <w:color w:val="FFFFFF" w:themeColor="background1"/>
              </w:rPr>
              <w:t>Б</w:t>
            </w:r>
          </w:p>
        </w:tc>
        <w:tc>
          <w:tcPr>
            <w:tcW w:w="1137" w:type="pct"/>
            <w:shd w:val="clear" w:color="auto" w:fill="92D050"/>
          </w:tcPr>
          <w:p w14:paraId="59C99D33" w14:textId="77777777" w:rsidR="0011074B" w:rsidRPr="00751A3D" w:rsidRDefault="0011074B" w:rsidP="00F503B5">
            <w:pPr>
              <w:pStyle w:val="a9"/>
              <w:jc w:val="center"/>
            </w:pPr>
            <w:r w:rsidRPr="00751A3D">
              <w:t>Подготовка документации для осуществления использования и восстановления лесов</w:t>
            </w:r>
          </w:p>
        </w:tc>
        <w:tc>
          <w:tcPr>
            <w:tcW w:w="3575" w:type="pct"/>
            <w:shd w:val="clear" w:color="auto" w:fill="auto"/>
          </w:tcPr>
          <w:p w14:paraId="26A08DF6" w14:textId="77777777" w:rsidR="000C6742" w:rsidRPr="000C6742" w:rsidRDefault="00BA3A00" w:rsidP="00F503B5">
            <w:pPr>
              <w:pStyle w:val="a9"/>
            </w:pPr>
            <w:r w:rsidRPr="00CC7851">
              <w:t>В данном критерии оцениваются</w:t>
            </w:r>
            <w:r w:rsidR="000C6742">
              <w:t xml:space="preserve"> </w:t>
            </w:r>
            <w:r w:rsidR="000C6742" w:rsidRPr="000C6742">
              <w:t>организация работы,</w:t>
            </w:r>
          </w:p>
          <w:p w14:paraId="7872E770" w14:textId="77777777" w:rsidR="000B14CD" w:rsidRPr="000D1959" w:rsidRDefault="000C6742" w:rsidP="001B7B39">
            <w:pPr>
              <w:pStyle w:val="a9"/>
              <w:spacing w:line="276" w:lineRule="auto"/>
              <w:rPr>
                <w:color w:val="FF0000"/>
              </w:rPr>
            </w:pPr>
            <w:r w:rsidRPr="000C6742">
              <w:t>техника безопасности и охрана труда</w:t>
            </w:r>
            <w:r>
              <w:t>,</w:t>
            </w:r>
            <w:r w:rsidR="00CC7851" w:rsidRPr="00CC7851">
              <w:t xml:space="preserve"> </w:t>
            </w:r>
            <w:r w:rsidR="00871BC0" w:rsidRPr="00CC7851">
              <w:t>составление</w:t>
            </w:r>
            <w:r w:rsidR="00B84F2C" w:rsidRPr="00CC7851">
              <w:t xml:space="preserve"> проект</w:t>
            </w:r>
            <w:r w:rsidR="00871BC0" w:rsidRPr="00CC7851">
              <w:t>а</w:t>
            </w:r>
            <w:r w:rsidR="00B84F2C" w:rsidRPr="00CC7851">
              <w:t xml:space="preserve"> мотивированного отказа на право заготовки древесины для собственных нужд граждан</w:t>
            </w:r>
            <w:r w:rsidR="006F556A" w:rsidRPr="00CC7851">
              <w:t>;</w:t>
            </w:r>
            <w:r w:rsidR="00CC7851" w:rsidRPr="00CC7851">
              <w:t xml:space="preserve"> </w:t>
            </w:r>
            <w:r w:rsidR="00871BC0" w:rsidRPr="00CC7851">
              <w:t>составление</w:t>
            </w:r>
            <w:r w:rsidR="00B84F2C" w:rsidRPr="00CC7851">
              <w:t xml:space="preserve"> письма об уведомлении граждан по вопросу разрешения заготовки или отказа в заготовке древесины</w:t>
            </w:r>
            <w:r w:rsidR="001D78DB" w:rsidRPr="00CC7851">
              <w:t>;</w:t>
            </w:r>
            <w:r w:rsidR="00CC7851" w:rsidRPr="00CC7851">
              <w:t xml:space="preserve"> </w:t>
            </w:r>
            <w:r w:rsidR="00F94BF7" w:rsidRPr="00CC7851">
              <w:t>расчет платы по договору купли-продажи лесных насаждений для собственных нужд граждан</w:t>
            </w:r>
            <w:r w:rsidR="00CC7851" w:rsidRPr="00CC7851">
              <w:t xml:space="preserve">, </w:t>
            </w:r>
            <w:r w:rsidR="008A04DE" w:rsidRPr="00CC7851">
              <w:t>подготовка проекта акта приема-передачи лесных участков</w:t>
            </w:r>
            <w:r w:rsidR="00CC7851" w:rsidRPr="00CC7851">
              <w:t xml:space="preserve">, </w:t>
            </w:r>
            <w:r w:rsidR="001B7B39">
              <w:t xml:space="preserve"> </w:t>
            </w:r>
            <w:r w:rsidR="000B14CD" w:rsidRPr="00CC7851">
              <w:t>проверка сост</w:t>
            </w:r>
            <w:r w:rsidR="00CC7851" w:rsidRPr="00CC7851">
              <w:t>ава проекта лесовосстановления</w:t>
            </w:r>
            <w:r w:rsidR="00F8793F">
              <w:t xml:space="preserve"> и </w:t>
            </w:r>
            <w:r w:rsidR="00F8793F" w:rsidRPr="00CC7851">
              <w:t>состава проекта ухода за лесами</w:t>
            </w:r>
            <w:r w:rsidR="00CC7851" w:rsidRPr="00CC7851">
              <w:t xml:space="preserve">; </w:t>
            </w:r>
            <w:r w:rsidR="000B14CD" w:rsidRPr="00CC7851">
              <w:t>направление уведомления о принятии или отказе проекта лесовосст</w:t>
            </w:r>
            <w:r w:rsidR="00CC7851" w:rsidRPr="00CC7851">
              <w:t>ановления</w:t>
            </w:r>
            <w:r w:rsidR="00F8793F">
              <w:t xml:space="preserve"> и </w:t>
            </w:r>
            <w:r w:rsidR="00F8793F" w:rsidRPr="00CC7851">
              <w:t>состава проекта ухода за лесами</w:t>
            </w:r>
            <w:r w:rsidR="00F8793F">
              <w:t xml:space="preserve"> по электронной почте.</w:t>
            </w:r>
          </w:p>
        </w:tc>
      </w:tr>
      <w:tr w:rsidR="0011074B" w:rsidRPr="009D04EE" w14:paraId="2331E2EC" w14:textId="77777777" w:rsidTr="001F6847">
        <w:tc>
          <w:tcPr>
            <w:tcW w:w="287" w:type="pct"/>
            <w:shd w:val="clear" w:color="auto" w:fill="00B050"/>
          </w:tcPr>
          <w:p w14:paraId="1DC6E25B" w14:textId="77777777" w:rsidR="0011074B" w:rsidRPr="00437D28" w:rsidRDefault="0011074B" w:rsidP="00F503B5">
            <w:pPr>
              <w:pStyle w:val="a9"/>
              <w:jc w:val="center"/>
              <w:rPr>
                <w:color w:val="FFFFFF" w:themeColor="background1"/>
              </w:rPr>
            </w:pPr>
            <w:r w:rsidRPr="00437D28">
              <w:rPr>
                <w:color w:val="FFFFFF" w:themeColor="background1"/>
              </w:rPr>
              <w:t>В</w:t>
            </w:r>
          </w:p>
        </w:tc>
        <w:tc>
          <w:tcPr>
            <w:tcW w:w="1137" w:type="pct"/>
            <w:shd w:val="clear" w:color="auto" w:fill="92D050"/>
          </w:tcPr>
          <w:p w14:paraId="71E68CDB" w14:textId="77777777" w:rsidR="0011074B" w:rsidRPr="00751A3D" w:rsidRDefault="0011074B" w:rsidP="00F503B5">
            <w:pPr>
              <w:pStyle w:val="a9"/>
              <w:jc w:val="center"/>
            </w:pPr>
            <w:r w:rsidRPr="00751A3D">
              <w:t>Внесение информации в формы государственного лесного реестра на уровне лесничества</w:t>
            </w:r>
          </w:p>
        </w:tc>
        <w:tc>
          <w:tcPr>
            <w:tcW w:w="3575" w:type="pct"/>
            <w:shd w:val="clear" w:color="auto" w:fill="auto"/>
          </w:tcPr>
          <w:p w14:paraId="34B6988F" w14:textId="77777777" w:rsidR="000C6742" w:rsidRPr="00EA5BA2" w:rsidRDefault="00D31B2E" w:rsidP="00F8793F">
            <w:pPr>
              <w:pStyle w:val="a9"/>
              <w:spacing w:line="276" w:lineRule="auto"/>
            </w:pPr>
            <w:r w:rsidRPr="00D31B2E">
              <w:t>В данном критерии оцениваются</w:t>
            </w:r>
            <w:r w:rsidR="00EA4BF3" w:rsidRPr="005140EE">
              <w:t xml:space="preserve"> </w:t>
            </w:r>
            <w:r w:rsidR="000C6742" w:rsidRPr="00EA5BA2">
              <w:t>организация работы,</w:t>
            </w:r>
          </w:p>
          <w:p w14:paraId="5C07681C" w14:textId="77777777" w:rsidR="0011074B" w:rsidRPr="00787348" w:rsidRDefault="000C6742" w:rsidP="00F8793F">
            <w:pPr>
              <w:pStyle w:val="a9"/>
              <w:spacing w:line="276" w:lineRule="auto"/>
              <w:rPr>
                <w:color w:val="FF0000"/>
              </w:rPr>
            </w:pPr>
            <w:r w:rsidRPr="00EA5BA2">
              <w:t>техника безопасности и охрана труда</w:t>
            </w:r>
            <w:r>
              <w:t xml:space="preserve">, </w:t>
            </w:r>
            <w:r w:rsidR="00EA4BF3" w:rsidRPr="005140EE">
              <w:t>п</w:t>
            </w:r>
            <w:r w:rsidR="0011074B" w:rsidRPr="005140EE">
              <w:t>равильность внесенных данных в формы государственного лесного реестра</w:t>
            </w:r>
            <w:r w:rsidR="000E359C" w:rsidRPr="005140EE">
              <w:t>,  составление акта об изменении документированной информации государственного лесного реестра, проверка документов, необходимых для предоставления выписки из государственного лесного реестра, определение размера платы за предоставление выписки из государственного лесного реестра, подготовка уведомления о предоставлении или отказе выписки из го</w:t>
            </w:r>
            <w:r w:rsidR="007E3FF2">
              <w:t>сударственного лесного реестра.</w:t>
            </w:r>
          </w:p>
        </w:tc>
      </w:tr>
      <w:tr w:rsidR="0011074B" w:rsidRPr="009D04EE" w14:paraId="2EB7722A" w14:textId="77777777" w:rsidTr="001F6847">
        <w:trPr>
          <w:trHeight w:val="415"/>
        </w:trPr>
        <w:tc>
          <w:tcPr>
            <w:tcW w:w="287" w:type="pct"/>
            <w:shd w:val="clear" w:color="auto" w:fill="00B050"/>
          </w:tcPr>
          <w:p w14:paraId="4BDB4F07" w14:textId="77777777" w:rsidR="0011074B" w:rsidRPr="00437D28" w:rsidRDefault="0011074B" w:rsidP="00F503B5">
            <w:pPr>
              <w:pStyle w:val="a9"/>
              <w:jc w:val="center"/>
              <w:rPr>
                <w:color w:val="FFFFFF" w:themeColor="background1"/>
              </w:rPr>
            </w:pPr>
            <w:r w:rsidRPr="00437D28">
              <w:rPr>
                <w:color w:val="FFFFFF" w:themeColor="background1"/>
              </w:rPr>
              <w:t>Г</w:t>
            </w:r>
          </w:p>
        </w:tc>
        <w:tc>
          <w:tcPr>
            <w:tcW w:w="1137" w:type="pct"/>
            <w:shd w:val="clear" w:color="auto" w:fill="92D050"/>
          </w:tcPr>
          <w:p w14:paraId="37738A79" w14:textId="77777777" w:rsidR="0011074B" w:rsidRPr="00751A3D" w:rsidRDefault="0011074B" w:rsidP="00F503B5">
            <w:pPr>
              <w:pStyle w:val="a9"/>
              <w:jc w:val="center"/>
            </w:pPr>
            <w:r w:rsidRPr="00751A3D">
              <w:t>Мониторинг рационального использования и восстановления леса с беспилотным летательным аппаратом</w:t>
            </w:r>
          </w:p>
        </w:tc>
        <w:tc>
          <w:tcPr>
            <w:tcW w:w="3575" w:type="pct"/>
            <w:shd w:val="clear" w:color="auto" w:fill="auto"/>
          </w:tcPr>
          <w:p w14:paraId="66941002" w14:textId="77777777" w:rsidR="000C6742" w:rsidRPr="000C6742" w:rsidRDefault="00D31B2E" w:rsidP="00F8793F">
            <w:pPr>
              <w:pStyle w:val="a9"/>
              <w:spacing w:line="276" w:lineRule="auto"/>
            </w:pPr>
            <w:r w:rsidRPr="00D31B2E">
              <w:t>В данном критерии оцениваются</w:t>
            </w:r>
            <w:r w:rsidR="000C6742">
              <w:t xml:space="preserve"> </w:t>
            </w:r>
            <w:r w:rsidR="000C6742" w:rsidRPr="000C6742">
              <w:t>организация работы,</w:t>
            </w:r>
          </w:p>
          <w:p w14:paraId="59370493" w14:textId="77777777" w:rsidR="0011074B" w:rsidRPr="00751A3D" w:rsidRDefault="000C6742" w:rsidP="00F8793F">
            <w:pPr>
              <w:pStyle w:val="a9"/>
              <w:spacing w:line="276" w:lineRule="auto"/>
            </w:pPr>
            <w:r w:rsidRPr="000C6742">
              <w:t>техника безопасности и охрана труда</w:t>
            </w:r>
            <w:r>
              <w:t>,</w:t>
            </w:r>
            <w:r w:rsidR="0011074B" w:rsidRPr="00751A3D">
              <w:t xml:space="preserve"> </w:t>
            </w:r>
            <w:r w:rsidR="00447F7D">
              <w:t>выявление и пресечение</w:t>
            </w:r>
            <w:r w:rsidR="0011074B" w:rsidRPr="00751A3D">
              <w:t xml:space="preserve"> несанкционированной дея</w:t>
            </w:r>
            <w:r w:rsidR="00447F7D">
              <w:t>тельности,</w:t>
            </w:r>
            <w:r w:rsidR="0011074B" w:rsidRPr="00751A3D">
              <w:t xml:space="preserve"> точность пилотирования с соблюдением ТБ, корректность составления отчетной документации, своевременность сдачи отчета, качество получен</w:t>
            </w:r>
            <w:r w:rsidR="00447F7D">
              <w:t xml:space="preserve">ного при съемке материала </w:t>
            </w:r>
            <w:r w:rsidR="0011074B" w:rsidRPr="00751A3D">
              <w:t>по окончании модуля на основе предоставленных конкурсантом материалов.</w:t>
            </w:r>
          </w:p>
        </w:tc>
      </w:tr>
      <w:tr w:rsidR="0011074B" w:rsidRPr="009D04EE" w14:paraId="180A0909" w14:textId="77777777" w:rsidTr="00F8793F">
        <w:trPr>
          <w:trHeight w:val="331"/>
        </w:trPr>
        <w:tc>
          <w:tcPr>
            <w:tcW w:w="287" w:type="pct"/>
            <w:shd w:val="clear" w:color="auto" w:fill="00B050"/>
          </w:tcPr>
          <w:p w14:paraId="4EA38B46" w14:textId="77777777" w:rsidR="0011074B" w:rsidRPr="00437D28" w:rsidRDefault="0011074B" w:rsidP="00F503B5">
            <w:pPr>
              <w:pStyle w:val="a9"/>
              <w:jc w:val="center"/>
              <w:rPr>
                <w:color w:val="FFFFFF" w:themeColor="background1"/>
              </w:rPr>
            </w:pPr>
            <w:r w:rsidRPr="00437D28">
              <w:rPr>
                <w:color w:val="FFFFFF" w:themeColor="background1"/>
              </w:rPr>
              <w:t>Д</w:t>
            </w:r>
          </w:p>
        </w:tc>
        <w:tc>
          <w:tcPr>
            <w:tcW w:w="1137" w:type="pct"/>
            <w:shd w:val="clear" w:color="auto" w:fill="92D050"/>
          </w:tcPr>
          <w:p w14:paraId="7322EA59" w14:textId="77777777" w:rsidR="0011074B" w:rsidRPr="00751A3D" w:rsidRDefault="0011074B" w:rsidP="00F503B5">
            <w:pPr>
              <w:pStyle w:val="a9"/>
              <w:jc w:val="center"/>
            </w:pPr>
            <w:r w:rsidRPr="00751A3D">
              <w:t xml:space="preserve">Натурное </w:t>
            </w:r>
            <w:r w:rsidRPr="00751A3D">
              <w:lastRenderedPageBreak/>
              <w:t>обследование лесного участка</w:t>
            </w:r>
          </w:p>
        </w:tc>
        <w:tc>
          <w:tcPr>
            <w:tcW w:w="3575" w:type="pct"/>
            <w:shd w:val="clear" w:color="auto" w:fill="auto"/>
          </w:tcPr>
          <w:p w14:paraId="1D854415" w14:textId="77777777" w:rsidR="00447F7D" w:rsidRPr="00447F7D" w:rsidRDefault="00D31B2E" w:rsidP="00F8793F">
            <w:pPr>
              <w:pStyle w:val="a9"/>
              <w:spacing w:line="276" w:lineRule="auto"/>
            </w:pPr>
            <w:r w:rsidRPr="00D31B2E">
              <w:lastRenderedPageBreak/>
              <w:t xml:space="preserve">В данном критерии оцениваются </w:t>
            </w:r>
            <w:r w:rsidR="00447F7D" w:rsidRPr="00447F7D">
              <w:t>организация работы,</w:t>
            </w:r>
          </w:p>
          <w:p w14:paraId="1C9194E6" w14:textId="77777777" w:rsidR="0011074B" w:rsidRPr="00D31B2E" w:rsidRDefault="00447F7D" w:rsidP="00F8793F">
            <w:pPr>
              <w:pStyle w:val="a9"/>
              <w:spacing w:line="276" w:lineRule="auto"/>
            </w:pPr>
            <w:r w:rsidRPr="00447F7D">
              <w:lastRenderedPageBreak/>
              <w:t>техника безопасности и охрана труда</w:t>
            </w:r>
            <w:r>
              <w:t>,</w:t>
            </w:r>
            <w:r w:rsidRPr="00447F7D">
              <w:t xml:space="preserve"> </w:t>
            </w:r>
            <w:r w:rsidR="00751A3D" w:rsidRPr="00D31B2E">
              <w:t>обозначение границ лесных участков на картографич</w:t>
            </w:r>
            <w:r w:rsidR="00D31B2E">
              <w:t xml:space="preserve">еских материалах и на местности, </w:t>
            </w:r>
            <w:r w:rsidR="00751A3D" w:rsidRPr="00D31B2E">
              <w:t xml:space="preserve">пользование измерительными </w:t>
            </w:r>
            <w:r w:rsidR="00D31B2E">
              <w:t>приборами,</w:t>
            </w:r>
            <w:r w:rsidR="005D56A7" w:rsidRPr="00D31B2E">
              <w:t xml:space="preserve"> </w:t>
            </w:r>
            <w:r w:rsidR="00751A3D" w:rsidRPr="00D31B2E">
              <w:t>применение материал лесоустройства.</w:t>
            </w:r>
          </w:p>
        </w:tc>
      </w:tr>
    </w:tbl>
    <w:p w14:paraId="54094AB3" w14:textId="77777777" w:rsidR="00CB14E3" w:rsidRPr="00CB14E3" w:rsidRDefault="00CB14E3" w:rsidP="00783012">
      <w:pPr>
        <w:pStyle w:val="1"/>
        <w:ind w:firstLine="0"/>
        <w:rPr>
          <w:sz w:val="16"/>
          <w:szCs w:val="16"/>
          <w:lang w:val="ru-RU"/>
        </w:rPr>
      </w:pPr>
      <w:bookmarkStart w:id="8" w:name="_Toc129031036"/>
    </w:p>
    <w:bookmarkEnd w:id="8"/>
    <w:p w14:paraId="0383AA38" w14:textId="77777777" w:rsidR="009E52E7" w:rsidRPr="003732A7" w:rsidRDefault="009E52E7" w:rsidP="00FA6D30">
      <w:pPr>
        <w:ind w:firstLine="0"/>
        <w:rPr>
          <w:color w:val="000000"/>
          <w:szCs w:val="28"/>
        </w:rPr>
      </w:pPr>
    </w:p>
    <w:p w14:paraId="6D25DD1D" w14:textId="77777777" w:rsidR="00783012" w:rsidRDefault="00783012" w:rsidP="00783012">
      <w:pPr>
        <w:spacing w:line="360" w:lineRule="auto"/>
        <w:jc w:val="center"/>
        <w:rPr>
          <w:b/>
          <w:color w:val="000000"/>
          <w:szCs w:val="28"/>
        </w:rPr>
      </w:pPr>
      <w:r w:rsidRPr="00783012">
        <w:rPr>
          <w:b/>
          <w:color w:val="000000"/>
          <w:szCs w:val="28"/>
        </w:rPr>
        <w:t>1.5. КОНКУРСНОЕ ЗАДАНИЕ</w:t>
      </w:r>
    </w:p>
    <w:p w14:paraId="60A09945" w14:textId="77777777" w:rsidR="00783012" w:rsidRPr="00783012" w:rsidRDefault="00783012" w:rsidP="00783012">
      <w:pPr>
        <w:spacing w:line="360" w:lineRule="auto"/>
        <w:jc w:val="center"/>
        <w:rPr>
          <w:b/>
          <w:color w:val="000000"/>
          <w:szCs w:val="28"/>
        </w:rPr>
      </w:pPr>
    </w:p>
    <w:p w14:paraId="0C24D019" w14:textId="77777777" w:rsidR="009E52E7" w:rsidRPr="003732A7" w:rsidRDefault="009E52E7" w:rsidP="00FA6D30">
      <w:pPr>
        <w:spacing w:line="360" w:lineRule="auto"/>
        <w:rPr>
          <w:color w:val="000000"/>
          <w:szCs w:val="28"/>
        </w:rPr>
      </w:pPr>
      <w:r w:rsidRPr="003732A7">
        <w:rPr>
          <w:color w:val="000000"/>
          <w:szCs w:val="28"/>
        </w:rPr>
        <w:t>Общая продолжительность Конкурсного задания</w:t>
      </w:r>
      <w:r w:rsidRPr="003732A7">
        <w:rPr>
          <w:color w:val="000000"/>
          <w:szCs w:val="28"/>
          <w:vertAlign w:val="superscript"/>
        </w:rPr>
        <w:footnoteReference w:id="1"/>
      </w:r>
      <w:r w:rsidR="00751A3D">
        <w:rPr>
          <w:color w:val="000000"/>
          <w:szCs w:val="28"/>
        </w:rPr>
        <w:t xml:space="preserve">: </w:t>
      </w:r>
      <w:r w:rsidR="00751A3D" w:rsidRPr="007E5113">
        <w:rPr>
          <w:color w:val="000000"/>
          <w:szCs w:val="28"/>
        </w:rPr>
        <w:t>18</w:t>
      </w:r>
      <w:r w:rsidRPr="003732A7">
        <w:rPr>
          <w:color w:val="000000"/>
          <w:szCs w:val="28"/>
        </w:rPr>
        <w:t xml:space="preserve"> ч.</w:t>
      </w:r>
    </w:p>
    <w:p w14:paraId="7B50155D" w14:textId="77777777" w:rsidR="009E52E7" w:rsidRPr="003732A7" w:rsidRDefault="009E52E7" w:rsidP="00FA6D30">
      <w:pPr>
        <w:spacing w:line="360" w:lineRule="auto"/>
        <w:rPr>
          <w:color w:val="000000"/>
          <w:szCs w:val="28"/>
        </w:rPr>
      </w:pPr>
      <w:r w:rsidRPr="003732A7">
        <w:rPr>
          <w:color w:val="000000"/>
          <w:szCs w:val="28"/>
        </w:rPr>
        <w:t xml:space="preserve">Количество конкурсных дней: </w:t>
      </w:r>
      <w:r w:rsidR="00990C51">
        <w:rPr>
          <w:color w:val="000000"/>
          <w:szCs w:val="28"/>
        </w:rPr>
        <w:t>3 дня</w:t>
      </w:r>
    </w:p>
    <w:p w14:paraId="4A507929" w14:textId="77777777" w:rsidR="009E52E7" w:rsidRPr="00A204BB" w:rsidRDefault="009E52E7" w:rsidP="00FA6D30">
      <w:pPr>
        <w:spacing w:line="360" w:lineRule="auto"/>
        <w:rPr>
          <w:szCs w:val="28"/>
        </w:rPr>
      </w:pPr>
      <w:r w:rsidRPr="00A204BB">
        <w:rPr>
          <w:szCs w:val="28"/>
        </w:rPr>
        <w:t xml:space="preserve">Вне зависимости от количества модулей, КЗ должно включать оценку по каждому из разделов </w:t>
      </w:r>
      <w:r w:rsidR="00F35F4F">
        <w:rPr>
          <w:szCs w:val="28"/>
        </w:rPr>
        <w:t>требований</w:t>
      </w:r>
      <w:r w:rsidRPr="00E0407E">
        <w:rPr>
          <w:szCs w:val="28"/>
        </w:rPr>
        <w:t xml:space="preserve"> компетенции</w:t>
      </w:r>
      <w:r w:rsidRPr="00A204BB">
        <w:rPr>
          <w:szCs w:val="28"/>
        </w:rPr>
        <w:t>.</w:t>
      </w:r>
    </w:p>
    <w:p w14:paraId="0C44F4C9" w14:textId="77777777" w:rsidR="009E52E7" w:rsidRDefault="009E52E7" w:rsidP="00FA6D30">
      <w:pPr>
        <w:spacing w:line="360" w:lineRule="auto"/>
        <w:rPr>
          <w:szCs w:val="28"/>
        </w:rPr>
      </w:pPr>
      <w:r w:rsidRPr="00A204BB">
        <w:rPr>
          <w:szCs w:val="28"/>
        </w:rPr>
        <w:t>Оценка знаний участника должна проводиться через практическое выполнение Конкурсного задания.</w:t>
      </w:r>
      <w:r>
        <w:rPr>
          <w:szCs w:val="28"/>
        </w:rPr>
        <w:t xml:space="preserve"> В дополнение могут учитываться требования работодателей для проверки теоретических знаний / оценки квалификации</w:t>
      </w:r>
      <w:r w:rsidR="00F35F4F">
        <w:rPr>
          <w:szCs w:val="28"/>
        </w:rPr>
        <w:t>.</w:t>
      </w:r>
    </w:p>
    <w:p w14:paraId="4C6F8328" w14:textId="77777777" w:rsidR="00F503B5" w:rsidRDefault="00F503B5" w:rsidP="006A0734">
      <w:pPr>
        <w:rPr>
          <w:szCs w:val="28"/>
        </w:rPr>
      </w:pPr>
    </w:p>
    <w:p w14:paraId="6D0781F3" w14:textId="77777777" w:rsidR="00A15397" w:rsidRDefault="005A1625" w:rsidP="003D013B">
      <w:pPr>
        <w:spacing w:after="160" w:line="259" w:lineRule="auto"/>
        <w:ind w:firstLine="0"/>
        <w:jc w:val="center"/>
        <w:rPr>
          <w:b/>
        </w:rPr>
      </w:pPr>
      <w:bookmarkStart w:id="9" w:name="_Toc129031037"/>
      <w:r w:rsidRPr="001F6847">
        <w:rPr>
          <w:b/>
        </w:rPr>
        <w:t xml:space="preserve">1.5.1. </w:t>
      </w:r>
      <w:r w:rsidR="008C41F7" w:rsidRPr="001F6847">
        <w:rPr>
          <w:b/>
        </w:rPr>
        <w:t>Разработка/выбор конкурсного задания</w:t>
      </w:r>
      <w:bookmarkEnd w:id="9"/>
    </w:p>
    <w:p w14:paraId="5411411C" w14:textId="77777777" w:rsidR="00783012" w:rsidRPr="003D013B" w:rsidRDefault="00783012" w:rsidP="003D013B">
      <w:pPr>
        <w:spacing w:after="160" w:line="259" w:lineRule="auto"/>
        <w:ind w:firstLine="0"/>
        <w:jc w:val="center"/>
        <w:rPr>
          <w:rFonts w:eastAsia="Times New Roman" w:cs="Times New Roman"/>
          <w:b/>
          <w:caps/>
          <w:szCs w:val="24"/>
        </w:rPr>
      </w:pPr>
    </w:p>
    <w:p w14:paraId="34FBB680" w14:textId="77777777" w:rsidR="008C41F7" w:rsidRDefault="008C41F7" w:rsidP="003D013B">
      <w:pPr>
        <w:spacing w:line="360" w:lineRule="auto"/>
        <w:rPr>
          <w:szCs w:val="28"/>
        </w:rPr>
      </w:pPr>
      <w:r w:rsidRPr="008C41F7">
        <w:rPr>
          <w:szCs w:val="28"/>
        </w:rPr>
        <w:t>Конкурсн</w:t>
      </w:r>
      <w:r w:rsidR="00990C51">
        <w:rPr>
          <w:szCs w:val="28"/>
        </w:rPr>
        <w:t xml:space="preserve">ое задание состоит из 5 </w:t>
      </w:r>
      <w:r w:rsidRPr="008C41F7">
        <w:rPr>
          <w:szCs w:val="28"/>
        </w:rPr>
        <w:t>модулей</w:t>
      </w:r>
      <w:r w:rsidR="00640E46">
        <w:rPr>
          <w:szCs w:val="28"/>
        </w:rPr>
        <w:t>,</w:t>
      </w:r>
      <w:r w:rsidRPr="008C41F7">
        <w:rPr>
          <w:szCs w:val="28"/>
        </w:rPr>
        <w:t xml:space="preserve"> включает </w:t>
      </w:r>
      <w:r>
        <w:rPr>
          <w:szCs w:val="28"/>
        </w:rPr>
        <w:t>обязательную к выполнению часть (инвариант</w:t>
      </w:r>
      <w:r w:rsidR="00751A3D">
        <w:rPr>
          <w:szCs w:val="28"/>
        </w:rPr>
        <w:t xml:space="preserve">) – 3 </w:t>
      </w:r>
      <w:r w:rsidRPr="008C41F7">
        <w:rPr>
          <w:szCs w:val="28"/>
        </w:rPr>
        <w:t>модулей, и вариативную част</w:t>
      </w:r>
      <w:r>
        <w:rPr>
          <w:szCs w:val="28"/>
        </w:rPr>
        <w:t>ь</w:t>
      </w:r>
      <w:r w:rsidR="00751A3D">
        <w:rPr>
          <w:szCs w:val="28"/>
        </w:rPr>
        <w:t xml:space="preserve"> – 2 </w:t>
      </w:r>
      <w:r w:rsidRPr="008C41F7">
        <w:rPr>
          <w:szCs w:val="28"/>
        </w:rPr>
        <w:t>модулей. Общее количество баллов конкурсного задания составляет 100.</w:t>
      </w:r>
    </w:p>
    <w:p w14:paraId="3795127C" w14:textId="77777777" w:rsidR="008C41F7" w:rsidRPr="008C41F7" w:rsidRDefault="008C41F7" w:rsidP="003D013B">
      <w:pPr>
        <w:spacing w:line="360" w:lineRule="auto"/>
        <w:rPr>
          <w:szCs w:val="28"/>
        </w:rPr>
      </w:pPr>
      <w:r>
        <w:rPr>
          <w:szCs w:val="28"/>
        </w:rPr>
        <w:t>Обязательная к выполнению часть (инвариант) выполняется всеми регионами без исключения на всех уровнях чемпионатов.</w:t>
      </w:r>
    </w:p>
    <w:p w14:paraId="6CF2EB8C" w14:textId="77777777" w:rsidR="00783012" w:rsidRPr="009B28B7" w:rsidRDefault="008C41F7" w:rsidP="009B28B7">
      <w:pPr>
        <w:spacing w:line="360" w:lineRule="auto"/>
        <w:ind w:firstLine="851"/>
        <w:rPr>
          <w:rFonts w:eastAsia="Times New Roman" w:cs="Times New Roman"/>
          <w:szCs w:val="28"/>
          <w:lang w:eastAsia="ru-RU"/>
        </w:rPr>
      </w:pPr>
      <w:r w:rsidRPr="008C41F7">
        <w:rPr>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szCs w:val="28"/>
        </w:rPr>
        <w:t>й (е)</w:t>
      </w:r>
      <w:r w:rsidRPr="008C41F7">
        <w:rPr>
          <w:szCs w:val="28"/>
        </w:rPr>
        <w:t xml:space="preserve"> модул</w:t>
      </w:r>
      <w:r w:rsidR="00024F7D">
        <w:rPr>
          <w:szCs w:val="28"/>
        </w:rPr>
        <w:t>ь (и)</w:t>
      </w:r>
      <w:r w:rsidRPr="008C41F7">
        <w:rPr>
          <w:szCs w:val="28"/>
        </w:rPr>
        <w:t xml:space="preserve"> формируется регионом самостоятельно под запрос работодателя. При этом, </w:t>
      </w:r>
      <w:r w:rsidR="00024F7D">
        <w:rPr>
          <w:szCs w:val="28"/>
        </w:rPr>
        <w:t xml:space="preserve">время на выполнение модуля (ей) и </w:t>
      </w:r>
      <w:r w:rsidRPr="008C41F7">
        <w:rPr>
          <w:szCs w:val="28"/>
        </w:rPr>
        <w:t xml:space="preserve">количество баллов в критериях </w:t>
      </w:r>
      <w:r w:rsidR="00640E46" w:rsidRPr="008C41F7">
        <w:rPr>
          <w:szCs w:val="28"/>
        </w:rPr>
        <w:t>оценки по</w:t>
      </w:r>
      <w:r w:rsidRPr="008C41F7">
        <w:rPr>
          <w:szCs w:val="28"/>
        </w:rPr>
        <w:t xml:space="preserve"> аспектам не меня</w:t>
      </w:r>
      <w:r w:rsidR="00024F7D">
        <w:rPr>
          <w:szCs w:val="28"/>
        </w:rPr>
        <w:t>ю</w:t>
      </w:r>
      <w:r w:rsidRPr="008C41F7">
        <w:rPr>
          <w:szCs w:val="28"/>
        </w:rPr>
        <w:t>тся</w:t>
      </w:r>
      <w:r w:rsidR="003D013B">
        <w:rPr>
          <w:szCs w:val="28"/>
        </w:rPr>
        <w:t xml:space="preserve"> </w:t>
      </w:r>
      <w:r w:rsidR="003D013B" w:rsidRPr="003D013B">
        <w:rPr>
          <w:rFonts w:eastAsia="Times New Roman" w:cs="Times New Roman"/>
          <w:szCs w:val="28"/>
          <w:lang w:eastAsia="ru-RU"/>
        </w:rPr>
        <w:t>(Приложение 3. Матрица конкурсного задания).</w:t>
      </w:r>
      <w:bookmarkStart w:id="10" w:name="_Toc129031038"/>
    </w:p>
    <w:p w14:paraId="3E434528" w14:textId="77777777" w:rsidR="00792E54" w:rsidRPr="00792E54" w:rsidRDefault="00792E54" w:rsidP="00792E54">
      <w:pPr>
        <w:rPr>
          <w:lang w:eastAsia="ru-RU"/>
        </w:rPr>
      </w:pPr>
    </w:p>
    <w:p w14:paraId="35C0ED91" w14:textId="77777777" w:rsidR="00783012" w:rsidRPr="00792E54" w:rsidRDefault="00730AE0" w:rsidP="00792E54">
      <w:pPr>
        <w:pStyle w:val="2"/>
        <w:spacing w:line="360" w:lineRule="auto"/>
        <w:ind w:firstLine="0"/>
        <w:jc w:val="center"/>
        <w:rPr>
          <w:b/>
          <w:bCs/>
          <w:color w:val="000000"/>
          <w:lang w:val="ru-RU"/>
        </w:rPr>
      </w:pPr>
      <w:r w:rsidRPr="001F6847">
        <w:rPr>
          <w:b/>
          <w:lang w:val="ru-RU"/>
        </w:rPr>
        <w:t>1.5.2. Структура модулей конкурсного задания</w:t>
      </w:r>
      <w:r w:rsidR="000B55A2" w:rsidRPr="001F6847">
        <w:rPr>
          <w:b/>
          <w:lang w:val="ru-RU"/>
        </w:rPr>
        <w:t xml:space="preserve"> </w:t>
      </w:r>
      <w:r w:rsidR="000B55A2" w:rsidRPr="001F6847">
        <w:rPr>
          <w:b/>
          <w:bCs/>
          <w:color w:val="000000"/>
          <w:lang w:val="ru-RU"/>
        </w:rPr>
        <w:t>(инвариант/вариатив)</w:t>
      </w:r>
      <w:bookmarkEnd w:id="10"/>
    </w:p>
    <w:p w14:paraId="4566ABF1" w14:textId="77777777" w:rsidR="00367FAF" w:rsidRPr="00367FAF" w:rsidRDefault="00367FAF" w:rsidP="004C7ABD">
      <w:pPr>
        <w:shd w:val="clear" w:color="auto" w:fill="92D050"/>
        <w:spacing w:line="360" w:lineRule="auto"/>
        <w:rPr>
          <w:b/>
          <w:szCs w:val="28"/>
        </w:rPr>
      </w:pPr>
      <w:r w:rsidRPr="00367FAF">
        <w:rPr>
          <w:b/>
          <w:szCs w:val="28"/>
        </w:rPr>
        <w:t xml:space="preserve">Модуль </w:t>
      </w:r>
      <w:r w:rsidRPr="00367FAF">
        <w:rPr>
          <w:b/>
          <w:szCs w:val="28"/>
          <w:lang w:val="en-US"/>
        </w:rPr>
        <w:t>A</w:t>
      </w:r>
      <w:r w:rsidRPr="00367FAF">
        <w:rPr>
          <w:b/>
          <w:szCs w:val="28"/>
        </w:rPr>
        <w:t>. Ведение документооборота по вопросам лесоп</w:t>
      </w:r>
      <w:r w:rsidR="00BF0B37">
        <w:rPr>
          <w:b/>
          <w:szCs w:val="28"/>
        </w:rPr>
        <w:t xml:space="preserve">ользования и лесовосстановления </w:t>
      </w:r>
      <w:r w:rsidR="00BF0B37" w:rsidRPr="00BF0B37">
        <w:rPr>
          <w:b/>
          <w:szCs w:val="28"/>
        </w:rPr>
        <w:t>(инвариантная часть)</w:t>
      </w:r>
      <w:r w:rsidR="00BF0B37">
        <w:rPr>
          <w:b/>
          <w:szCs w:val="28"/>
        </w:rPr>
        <w:t>.</w:t>
      </w:r>
    </w:p>
    <w:p w14:paraId="0EDF1558" w14:textId="77777777" w:rsidR="00367FAF" w:rsidRPr="00367FAF" w:rsidRDefault="00367FAF" w:rsidP="004C7ABD">
      <w:pPr>
        <w:spacing w:line="360" w:lineRule="auto"/>
        <w:rPr>
          <w:b/>
          <w:szCs w:val="28"/>
        </w:rPr>
      </w:pPr>
      <w:r w:rsidRPr="00367FAF">
        <w:rPr>
          <w:b/>
          <w:szCs w:val="28"/>
        </w:rPr>
        <w:t>Описание задания</w:t>
      </w:r>
    </w:p>
    <w:p w14:paraId="1F428DD0" w14:textId="77777777" w:rsidR="008357B9" w:rsidRPr="008357B9" w:rsidRDefault="008357B9" w:rsidP="008357B9">
      <w:pPr>
        <w:spacing w:line="360" w:lineRule="auto"/>
        <w:rPr>
          <w:rFonts w:eastAsia="Calibri" w:cs="Times New Roman"/>
        </w:rPr>
      </w:pPr>
      <w:r w:rsidRPr="008357B9">
        <w:rPr>
          <w:rFonts w:eastAsia="Calibri" w:cs="Times New Roman"/>
        </w:rPr>
        <w:t>Время на выполнение модуля 3 часа.</w:t>
      </w:r>
    </w:p>
    <w:p w14:paraId="57472AEB" w14:textId="77777777" w:rsidR="008357B9" w:rsidRPr="008357B9" w:rsidRDefault="008357B9" w:rsidP="008357B9">
      <w:pPr>
        <w:spacing w:line="360" w:lineRule="auto"/>
        <w:rPr>
          <w:rFonts w:eastAsia="Calibri" w:cs="Times New Roman"/>
        </w:rPr>
      </w:pPr>
      <w:r w:rsidRPr="008357B9">
        <w:rPr>
          <w:rFonts w:eastAsia="Calibri" w:cs="Times New Roman"/>
        </w:rPr>
        <w:t>Конкурсанту необходимо:</w:t>
      </w:r>
    </w:p>
    <w:p w14:paraId="604668B6" w14:textId="77777777" w:rsidR="008357B9" w:rsidRPr="008357B9" w:rsidRDefault="008357B9" w:rsidP="008357B9">
      <w:pPr>
        <w:spacing w:line="360" w:lineRule="auto"/>
        <w:rPr>
          <w:rFonts w:eastAsia="Calibri" w:cs="Times New Roman"/>
        </w:rPr>
      </w:pPr>
      <w:r w:rsidRPr="008357B9">
        <w:rPr>
          <w:rFonts w:eastAsia="Calibri" w:cs="Times New Roman"/>
        </w:rPr>
        <w:t>- зарегистрировать входящие, исходящие документы по вопросам использования лесов (договора аренды лесных участков и купли-продажи лесных насаждений) в журналах регистрации. Участнику представлены документы на бумажном и электронном носителях, поступившие по электронной почте, электронные журналы регистрации документов;</w:t>
      </w:r>
    </w:p>
    <w:p w14:paraId="082C0B2D" w14:textId="77777777" w:rsidR="008357B9" w:rsidRPr="008357B9" w:rsidRDefault="008357B9" w:rsidP="008357B9">
      <w:pPr>
        <w:spacing w:line="360" w:lineRule="auto"/>
        <w:rPr>
          <w:rFonts w:eastAsia="Calibri" w:cs="Times New Roman"/>
        </w:rPr>
      </w:pPr>
      <w:r w:rsidRPr="008357B9">
        <w:rPr>
          <w:rFonts w:eastAsia="Calibri" w:cs="Times New Roman"/>
        </w:rPr>
        <w:t>- проверить документы по вопросам использования и восстановления лесов и направить в письменной форме по электронной почте извещения о принятии документов или отказе, содержащее мотивированное основание отказа;</w:t>
      </w:r>
    </w:p>
    <w:p w14:paraId="1CB576E5" w14:textId="77777777" w:rsidR="008357B9" w:rsidRPr="008357B9" w:rsidRDefault="008357B9" w:rsidP="008357B9">
      <w:pPr>
        <w:spacing w:line="360" w:lineRule="auto"/>
        <w:rPr>
          <w:rFonts w:eastAsia="Calibri" w:cs="Times New Roman"/>
        </w:rPr>
      </w:pPr>
      <w:r w:rsidRPr="008357B9">
        <w:rPr>
          <w:rFonts w:eastAsia="Calibri" w:cs="Times New Roman"/>
        </w:rPr>
        <w:t xml:space="preserve">- вести реестры лесных декларации, отчетов об использовании лесов, отчетов о воспроизводстве лесов и лесоразведении, отчетов о защите лесов, отчетов об охране лесов от пожаров, договоров аренды лесных участков, договоров купли-продажи лесных насаждений. Для учета участнику предоставляются лесные декларации, отчеты об использовании лесов, отчеты о воспроизводстве лесов и лесоразведении, отчеты о защите лесов, отчеты об охране лесов от пожаров, договора аренды лесных участков, проектная документация лесных участков, договора купли-продажи лесных насаждений. </w:t>
      </w:r>
    </w:p>
    <w:p w14:paraId="789EF5D8" w14:textId="77777777" w:rsidR="008357B9" w:rsidRPr="008357B9" w:rsidRDefault="008357B9" w:rsidP="008357B9">
      <w:pPr>
        <w:spacing w:line="360" w:lineRule="auto"/>
        <w:rPr>
          <w:rFonts w:eastAsia="Calibri" w:cs="Times New Roman"/>
        </w:rPr>
      </w:pPr>
      <w:r w:rsidRPr="008357B9">
        <w:rPr>
          <w:rFonts w:eastAsia="Calibri" w:cs="Times New Roman"/>
        </w:rPr>
        <w:t>- с целью контроля своевременного осмотра лесосек проверить соблюдения условий лесной декларации, технологической карты лесосечных работ, требований лесного законодательства, нормативных правовых актов, регулирующих лесные отношения, после окончания срока действия лесной декларации.</w:t>
      </w:r>
    </w:p>
    <w:p w14:paraId="054A6AB0" w14:textId="77777777" w:rsidR="008357B9" w:rsidRPr="008357B9" w:rsidRDefault="008357B9" w:rsidP="008357B9">
      <w:pPr>
        <w:spacing w:line="360" w:lineRule="auto"/>
        <w:rPr>
          <w:rFonts w:eastAsia="Calibri" w:cs="Times New Roman"/>
        </w:rPr>
      </w:pPr>
      <w:r w:rsidRPr="008357B9">
        <w:rPr>
          <w:rFonts w:eastAsia="Calibri" w:cs="Times New Roman"/>
        </w:rPr>
        <w:lastRenderedPageBreak/>
        <w:t xml:space="preserve">- </w:t>
      </w:r>
      <w:r>
        <w:rPr>
          <w:rFonts w:eastAsia="Calibri" w:cs="Times New Roman"/>
          <w:szCs w:val="28"/>
        </w:rPr>
        <w:t>п</w:t>
      </w:r>
      <w:r w:rsidRPr="008357B9">
        <w:rPr>
          <w:rFonts w:eastAsia="Calibri" w:cs="Times New Roman"/>
          <w:szCs w:val="28"/>
        </w:rPr>
        <w:t>о материалам лесоустройства заполнить проектную документацию на участок лесного фонда пригодный для (на выбор - проведения рубок ухода за лесами, заготовку древесины, санитарные рубки или лесовосстановление).</w:t>
      </w:r>
    </w:p>
    <w:p w14:paraId="12EBA84C" w14:textId="77777777" w:rsidR="008357B9" w:rsidRPr="008357B9" w:rsidRDefault="008357B9" w:rsidP="008357B9">
      <w:pPr>
        <w:spacing w:line="360" w:lineRule="auto"/>
        <w:rPr>
          <w:rFonts w:eastAsia="Calibri" w:cs="Times New Roman"/>
          <w:b/>
        </w:rPr>
      </w:pPr>
      <w:r w:rsidRPr="008357B9">
        <w:rPr>
          <w:rFonts w:eastAsia="Calibri" w:cs="Times New Roman"/>
          <w:b/>
        </w:rPr>
        <w:t>Алгоритм работы:</w:t>
      </w:r>
    </w:p>
    <w:p w14:paraId="75A43496" w14:textId="77777777" w:rsidR="008357B9" w:rsidRPr="008357B9" w:rsidRDefault="00B91447" w:rsidP="008357B9">
      <w:pPr>
        <w:spacing w:line="360" w:lineRule="auto"/>
        <w:ind w:firstLine="567"/>
        <w:rPr>
          <w:rFonts w:eastAsia="Calibri" w:cs="Times New Roman"/>
        </w:rPr>
      </w:pPr>
      <w:r>
        <w:rPr>
          <w:rFonts w:eastAsia="Calibri" w:cs="Times New Roman"/>
        </w:rPr>
        <w:t>1) п</w:t>
      </w:r>
      <w:r w:rsidR="008357B9" w:rsidRPr="008357B9">
        <w:rPr>
          <w:rFonts w:eastAsia="Calibri" w:cs="Times New Roman"/>
        </w:rPr>
        <w:t>одготовка рабочего места: включение оргтехники, проверка и размещение канцелярских принадлежностей, размещение документов;</w:t>
      </w:r>
    </w:p>
    <w:p w14:paraId="37825B8C" w14:textId="77777777" w:rsidR="008357B9" w:rsidRPr="008357B9" w:rsidRDefault="00B91447" w:rsidP="008357B9">
      <w:pPr>
        <w:spacing w:line="360" w:lineRule="auto"/>
        <w:ind w:firstLine="567"/>
        <w:rPr>
          <w:rFonts w:eastAsia="Calibri" w:cs="Times New Roman"/>
          <w:szCs w:val="28"/>
        </w:rPr>
      </w:pPr>
      <w:r>
        <w:rPr>
          <w:rFonts w:eastAsia="Calibri" w:cs="Times New Roman"/>
        </w:rPr>
        <w:t>2)  и</w:t>
      </w:r>
      <w:r w:rsidR="008357B9" w:rsidRPr="008357B9">
        <w:rPr>
          <w:rFonts w:eastAsia="Calibri" w:cs="Times New Roman"/>
        </w:rPr>
        <w:t xml:space="preserve">зучение конкурсного задания </w:t>
      </w:r>
      <w:r w:rsidR="008357B9" w:rsidRPr="008357B9">
        <w:rPr>
          <w:rFonts w:eastAsia="Calibri" w:cs="Times New Roman"/>
          <w:szCs w:val="28"/>
        </w:rPr>
        <w:t>- регистрация и учет входящей (</w:t>
      </w:r>
      <w:hyperlink r:id="rId9" w:history="1">
        <w:r w:rsidR="008357B9" w:rsidRPr="008357B9">
          <w:rPr>
            <w:rFonts w:eastAsia="Calibri" w:cs="Times New Roman"/>
            <w:szCs w:val="28"/>
            <w:u w:val="single"/>
          </w:rPr>
          <w:t>форма 1</w:t>
        </w:r>
      </w:hyperlink>
      <w:r w:rsidR="008357B9" w:rsidRPr="008357B9">
        <w:rPr>
          <w:rFonts w:eastAsia="Calibri" w:cs="Times New Roman"/>
          <w:szCs w:val="28"/>
        </w:rPr>
        <w:t>) и исходящей (</w:t>
      </w:r>
      <w:hyperlink r:id="rId10" w:history="1">
        <w:r w:rsidR="008357B9" w:rsidRPr="008357B9">
          <w:rPr>
            <w:rFonts w:eastAsia="Calibri" w:cs="Times New Roman"/>
            <w:szCs w:val="28"/>
            <w:u w:val="single"/>
          </w:rPr>
          <w:t>форма 2</w:t>
        </w:r>
      </w:hyperlink>
      <w:r w:rsidR="008357B9" w:rsidRPr="008357B9">
        <w:rPr>
          <w:rFonts w:eastAsia="Calibri" w:cs="Times New Roman"/>
          <w:szCs w:val="28"/>
        </w:rPr>
        <w:t xml:space="preserve">) информации по вопросам организации использования лесов </w:t>
      </w:r>
      <w:r w:rsidR="008357B9" w:rsidRPr="008357B9">
        <w:rPr>
          <w:rFonts w:eastAsia="Calibri" w:cs="Times New Roman"/>
        </w:rPr>
        <w:t>(договора аренды лесных участков и купли-продажи лесных насаждений)</w:t>
      </w:r>
      <w:r w:rsidR="008357B9" w:rsidRPr="008357B9">
        <w:rPr>
          <w:rFonts w:eastAsia="Calibri" w:cs="Times New Roman"/>
          <w:szCs w:val="28"/>
        </w:rPr>
        <w:t xml:space="preserve">; </w:t>
      </w:r>
    </w:p>
    <w:p w14:paraId="1EFEE9D8" w14:textId="77777777" w:rsidR="008357B9" w:rsidRPr="008357B9" w:rsidRDefault="00B91447" w:rsidP="008357B9">
      <w:pPr>
        <w:spacing w:line="360" w:lineRule="auto"/>
        <w:ind w:firstLine="567"/>
        <w:rPr>
          <w:rFonts w:eastAsia="Calibri" w:cs="Times New Roman"/>
          <w:szCs w:val="28"/>
          <w:highlight w:val="yellow"/>
        </w:rPr>
      </w:pPr>
      <w:r>
        <w:rPr>
          <w:rFonts w:eastAsia="Calibri" w:cs="Times New Roman"/>
          <w:szCs w:val="28"/>
        </w:rPr>
        <w:t>3) п</w:t>
      </w:r>
      <w:r w:rsidR="008357B9" w:rsidRPr="008357B9">
        <w:rPr>
          <w:rFonts w:eastAsia="Calibri" w:cs="Times New Roman"/>
          <w:szCs w:val="28"/>
        </w:rPr>
        <w:t>роизвести учет проектной документации лесных участков в границах лесничества –</w:t>
      </w:r>
      <w:r w:rsidR="008357B9" w:rsidRPr="008357B9">
        <w:rPr>
          <w:rFonts w:eastAsia="Calibri" w:cs="Times New Roman"/>
        </w:rPr>
        <w:t xml:space="preserve"> Проверить правильность заполнения документов,  направить извещения о принятии документов</w:t>
      </w:r>
      <w:r w:rsidR="00B13EF9">
        <w:rPr>
          <w:rFonts w:eastAsia="Calibri" w:cs="Times New Roman"/>
        </w:rPr>
        <w:t xml:space="preserve"> </w:t>
      </w:r>
      <w:r w:rsidR="008357B9" w:rsidRPr="008357B9">
        <w:rPr>
          <w:rFonts w:eastAsia="Calibri" w:cs="Times New Roman"/>
        </w:rPr>
        <w:t>- если оно оформлено правильно (</w:t>
      </w:r>
      <w:hyperlink r:id="rId11" w:history="1">
        <w:r w:rsidR="008357B9" w:rsidRPr="008357B9">
          <w:rPr>
            <w:rFonts w:eastAsia="Calibri" w:cs="Times New Roman"/>
            <w:u w:val="single"/>
          </w:rPr>
          <w:t>форма 3</w:t>
        </w:r>
      </w:hyperlink>
      <w:r w:rsidR="008357B9" w:rsidRPr="008357B9">
        <w:rPr>
          <w:rFonts w:eastAsia="Calibri" w:cs="Times New Roman"/>
        </w:rPr>
        <w:t>) или мотивированном отказе (если обнаружены ошибки) (</w:t>
      </w:r>
      <w:hyperlink r:id="rId12" w:history="1">
        <w:r w:rsidR="008357B9" w:rsidRPr="008357B9">
          <w:rPr>
            <w:rFonts w:eastAsia="Calibri" w:cs="Times New Roman"/>
            <w:u w:val="single"/>
          </w:rPr>
          <w:t>форма 4</w:t>
        </w:r>
      </w:hyperlink>
      <w:r w:rsidR="008357B9" w:rsidRPr="008357B9">
        <w:rPr>
          <w:rFonts w:eastAsia="Calibri" w:cs="Times New Roman"/>
        </w:rPr>
        <w:t>), заполнить реестр проектных документов (</w:t>
      </w:r>
      <w:hyperlink r:id="rId13" w:history="1">
        <w:r w:rsidR="008357B9" w:rsidRPr="008357B9">
          <w:rPr>
            <w:rFonts w:eastAsia="Calibri" w:cs="Times New Roman"/>
            <w:u w:val="single"/>
          </w:rPr>
          <w:t>форма 5</w:t>
        </w:r>
      </w:hyperlink>
      <w:r w:rsidR="008357B9" w:rsidRPr="008357B9">
        <w:rPr>
          <w:rFonts w:eastAsia="Calibri" w:cs="Times New Roman"/>
        </w:rPr>
        <w:t>);</w:t>
      </w:r>
    </w:p>
    <w:p w14:paraId="345DD118" w14:textId="77777777" w:rsidR="008357B9" w:rsidRPr="008357B9" w:rsidRDefault="00B91447" w:rsidP="008357B9">
      <w:pPr>
        <w:spacing w:line="360" w:lineRule="auto"/>
        <w:ind w:firstLine="567"/>
        <w:rPr>
          <w:rFonts w:eastAsia="Calibri" w:cs="Times New Roman"/>
          <w:szCs w:val="28"/>
        </w:rPr>
      </w:pPr>
      <w:r>
        <w:rPr>
          <w:rFonts w:eastAsia="Calibri" w:cs="Times New Roman"/>
          <w:szCs w:val="28"/>
        </w:rPr>
        <w:t>4) п</w:t>
      </w:r>
      <w:r w:rsidR="008357B9" w:rsidRPr="008357B9">
        <w:rPr>
          <w:rFonts w:eastAsia="Calibri" w:cs="Times New Roman"/>
          <w:szCs w:val="28"/>
        </w:rPr>
        <w:t xml:space="preserve">роизвести учет договоров аренды лесных участков в границах лесничества – заполнить </w:t>
      </w:r>
      <w:hyperlink r:id="rId14" w:history="1">
        <w:r w:rsidR="008357B9" w:rsidRPr="008357B9">
          <w:rPr>
            <w:rFonts w:eastAsia="Calibri" w:cs="Times New Roman"/>
            <w:szCs w:val="28"/>
            <w:u w:val="single"/>
          </w:rPr>
          <w:t>форму 6</w:t>
        </w:r>
      </w:hyperlink>
      <w:r w:rsidR="008357B9" w:rsidRPr="008357B9">
        <w:rPr>
          <w:rFonts w:eastAsia="Calibri" w:cs="Times New Roman"/>
          <w:szCs w:val="28"/>
        </w:rPr>
        <w:t>;</w:t>
      </w:r>
    </w:p>
    <w:p w14:paraId="0E2B6674" w14:textId="77777777" w:rsidR="008357B9" w:rsidRPr="008357B9" w:rsidRDefault="00B91447" w:rsidP="008357B9">
      <w:pPr>
        <w:spacing w:line="360" w:lineRule="auto"/>
        <w:ind w:firstLine="567"/>
        <w:rPr>
          <w:rFonts w:eastAsia="Calibri" w:cs="Times New Roman"/>
          <w:szCs w:val="28"/>
        </w:rPr>
      </w:pPr>
      <w:r>
        <w:rPr>
          <w:rFonts w:eastAsia="Calibri" w:cs="Times New Roman"/>
          <w:szCs w:val="28"/>
        </w:rPr>
        <w:t>5)  п</w:t>
      </w:r>
      <w:r w:rsidR="008357B9" w:rsidRPr="008357B9">
        <w:rPr>
          <w:rFonts w:eastAsia="Calibri" w:cs="Times New Roman"/>
          <w:szCs w:val="28"/>
        </w:rPr>
        <w:t>роизвести учет отчетов по использованию лесов от лиц, использующих леса (</w:t>
      </w:r>
      <w:hyperlink r:id="rId15" w:history="1">
        <w:r w:rsidR="008357B9" w:rsidRPr="008357B9">
          <w:rPr>
            <w:rFonts w:eastAsia="Calibri" w:cs="Times New Roman"/>
            <w:szCs w:val="28"/>
            <w:u w:val="single"/>
          </w:rPr>
          <w:t>форма 7</w:t>
        </w:r>
      </w:hyperlink>
      <w:r w:rsidR="008357B9" w:rsidRPr="008357B9">
        <w:rPr>
          <w:rFonts w:eastAsia="Calibri" w:cs="Times New Roman"/>
          <w:szCs w:val="28"/>
        </w:rPr>
        <w:t>) – в отчетах проверить и определить площадь и форму лесосеки по материалам лесоустройства</w:t>
      </w:r>
      <w:r>
        <w:rPr>
          <w:rFonts w:eastAsia="Calibri" w:cs="Times New Roman"/>
          <w:szCs w:val="28"/>
        </w:rPr>
        <w:t>;</w:t>
      </w:r>
    </w:p>
    <w:p w14:paraId="320636B9" w14:textId="77777777" w:rsidR="008357B9" w:rsidRPr="008357B9" w:rsidRDefault="00B91447" w:rsidP="008357B9">
      <w:pPr>
        <w:spacing w:line="360" w:lineRule="auto"/>
        <w:ind w:firstLine="567"/>
        <w:rPr>
          <w:rFonts w:eastAsia="Calibri" w:cs="Times New Roman"/>
          <w:szCs w:val="28"/>
        </w:rPr>
      </w:pPr>
      <w:r>
        <w:rPr>
          <w:rFonts w:eastAsia="Calibri" w:cs="Times New Roman"/>
          <w:szCs w:val="28"/>
        </w:rPr>
        <w:t>6)  п</w:t>
      </w:r>
      <w:r w:rsidR="008357B9" w:rsidRPr="008357B9">
        <w:rPr>
          <w:rFonts w:eastAsia="Calibri" w:cs="Times New Roman"/>
          <w:szCs w:val="28"/>
        </w:rPr>
        <w:t>роизвести учет отчетов об охране лесов от пожаров (</w:t>
      </w:r>
      <w:hyperlink r:id="rId16" w:history="1">
        <w:r w:rsidR="008357B9" w:rsidRPr="008357B9">
          <w:rPr>
            <w:rFonts w:eastAsia="Calibri" w:cs="Times New Roman"/>
            <w:szCs w:val="28"/>
            <w:u w:val="single"/>
          </w:rPr>
          <w:t>форма 8</w:t>
        </w:r>
      </w:hyperlink>
      <w:r w:rsidR="008357B9" w:rsidRPr="008357B9">
        <w:rPr>
          <w:rFonts w:eastAsia="Calibri" w:cs="Times New Roman"/>
          <w:szCs w:val="28"/>
        </w:rPr>
        <w:t>), о защите лесов (</w:t>
      </w:r>
      <w:hyperlink r:id="rId17" w:history="1">
        <w:r w:rsidR="008357B9" w:rsidRPr="008357B9">
          <w:rPr>
            <w:rFonts w:eastAsia="Calibri" w:cs="Times New Roman"/>
            <w:szCs w:val="28"/>
            <w:u w:val="single"/>
          </w:rPr>
          <w:t>форма 9</w:t>
        </w:r>
      </w:hyperlink>
      <w:r w:rsidR="008357B9" w:rsidRPr="008357B9">
        <w:rPr>
          <w:rFonts w:eastAsia="Calibri" w:cs="Times New Roman"/>
          <w:szCs w:val="28"/>
        </w:rPr>
        <w:t>), о воспроизводстве лесов и лесоразведении от граждан, юридических лиц, осуществляющих использование лесов (</w:t>
      </w:r>
      <w:hyperlink r:id="rId18" w:history="1">
        <w:r w:rsidR="008357B9" w:rsidRPr="008357B9">
          <w:rPr>
            <w:rFonts w:eastAsia="Calibri" w:cs="Times New Roman"/>
            <w:szCs w:val="28"/>
            <w:u w:val="single"/>
          </w:rPr>
          <w:t>форма 10</w:t>
        </w:r>
      </w:hyperlink>
      <w:r w:rsidR="008357B9" w:rsidRPr="008357B9">
        <w:rPr>
          <w:rFonts w:eastAsia="Calibri" w:cs="Times New Roman"/>
          <w:szCs w:val="28"/>
        </w:rPr>
        <w:t>) –</w:t>
      </w:r>
      <w:r w:rsidR="008357B9" w:rsidRPr="008357B9">
        <w:rPr>
          <w:rFonts w:eastAsia="Calibri" w:cs="Times New Roman"/>
        </w:rPr>
        <w:t xml:space="preserve"> с направлением извещения о принятии документов (</w:t>
      </w:r>
      <w:hyperlink r:id="rId19" w:history="1">
        <w:r w:rsidR="008357B9" w:rsidRPr="008357B9">
          <w:rPr>
            <w:rFonts w:eastAsia="Calibri" w:cs="Times New Roman"/>
            <w:u w:val="single"/>
          </w:rPr>
          <w:t>форма 3</w:t>
        </w:r>
      </w:hyperlink>
      <w:r w:rsidR="008357B9" w:rsidRPr="008357B9">
        <w:rPr>
          <w:rFonts w:eastAsia="Calibri" w:cs="Times New Roman"/>
        </w:rPr>
        <w:t>) или мотивированном отказе (</w:t>
      </w:r>
      <w:hyperlink r:id="rId20" w:history="1">
        <w:r w:rsidR="008357B9" w:rsidRPr="008357B9">
          <w:rPr>
            <w:rFonts w:eastAsia="Calibri" w:cs="Times New Roman"/>
            <w:u w:val="single"/>
          </w:rPr>
          <w:t>форма 4</w:t>
        </w:r>
      </w:hyperlink>
      <w:r w:rsidR="008357B9" w:rsidRPr="008357B9">
        <w:rPr>
          <w:rFonts w:eastAsia="Calibri" w:cs="Times New Roman"/>
        </w:rPr>
        <w:t>)</w:t>
      </w:r>
      <w:r w:rsidR="008357B9" w:rsidRPr="008357B9">
        <w:rPr>
          <w:rFonts w:eastAsia="Calibri" w:cs="Times New Roman"/>
          <w:szCs w:val="28"/>
        </w:rPr>
        <w:t>;</w:t>
      </w:r>
    </w:p>
    <w:p w14:paraId="336E3518" w14:textId="77777777" w:rsidR="008357B9" w:rsidRPr="008357B9" w:rsidRDefault="00B91447" w:rsidP="008357B9">
      <w:pPr>
        <w:spacing w:line="360" w:lineRule="auto"/>
        <w:ind w:firstLine="567"/>
        <w:rPr>
          <w:rFonts w:eastAsia="Calibri" w:cs="Times New Roman"/>
          <w:szCs w:val="28"/>
          <w:highlight w:val="yellow"/>
        </w:rPr>
      </w:pPr>
      <w:r>
        <w:rPr>
          <w:rFonts w:eastAsia="Calibri" w:cs="Times New Roman"/>
          <w:szCs w:val="28"/>
        </w:rPr>
        <w:t>7) п</w:t>
      </w:r>
      <w:r w:rsidR="008357B9" w:rsidRPr="008357B9">
        <w:rPr>
          <w:rFonts w:eastAsia="Calibri" w:cs="Times New Roman"/>
          <w:szCs w:val="28"/>
        </w:rPr>
        <w:t>роизвести учет поступающих лесных деклараций, заявлений на изменение и дополнение лесных деклараций (</w:t>
      </w:r>
      <w:hyperlink r:id="rId21" w:history="1">
        <w:r w:rsidR="008357B9" w:rsidRPr="008357B9">
          <w:rPr>
            <w:rFonts w:eastAsia="Calibri" w:cs="Times New Roman"/>
            <w:szCs w:val="28"/>
            <w:u w:val="single"/>
          </w:rPr>
          <w:t>форма 11</w:t>
        </w:r>
      </w:hyperlink>
      <w:r w:rsidR="008357B9" w:rsidRPr="008357B9">
        <w:rPr>
          <w:rFonts w:eastAsia="Calibri" w:cs="Times New Roman"/>
          <w:szCs w:val="28"/>
        </w:rPr>
        <w:t>), –</w:t>
      </w:r>
      <w:r w:rsidR="008357B9" w:rsidRPr="008357B9">
        <w:rPr>
          <w:rFonts w:eastAsia="Calibri" w:cs="Times New Roman"/>
        </w:rPr>
        <w:t xml:space="preserve"> с направлением извещения о принятии документов (</w:t>
      </w:r>
      <w:hyperlink r:id="rId22" w:history="1">
        <w:r w:rsidR="008357B9" w:rsidRPr="008357B9">
          <w:rPr>
            <w:rFonts w:eastAsia="Calibri" w:cs="Times New Roman"/>
            <w:u w:val="single"/>
          </w:rPr>
          <w:t>форма 3</w:t>
        </w:r>
      </w:hyperlink>
      <w:r w:rsidR="008357B9" w:rsidRPr="008357B9">
        <w:rPr>
          <w:rFonts w:eastAsia="Calibri" w:cs="Times New Roman"/>
        </w:rPr>
        <w:t>) или мотивированном отказе (</w:t>
      </w:r>
      <w:hyperlink r:id="rId23" w:history="1">
        <w:r w:rsidR="008357B9" w:rsidRPr="008357B9">
          <w:rPr>
            <w:rFonts w:eastAsia="Calibri" w:cs="Times New Roman"/>
            <w:u w:val="single"/>
          </w:rPr>
          <w:t>форма 4</w:t>
        </w:r>
      </w:hyperlink>
      <w:r w:rsidR="008357B9" w:rsidRPr="008357B9">
        <w:rPr>
          <w:rFonts w:eastAsia="Calibri" w:cs="Times New Roman"/>
        </w:rPr>
        <w:t>)</w:t>
      </w:r>
      <w:r w:rsidR="008357B9" w:rsidRPr="008357B9">
        <w:rPr>
          <w:rFonts w:eastAsia="Calibri" w:cs="Times New Roman"/>
          <w:szCs w:val="28"/>
        </w:rPr>
        <w:t>;</w:t>
      </w:r>
    </w:p>
    <w:p w14:paraId="25F7A40D" w14:textId="77777777" w:rsidR="008357B9" w:rsidRPr="008357B9" w:rsidRDefault="00B91447" w:rsidP="008357B9">
      <w:pPr>
        <w:spacing w:line="360" w:lineRule="auto"/>
        <w:ind w:firstLine="567"/>
        <w:rPr>
          <w:rFonts w:eastAsia="Calibri" w:cs="Times New Roman"/>
          <w:szCs w:val="28"/>
        </w:rPr>
      </w:pPr>
      <w:r>
        <w:rPr>
          <w:rFonts w:eastAsia="Calibri" w:cs="Times New Roman"/>
          <w:szCs w:val="28"/>
        </w:rPr>
        <w:t>8)</w:t>
      </w:r>
      <w:r w:rsidR="008357B9" w:rsidRPr="008357B9">
        <w:rPr>
          <w:rFonts w:eastAsia="Calibri" w:cs="Times New Roman"/>
          <w:szCs w:val="28"/>
        </w:rPr>
        <w:t xml:space="preserve"> </w:t>
      </w:r>
      <w:r>
        <w:rPr>
          <w:rFonts w:eastAsia="Calibri" w:cs="Times New Roman"/>
          <w:szCs w:val="28"/>
        </w:rPr>
        <w:t>п</w:t>
      </w:r>
      <w:r w:rsidR="008357B9" w:rsidRPr="008357B9">
        <w:rPr>
          <w:rFonts w:eastAsia="Calibri" w:cs="Times New Roman"/>
          <w:szCs w:val="28"/>
        </w:rPr>
        <w:t>о материалам лесоустройства заполнить проектную документацию на участок лесного фонда пригодный для проведения рубок ухода за лесами:</w:t>
      </w:r>
    </w:p>
    <w:p w14:paraId="285D4165" w14:textId="77777777" w:rsidR="008357B9" w:rsidRPr="008357B9" w:rsidRDefault="008357B9" w:rsidP="008357B9">
      <w:pPr>
        <w:spacing w:line="360" w:lineRule="auto"/>
        <w:ind w:firstLine="567"/>
        <w:rPr>
          <w:rFonts w:eastAsia="Calibri" w:cs="Times New Roman"/>
          <w:szCs w:val="28"/>
        </w:rPr>
      </w:pPr>
      <w:r w:rsidRPr="008357B9">
        <w:rPr>
          <w:rFonts w:eastAsia="Calibri" w:cs="Times New Roman"/>
          <w:szCs w:val="28"/>
        </w:rPr>
        <w:lastRenderedPageBreak/>
        <w:t>-</w:t>
      </w:r>
      <w:r w:rsidR="00B91447">
        <w:rPr>
          <w:rFonts w:eastAsia="Calibri" w:cs="Times New Roman"/>
          <w:szCs w:val="28"/>
        </w:rPr>
        <w:t xml:space="preserve"> с</w:t>
      </w:r>
      <w:r w:rsidRPr="008357B9">
        <w:rPr>
          <w:rFonts w:eastAsia="Calibri" w:cs="Times New Roman"/>
          <w:szCs w:val="28"/>
        </w:rPr>
        <w:t>водная информация, содержащая сведения о местоположении и общей характеристике         лесосеки, а также информацию о контуре лесосеки и привязке в масштабе 1:10000 (</w:t>
      </w:r>
      <w:r w:rsidR="00B13EF9">
        <w:rPr>
          <w:rFonts w:eastAsia="Calibri" w:cs="Times New Roman"/>
          <w:szCs w:val="28"/>
        </w:rPr>
        <w:t>ф</w:t>
      </w:r>
      <w:r w:rsidRPr="008357B9">
        <w:rPr>
          <w:rFonts w:eastAsia="Calibri" w:cs="Times New Roman"/>
          <w:szCs w:val="28"/>
        </w:rPr>
        <w:t>орма 12</w:t>
      </w:r>
      <w:r w:rsidR="00B91447">
        <w:rPr>
          <w:rFonts w:eastAsia="Calibri" w:cs="Times New Roman"/>
          <w:szCs w:val="28"/>
        </w:rPr>
        <w:t>);</w:t>
      </w:r>
      <w:r w:rsidRPr="008357B9">
        <w:rPr>
          <w:rFonts w:eastAsia="Calibri" w:cs="Times New Roman"/>
          <w:szCs w:val="28"/>
        </w:rPr>
        <w:t xml:space="preserve"> </w:t>
      </w:r>
    </w:p>
    <w:p w14:paraId="1CA27BC9" w14:textId="77777777" w:rsidR="008357B9" w:rsidRPr="008357B9" w:rsidRDefault="00B91447" w:rsidP="008357B9">
      <w:pPr>
        <w:spacing w:line="360" w:lineRule="auto"/>
        <w:ind w:firstLine="567"/>
        <w:rPr>
          <w:rFonts w:eastAsia="Calibri" w:cs="Times New Roman"/>
          <w:szCs w:val="28"/>
        </w:rPr>
      </w:pPr>
      <w:r>
        <w:rPr>
          <w:rFonts w:eastAsia="Calibri" w:cs="Times New Roman"/>
          <w:szCs w:val="28"/>
        </w:rPr>
        <w:t>- п</w:t>
      </w:r>
      <w:r w:rsidR="00B13EF9">
        <w:rPr>
          <w:rFonts w:eastAsia="Calibri" w:cs="Times New Roman"/>
          <w:szCs w:val="28"/>
        </w:rPr>
        <w:t>роект рубок ухода (ф</w:t>
      </w:r>
      <w:r w:rsidR="008357B9" w:rsidRPr="008357B9">
        <w:rPr>
          <w:rFonts w:eastAsia="Calibri" w:cs="Times New Roman"/>
          <w:szCs w:val="28"/>
        </w:rPr>
        <w:t>орма 13</w:t>
      </w:r>
      <w:r>
        <w:rPr>
          <w:rFonts w:eastAsia="Calibri" w:cs="Times New Roman"/>
          <w:szCs w:val="28"/>
        </w:rPr>
        <w:t>);</w:t>
      </w:r>
    </w:p>
    <w:p w14:paraId="20739B6C" w14:textId="77777777" w:rsidR="008357B9" w:rsidRPr="008357B9" w:rsidRDefault="008357B9" w:rsidP="008357B9">
      <w:pPr>
        <w:spacing w:line="360" w:lineRule="auto"/>
        <w:ind w:firstLine="567"/>
        <w:rPr>
          <w:rFonts w:eastAsia="Calibri" w:cs="Times New Roman"/>
          <w:szCs w:val="28"/>
        </w:rPr>
      </w:pPr>
      <w:r w:rsidRPr="008357B9">
        <w:rPr>
          <w:rFonts w:eastAsia="Calibri" w:cs="Times New Roman"/>
          <w:szCs w:val="28"/>
        </w:rPr>
        <w:t>-</w:t>
      </w:r>
      <w:r w:rsidR="00B91447">
        <w:rPr>
          <w:rFonts w:eastAsia="Calibri" w:cs="Times New Roman"/>
          <w:szCs w:val="28"/>
        </w:rPr>
        <w:t xml:space="preserve"> т</w:t>
      </w:r>
      <w:r w:rsidR="00B13EF9">
        <w:rPr>
          <w:rFonts w:eastAsia="Calibri" w:cs="Times New Roman"/>
          <w:szCs w:val="28"/>
        </w:rPr>
        <w:t>ехнологическая карта (ф</w:t>
      </w:r>
      <w:r w:rsidRPr="008357B9">
        <w:rPr>
          <w:rFonts w:eastAsia="Calibri" w:cs="Times New Roman"/>
          <w:szCs w:val="28"/>
        </w:rPr>
        <w:t>орма 14</w:t>
      </w:r>
      <w:r w:rsidR="00B91447">
        <w:rPr>
          <w:rFonts w:eastAsia="Calibri" w:cs="Times New Roman"/>
          <w:szCs w:val="28"/>
        </w:rPr>
        <w:t>);</w:t>
      </w:r>
    </w:p>
    <w:p w14:paraId="0E1E4A11" w14:textId="77777777" w:rsidR="008357B9" w:rsidRPr="008357B9" w:rsidRDefault="00B91447" w:rsidP="008357B9">
      <w:pPr>
        <w:spacing w:line="360" w:lineRule="auto"/>
        <w:ind w:firstLine="567"/>
        <w:rPr>
          <w:rFonts w:eastAsia="Calibri" w:cs="Times New Roman"/>
          <w:szCs w:val="28"/>
        </w:rPr>
      </w:pPr>
      <w:r>
        <w:rPr>
          <w:rFonts w:eastAsia="Calibri" w:cs="Times New Roman"/>
          <w:szCs w:val="28"/>
        </w:rPr>
        <w:t>9)  вывод на печать документов;</w:t>
      </w:r>
    </w:p>
    <w:p w14:paraId="3B0C1AC2" w14:textId="77777777" w:rsidR="008357B9" w:rsidRPr="008357B9" w:rsidRDefault="00B91447" w:rsidP="008357B9">
      <w:pPr>
        <w:spacing w:line="360" w:lineRule="auto"/>
        <w:ind w:firstLine="567"/>
        <w:rPr>
          <w:rFonts w:eastAsia="Calibri" w:cs="Times New Roman"/>
          <w:szCs w:val="28"/>
        </w:rPr>
      </w:pPr>
      <w:r>
        <w:rPr>
          <w:rFonts w:eastAsia="Calibri" w:cs="Times New Roman"/>
          <w:szCs w:val="28"/>
        </w:rPr>
        <w:t>10) с</w:t>
      </w:r>
      <w:r w:rsidR="008357B9" w:rsidRPr="008357B9">
        <w:rPr>
          <w:rFonts w:eastAsia="Calibri" w:cs="Times New Roman"/>
          <w:szCs w:val="28"/>
        </w:rPr>
        <w:t xml:space="preserve">охранение на </w:t>
      </w:r>
      <w:proofErr w:type="spellStart"/>
      <w:r w:rsidR="008357B9" w:rsidRPr="008357B9">
        <w:rPr>
          <w:rFonts w:eastAsia="Calibri" w:cs="Times New Roman"/>
          <w:szCs w:val="28"/>
        </w:rPr>
        <w:t>флеш</w:t>
      </w:r>
      <w:proofErr w:type="spellEnd"/>
      <w:r w:rsidR="008357B9" w:rsidRPr="008357B9">
        <w:rPr>
          <w:rFonts w:eastAsia="Calibri" w:cs="Times New Roman"/>
          <w:szCs w:val="28"/>
        </w:rPr>
        <w:t>-носителе папки с базой данных по документам;</w:t>
      </w:r>
    </w:p>
    <w:p w14:paraId="5A6B613D" w14:textId="77777777" w:rsidR="008357B9" w:rsidRPr="008357B9" w:rsidRDefault="00B91447" w:rsidP="008357B9">
      <w:pPr>
        <w:spacing w:line="360" w:lineRule="auto"/>
        <w:ind w:firstLine="567"/>
        <w:rPr>
          <w:rFonts w:eastAsia="Calibri" w:cs="Times New Roman"/>
          <w:szCs w:val="28"/>
        </w:rPr>
      </w:pPr>
      <w:r>
        <w:rPr>
          <w:rFonts w:eastAsia="Calibri" w:cs="Times New Roman"/>
          <w:szCs w:val="28"/>
        </w:rPr>
        <w:t>11) п</w:t>
      </w:r>
      <w:r w:rsidR="008357B9" w:rsidRPr="008357B9">
        <w:rPr>
          <w:rFonts w:eastAsia="Calibri" w:cs="Times New Roman"/>
          <w:szCs w:val="28"/>
        </w:rPr>
        <w:t>ередача документов экспертам для оценивания;</w:t>
      </w:r>
    </w:p>
    <w:p w14:paraId="647E360D" w14:textId="77777777" w:rsidR="008357B9" w:rsidRPr="008357B9" w:rsidRDefault="00B91447" w:rsidP="008357B9">
      <w:pPr>
        <w:spacing w:line="360" w:lineRule="auto"/>
        <w:ind w:firstLine="567"/>
        <w:rPr>
          <w:rFonts w:eastAsia="Calibri" w:cs="Times New Roman"/>
        </w:rPr>
      </w:pPr>
      <w:r>
        <w:rPr>
          <w:rFonts w:eastAsia="Calibri" w:cs="Times New Roman"/>
          <w:szCs w:val="28"/>
        </w:rPr>
        <w:t>12) у</w:t>
      </w:r>
      <w:r w:rsidR="008357B9" w:rsidRPr="008357B9">
        <w:rPr>
          <w:rFonts w:eastAsia="Calibri" w:cs="Times New Roman"/>
          <w:szCs w:val="28"/>
        </w:rPr>
        <w:t>борка рабочего места.</w:t>
      </w:r>
    </w:p>
    <w:p w14:paraId="58EC8935" w14:textId="77777777" w:rsidR="00850F4B" w:rsidRDefault="00850F4B" w:rsidP="00E84F28">
      <w:pPr>
        <w:spacing w:line="360" w:lineRule="auto"/>
        <w:rPr>
          <w:rFonts w:eastAsia="Calibri"/>
          <w:szCs w:val="28"/>
        </w:rPr>
      </w:pPr>
    </w:p>
    <w:p w14:paraId="05589318" w14:textId="77777777" w:rsidR="008342FF" w:rsidRDefault="00367FAF" w:rsidP="00A67A11">
      <w:pPr>
        <w:shd w:val="clear" w:color="auto" w:fill="92D050"/>
        <w:spacing w:line="360" w:lineRule="auto"/>
        <w:rPr>
          <w:b/>
          <w:szCs w:val="28"/>
        </w:rPr>
      </w:pPr>
      <w:r w:rsidRPr="00367FAF">
        <w:rPr>
          <w:b/>
          <w:szCs w:val="28"/>
        </w:rPr>
        <w:t xml:space="preserve">Модуль </w:t>
      </w:r>
      <w:r>
        <w:rPr>
          <w:b/>
          <w:szCs w:val="28"/>
        </w:rPr>
        <w:t>Б</w:t>
      </w:r>
      <w:r w:rsidRPr="00367FAF">
        <w:rPr>
          <w:b/>
          <w:szCs w:val="28"/>
        </w:rPr>
        <w:t>. Подготовка документации для осуществления исполь</w:t>
      </w:r>
      <w:r w:rsidR="00500041">
        <w:rPr>
          <w:b/>
          <w:szCs w:val="28"/>
        </w:rPr>
        <w:t xml:space="preserve">зования и </w:t>
      </w:r>
      <w:proofErr w:type="gramStart"/>
      <w:r w:rsidR="00500041">
        <w:rPr>
          <w:b/>
          <w:szCs w:val="28"/>
        </w:rPr>
        <w:t>восстановления  лесов</w:t>
      </w:r>
      <w:proofErr w:type="gramEnd"/>
      <w:r w:rsidR="00500041">
        <w:rPr>
          <w:b/>
          <w:szCs w:val="28"/>
        </w:rPr>
        <w:t xml:space="preserve"> </w:t>
      </w:r>
      <w:r w:rsidR="00500041" w:rsidRPr="00500041">
        <w:rPr>
          <w:b/>
          <w:szCs w:val="28"/>
        </w:rPr>
        <w:t>(инвариантная часть)</w:t>
      </w:r>
      <w:r w:rsidR="00500041">
        <w:rPr>
          <w:b/>
          <w:szCs w:val="28"/>
        </w:rPr>
        <w:t>.</w:t>
      </w:r>
    </w:p>
    <w:p w14:paraId="320FB538" w14:textId="77777777" w:rsidR="008342FF" w:rsidRDefault="00367FAF" w:rsidP="008342FF">
      <w:pPr>
        <w:spacing w:line="360" w:lineRule="auto"/>
        <w:rPr>
          <w:b/>
          <w:szCs w:val="28"/>
        </w:rPr>
      </w:pPr>
      <w:r w:rsidRPr="00367FAF">
        <w:rPr>
          <w:b/>
          <w:szCs w:val="28"/>
        </w:rPr>
        <w:t>Описание задания.</w:t>
      </w:r>
    </w:p>
    <w:p w14:paraId="1FA7F359" w14:textId="77777777" w:rsidR="006126B6" w:rsidRPr="006126B6" w:rsidRDefault="006126B6" w:rsidP="00FC1790">
      <w:pPr>
        <w:spacing w:line="360" w:lineRule="auto"/>
        <w:ind w:firstLine="851"/>
        <w:rPr>
          <w:rFonts w:eastAsia="Calibri" w:cs="Times New Roman"/>
        </w:rPr>
      </w:pPr>
      <w:bookmarkStart w:id="11" w:name="_Toc78885643"/>
      <w:r w:rsidRPr="006126B6">
        <w:rPr>
          <w:rFonts w:eastAsia="Calibri" w:cs="Times New Roman"/>
        </w:rPr>
        <w:t>Время на выполнение модуля 3 часа.</w:t>
      </w:r>
    </w:p>
    <w:p w14:paraId="092F542F" w14:textId="77777777" w:rsidR="006126B6" w:rsidRPr="006126B6" w:rsidRDefault="006126B6" w:rsidP="00FC1790">
      <w:pPr>
        <w:spacing w:line="360" w:lineRule="auto"/>
        <w:ind w:firstLine="851"/>
        <w:rPr>
          <w:rFonts w:eastAsia="Calibri" w:cs="Times New Roman"/>
          <w:szCs w:val="28"/>
        </w:rPr>
      </w:pPr>
      <w:r w:rsidRPr="006126B6">
        <w:rPr>
          <w:rFonts w:eastAsia="Calibri" w:cs="Times New Roman"/>
          <w:szCs w:val="28"/>
        </w:rPr>
        <w:t xml:space="preserve">Конкурсанту необходимо проверить документы, дающие право на заготовку древесины для собственных нужд. </w:t>
      </w:r>
    </w:p>
    <w:p w14:paraId="77BD410C" w14:textId="77777777" w:rsidR="006126B6" w:rsidRPr="006126B6" w:rsidRDefault="006126B6" w:rsidP="00FC1790">
      <w:pPr>
        <w:numPr>
          <w:ilvl w:val="0"/>
          <w:numId w:val="47"/>
        </w:numPr>
        <w:spacing w:line="360" w:lineRule="auto"/>
        <w:contextualSpacing/>
        <w:rPr>
          <w:rFonts w:eastAsia="Calibri" w:cs="Times New Roman"/>
          <w:szCs w:val="28"/>
        </w:rPr>
      </w:pPr>
      <w:r w:rsidRPr="006126B6">
        <w:rPr>
          <w:rFonts w:eastAsia="Calibri" w:cs="Times New Roman"/>
        </w:rPr>
        <w:t>Осуществить учет договоров купли-продажи лесных насаждений для заключения договора в целях отопления жилых домов, надворных и хозяйственных построек</w:t>
      </w:r>
      <w:r w:rsidR="007959BE">
        <w:rPr>
          <w:rFonts w:eastAsia="Calibri" w:cs="Times New Roman"/>
          <w:szCs w:val="28"/>
        </w:rPr>
        <w:t>.</w:t>
      </w:r>
    </w:p>
    <w:p w14:paraId="32756F7B" w14:textId="77777777" w:rsidR="006126B6" w:rsidRPr="006126B6" w:rsidRDefault="007959BE" w:rsidP="00FC1790">
      <w:pPr>
        <w:spacing w:line="360" w:lineRule="auto"/>
        <w:ind w:left="851" w:firstLine="0"/>
        <w:rPr>
          <w:rFonts w:eastAsia="Calibri" w:cs="Times New Roman"/>
          <w:szCs w:val="28"/>
        </w:rPr>
      </w:pPr>
      <w:r>
        <w:rPr>
          <w:rFonts w:eastAsia="Calibri" w:cs="Times New Roman"/>
          <w:szCs w:val="28"/>
        </w:rPr>
        <w:t xml:space="preserve">2.  </w:t>
      </w:r>
      <w:r w:rsidR="006126B6" w:rsidRPr="006126B6">
        <w:rPr>
          <w:rFonts w:eastAsia="Calibri" w:cs="Times New Roman"/>
          <w:szCs w:val="28"/>
        </w:rPr>
        <w:t>Подготовить:</w:t>
      </w:r>
    </w:p>
    <w:p w14:paraId="5E42A0EA" w14:textId="77777777" w:rsidR="006126B6" w:rsidRPr="006126B6" w:rsidRDefault="006126B6" w:rsidP="00FC1790">
      <w:pPr>
        <w:spacing w:line="360" w:lineRule="auto"/>
        <w:ind w:firstLine="851"/>
        <w:rPr>
          <w:rFonts w:eastAsia="Calibri" w:cs="Times New Roman"/>
          <w:szCs w:val="28"/>
        </w:rPr>
      </w:pPr>
      <w:r w:rsidRPr="006126B6">
        <w:rPr>
          <w:rFonts w:eastAsia="Calibri" w:cs="Times New Roman"/>
          <w:szCs w:val="28"/>
        </w:rPr>
        <w:t>- проект ответа на обращения граждан по вопросам заключения договоров купли-продажи лесных насаждений для собственных нужд;</w:t>
      </w:r>
    </w:p>
    <w:p w14:paraId="3D242C0A" w14:textId="77777777" w:rsidR="006126B6" w:rsidRPr="006126B6" w:rsidRDefault="006126B6" w:rsidP="00FC1790">
      <w:pPr>
        <w:spacing w:line="360" w:lineRule="auto"/>
        <w:ind w:firstLine="851"/>
        <w:rPr>
          <w:rFonts w:eastAsia="Calibri" w:cs="Times New Roman"/>
          <w:szCs w:val="28"/>
        </w:rPr>
      </w:pPr>
      <w:r w:rsidRPr="006126B6">
        <w:rPr>
          <w:rFonts w:eastAsia="Calibri" w:cs="Times New Roman"/>
          <w:szCs w:val="28"/>
        </w:rPr>
        <w:t xml:space="preserve">- подготовка проекта акта приема-передачи лесных участков с указанием характеристики и объема древесины лесных насаждений; </w:t>
      </w:r>
    </w:p>
    <w:p w14:paraId="2FBA5F37" w14:textId="77777777" w:rsidR="006126B6" w:rsidRPr="006126B6" w:rsidRDefault="006126B6" w:rsidP="00FC1790">
      <w:pPr>
        <w:spacing w:line="360" w:lineRule="auto"/>
        <w:ind w:firstLine="851"/>
        <w:rPr>
          <w:rFonts w:eastAsia="Calibri" w:cs="Times New Roman"/>
          <w:szCs w:val="28"/>
        </w:rPr>
      </w:pPr>
      <w:r w:rsidRPr="006126B6">
        <w:rPr>
          <w:rFonts w:eastAsia="Calibri" w:cs="Times New Roman"/>
          <w:szCs w:val="28"/>
        </w:rPr>
        <w:t xml:space="preserve">- извещение покупателям лесных насаждений на осмотр лесосек. </w:t>
      </w:r>
    </w:p>
    <w:p w14:paraId="1BE383D2" w14:textId="77777777" w:rsidR="006126B6" w:rsidRPr="006126B6" w:rsidRDefault="007959BE" w:rsidP="00FC1790">
      <w:pPr>
        <w:spacing w:line="360" w:lineRule="auto"/>
        <w:ind w:firstLine="851"/>
        <w:rPr>
          <w:rFonts w:eastAsia="Calibri" w:cs="Times New Roman"/>
          <w:szCs w:val="28"/>
        </w:rPr>
      </w:pPr>
      <w:r>
        <w:rPr>
          <w:rFonts w:eastAsia="Calibri" w:cs="Times New Roman"/>
          <w:szCs w:val="28"/>
        </w:rPr>
        <w:t>3</w:t>
      </w:r>
      <w:r w:rsidR="006126B6" w:rsidRPr="006126B6">
        <w:rPr>
          <w:rFonts w:eastAsia="Calibri" w:cs="Times New Roman"/>
          <w:szCs w:val="28"/>
        </w:rPr>
        <w:t>. Контролировать проведение своевременного осмотра лесосек, в границах которого осуществлена заготовка древесины на основании договора купли-продажи лесных насаждений, оформить и подписать акт по результатам осмотра.</w:t>
      </w:r>
    </w:p>
    <w:p w14:paraId="0244C3AB" w14:textId="546BE1E7" w:rsidR="00B27A6B" w:rsidRDefault="007959BE" w:rsidP="00FC1790">
      <w:pPr>
        <w:spacing w:after="160" w:line="360" w:lineRule="auto"/>
        <w:ind w:firstLine="0"/>
        <w:rPr>
          <w:rFonts w:eastAsia="Calibri" w:cs="Times New Roman"/>
          <w:szCs w:val="28"/>
        </w:rPr>
      </w:pPr>
      <w:r>
        <w:rPr>
          <w:rFonts w:eastAsia="Calibri" w:cs="Times New Roman"/>
        </w:rPr>
        <w:lastRenderedPageBreak/>
        <w:t xml:space="preserve">       4</w:t>
      </w:r>
      <w:r w:rsidR="006126B6" w:rsidRPr="006126B6">
        <w:rPr>
          <w:rFonts w:eastAsia="Calibri" w:cs="Times New Roman"/>
        </w:rPr>
        <w:t xml:space="preserve">. </w:t>
      </w:r>
      <w:r w:rsidR="006126B6" w:rsidRPr="006126B6">
        <w:rPr>
          <w:rFonts w:eastAsia="Calibri" w:cs="Times New Roman"/>
          <w:szCs w:val="28"/>
        </w:rPr>
        <w:t xml:space="preserve">Конкурсанту необходимо проверить состав проектов лесовосстановления и ухода за лесами, при отсутствии оснований для возврата согласовать его и занести данные в </w:t>
      </w:r>
      <w:proofErr w:type="spellStart"/>
      <w:r w:rsidR="006126B6" w:rsidRPr="006126B6">
        <w:rPr>
          <w:rFonts w:eastAsia="Calibri" w:cs="Times New Roman"/>
          <w:szCs w:val="28"/>
        </w:rPr>
        <w:t>госзадание</w:t>
      </w:r>
      <w:proofErr w:type="spellEnd"/>
      <w:r w:rsidR="006126B6" w:rsidRPr="006126B6">
        <w:rPr>
          <w:rFonts w:eastAsia="Calibri" w:cs="Times New Roman"/>
          <w:szCs w:val="28"/>
        </w:rPr>
        <w:t>. В случае выявления недостоверности сведений, указанных в проектах лесовосстановления и ухода за лесами, несоответствия проектов лесовосстановления и ухода за лесами форме и требованиям, возвратить его разработчику без согласования по электронной почте на доработку, для устранения замечаний.</w:t>
      </w:r>
    </w:p>
    <w:p w14:paraId="23132953" w14:textId="77777777" w:rsidR="006126B6" w:rsidRPr="006126B6" w:rsidRDefault="006126B6" w:rsidP="00FC1790">
      <w:pPr>
        <w:spacing w:line="300" w:lineRule="auto"/>
        <w:rPr>
          <w:rFonts w:eastAsia="Calibri" w:cs="Times New Roman"/>
          <w:b/>
          <w:szCs w:val="28"/>
        </w:rPr>
      </w:pPr>
      <w:r w:rsidRPr="006126B6">
        <w:rPr>
          <w:rFonts w:eastAsia="Calibri" w:cs="Times New Roman"/>
          <w:b/>
          <w:szCs w:val="28"/>
        </w:rPr>
        <w:t>Алгоритм работы:</w:t>
      </w:r>
    </w:p>
    <w:p w14:paraId="31252375" w14:textId="77777777" w:rsidR="006126B6" w:rsidRPr="006126B6" w:rsidRDefault="002A24E6" w:rsidP="00FC1790">
      <w:pPr>
        <w:spacing w:line="360" w:lineRule="auto"/>
        <w:rPr>
          <w:rFonts w:eastAsia="Calibri" w:cs="Times New Roman"/>
          <w:szCs w:val="28"/>
        </w:rPr>
      </w:pPr>
      <w:r>
        <w:rPr>
          <w:rFonts w:eastAsia="Calibri" w:cs="Times New Roman"/>
          <w:szCs w:val="28"/>
        </w:rPr>
        <w:t>1) п</w:t>
      </w:r>
      <w:r w:rsidR="006126B6" w:rsidRPr="006126B6">
        <w:rPr>
          <w:rFonts w:eastAsia="Calibri" w:cs="Times New Roman"/>
          <w:szCs w:val="28"/>
        </w:rPr>
        <w:t>одготовка рабочего места: включение оргтехники, проверка и размещение канцелярских принадлежностей, размещение документов;</w:t>
      </w:r>
    </w:p>
    <w:p w14:paraId="78CE02DC" w14:textId="77777777" w:rsidR="006126B6" w:rsidRPr="006126B6" w:rsidRDefault="002A24E6" w:rsidP="00FC1790">
      <w:pPr>
        <w:spacing w:line="360" w:lineRule="auto"/>
        <w:rPr>
          <w:rFonts w:eastAsia="Calibri" w:cs="Times New Roman"/>
          <w:szCs w:val="28"/>
        </w:rPr>
      </w:pPr>
      <w:r>
        <w:rPr>
          <w:rFonts w:eastAsia="Calibri" w:cs="Times New Roman"/>
          <w:szCs w:val="28"/>
        </w:rPr>
        <w:t>2)  и</w:t>
      </w:r>
      <w:r w:rsidR="006126B6" w:rsidRPr="006126B6">
        <w:rPr>
          <w:rFonts w:eastAsia="Calibri" w:cs="Times New Roman"/>
          <w:szCs w:val="28"/>
        </w:rPr>
        <w:t>зучение конкурсного задания;</w:t>
      </w:r>
    </w:p>
    <w:p w14:paraId="1250BD71" w14:textId="77777777" w:rsidR="006126B6" w:rsidRPr="006126B6" w:rsidRDefault="002A24E6" w:rsidP="00FC1790">
      <w:pPr>
        <w:spacing w:line="360" w:lineRule="auto"/>
        <w:rPr>
          <w:rFonts w:eastAsia="Calibri" w:cs="Times New Roman"/>
          <w:szCs w:val="28"/>
        </w:rPr>
      </w:pPr>
      <w:r>
        <w:rPr>
          <w:rFonts w:eastAsia="Calibri" w:cs="Times New Roman"/>
          <w:szCs w:val="28"/>
        </w:rPr>
        <w:t>3) п</w:t>
      </w:r>
      <w:r w:rsidR="006126B6" w:rsidRPr="006126B6">
        <w:rPr>
          <w:rFonts w:eastAsia="Calibri" w:cs="Times New Roman"/>
          <w:szCs w:val="28"/>
        </w:rPr>
        <w:t>роверка документов, дающие право на заготовку древесины для собственных нужд;</w:t>
      </w:r>
    </w:p>
    <w:p w14:paraId="3E8053EB" w14:textId="77777777" w:rsidR="006126B6" w:rsidRPr="006126B6" w:rsidRDefault="006126B6" w:rsidP="00FC1790">
      <w:pPr>
        <w:spacing w:line="360" w:lineRule="auto"/>
        <w:rPr>
          <w:rFonts w:eastAsia="Calibri" w:cs="Times New Roman"/>
          <w:szCs w:val="28"/>
        </w:rPr>
      </w:pPr>
      <w:r w:rsidRPr="006126B6">
        <w:rPr>
          <w:rFonts w:eastAsia="Calibri" w:cs="Times New Roman"/>
          <w:szCs w:val="28"/>
        </w:rPr>
        <w:t xml:space="preserve">- подготовка проектов ответа на обращения граждан по вопросам заключения договоров купли-продажи лесных насаждений для собственных нужд – </w:t>
      </w:r>
      <w:r w:rsidRPr="006126B6">
        <w:rPr>
          <w:rFonts w:eastAsia="Calibri" w:cs="Times New Roman"/>
        </w:rPr>
        <w:t>о</w:t>
      </w:r>
      <w:r w:rsidRPr="006126B6">
        <w:rPr>
          <w:rFonts w:eastAsia="Calibri" w:cs="Times New Roman"/>
          <w:spacing w:val="-3"/>
        </w:rPr>
        <w:t xml:space="preserve"> </w:t>
      </w:r>
      <w:r w:rsidRPr="006126B6">
        <w:rPr>
          <w:rFonts w:eastAsia="Calibri" w:cs="Times New Roman"/>
        </w:rPr>
        <w:t>заключении</w:t>
      </w:r>
      <w:r w:rsidRPr="006126B6">
        <w:rPr>
          <w:rFonts w:eastAsia="Calibri" w:cs="Times New Roman"/>
          <w:spacing w:val="-4"/>
        </w:rPr>
        <w:t xml:space="preserve"> </w:t>
      </w:r>
      <w:r w:rsidRPr="006126B6">
        <w:rPr>
          <w:rFonts w:eastAsia="Calibri" w:cs="Times New Roman"/>
        </w:rPr>
        <w:t>договора</w:t>
      </w:r>
      <w:r w:rsidRPr="006126B6">
        <w:rPr>
          <w:rFonts w:eastAsia="Calibri" w:cs="Times New Roman"/>
          <w:spacing w:val="-3"/>
        </w:rPr>
        <w:t xml:space="preserve"> </w:t>
      </w:r>
      <w:r w:rsidRPr="006126B6">
        <w:rPr>
          <w:rFonts w:eastAsia="Calibri" w:cs="Times New Roman"/>
        </w:rPr>
        <w:t>купли-продажи</w:t>
      </w:r>
      <w:r w:rsidRPr="006126B6">
        <w:rPr>
          <w:rFonts w:eastAsia="Calibri" w:cs="Times New Roman"/>
          <w:spacing w:val="40"/>
        </w:rPr>
        <w:t xml:space="preserve"> </w:t>
      </w:r>
      <w:r w:rsidRPr="006126B6">
        <w:rPr>
          <w:rFonts w:eastAsia="Calibri" w:cs="Times New Roman"/>
        </w:rPr>
        <w:t>лесных</w:t>
      </w:r>
      <w:r w:rsidRPr="006126B6">
        <w:rPr>
          <w:rFonts w:eastAsia="Calibri" w:cs="Times New Roman"/>
          <w:spacing w:val="40"/>
        </w:rPr>
        <w:t xml:space="preserve"> </w:t>
      </w:r>
      <w:r w:rsidRPr="006126B6">
        <w:rPr>
          <w:rFonts w:eastAsia="Calibri" w:cs="Times New Roman"/>
        </w:rPr>
        <w:t>насаждений (</w:t>
      </w:r>
      <w:hyperlink r:id="rId24" w:history="1">
        <w:r w:rsidRPr="006126B6">
          <w:rPr>
            <w:rFonts w:eastAsia="Calibri" w:cs="Times New Roman"/>
            <w:u w:val="single"/>
          </w:rPr>
          <w:t>форма 1</w:t>
        </w:r>
      </w:hyperlink>
      <w:r w:rsidRPr="006126B6">
        <w:rPr>
          <w:rFonts w:eastAsia="Calibri" w:cs="Times New Roman"/>
          <w:u w:val="single"/>
        </w:rPr>
        <w:t>5</w:t>
      </w:r>
      <w:r w:rsidRPr="006126B6">
        <w:rPr>
          <w:rFonts w:eastAsia="Calibri" w:cs="Times New Roman"/>
        </w:rPr>
        <w:t>) и об</w:t>
      </w:r>
      <w:r w:rsidRPr="006126B6">
        <w:rPr>
          <w:rFonts w:eastAsia="Calibri" w:cs="Times New Roman"/>
          <w:spacing w:val="74"/>
        </w:rPr>
        <w:t xml:space="preserve"> </w:t>
      </w:r>
      <w:r w:rsidRPr="006126B6">
        <w:rPr>
          <w:rFonts w:eastAsia="Calibri" w:cs="Times New Roman"/>
        </w:rPr>
        <w:t>отказе в заключении договора</w:t>
      </w:r>
      <w:r w:rsidRPr="006126B6">
        <w:rPr>
          <w:rFonts w:eastAsia="Calibri" w:cs="Times New Roman"/>
          <w:spacing w:val="74"/>
        </w:rPr>
        <w:t xml:space="preserve"> </w:t>
      </w:r>
      <w:r w:rsidRPr="006126B6">
        <w:rPr>
          <w:rFonts w:eastAsia="Calibri" w:cs="Times New Roman"/>
        </w:rPr>
        <w:t>купли-продажи</w:t>
      </w:r>
      <w:r w:rsidRPr="006126B6">
        <w:rPr>
          <w:rFonts w:eastAsia="Calibri" w:cs="Times New Roman"/>
          <w:spacing w:val="74"/>
        </w:rPr>
        <w:t xml:space="preserve"> </w:t>
      </w:r>
      <w:r w:rsidRPr="006126B6">
        <w:rPr>
          <w:rFonts w:eastAsia="Calibri" w:cs="Times New Roman"/>
        </w:rPr>
        <w:t>лесных</w:t>
      </w:r>
      <w:r w:rsidRPr="006126B6">
        <w:rPr>
          <w:rFonts w:eastAsia="Calibri" w:cs="Times New Roman"/>
          <w:spacing w:val="74"/>
        </w:rPr>
        <w:t xml:space="preserve"> </w:t>
      </w:r>
      <w:r w:rsidRPr="006126B6">
        <w:rPr>
          <w:rFonts w:eastAsia="Calibri" w:cs="Times New Roman"/>
        </w:rPr>
        <w:t>насаждений</w:t>
      </w:r>
      <w:r w:rsidRPr="006126B6">
        <w:rPr>
          <w:rFonts w:eastAsia="Calibri" w:cs="Times New Roman"/>
          <w:spacing w:val="74"/>
        </w:rPr>
        <w:t xml:space="preserve"> </w:t>
      </w:r>
      <w:r w:rsidRPr="006126B6">
        <w:rPr>
          <w:rFonts w:eastAsia="Calibri" w:cs="Times New Roman"/>
        </w:rPr>
        <w:t>для собственных нужд граждан (</w:t>
      </w:r>
      <w:hyperlink r:id="rId25" w:history="1">
        <w:r w:rsidRPr="006126B6">
          <w:rPr>
            <w:rFonts w:eastAsia="Calibri" w:cs="Times New Roman"/>
            <w:u w:val="single"/>
          </w:rPr>
          <w:t>форма 1</w:t>
        </w:r>
      </w:hyperlink>
      <w:r w:rsidRPr="006126B6">
        <w:rPr>
          <w:rFonts w:eastAsia="Calibri" w:cs="Times New Roman"/>
          <w:u w:val="single"/>
        </w:rPr>
        <w:t>6</w:t>
      </w:r>
      <w:r w:rsidRPr="006126B6">
        <w:rPr>
          <w:rFonts w:eastAsia="Calibri" w:cs="Times New Roman"/>
        </w:rPr>
        <w:t>)</w:t>
      </w:r>
      <w:r w:rsidRPr="006126B6">
        <w:rPr>
          <w:rFonts w:eastAsia="Calibri" w:cs="Times New Roman"/>
          <w:szCs w:val="28"/>
        </w:rPr>
        <w:t>;</w:t>
      </w:r>
    </w:p>
    <w:p w14:paraId="5C203D3B" w14:textId="77777777" w:rsidR="006126B6" w:rsidRPr="006126B6" w:rsidRDefault="006126B6" w:rsidP="00FC1790">
      <w:pPr>
        <w:spacing w:line="360" w:lineRule="auto"/>
        <w:rPr>
          <w:rFonts w:eastAsia="Calibri" w:cs="Times New Roman"/>
          <w:szCs w:val="28"/>
        </w:rPr>
      </w:pPr>
      <w:r w:rsidRPr="006126B6">
        <w:rPr>
          <w:rFonts w:eastAsia="Calibri" w:cs="Times New Roman"/>
          <w:szCs w:val="28"/>
        </w:rPr>
        <w:t xml:space="preserve">- подготовка проекта технологической карты разработки лесосеки по договорам купли-продажи лесных участков для собственных нужд граждан по материалам лесоустройства, </w:t>
      </w:r>
      <w:proofErr w:type="spellStart"/>
      <w:r w:rsidRPr="006126B6">
        <w:rPr>
          <w:rFonts w:eastAsia="Calibri" w:cs="Times New Roman"/>
          <w:szCs w:val="28"/>
        </w:rPr>
        <w:t>перечетной</w:t>
      </w:r>
      <w:proofErr w:type="spellEnd"/>
      <w:r w:rsidRPr="006126B6">
        <w:rPr>
          <w:rFonts w:eastAsia="Calibri" w:cs="Times New Roman"/>
          <w:szCs w:val="28"/>
        </w:rPr>
        <w:t xml:space="preserve"> ведомости и Сводная информация, содержащая сведения о местоположении и общей характеристике         лесосеки, а также информацию о контуре лесосеки и привязке в масштабе 1:10000 </w:t>
      </w:r>
      <w:r w:rsidRPr="006126B6">
        <w:rPr>
          <w:rFonts w:eastAsia="Calibri" w:cs="Times New Roman"/>
          <w:szCs w:val="28"/>
          <w:u w:val="single"/>
        </w:rPr>
        <w:t>(</w:t>
      </w:r>
      <w:r w:rsidR="00BB54F8" w:rsidRPr="00BB54F8">
        <w:rPr>
          <w:rFonts w:eastAsia="Calibri" w:cs="Times New Roman"/>
          <w:szCs w:val="28"/>
          <w:u w:val="single"/>
        </w:rPr>
        <w:t>ф</w:t>
      </w:r>
      <w:r w:rsidRPr="006126B6">
        <w:rPr>
          <w:rFonts w:eastAsia="Calibri" w:cs="Times New Roman"/>
          <w:szCs w:val="28"/>
          <w:u w:val="single"/>
        </w:rPr>
        <w:t>орма 13)</w:t>
      </w:r>
      <w:r w:rsidRPr="006126B6">
        <w:rPr>
          <w:rFonts w:eastAsia="Calibri" w:cs="Times New Roman"/>
          <w:szCs w:val="28"/>
        </w:rPr>
        <w:t>;</w:t>
      </w:r>
    </w:p>
    <w:p w14:paraId="5BD9D89F" w14:textId="49C62C84" w:rsidR="006126B6" w:rsidRPr="006126B6" w:rsidRDefault="006126B6" w:rsidP="00FC1790">
      <w:pPr>
        <w:spacing w:line="360" w:lineRule="auto"/>
        <w:rPr>
          <w:rFonts w:eastAsia="Calibri" w:cs="Times New Roman"/>
          <w:szCs w:val="28"/>
        </w:rPr>
      </w:pPr>
      <w:r w:rsidRPr="006126B6">
        <w:rPr>
          <w:rFonts w:eastAsia="Calibri" w:cs="Times New Roman"/>
          <w:szCs w:val="28"/>
        </w:rPr>
        <w:t xml:space="preserve">- в программе Аверс МДОЛ#5 на подобранный участок под заготовку древесины для собственных нужд граждан составить </w:t>
      </w:r>
      <w:proofErr w:type="spellStart"/>
      <w:r w:rsidRPr="006126B6">
        <w:rPr>
          <w:rFonts w:eastAsia="Calibri" w:cs="Times New Roman"/>
          <w:szCs w:val="28"/>
        </w:rPr>
        <w:t>перечетную</w:t>
      </w:r>
      <w:proofErr w:type="spellEnd"/>
      <w:r w:rsidRPr="006126B6">
        <w:rPr>
          <w:rFonts w:eastAsia="Calibri" w:cs="Times New Roman"/>
          <w:szCs w:val="28"/>
        </w:rPr>
        <w:t xml:space="preserve"> ведомость и ведомость МДОЛ лесосеки по предоставленным данным перечета;</w:t>
      </w:r>
    </w:p>
    <w:p w14:paraId="4F5843F2" w14:textId="77777777" w:rsidR="006126B6" w:rsidRPr="006126B6" w:rsidRDefault="006126B6" w:rsidP="00FC1790">
      <w:pPr>
        <w:spacing w:line="360" w:lineRule="auto"/>
        <w:rPr>
          <w:rFonts w:eastAsia="Calibri" w:cs="Times New Roman"/>
          <w:szCs w:val="28"/>
        </w:rPr>
      </w:pPr>
      <w:r w:rsidRPr="006126B6">
        <w:rPr>
          <w:rFonts w:eastAsia="Calibri" w:cs="Times New Roman"/>
          <w:szCs w:val="28"/>
        </w:rPr>
        <w:t xml:space="preserve">- на подобранный участок под заготовку древесины для собственных нужд граждан составить Сводную информацию, содержащая сведения о местоположении и общей характеристике         лесосеки, а также информацию о </w:t>
      </w:r>
      <w:r w:rsidRPr="006126B6">
        <w:rPr>
          <w:rFonts w:eastAsia="Calibri" w:cs="Times New Roman"/>
          <w:szCs w:val="28"/>
        </w:rPr>
        <w:lastRenderedPageBreak/>
        <w:t xml:space="preserve">контуре лесосеки и привязке в масштабе 1:10000 </w:t>
      </w:r>
      <w:r w:rsidRPr="006126B6">
        <w:rPr>
          <w:rFonts w:eastAsia="Calibri" w:cs="Times New Roman"/>
          <w:szCs w:val="28"/>
          <w:u w:val="single"/>
        </w:rPr>
        <w:t>(</w:t>
      </w:r>
      <w:r w:rsidR="00BB54F8" w:rsidRPr="00BB54F8">
        <w:rPr>
          <w:rFonts w:eastAsia="Calibri" w:cs="Times New Roman"/>
          <w:szCs w:val="28"/>
          <w:u w:val="single"/>
        </w:rPr>
        <w:t>ф</w:t>
      </w:r>
      <w:r w:rsidRPr="006126B6">
        <w:rPr>
          <w:rFonts w:eastAsia="Calibri" w:cs="Times New Roman"/>
          <w:szCs w:val="28"/>
          <w:u w:val="single"/>
        </w:rPr>
        <w:t>орма 12)</w:t>
      </w:r>
      <w:r w:rsidRPr="006126B6">
        <w:rPr>
          <w:rFonts w:eastAsia="Calibri" w:cs="Times New Roman"/>
          <w:szCs w:val="28"/>
        </w:rPr>
        <w:t xml:space="preserve"> по предоставленным данным;</w:t>
      </w:r>
    </w:p>
    <w:p w14:paraId="0833823E" w14:textId="77777777" w:rsidR="006126B6" w:rsidRPr="006126B6" w:rsidRDefault="006126B6" w:rsidP="00FC1790">
      <w:pPr>
        <w:spacing w:line="360" w:lineRule="auto"/>
        <w:rPr>
          <w:rFonts w:eastAsia="Calibri" w:cs="Times New Roman"/>
          <w:szCs w:val="28"/>
        </w:rPr>
      </w:pPr>
      <w:r w:rsidRPr="006126B6">
        <w:rPr>
          <w:rFonts w:eastAsia="Calibri" w:cs="Times New Roman"/>
          <w:szCs w:val="28"/>
        </w:rPr>
        <w:t>- подготовка проекта договора купли-продажи лесных для собственных нужд граждан – (</w:t>
      </w:r>
      <w:hyperlink r:id="rId26" w:history="1">
        <w:r w:rsidRPr="006126B6">
          <w:rPr>
            <w:rFonts w:eastAsia="Calibri" w:cs="Times New Roman"/>
            <w:szCs w:val="28"/>
            <w:u w:val="single"/>
          </w:rPr>
          <w:t xml:space="preserve">форма </w:t>
        </w:r>
      </w:hyperlink>
      <w:r w:rsidRPr="006126B6">
        <w:rPr>
          <w:rFonts w:eastAsia="Calibri" w:cs="Times New Roman"/>
          <w:szCs w:val="28"/>
          <w:u w:val="single"/>
        </w:rPr>
        <w:t>17</w:t>
      </w:r>
      <w:r w:rsidRPr="006126B6">
        <w:rPr>
          <w:rFonts w:eastAsia="Calibri" w:cs="Times New Roman"/>
          <w:szCs w:val="28"/>
        </w:rPr>
        <w:t>);</w:t>
      </w:r>
    </w:p>
    <w:p w14:paraId="3B184A82" w14:textId="77777777" w:rsidR="006126B6" w:rsidRPr="006126B6" w:rsidRDefault="006126B6" w:rsidP="00FC1790">
      <w:pPr>
        <w:spacing w:line="360" w:lineRule="auto"/>
        <w:rPr>
          <w:rFonts w:eastAsia="Calibri" w:cs="Times New Roman"/>
          <w:szCs w:val="28"/>
        </w:rPr>
      </w:pPr>
      <w:r w:rsidRPr="006126B6">
        <w:rPr>
          <w:rFonts w:eastAsia="Calibri" w:cs="Times New Roman"/>
          <w:szCs w:val="28"/>
        </w:rPr>
        <w:t>- подготовка извещений покупателям лесных насаждений на осмотр лесосек – (</w:t>
      </w:r>
      <w:hyperlink r:id="rId27" w:history="1">
        <w:r w:rsidRPr="006126B6">
          <w:rPr>
            <w:rFonts w:eastAsia="Calibri" w:cs="Times New Roman"/>
            <w:szCs w:val="28"/>
            <w:u w:val="single"/>
          </w:rPr>
          <w:t xml:space="preserve">форма </w:t>
        </w:r>
      </w:hyperlink>
      <w:r w:rsidRPr="006126B6">
        <w:rPr>
          <w:rFonts w:eastAsia="Calibri" w:cs="Times New Roman"/>
          <w:szCs w:val="28"/>
          <w:u w:val="single"/>
        </w:rPr>
        <w:t>18</w:t>
      </w:r>
      <w:r w:rsidRPr="006126B6">
        <w:rPr>
          <w:rFonts w:eastAsia="Calibri" w:cs="Times New Roman"/>
          <w:szCs w:val="28"/>
        </w:rPr>
        <w:t>);</w:t>
      </w:r>
    </w:p>
    <w:p w14:paraId="2DEF29BB" w14:textId="6D8C961B" w:rsidR="006126B6" w:rsidRPr="006126B6" w:rsidRDefault="006126B6" w:rsidP="00FC1790">
      <w:pPr>
        <w:spacing w:line="360" w:lineRule="auto"/>
        <w:rPr>
          <w:rFonts w:eastAsia="Calibri" w:cs="Times New Roman"/>
          <w:szCs w:val="28"/>
        </w:rPr>
      </w:pPr>
      <w:r w:rsidRPr="006126B6">
        <w:rPr>
          <w:rFonts w:eastAsia="Calibri" w:cs="Times New Roman"/>
          <w:szCs w:val="28"/>
        </w:rPr>
        <w:t xml:space="preserve">- по данным натурного обследования участка после рубки по договору купли-продажи лесных насаждений оформить акт осмотра лесосек – </w:t>
      </w:r>
      <w:hyperlink r:id="rId28" w:history="1">
        <w:r w:rsidRPr="006126B6">
          <w:rPr>
            <w:rFonts w:eastAsia="Calibri" w:cs="Times New Roman"/>
            <w:szCs w:val="28"/>
            <w:u w:val="single"/>
          </w:rPr>
          <w:t xml:space="preserve">форма </w:t>
        </w:r>
      </w:hyperlink>
      <w:r w:rsidRPr="006126B6">
        <w:rPr>
          <w:rFonts w:eastAsia="Calibri" w:cs="Times New Roman"/>
          <w:szCs w:val="28"/>
          <w:u w:val="single"/>
        </w:rPr>
        <w:t>19</w:t>
      </w:r>
      <w:r w:rsidRPr="006126B6">
        <w:rPr>
          <w:rFonts w:eastAsia="Calibri" w:cs="Times New Roman"/>
          <w:szCs w:val="28"/>
        </w:rPr>
        <w:t>;</w:t>
      </w:r>
    </w:p>
    <w:p w14:paraId="4B20AFDE" w14:textId="302C2694" w:rsidR="006126B6" w:rsidRPr="006126B6" w:rsidRDefault="006126B6" w:rsidP="00FC1790">
      <w:pPr>
        <w:spacing w:line="360" w:lineRule="auto"/>
        <w:rPr>
          <w:rFonts w:eastAsia="Calibri" w:cs="Times New Roman"/>
          <w:szCs w:val="28"/>
        </w:rPr>
      </w:pPr>
      <w:r w:rsidRPr="006126B6">
        <w:rPr>
          <w:rFonts w:eastAsia="Calibri" w:cs="Times New Roman"/>
        </w:rPr>
        <w:t>4</w:t>
      </w:r>
      <w:r w:rsidR="003825E9">
        <w:rPr>
          <w:rFonts w:eastAsia="Calibri" w:cs="Times New Roman"/>
        </w:rPr>
        <w:t>) п</w:t>
      </w:r>
      <w:r w:rsidRPr="006126B6">
        <w:rPr>
          <w:rFonts w:eastAsia="Calibri" w:cs="Times New Roman"/>
          <w:szCs w:val="28"/>
        </w:rPr>
        <w:t>роверка состава проекта лесовосстановления и внесение данных в Сводную ведомость проектов искусственного лесовосстановления на _______год</w:t>
      </w:r>
      <w:r w:rsidRPr="006126B6">
        <w:rPr>
          <w:rFonts w:eastAsia="Calibri" w:cs="Times New Roman"/>
          <w:szCs w:val="28"/>
          <w:highlight w:val="yellow"/>
        </w:rPr>
        <w:t xml:space="preserve">   </w:t>
      </w:r>
      <w:r w:rsidRPr="006126B6">
        <w:rPr>
          <w:rFonts w:eastAsia="Calibri" w:cs="Times New Roman"/>
          <w:szCs w:val="28"/>
        </w:rPr>
        <w:t>(</w:t>
      </w:r>
      <w:hyperlink r:id="rId29" w:history="1">
        <w:r w:rsidRPr="006126B6">
          <w:rPr>
            <w:rFonts w:eastAsia="Calibri" w:cs="Times New Roman"/>
            <w:szCs w:val="28"/>
            <w:u w:val="single"/>
          </w:rPr>
          <w:t xml:space="preserve">форма </w:t>
        </w:r>
      </w:hyperlink>
      <w:r w:rsidRPr="006126B6">
        <w:rPr>
          <w:rFonts w:eastAsia="Calibri" w:cs="Times New Roman"/>
          <w:szCs w:val="28"/>
          <w:u w:val="single"/>
        </w:rPr>
        <w:t>19</w:t>
      </w:r>
      <w:r w:rsidR="005D217A">
        <w:rPr>
          <w:rFonts w:eastAsia="Calibri" w:cs="Times New Roman"/>
          <w:szCs w:val="28"/>
          <w:u w:val="single"/>
        </w:rPr>
        <w:t>-1</w:t>
      </w:r>
      <w:r w:rsidRPr="006126B6">
        <w:rPr>
          <w:rFonts w:eastAsia="Calibri" w:cs="Times New Roman"/>
          <w:szCs w:val="28"/>
        </w:rPr>
        <w:t>) или возвратить проект лесовосстановления по электронной почте разработчику на доработку;</w:t>
      </w:r>
    </w:p>
    <w:p w14:paraId="4007B5AF" w14:textId="52A69660" w:rsidR="006126B6" w:rsidRPr="006126B6" w:rsidRDefault="003825E9" w:rsidP="00FC1790">
      <w:pPr>
        <w:spacing w:line="360" w:lineRule="auto"/>
        <w:rPr>
          <w:rFonts w:eastAsia="Calibri" w:cs="Times New Roman"/>
          <w:szCs w:val="28"/>
        </w:rPr>
      </w:pPr>
      <w:r>
        <w:rPr>
          <w:rFonts w:eastAsia="Calibri" w:cs="Times New Roman"/>
          <w:szCs w:val="28"/>
        </w:rPr>
        <w:t>5) п</w:t>
      </w:r>
      <w:r w:rsidR="006126B6" w:rsidRPr="006126B6">
        <w:rPr>
          <w:rFonts w:eastAsia="Calibri" w:cs="Times New Roman"/>
          <w:szCs w:val="28"/>
        </w:rPr>
        <w:t>роверка состава проекта ухода за лесами и внесение их в Сводную ведомость Проектируемых мероприятий по уходу за лесами в насаждениях, требующих отводов на</w:t>
      </w:r>
      <w:r w:rsidR="00361FDF">
        <w:rPr>
          <w:rFonts w:eastAsia="Calibri" w:cs="Times New Roman"/>
          <w:szCs w:val="28"/>
        </w:rPr>
        <w:t xml:space="preserve"> ____ год </w:t>
      </w:r>
      <w:r w:rsidR="00361FDF" w:rsidRPr="00361FDF">
        <w:rPr>
          <w:rFonts w:eastAsia="Calibri" w:cs="Times New Roman"/>
          <w:szCs w:val="28"/>
          <w:u w:val="single"/>
        </w:rPr>
        <w:t>(ф</w:t>
      </w:r>
      <w:r w:rsidR="006126B6" w:rsidRPr="006126B6">
        <w:rPr>
          <w:rFonts w:eastAsia="Calibri" w:cs="Times New Roman"/>
          <w:szCs w:val="28"/>
          <w:u w:val="single"/>
        </w:rPr>
        <w:t>орма 20)</w:t>
      </w:r>
      <w:r w:rsidR="006126B6" w:rsidRPr="006126B6">
        <w:rPr>
          <w:rFonts w:eastAsia="Calibri" w:cs="Times New Roman"/>
          <w:szCs w:val="28"/>
        </w:rPr>
        <w:t xml:space="preserve"> или возвратить проект ухода за лесами по электронной почте разработчику на доработку;</w:t>
      </w:r>
    </w:p>
    <w:p w14:paraId="02D1D2D8" w14:textId="77777777" w:rsidR="006126B6" w:rsidRPr="006126B6" w:rsidRDefault="003825E9" w:rsidP="00FC1790">
      <w:pPr>
        <w:spacing w:line="360" w:lineRule="auto"/>
        <w:rPr>
          <w:rFonts w:eastAsia="Calibri" w:cs="Times New Roman"/>
          <w:szCs w:val="28"/>
        </w:rPr>
      </w:pPr>
      <w:r>
        <w:rPr>
          <w:rFonts w:eastAsia="Calibri" w:cs="Times New Roman"/>
          <w:szCs w:val="28"/>
        </w:rPr>
        <w:t>6) в</w:t>
      </w:r>
      <w:r w:rsidR="006126B6" w:rsidRPr="006126B6">
        <w:rPr>
          <w:rFonts w:eastAsia="Calibri" w:cs="Times New Roman"/>
          <w:szCs w:val="28"/>
        </w:rPr>
        <w:t>ывод на печать документов;</w:t>
      </w:r>
    </w:p>
    <w:p w14:paraId="46925AE5" w14:textId="77777777" w:rsidR="006126B6" w:rsidRPr="006126B6" w:rsidRDefault="003825E9" w:rsidP="00FC1790">
      <w:pPr>
        <w:spacing w:line="360" w:lineRule="auto"/>
        <w:rPr>
          <w:rFonts w:eastAsia="Calibri" w:cs="Times New Roman"/>
          <w:szCs w:val="28"/>
        </w:rPr>
      </w:pPr>
      <w:r>
        <w:rPr>
          <w:rFonts w:eastAsia="Calibri" w:cs="Times New Roman"/>
          <w:szCs w:val="28"/>
        </w:rPr>
        <w:t>7) с</w:t>
      </w:r>
      <w:r w:rsidR="006126B6" w:rsidRPr="006126B6">
        <w:rPr>
          <w:rFonts w:eastAsia="Calibri" w:cs="Times New Roman"/>
          <w:szCs w:val="28"/>
        </w:rPr>
        <w:t xml:space="preserve">охранение на </w:t>
      </w:r>
      <w:proofErr w:type="spellStart"/>
      <w:r w:rsidR="006126B6" w:rsidRPr="006126B6">
        <w:rPr>
          <w:rFonts w:eastAsia="Calibri" w:cs="Times New Roman"/>
          <w:szCs w:val="28"/>
        </w:rPr>
        <w:t>флеш</w:t>
      </w:r>
      <w:proofErr w:type="spellEnd"/>
      <w:r w:rsidR="006126B6" w:rsidRPr="006126B6">
        <w:rPr>
          <w:rFonts w:eastAsia="Calibri" w:cs="Times New Roman"/>
          <w:szCs w:val="28"/>
        </w:rPr>
        <w:t>-носителе папки с базой данных по документам;</w:t>
      </w:r>
    </w:p>
    <w:p w14:paraId="77B5E665" w14:textId="77777777" w:rsidR="006126B6" w:rsidRPr="006126B6" w:rsidRDefault="003825E9" w:rsidP="00FC1790">
      <w:pPr>
        <w:spacing w:line="360" w:lineRule="auto"/>
        <w:rPr>
          <w:rFonts w:eastAsia="Calibri" w:cs="Times New Roman"/>
          <w:szCs w:val="28"/>
        </w:rPr>
      </w:pPr>
      <w:r>
        <w:rPr>
          <w:rFonts w:eastAsia="Calibri" w:cs="Times New Roman"/>
          <w:szCs w:val="28"/>
        </w:rPr>
        <w:t>8) п</w:t>
      </w:r>
      <w:r w:rsidR="006126B6" w:rsidRPr="006126B6">
        <w:rPr>
          <w:rFonts w:eastAsia="Calibri" w:cs="Times New Roman"/>
          <w:szCs w:val="28"/>
        </w:rPr>
        <w:t>ередача документов экспертам для оценивания;</w:t>
      </w:r>
    </w:p>
    <w:p w14:paraId="1854B46B" w14:textId="77777777" w:rsidR="006126B6" w:rsidRPr="006126B6" w:rsidRDefault="003825E9" w:rsidP="00FC1790">
      <w:pPr>
        <w:spacing w:line="360" w:lineRule="auto"/>
        <w:rPr>
          <w:rFonts w:eastAsia="Calibri" w:cs="Times New Roman"/>
          <w:szCs w:val="28"/>
        </w:rPr>
      </w:pPr>
      <w:r>
        <w:rPr>
          <w:rFonts w:eastAsia="Calibri" w:cs="Times New Roman"/>
          <w:szCs w:val="28"/>
        </w:rPr>
        <w:t>9) у</w:t>
      </w:r>
      <w:r w:rsidR="006126B6" w:rsidRPr="006126B6">
        <w:rPr>
          <w:rFonts w:eastAsia="Calibri" w:cs="Times New Roman"/>
          <w:szCs w:val="28"/>
        </w:rPr>
        <w:t>борка рабочего места.</w:t>
      </w:r>
    </w:p>
    <w:p w14:paraId="049A2CF0" w14:textId="77777777" w:rsidR="006126B6" w:rsidRDefault="006126B6" w:rsidP="006126B6">
      <w:pPr>
        <w:spacing w:after="160" w:line="360" w:lineRule="auto"/>
        <w:ind w:firstLine="0"/>
        <w:jc w:val="left"/>
        <w:rPr>
          <w:b/>
          <w:szCs w:val="28"/>
        </w:rPr>
      </w:pPr>
    </w:p>
    <w:p w14:paraId="29BAB247" w14:textId="77777777" w:rsidR="008342FF" w:rsidRDefault="00205966" w:rsidP="00A67A11">
      <w:pPr>
        <w:shd w:val="clear" w:color="auto" w:fill="92D050"/>
        <w:spacing w:line="360" w:lineRule="auto"/>
        <w:rPr>
          <w:b/>
          <w:szCs w:val="28"/>
        </w:rPr>
      </w:pPr>
      <w:r w:rsidRPr="00205966">
        <w:rPr>
          <w:b/>
          <w:szCs w:val="28"/>
        </w:rPr>
        <w:t>Модуль В. Внесение информации в формы государственного лесного реестра на уровне лесничества (вариативная часть).</w:t>
      </w:r>
    </w:p>
    <w:p w14:paraId="7A562562" w14:textId="77777777" w:rsidR="003D7A20" w:rsidRDefault="003D7A20" w:rsidP="004C7ABD">
      <w:pPr>
        <w:spacing w:line="360" w:lineRule="auto"/>
        <w:rPr>
          <w:b/>
          <w:szCs w:val="28"/>
        </w:rPr>
      </w:pPr>
      <w:r w:rsidRPr="00367FAF">
        <w:rPr>
          <w:b/>
          <w:szCs w:val="28"/>
        </w:rPr>
        <w:t>Описание задания.</w:t>
      </w:r>
    </w:p>
    <w:p w14:paraId="55E50767" w14:textId="77777777" w:rsidR="00930F2F" w:rsidRPr="00930F2F" w:rsidRDefault="00930F2F" w:rsidP="00930F2F">
      <w:pPr>
        <w:spacing w:line="360" w:lineRule="auto"/>
        <w:rPr>
          <w:rFonts w:eastAsia="Calibri" w:cs="Times New Roman"/>
        </w:rPr>
      </w:pPr>
      <w:r w:rsidRPr="00930F2F">
        <w:rPr>
          <w:rFonts w:eastAsia="Calibri" w:cs="Times New Roman"/>
        </w:rPr>
        <w:t>Время на выполнение модуля 3 часа.</w:t>
      </w:r>
    </w:p>
    <w:p w14:paraId="4E59DC59" w14:textId="77777777" w:rsidR="00930F2F" w:rsidRPr="00930F2F" w:rsidRDefault="00930F2F" w:rsidP="00930F2F">
      <w:pPr>
        <w:spacing w:line="360" w:lineRule="auto"/>
        <w:rPr>
          <w:rFonts w:eastAsia="Calibri" w:cs="Times New Roman"/>
          <w:szCs w:val="28"/>
        </w:rPr>
      </w:pPr>
      <w:r w:rsidRPr="00930F2F">
        <w:rPr>
          <w:rFonts w:eastAsia="Calibri" w:cs="Times New Roman"/>
          <w:szCs w:val="28"/>
        </w:rPr>
        <w:t xml:space="preserve">1. Конкурсанту необходимо заполнить формы государственного лесного реестра – ГЛР1, ГЛР2 и ГЛР5. </w:t>
      </w:r>
    </w:p>
    <w:p w14:paraId="68672BAE" w14:textId="77777777" w:rsidR="00930F2F" w:rsidRPr="00930F2F" w:rsidRDefault="00930F2F" w:rsidP="00930F2F">
      <w:pPr>
        <w:spacing w:line="360" w:lineRule="auto"/>
        <w:rPr>
          <w:rFonts w:eastAsia="Calibri" w:cs="Times New Roman"/>
          <w:szCs w:val="28"/>
        </w:rPr>
      </w:pPr>
      <w:r w:rsidRPr="00930F2F">
        <w:rPr>
          <w:rFonts w:eastAsia="Calibri" w:cs="Times New Roman"/>
          <w:szCs w:val="28"/>
        </w:rPr>
        <w:t>2. Конкурсанту предоставляется заявление о получении выписки из государственного лесного реестра, по которому необходимо:</w:t>
      </w:r>
    </w:p>
    <w:p w14:paraId="59039AE2" w14:textId="77777777" w:rsidR="00930F2F" w:rsidRPr="00930F2F" w:rsidRDefault="00930F2F" w:rsidP="00930F2F">
      <w:pPr>
        <w:spacing w:line="360" w:lineRule="auto"/>
        <w:rPr>
          <w:rFonts w:eastAsia="Calibri" w:cs="Times New Roman"/>
          <w:szCs w:val="28"/>
        </w:rPr>
      </w:pPr>
      <w:r w:rsidRPr="00930F2F">
        <w:rPr>
          <w:rFonts w:eastAsia="Calibri" w:cs="Times New Roman"/>
          <w:szCs w:val="28"/>
        </w:rPr>
        <w:lastRenderedPageBreak/>
        <w:t>- Проверить документы, необходимые для получения услуги.</w:t>
      </w:r>
    </w:p>
    <w:p w14:paraId="7A59C6C9" w14:textId="77777777" w:rsidR="00930F2F" w:rsidRPr="00930F2F" w:rsidRDefault="00930F2F" w:rsidP="00930F2F">
      <w:pPr>
        <w:spacing w:line="360" w:lineRule="auto"/>
        <w:rPr>
          <w:rFonts w:eastAsia="Calibri" w:cs="Times New Roman"/>
          <w:szCs w:val="28"/>
        </w:rPr>
      </w:pPr>
      <w:r w:rsidRPr="00930F2F">
        <w:rPr>
          <w:rFonts w:eastAsia="Calibri" w:cs="Times New Roman"/>
          <w:szCs w:val="28"/>
        </w:rPr>
        <w:t>-</w:t>
      </w:r>
      <w:r w:rsidRPr="00930F2F">
        <w:rPr>
          <w:rFonts w:eastAsia="Calibri" w:cs="Times New Roman"/>
          <w:szCs w:val="28"/>
        </w:rPr>
        <w:tab/>
        <w:t>Определить размер платы за предоставление выписки из государственного лесного реестра.</w:t>
      </w:r>
    </w:p>
    <w:p w14:paraId="612C026E" w14:textId="77777777" w:rsidR="00930F2F" w:rsidRPr="00930F2F" w:rsidRDefault="00930F2F" w:rsidP="00930F2F">
      <w:pPr>
        <w:spacing w:line="360" w:lineRule="auto"/>
        <w:rPr>
          <w:rFonts w:eastAsia="Calibri" w:cs="Times New Roman"/>
          <w:szCs w:val="28"/>
        </w:rPr>
      </w:pPr>
      <w:r w:rsidRPr="00930F2F">
        <w:rPr>
          <w:rFonts w:eastAsia="Calibri" w:cs="Times New Roman"/>
          <w:szCs w:val="28"/>
        </w:rPr>
        <w:t>-</w:t>
      </w:r>
      <w:r w:rsidRPr="00930F2F">
        <w:rPr>
          <w:rFonts w:eastAsia="Calibri" w:cs="Times New Roman"/>
          <w:szCs w:val="28"/>
        </w:rPr>
        <w:tab/>
        <w:t>Принять решение о предоставлении или отказе выписки из государственного лесного реестра.</w:t>
      </w:r>
    </w:p>
    <w:p w14:paraId="70662813" w14:textId="77777777" w:rsidR="00930F2F" w:rsidRPr="00930F2F" w:rsidRDefault="00930F2F" w:rsidP="00930F2F">
      <w:pPr>
        <w:spacing w:line="360" w:lineRule="auto"/>
        <w:rPr>
          <w:rFonts w:eastAsia="Calibri" w:cs="Times New Roman"/>
          <w:szCs w:val="28"/>
        </w:rPr>
      </w:pPr>
      <w:r w:rsidRPr="00930F2F">
        <w:rPr>
          <w:rFonts w:eastAsia="Calibri" w:cs="Times New Roman"/>
          <w:szCs w:val="28"/>
        </w:rPr>
        <w:t>-</w:t>
      </w:r>
      <w:r w:rsidRPr="00930F2F">
        <w:rPr>
          <w:rFonts w:eastAsia="Calibri" w:cs="Times New Roman"/>
          <w:szCs w:val="28"/>
        </w:rPr>
        <w:tab/>
        <w:t>Направить заявителю в письменной форме уведомление о предоставлении или мотивированного отказа в предоставлении выписки из государственного лесного реестра.</w:t>
      </w:r>
    </w:p>
    <w:p w14:paraId="1A1C533F" w14:textId="77777777" w:rsidR="00930F2F" w:rsidRPr="00930F2F" w:rsidRDefault="00930F2F" w:rsidP="00930F2F">
      <w:pPr>
        <w:spacing w:line="360" w:lineRule="auto"/>
        <w:rPr>
          <w:rFonts w:eastAsia="Calibri" w:cs="Times New Roman"/>
          <w:b/>
          <w:szCs w:val="28"/>
        </w:rPr>
      </w:pPr>
    </w:p>
    <w:p w14:paraId="4BB2528E" w14:textId="77777777" w:rsidR="00930F2F" w:rsidRPr="00930F2F" w:rsidRDefault="00930F2F" w:rsidP="00930F2F">
      <w:pPr>
        <w:spacing w:line="360" w:lineRule="auto"/>
        <w:rPr>
          <w:rFonts w:eastAsia="Calibri" w:cs="Times New Roman"/>
          <w:b/>
          <w:szCs w:val="28"/>
        </w:rPr>
      </w:pPr>
      <w:r w:rsidRPr="00930F2F">
        <w:rPr>
          <w:rFonts w:eastAsia="Calibri" w:cs="Times New Roman"/>
          <w:b/>
          <w:szCs w:val="28"/>
        </w:rPr>
        <w:t>Алгоритм работы:</w:t>
      </w:r>
      <w:r w:rsidRPr="00930F2F">
        <w:rPr>
          <w:rFonts w:eastAsia="Calibri" w:cs="Times New Roman"/>
          <w:b/>
          <w:szCs w:val="28"/>
        </w:rPr>
        <w:tab/>
      </w:r>
    </w:p>
    <w:p w14:paraId="1315F40B" w14:textId="77777777" w:rsidR="00930F2F" w:rsidRPr="00930F2F" w:rsidRDefault="00930F2F" w:rsidP="00930F2F">
      <w:pPr>
        <w:spacing w:line="360" w:lineRule="auto"/>
        <w:rPr>
          <w:rFonts w:eastAsia="Calibri" w:cs="Times New Roman"/>
          <w:szCs w:val="28"/>
        </w:rPr>
      </w:pPr>
      <w:r w:rsidRPr="00930F2F">
        <w:rPr>
          <w:rFonts w:eastAsia="Calibri" w:cs="Times New Roman"/>
          <w:szCs w:val="28"/>
        </w:rPr>
        <w:t>1. Подготовка рабочего места: включение оргтехники, проверка и размещение канцелярских принадлежностей, размещение документов;</w:t>
      </w:r>
    </w:p>
    <w:p w14:paraId="4C401766" w14:textId="77777777" w:rsidR="00930F2F" w:rsidRPr="00930F2F" w:rsidRDefault="00930F2F" w:rsidP="00930F2F">
      <w:pPr>
        <w:spacing w:line="360" w:lineRule="auto"/>
        <w:rPr>
          <w:rFonts w:eastAsia="Calibri" w:cs="Times New Roman"/>
          <w:szCs w:val="28"/>
        </w:rPr>
      </w:pPr>
      <w:r w:rsidRPr="00930F2F">
        <w:rPr>
          <w:rFonts w:eastAsia="Calibri" w:cs="Times New Roman"/>
          <w:szCs w:val="28"/>
        </w:rPr>
        <w:t>2. Изучение конкурсного задания;</w:t>
      </w:r>
    </w:p>
    <w:p w14:paraId="51CE6FE2" w14:textId="77777777" w:rsidR="00930F2F" w:rsidRPr="00930F2F" w:rsidRDefault="00930F2F" w:rsidP="00930F2F">
      <w:pPr>
        <w:spacing w:line="360" w:lineRule="auto"/>
        <w:rPr>
          <w:rFonts w:eastAsia="Calibri" w:cs="Times New Roman"/>
          <w:szCs w:val="28"/>
        </w:rPr>
      </w:pPr>
      <w:r w:rsidRPr="00930F2F">
        <w:rPr>
          <w:rFonts w:eastAsia="Calibri" w:cs="Times New Roman"/>
          <w:szCs w:val="28"/>
        </w:rPr>
        <w:t>3. Заполнение форм государственного лесного реестра – формы ГЛР 1 (</w:t>
      </w:r>
      <w:hyperlink r:id="rId30" w:history="1">
        <w:r w:rsidRPr="006E728E">
          <w:rPr>
            <w:rFonts w:eastAsia="Calibri" w:cs="Times New Roman"/>
            <w:szCs w:val="28"/>
            <w:u w:val="single"/>
          </w:rPr>
          <w:t xml:space="preserve">форма </w:t>
        </w:r>
      </w:hyperlink>
      <w:r w:rsidRPr="006E728E">
        <w:rPr>
          <w:rFonts w:eastAsia="Calibri" w:cs="Times New Roman"/>
          <w:szCs w:val="28"/>
          <w:u w:val="single"/>
        </w:rPr>
        <w:t>21</w:t>
      </w:r>
      <w:r w:rsidRPr="00930F2F">
        <w:rPr>
          <w:rFonts w:eastAsia="Calibri" w:cs="Times New Roman"/>
          <w:szCs w:val="28"/>
        </w:rPr>
        <w:t>), ГЛР 2 (</w:t>
      </w:r>
      <w:hyperlink r:id="rId31" w:history="1">
        <w:r w:rsidRPr="006E728E">
          <w:rPr>
            <w:rFonts w:eastAsia="Calibri" w:cs="Times New Roman"/>
            <w:szCs w:val="28"/>
            <w:u w:val="single"/>
          </w:rPr>
          <w:t>форма 2</w:t>
        </w:r>
      </w:hyperlink>
      <w:r w:rsidRPr="006E728E">
        <w:rPr>
          <w:rFonts w:eastAsia="Calibri" w:cs="Times New Roman"/>
          <w:szCs w:val="28"/>
          <w:u w:val="single"/>
        </w:rPr>
        <w:t>2</w:t>
      </w:r>
      <w:r w:rsidRPr="00930F2F">
        <w:rPr>
          <w:rFonts w:eastAsia="Calibri" w:cs="Times New Roman"/>
          <w:szCs w:val="28"/>
        </w:rPr>
        <w:t>), ГЛР 5 (</w:t>
      </w:r>
      <w:hyperlink r:id="rId32" w:history="1">
        <w:r w:rsidRPr="006E728E">
          <w:rPr>
            <w:rFonts w:eastAsia="Calibri" w:cs="Times New Roman"/>
            <w:szCs w:val="28"/>
            <w:u w:val="single"/>
          </w:rPr>
          <w:t>форма 2</w:t>
        </w:r>
      </w:hyperlink>
      <w:r w:rsidRPr="006E728E">
        <w:rPr>
          <w:rFonts w:eastAsia="Calibri" w:cs="Times New Roman"/>
          <w:szCs w:val="28"/>
          <w:u w:val="single"/>
        </w:rPr>
        <w:t xml:space="preserve">3) </w:t>
      </w:r>
      <w:r w:rsidRPr="006E728E">
        <w:rPr>
          <w:rFonts w:eastAsia="Calibri" w:cs="Times New Roman"/>
          <w:szCs w:val="28"/>
        </w:rPr>
        <w:t>по данным таксационного описания одного квартала</w:t>
      </w:r>
      <w:r w:rsidRPr="00930F2F">
        <w:rPr>
          <w:rFonts w:eastAsia="Calibri" w:cs="Times New Roman"/>
          <w:szCs w:val="28"/>
        </w:rPr>
        <w:t>;</w:t>
      </w:r>
    </w:p>
    <w:p w14:paraId="77A7040B" w14:textId="77777777" w:rsidR="00930F2F" w:rsidRPr="00930F2F" w:rsidRDefault="00930F2F" w:rsidP="00930F2F">
      <w:pPr>
        <w:spacing w:line="360" w:lineRule="auto"/>
        <w:rPr>
          <w:rFonts w:eastAsia="Calibri" w:cs="Times New Roman"/>
          <w:szCs w:val="28"/>
        </w:rPr>
      </w:pPr>
      <w:r w:rsidRPr="00930F2F">
        <w:rPr>
          <w:rFonts w:eastAsia="Calibri" w:cs="Times New Roman"/>
          <w:szCs w:val="28"/>
        </w:rPr>
        <w:t xml:space="preserve">4. Проверка документов, необходимых для предоставления выписки из государственного лесного (заявление на предоставление выписки), составление выписки по данным таксационного описания, плану лесонасаждения и лесохозяйственному регламенту лесничества, определение размера платы за предоставление выписки из государственного лесного реестра– </w:t>
      </w:r>
      <w:hyperlink r:id="rId33" w:history="1">
        <w:r w:rsidRPr="006E728E">
          <w:rPr>
            <w:rFonts w:eastAsia="Calibri" w:cs="Times New Roman"/>
            <w:szCs w:val="28"/>
            <w:u w:val="single"/>
          </w:rPr>
          <w:t>форма 2</w:t>
        </w:r>
      </w:hyperlink>
      <w:r w:rsidRPr="006E728E">
        <w:rPr>
          <w:rFonts w:eastAsia="Calibri" w:cs="Times New Roman"/>
          <w:szCs w:val="28"/>
          <w:u w:val="single"/>
        </w:rPr>
        <w:t>4</w:t>
      </w:r>
      <w:r w:rsidRPr="00930F2F">
        <w:rPr>
          <w:rFonts w:eastAsia="Calibri" w:cs="Times New Roman"/>
          <w:szCs w:val="28"/>
        </w:rPr>
        <w:t>;</w:t>
      </w:r>
    </w:p>
    <w:p w14:paraId="5D531D1F" w14:textId="77777777" w:rsidR="00930F2F" w:rsidRPr="00930F2F" w:rsidRDefault="00930F2F" w:rsidP="00930F2F">
      <w:pPr>
        <w:spacing w:line="360" w:lineRule="auto"/>
        <w:rPr>
          <w:rFonts w:eastAsia="Calibri" w:cs="Times New Roman"/>
          <w:szCs w:val="28"/>
        </w:rPr>
      </w:pPr>
      <w:r w:rsidRPr="00930F2F">
        <w:rPr>
          <w:rFonts w:eastAsia="Calibri" w:cs="Times New Roman"/>
          <w:szCs w:val="28"/>
        </w:rPr>
        <w:t>6. Подготовка и направление заявителю в письменной форме выписки из государственного лесного реестра (</w:t>
      </w:r>
      <w:hyperlink r:id="rId34" w:history="1">
        <w:r w:rsidRPr="006E728E">
          <w:rPr>
            <w:rFonts w:eastAsia="Calibri" w:cs="Times New Roman"/>
            <w:szCs w:val="28"/>
            <w:u w:val="single"/>
          </w:rPr>
          <w:t>форма 2</w:t>
        </w:r>
      </w:hyperlink>
      <w:r w:rsidRPr="006E728E">
        <w:rPr>
          <w:rFonts w:eastAsia="Calibri" w:cs="Times New Roman"/>
          <w:szCs w:val="28"/>
          <w:u w:val="single"/>
        </w:rPr>
        <w:t>5</w:t>
      </w:r>
      <w:r w:rsidRPr="00930F2F">
        <w:rPr>
          <w:rFonts w:eastAsia="Calibri" w:cs="Times New Roman"/>
          <w:szCs w:val="28"/>
        </w:rPr>
        <w:t xml:space="preserve">)  или отказе выписки из государственного лесного реестра – </w:t>
      </w:r>
      <w:hyperlink r:id="rId35" w:history="1">
        <w:r w:rsidRPr="006E728E">
          <w:rPr>
            <w:rFonts w:eastAsia="Calibri" w:cs="Times New Roman"/>
            <w:szCs w:val="28"/>
            <w:u w:val="single"/>
          </w:rPr>
          <w:t>форма 2</w:t>
        </w:r>
      </w:hyperlink>
      <w:r w:rsidRPr="006E728E">
        <w:rPr>
          <w:rFonts w:eastAsia="Calibri" w:cs="Times New Roman"/>
          <w:szCs w:val="28"/>
          <w:u w:val="single"/>
        </w:rPr>
        <w:t>6</w:t>
      </w:r>
      <w:r w:rsidRPr="00930F2F">
        <w:rPr>
          <w:rFonts w:eastAsia="Calibri" w:cs="Times New Roman"/>
          <w:szCs w:val="28"/>
        </w:rPr>
        <w:t>;</w:t>
      </w:r>
    </w:p>
    <w:p w14:paraId="5891034E" w14:textId="77777777" w:rsidR="00930F2F" w:rsidRPr="00930F2F" w:rsidRDefault="00930F2F" w:rsidP="00930F2F">
      <w:pPr>
        <w:spacing w:line="360" w:lineRule="auto"/>
        <w:rPr>
          <w:rFonts w:eastAsia="Calibri" w:cs="Times New Roman"/>
          <w:szCs w:val="28"/>
        </w:rPr>
      </w:pPr>
      <w:r w:rsidRPr="00930F2F">
        <w:rPr>
          <w:rFonts w:eastAsia="Calibri" w:cs="Times New Roman"/>
          <w:szCs w:val="28"/>
        </w:rPr>
        <w:t xml:space="preserve">7. Результаты работы занести в журнал учета заявлений и выписок – </w:t>
      </w:r>
      <w:hyperlink r:id="rId36" w:history="1">
        <w:r w:rsidRPr="006E728E">
          <w:rPr>
            <w:rFonts w:eastAsia="Calibri" w:cs="Times New Roman"/>
            <w:szCs w:val="28"/>
            <w:u w:val="single"/>
          </w:rPr>
          <w:t>форма 2</w:t>
        </w:r>
      </w:hyperlink>
      <w:r w:rsidRPr="006E728E">
        <w:rPr>
          <w:rFonts w:eastAsia="Calibri" w:cs="Times New Roman"/>
          <w:szCs w:val="28"/>
          <w:u w:val="single"/>
        </w:rPr>
        <w:t>7</w:t>
      </w:r>
      <w:r w:rsidRPr="00930F2F">
        <w:rPr>
          <w:rFonts w:eastAsia="Calibri" w:cs="Times New Roman"/>
          <w:szCs w:val="28"/>
        </w:rPr>
        <w:t>;</w:t>
      </w:r>
    </w:p>
    <w:p w14:paraId="4E38A765" w14:textId="77777777" w:rsidR="00930F2F" w:rsidRPr="00930F2F" w:rsidRDefault="00930F2F" w:rsidP="00930F2F">
      <w:pPr>
        <w:spacing w:line="360" w:lineRule="auto"/>
        <w:rPr>
          <w:rFonts w:eastAsia="Calibri" w:cs="Times New Roman"/>
          <w:szCs w:val="28"/>
        </w:rPr>
      </w:pPr>
      <w:r w:rsidRPr="00930F2F">
        <w:rPr>
          <w:rFonts w:eastAsia="Calibri" w:cs="Times New Roman"/>
          <w:szCs w:val="28"/>
        </w:rPr>
        <w:t xml:space="preserve">8. Сохранение на </w:t>
      </w:r>
      <w:proofErr w:type="spellStart"/>
      <w:r w:rsidRPr="00930F2F">
        <w:rPr>
          <w:rFonts w:eastAsia="Calibri" w:cs="Times New Roman"/>
          <w:szCs w:val="28"/>
        </w:rPr>
        <w:t>флеш</w:t>
      </w:r>
      <w:proofErr w:type="spellEnd"/>
      <w:r w:rsidRPr="00930F2F">
        <w:rPr>
          <w:rFonts w:eastAsia="Calibri" w:cs="Times New Roman"/>
          <w:szCs w:val="28"/>
        </w:rPr>
        <w:t>-носителе папки с базой данных по документам;</w:t>
      </w:r>
    </w:p>
    <w:p w14:paraId="6E7AA248" w14:textId="77777777" w:rsidR="00930F2F" w:rsidRPr="00930F2F" w:rsidRDefault="00930F2F" w:rsidP="00930F2F">
      <w:pPr>
        <w:spacing w:line="360" w:lineRule="auto"/>
        <w:rPr>
          <w:rFonts w:eastAsia="Calibri" w:cs="Times New Roman"/>
          <w:szCs w:val="28"/>
        </w:rPr>
      </w:pPr>
      <w:r w:rsidRPr="00930F2F">
        <w:rPr>
          <w:rFonts w:eastAsia="Calibri" w:cs="Times New Roman"/>
          <w:szCs w:val="28"/>
        </w:rPr>
        <w:t>9. Вывод на печать документов;</w:t>
      </w:r>
    </w:p>
    <w:p w14:paraId="71B0A721" w14:textId="77777777" w:rsidR="00930F2F" w:rsidRPr="00930F2F" w:rsidRDefault="00930F2F" w:rsidP="00930F2F">
      <w:pPr>
        <w:spacing w:line="360" w:lineRule="auto"/>
        <w:rPr>
          <w:rFonts w:eastAsia="Calibri" w:cs="Times New Roman"/>
          <w:szCs w:val="28"/>
        </w:rPr>
      </w:pPr>
      <w:r w:rsidRPr="00930F2F">
        <w:rPr>
          <w:rFonts w:eastAsia="Calibri" w:cs="Times New Roman"/>
          <w:szCs w:val="28"/>
        </w:rPr>
        <w:t>10. Передача документов экспертам для оценивания;</w:t>
      </w:r>
    </w:p>
    <w:p w14:paraId="21088A50" w14:textId="77777777" w:rsidR="00930F2F" w:rsidRPr="00930F2F" w:rsidRDefault="00930F2F" w:rsidP="00930F2F">
      <w:pPr>
        <w:spacing w:line="360" w:lineRule="auto"/>
        <w:rPr>
          <w:rFonts w:eastAsia="Calibri" w:cs="Times New Roman"/>
          <w:szCs w:val="28"/>
        </w:rPr>
      </w:pPr>
      <w:r w:rsidRPr="00930F2F">
        <w:rPr>
          <w:rFonts w:eastAsia="Calibri" w:cs="Times New Roman"/>
          <w:szCs w:val="28"/>
        </w:rPr>
        <w:t>11. Уборка рабочего места.</w:t>
      </w:r>
    </w:p>
    <w:p w14:paraId="5FAED323" w14:textId="77777777" w:rsidR="00930F2F" w:rsidRPr="00930F2F" w:rsidRDefault="00930F2F" w:rsidP="00930F2F">
      <w:pPr>
        <w:rPr>
          <w:rFonts w:eastAsia="Calibri" w:cs="Times New Roman"/>
        </w:rPr>
      </w:pPr>
    </w:p>
    <w:p w14:paraId="50E6C8C5" w14:textId="77777777" w:rsidR="004C7ABD" w:rsidRPr="00DB3B87" w:rsidRDefault="004C7ABD" w:rsidP="004C7ABD">
      <w:pPr>
        <w:spacing w:line="360" w:lineRule="auto"/>
        <w:rPr>
          <w:rFonts w:eastAsia="Calibri"/>
          <w:color w:val="FF0000"/>
          <w:szCs w:val="28"/>
        </w:rPr>
      </w:pPr>
    </w:p>
    <w:p w14:paraId="40B10C5A" w14:textId="77777777" w:rsidR="00941E5B" w:rsidRDefault="00941E5B" w:rsidP="004C7ABD">
      <w:pPr>
        <w:shd w:val="clear" w:color="auto" w:fill="92D050"/>
        <w:spacing w:line="360" w:lineRule="auto"/>
        <w:rPr>
          <w:rFonts w:eastAsia="Times New Roman" w:cs="Times New Roman"/>
          <w:b/>
          <w:lang w:eastAsia="ru-RU"/>
        </w:rPr>
      </w:pPr>
      <w:r>
        <w:rPr>
          <w:rFonts w:eastAsia="Times New Roman" w:cs="Times New Roman"/>
          <w:b/>
          <w:lang w:eastAsia="ru-RU"/>
        </w:rPr>
        <w:t>Модуль Г. Мониторинг рационального использования и восстановления леса с бе</w:t>
      </w:r>
      <w:r w:rsidR="003D4893">
        <w:rPr>
          <w:rFonts w:eastAsia="Times New Roman" w:cs="Times New Roman"/>
          <w:b/>
          <w:lang w:eastAsia="ru-RU"/>
        </w:rPr>
        <w:t xml:space="preserve">спилотным летательным аппаратом </w:t>
      </w:r>
      <w:r w:rsidR="003D4893" w:rsidRPr="00205966">
        <w:rPr>
          <w:b/>
          <w:szCs w:val="28"/>
        </w:rPr>
        <w:t>(вариативная часть)</w:t>
      </w:r>
      <w:r w:rsidR="003D4893">
        <w:rPr>
          <w:b/>
          <w:szCs w:val="28"/>
        </w:rPr>
        <w:t>.</w:t>
      </w:r>
    </w:p>
    <w:p w14:paraId="6333A9EA" w14:textId="77777777" w:rsidR="00941E5B" w:rsidRDefault="00941E5B" w:rsidP="004C7ABD">
      <w:pPr>
        <w:spacing w:line="360" w:lineRule="auto"/>
        <w:rPr>
          <w:rFonts w:eastAsia="Times New Roman" w:cs="Times New Roman"/>
          <w:b/>
          <w:lang w:eastAsia="ru-RU"/>
        </w:rPr>
      </w:pPr>
      <w:r>
        <w:rPr>
          <w:rFonts w:eastAsia="Times New Roman" w:cs="Times New Roman"/>
          <w:b/>
          <w:lang w:eastAsia="ru-RU"/>
        </w:rPr>
        <w:t>Описание задания.</w:t>
      </w:r>
    </w:p>
    <w:p w14:paraId="500A7250" w14:textId="77777777" w:rsidR="007A25AA" w:rsidRPr="007A25AA" w:rsidRDefault="007A25AA" w:rsidP="007A25AA">
      <w:pPr>
        <w:spacing w:line="360" w:lineRule="auto"/>
        <w:rPr>
          <w:rFonts w:eastAsia="Calibri" w:cs="Times New Roman"/>
        </w:rPr>
      </w:pPr>
      <w:r w:rsidRPr="007A25AA">
        <w:rPr>
          <w:rFonts w:eastAsia="Calibri" w:cs="Times New Roman"/>
        </w:rPr>
        <w:t>Время на выполнение модуля 3 часа.</w:t>
      </w:r>
    </w:p>
    <w:p w14:paraId="3BD04E04"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1. Конкурсантам необходимо с помощью беспилотного летательного аппарата, произвести полный осмотр лесного участка и представить полную картину об осматриваемых объектах и их состоянии на момент проведения мониторинга:</w:t>
      </w:r>
      <w:r w:rsidRPr="007A25AA">
        <w:rPr>
          <w:rFonts w:eastAsia="Calibri" w:cs="Times New Roman"/>
        </w:rPr>
        <w:t xml:space="preserve"> </w:t>
      </w:r>
    </w:p>
    <w:p w14:paraId="414DB8F5"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 выявление несанкционированной деятельности, включая незаконную вырубку деревьев с фото и видеофиксацией нарушения и определение точных координат места среди осматриваемых объектов на лесном участке;</w:t>
      </w:r>
    </w:p>
    <w:p w14:paraId="5DBD701C" w14:textId="77777777" w:rsidR="007A25AA" w:rsidRPr="007A25AA" w:rsidRDefault="007A25AA" w:rsidP="007A25AA">
      <w:pPr>
        <w:spacing w:line="360" w:lineRule="auto"/>
        <w:rPr>
          <w:rFonts w:eastAsia="Times New Roman" w:cs="Times New Roman"/>
          <w:lang w:eastAsia="ru-RU"/>
        </w:rPr>
      </w:pPr>
      <w:r w:rsidRPr="007A25AA">
        <w:rPr>
          <w:rFonts w:eastAsia="Calibri" w:cs="Times New Roman"/>
        </w:rPr>
        <w:t>- при распознавании объекта конкурсант принимает решение о внесении его в список интересующих объектов определенного класса;</w:t>
      </w:r>
    </w:p>
    <w:p w14:paraId="4782CB99"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 xml:space="preserve">- установление правонарушителя путем </w:t>
      </w:r>
      <w:proofErr w:type="gramStart"/>
      <w:r w:rsidRPr="007A25AA">
        <w:rPr>
          <w:rFonts w:eastAsia="Times New Roman" w:cs="Times New Roman"/>
          <w:lang w:eastAsia="ru-RU"/>
        </w:rPr>
        <w:t>фото фиксации</w:t>
      </w:r>
      <w:proofErr w:type="gramEnd"/>
      <w:r w:rsidRPr="007A25AA">
        <w:rPr>
          <w:rFonts w:eastAsia="Times New Roman" w:cs="Times New Roman"/>
          <w:lang w:eastAsia="ru-RU"/>
        </w:rPr>
        <w:t xml:space="preserve"> на беспилотный летательный аппарат;</w:t>
      </w:r>
    </w:p>
    <w:p w14:paraId="7FC975DC"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 xml:space="preserve">2. Конкурсанту необходимо определить с помощью таксационных приборов </w:t>
      </w:r>
      <w:r w:rsidRPr="007A25AA">
        <w:rPr>
          <w:rFonts w:eastAsia="Calibri" w:cs="Times New Roman"/>
        </w:rPr>
        <w:t xml:space="preserve">размеры </w:t>
      </w:r>
      <w:proofErr w:type="spellStart"/>
      <w:r w:rsidRPr="007A25AA">
        <w:rPr>
          <w:rFonts w:eastAsia="Calibri" w:cs="Times New Roman"/>
        </w:rPr>
        <w:t>лесонарушения</w:t>
      </w:r>
      <w:proofErr w:type="spellEnd"/>
      <w:r w:rsidRPr="007A25AA">
        <w:rPr>
          <w:rFonts w:eastAsia="Calibri" w:cs="Times New Roman"/>
        </w:rPr>
        <w:t xml:space="preserve"> и составить ведомость перечета пней</w:t>
      </w:r>
      <w:r w:rsidRPr="007A25AA">
        <w:rPr>
          <w:rFonts w:ascii="Courier New" w:eastAsia="Calibri" w:hAnsi="Courier New" w:cs="Courier New"/>
          <w:color w:val="000000"/>
          <w:sz w:val="26"/>
          <w:szCs w:val="26"/>
          <w:shd w:val="clear" w:color="auto" w:fill="FFFFFF"/>
        </w:rPr>
        <w:t>.</w:t>
      </w:r>
    </w:p>
    <w:p w14:paraId="6EBB6B7C"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 xml:space="preserve">3. Составить акт осмотра лесного участка с подробным описанием осматриваемых объектов и зафиксированных нарушений с приложением фототаблицы. </w:t>
      </w:r>
    </w:p>
    <w:p w14:paraId="271769E9"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4. Рассчитать размеры причинённого ущерба.</w:t>
      </w:r>
    </w:p>
    <w:p w14:paraId="4846DED8"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 xml:space="preserve">5. Составить протокол о </w:t>
      </w:r>
      <w:proofErr w:type="spellStart"/>
      <w:r w:rsidRPr="007A25AA">
        <w:rPr>
          <w:rFonts w:eastAsia="Times New Roman" w:cs="Times New Roman"/>
          <w:lang w:eastAsia="ru-RU"/>
        </w:rPr>
        <w:t>лесонарушении</w:t>
      </w:r>
      <w:proofErr w:type="spellEnd"/>
      <w:r>
        <w:rPr>
          <w:rFonts w:eastAsia="Times New Roman" w:cs="Times New Roman"/>
          <w:lang w:eastAsia="ru-RU"/>
        </w:rPr>
        <w:t>.</w:t>
      </w:r>
    </w:p>
    <w:p w14:paraId="61DFDE15"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 xml:space="preserve">Перед запуском проверяется заряд батареи, программируется маршрут аппарата: вводятся координаты взлёта, посадки и места </w:t>
      </w:r>
      <w:proofErr w:type="gramStart"/>
      <w:r w:rsidRPr="007A25AA">
        <w:rPr>
          <w:rFonts w:eastAsia="Times New Roman" w:cs="Times New Roman"/>
          <w:lang w:eastAsia="ru-RU"/>
        </w:rPr>
        <w:t>съёмки</w:t>
      </w:r>
      <w:proofErr w:type="gramEnd"/>
      <w:r w:rsidRPr="007A25AA">
        <w:rPr>
          <w:rFonts w:eastAsia="Times New Roman" w:cs="Times New Roman"/>
          <w:lang w:eastAsia="ru-RU"/>
        </w:rPr>
        <w:t xml:space="preserve"> и высота полета. В процессе выполнения задания беспилотник поднимается на заданную высоту (не более 50 метров для облета участка и спускается для выявления правонарушения на высоту не менее 25 метров), при этом сохраняет все данные </w:t>
      </w:r>
      <w:r w:rsidRPr="007A25AA">
        <w:rPr>
          <w:rFonts w:eastAsia="Times New Roman" w:cs="Times New Roman"/>
          <w:lang w:eastAsia="ru-RU"/>
        </w:rPr>
        <w:lastRenderedPageBreak/>
        <w:t>в цифровом формате. Время полета ограничивается зарядом одной батареи. По окончании съёмки снимки обрабатываются в специальной программе, и составляется акт осмотра с приложением к нему фототаблицы.</w:t>
      </w:r>
    </w:p>
    <w:p w14:paraId="6457AEC2" w14:textId="77777777" w:rsidR="007A25AA" w:rsidRPr="007A25AA" w:rsidRDefault="007A25AA" w:rsidP="007A25AA">
      <w:pPr>
        <w:spacing w:line="360" w:lineRule="auto"/>
        <w:rPr>
          <w:rFonts w:eastAsia="Times New Roman" w:cs="Times New Roman"/>
          <w:b/>
          <w:lang w:eastAsia="ru-RU"/>
        </w:rPr>
      </w:pPr>
      <w:r w:rsidRPr="007A25AA">
        <w:rPr>
          <w:rFonts w:eastAsia="Times New Roman" w:cs="Times New Roman"/>
          <w:b/>
          <w:lang w:eastAsia="ru-RU"/>
        </w:rPr>
        <w:t>Алгоритм работы:</w:t>
      </w:r>
    </w:p>
    <w:p w14:paraId="12D82E3B"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1. Конкурсантам выдается карточка с заданием, в которой содержится описание ситуационной задачи: в отдел государственного лесного контроля поступила информация о правонарушении (событие, ориентировочное место совершения правонарушения (схема);</w:t>
      </w:r>
      <w:r w:rsidRPr="007A25AA">
        <w:rPr>
          <w:rFonts w:eastAsia="Times New Roman" w:cs="Times New Roman"/>
          <w:lang w:eastAsia="ru-RU"/>
        </w:rPr>
        <w:tab/>
      </w:r>
    </w:p>
    <w:p w14:paraId="0A725A8A" w14:textId="77777777" w:rsidR="007A25AA" w:rsidRPr="007A25AA" w:rsidRDefault="007A25AA" w:rsidP="007A25AA">
      <w:pPr>
        <w:spacing w:line="360" w:lineRule="auto"/>
        <w:rPr>
          <w:rFonts w:eastAsia="Calibri" w:cs="Times New Roman"/>
        </w:rPr>
      </w:pPr>
      <w:r w:rsidRPr="007A25AA">
        <w:rPr>
          <w:rFonts w:eastAsia="Calibri" w:cs="Times New Roman"/>
        </w:rPr>
        <w:t xml:space="preserve">2. Конкурсант осуществляет ознакомление с картографическими материалами лесного участка (схема расположения </w:t>
      </w:r>
      <w:r w:rsidRPr="007A25AA">
        <w:rPr>
          <w:rFonts w:eastAsia="Times New Roman" w:cs="Times New Roman"/>
          <w:lang w:eastAsia="ru-RU"/>
        </w:rPr>
        <w:t>осматриваемых объектов на лесном участке)</w:t>
      </w:r>
      <w:r w:rsidRPr="007A25AA">
        <w:rPr>
          <w:rFonts w:eastAsia="Calibri" w:cs="Times New Roman"/>
        </w:rPr>
        <w:t>;</w:t>
      </w:r>
    </w:p>
    <w:p w14:paraId="60081016"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3. Конкурсант проводит подготовку оборудования (</w:t>
      </w:r>
      <w:proofErr w:type="gramStart"/>
      <w:r w:rsidRPr="007A25AA">
        <w:rPr>
          <w:rFonts w:eastAsia="Times New Roman" w:cs="Times New Roman"/>
          <w:lang w:eastAsia="ru-RU"/>
        </w:rPr>
        <w:t>БПЛА)  для</w:t>
      </w:r>
      <w:proofErr w:type="gramEnd"/>
      <w:r w:rsidRPr="007A25AA">
        <w:rPr>
          <w:rFonts w:eastAsia="Times New Roman" w:cs="Times New Roman"/>
          <w:lang w:eastAsia="ru-RU"/>
        </w:rPr>
        <w:t xml:space="preserve"> обследования участка;</w:t>
      </w:r>
    </w:p>
    <w:p w14:paraId="305DFF6C"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4. Установка заданной высоты на БПЛА;</w:t>
      </w:r>
    </w:p>
    <w:p w14:paraId="211CAD80"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5. Конкурсант выбирает зону взлета и устанавливает БПЛА в зоне взлета в соответствии с правилами ТБ и правилами эксплуатации оборудования;</w:t>
      </w:r>
    </w:p>
    <w:p w14:paraId="6438C41D" w14:textId="77777777" w:rsidR="007A25AA" w:rsidRPr="007A25AA" w:rsidRDefault="007A25AA" w:rsidP="007A25AA">
      <w:pPr>
        <w:spacing w:line="360" w:lineRule="auto"/>
        <w:rPr>
          <w:rFonts w:eastAsia="Times New Roman" w:cs="Times New Roman"/>
          <w:lang w:eastAsia="ru-RU"/>
        </w:rPr>
      </w:pPr>
      <w:r w:rsidRPr="007A25AA">
        <w:rPr>
          <w:rFonts w:eastAsia="Calibri" w:cs="Times New Roman"/>
        </w:rPr>
        <w:t>6</w:t>
      </w:r>
      <w:r w:rsidRPr="007A25AA">
        <w:rPr>
          <w:rFonts w:eastAsia="Times New Roman" w:cs="Times New Roman"/>
          <w:lang w:eastAsia="ru-RU"/>
        </w:rPr>
        <w:t>. Производит облет всего участка – осмотр объектов на лесном участке с фото и видеофиксацией, выявление несанкционированной деятельности, включая незаконную вырубку деревьев с фото и видеофиксацией нарушения и определение точных координат места. Во время облета конкурсант выполняет фото и видео фиксацию всего полета;</w:t>
      </w:r>
    </w:p>
    <w:p w14:paraId="70C88AB6"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7. Возращение на стартовую позицию;</w:t>
      </w:r>
    </w:p>
    <w:p w14:paraId="587E63D3"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8. Обслуживание коптера и укладка в транспортировочное место;</w:t>
      </w:r>
    </w:p>
    <w:p w14:paraId="03C86B4D"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 xml:space="preserve">9. Определить с помощью таксационных приборов </w:t>
      </w:r>
      <w:r w:rsidRPr="007A25AA">
        <w:rPr>
          <w:rFonts w:eastAsia="Calibri" w:cs="Times New Roman"/>
        </w:rPr>
        <w:t xml:space="preserve">размеры </w:t>
      </w:r>
      <w:proofErr w:type="spellStart"/>
      <w:r w:rsidRPr="007A25AA">
        <w:rPr>
          <w:rFonts w:eastAsia="Calibri" w:cs="Times New Roman"/>
        </w:rPr>
        <w:t>лесонарушения</w:t>
      </w:r>
      <w:proofErr w:type="spellEnd"/>
      <w:r w:rsidRPr="007A25AA">
        <w:rPr>
          <w:rFonts w:eastAsia="Calibri" w:cs="Times New Roman"/>
        </w:rPr>
        <w:t xml:space="preserve"> с составлением Акта о </w:t>
      </w:r>
      <w:proofErr w:type="spellStart"/>
      <w:r w:rsidRPr="007A25AA">
        <w:rPr>
          <w:rFonts w:eastAsia="Calibri" w:cs="Times New Roman"/>
        </w:rPr>
        <w:t>лесонарушении</w:t>
      </w:r>
      <w:proofErr w:type="spellEnd"/>
      <w:r w:rsidRPr="007A25AA">
        <w:rPr>
          <w:rFonts w:eastAsia="Calibri" w:cs="Times New Roman"/>
        </w:rPr>
        <w:t xml:space="preserve"> (форма 28) или П</w:t>
      </w:r>
      <w:r w:rsidRPr="007A25AA">
        <w:rPr>
          <w:rFonts w:eastAsia="Times New Roman" w:cs="Times New Roman"/>
          <w:lang w:eastAsia="ru-RU"/>
        </w:rPr>
        <w:t xml:space="preserve">ротокол об административном правонарушении </w:t>
      </w:r>
      <w:r w:rsidRPr="007A25AA">
        <w:rPr>
          <w:rFonts w:eastAsia="Calibri" w:cs="Times New Roman"/>
        </w:rPr>
        <w:t>(форма 29).</w:t>
      </w:r>
    </w:p>
    <w:p w14:paraId="3AC90DB0"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Рассчитать с применением соответствующих коэффициентов (Форма 30) причиненный ущерб, оформить его в соответствии с формой 31.</w:t>
      </w:r>
    </w:p>
    <w:p w14:paraId="4E1EF2ED"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 xml:space="preserve">10. Обработка данных с камеры – загрузить все материалы в папку конкурсанта и сохранить на компьютере и </w:t>
      </w:r>
      <w:proofErr w:type="spellStart"/>
      <w:r w:rsidRPr="007A25AA">
        <w:rPr>
          <w:rFonts w:eastAsia="Times New Roman" w:cs="Times New Roman"/>
          <w:lang w:eastAsia="ru-RU"/>
        </w:rPr>
        <w:t>флеш</w:t>
      </w:r>
      <w:proofErr w:type="spellEnd"/>
      <w:r w:rsidRPr="007A25AA">
        <w:rPr>
          <w:rFonts w:eastAsia="Times New Roman" w:cs="Times New Roman"/>
          <w:lang w:eastAsia="ru-RU"/>
        </w:rPr>
        <w:t>-носителе;</w:t>
      </w:r>
    </w:p>
    <w:p w14:paraId="145A4DB6"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lastRenderedPageBreak/>
        <w:t>11. По результатам облета составить акт осмотра (форма 32) и загрузить акт осмотра с фототаблицей в соответствующую папку на рабочем столе;</w:t>
      </w:r>
    </w:p>
    <w:p w14:paraId="6763E9E6"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12. Распечатать акт осмотра с фототаблицей на принтере и передать эксперту;</w:t>
      </w:r>
    </w:p>
    <w:p w14:paraId="7F1111E4"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 xml:space="preserve">13. Распечатать протокол о </w:t>
      </w:r>
      <w:proofErr w:type="spellStart"/>
      <w:r w:rsidRPr="007A25AA">
        <w:rPr>
          <w:rFonts w:eastAsia="Times New Roman" w:cs="Times New Roman"/>
          <w:lang w:eastAsia="ru-RU"/>
        </w:rPr>
        <w:t>лесонарушении</w:t>
      </w:r>
      <w:proofErr w:type="spellEnd"/>
      <w:r w:rsidRPr="007A25AA">
        <w:rPr>
          <w:rFonts w:eastAsia="Times New Roman" w:cs="Times New Roman"/>
          <w:lang w:eastAsia="ru-RU"/>
        </w:rPr>
        <w:t xml:space="preserve"> на принтере и передать эксперту;</w:t>
      </w:r>
    </w:p>
    <w:p w14:paraId="4CE842E6" w14:textId="77777777" w:rsidR="007A25AA" w:rsidRPr="007A25AA" w:rsidRDefault="007A25AA" w:rsidP="007A25AA">
      <w:pPr>
        <w:spacing w:line="360" w:lineRule="auto"/>
        <w:rPr>
          <w:rFonts w:eastAsia="Times New Roman" w:cs="Times New Roman"/>
          <w:lang w:eastAsia="ru-RU"/>
        </w:rPr>
      </w:pPr>
      <w:r w:rsidRPr="007A25AA">
        <w:rPr>
          <w:rFonts w:eastAsia="Times New Roman" w:cs="Times New Roman"/>
          <w:lang w:eastAsia="ru-RU"/>
        </w:rPr>
        <w:t xml:space="preserve">14. Передать общее видео всего полета и отчет на </w:t>
      </w:r>
      <w:proofErr w:type="spellStart"/>
      <w:r w:rsidRPr="007A25AA">
        <w:rPr>
          <w:rFonts w:eastAsia="Times New Roman" w:cs="Times New Roman"/>
          <w:lang w:eastAsia="ru-RU"/>
        </w:rPr>
        <w:t>флеш</w:t>
      </w:r>
      <w:proofErr w:type="spellEnd"/>
      <w:r w:rsidRPr="007A25AA">
        <w:rPr>
          <w:rFonts w:eastAsia="Times New Roman" w:cs="Times New Roman"/>
          <w:lang w:eastAsia="ru-RU"/>
        </w:rPr>
        <w:t xml:space="preserve"> - носителе эксперту и отправить результаты на электронную почту; </w:t>
      </w:r>
    </w:p>
    <w:p w14:paraId="055B6120" w14:textId="77777777" w:rsidR="007A25AA" w:rsidRPr="007A25AA" w:rsidRDefault="007A25AA" w:rsidP="007A25AA">
      <w:pPr>
        <w:spacing w:line="360" w:lineRule="auto"/>
        <w:rPr>
          <w:rFonts w:eastAsia="Calibri" w:cs="Times New Roman"/>
        </w:rPr>
      </w:pPr>
      <w:r w:rsidRPr="007A25AA">
        <w:rPr>
          <w:rFonts w:eastAsia="Calibri" w:cs="Times New Roman"/>
        </w:rPr>
        <w:t>15. Уборка рабочего места.</w:t>
      </w:r>
    </w:p>
    <w:p w14:paraId="1DA9CDDC" w14:textId="77777777" w:rsidR="00CA1D44" w:rsidRPr="00CA1D44" w:rsidRDefault="00CA1D44" w:rsidP="00CA1D44">
      <w:pPr>
        <w:spacing w:line="360" w:lineRule="auto"/>
        <w:rPr>
          <w:rFonts w:cs="Times New Roman"/>
        </w:rPr>
      </w:pPr>
    </w:p>
    <w:p w14:paraId="164B4478" w14:textId="77777777" w:rsidR="00DA0DE8" w:rsidRDefault="00941E5B" w:rsidP="008342FF">
      <w:pPr>
        <w:shd w:val="clear" w:color="auto" w:fill="92D050"/>
        <w:spacing w:line="360" w:lineRule="auto"/>
        <w:ind w:firstLine="0"/>
        <w:jc w:val="left"/>
        <w:rPr>
          <w:rFonts w:eastAsia="Times New Roman" w:cs="Times New Roman"/>
          <w:b/>
          <w:lang w:eastAsia="ru-RU"/>
        </w:rPr>
      </w:pPr>
      <w:r>
        <w:rPr>
          <w:rFonts w:eastAsia="Times New Roman" w:cs="Times New Roman"/>
          <w:b/>
          <w:lang w:eastAsia="ru-RU"/>
        </w:rPr>
        <w:t>Модуль Д. Натурн</w:t>
      </w:r>
      <w:r w:rsidR="003D4893">
        <w:rPr>
          <w:rFonts w:eastAsia="Times New Roman" w:cs="Times New Roman"/>
          <w:b/>
          <w:lang w:eastAsia="ru-RU"/>
        </w:rPr>
        <w:t>ое обследование лесного участка</w:t>
      </w:r>
      <w:r w:rsidR="003D4893" w:rsidRPr="003D4893">
        <w:rPr>
          <w:b/>
          <w:szCs w:val="28"/>
        </w:rPr>
        <w:t xml:space="preserve"> </w:t>
      </w:r>
      <w:r w:rsidR="003D4893" w:rsidRPr="003D4893">
        <w:rPr>
          <w:rFonts w:eastAsia="Times New Roman" w:cs="Times New Roman"/>
          <w:b/>
          <w:lang w:eastAsia="ru-RU"/>
        </w:rPr>
        <w:t>(инвариантная часть).</w:t>
      </w:r>
    </w:p>
    <w:p w14:paraId="608E7760" w14:textId="77777777" w:rsidR="00941E5B" w:rsidRDefault="00941E5B" w:rsidP="004C7ABD">
      <w:pPr>
        <w:spacing w:line="360" w:lineRule="auto"/>
        <w:rPr>
          <w:rFonts w:eastAsia="Times New Roman" w:cs="Times New Roman"/>
          <w:b/>
          <w:lang w:eastAsia="ru-RU"/>
        </w:rPr>
      </w:pPr>
      <w:r w:rsidRPr="00522186">
        <w:rPr>
          <w:rFonts w:eastAsia="Times New Roman" w:cs="Times New Roman"/>
          <w:b/>
          <w:lang w:eastAsia="ru-RU"/>
        </w:rPr>
        <w:t>Описание задания</w:t>
      </w:r>
    </w:p>
    <w:p w14:paraId="5486782A" w14:textId="77777777" w:rsidR="00BE0779" w:rsidRPr="00BE0779" w:rsidRDefault="00BE0779" w:rsidP="00BE0779">
      <w:pPr>
        <w:spacing w:line="360" w:lineRule="auto"/>
        <w:rPr>
          <w:rFonts w:eastAsia="Calibri" w:cs="Times New Roman"/>
        </w:rPr>
      </w:pPr>
      <w:r w:rsidRPr="00BE0779">
        <w:rPr>
          <w:rFonts w:eastAsia="Calibri" w:cs="Times New Roman"/>
        </w:rPr>
        <w:t>Время на выполнение модуля 6 часов.</w:t>
      </w:r>
    </w:p>
    <w:p w14:paraId="45BCB860" w14:textId="77777777" w:rsidR="00BE0779" w:rsidRPr="00BE0779" w:rsidRDefault="00BE0779" w:rsidP="00BE0779">
      <w:pPr>
        <w:spacing w:line="360" w:lineRule="auto"/>
        <w:rPr>
          <w:rFonts w:eastAsia="Calibri" w:cs="Times New Roman"/>
        </w:rPr>
      </w:pPr>
      <w:r w:rsidRPr="00BE0779">
        <w:rPr>
          <w:rFonts w:eastAsia="Calibri" w:cs="Times New Roman"/>
        </w:rPr>
        <w:t>1. Конкурсанту необходимо при натурном техническом обследовании участка лесного фонда провести:</w:t>
      </w:r>
    </w:p>
    <w:p w14:paraId="73FA21E6" w14:textId="77777777" w:rsidR="00BE0779" w:rsidRPr="00BE0779" w:rsidRDefault="00BE0779" w:rsidP="00BE0779">
      <w:pPr>
        <w:spacing w:line="360" w:lineRule="auto"/>
        <w:rPr>
          <w:rFonts w:eastAsia="Calibri" w:cs="Times New Roman"/>
        </w:rPr>
      </w:pPr>
      <w:r w:rsidRPr="00BE0779">
        <w:rPr>
          <w:rFonts w:eastAsia="Calibri" w:cs="Times New Roman"/>
        </w:rPr>
        <w:t>- отвод лесного участка от установленного условного квартального столба (место привязки);</w:t>
      </w:r>
    </w:p>
    <w:p w14:paraId="5DF36B64" w14:textId="77777777" w:rsidR="00BE0779" w:rsidRPr="00BE0779" w:rsidRDefault="00BE0779" w:rsidP="00BE0779">
      <w:pPr>
        <w:spacing w:line="360" w:lineRule="auto"/>
        <w:rPr>
          <w:rFonts w:eastAsia="Calibri" w:cs="Times New Roman"/>
        </w:rPr>
      </w:pPr>
      <w:r w:rsidRPr="00BE0779">
        <w:rPr>
          <w:rFonts w:eastAsia="Calibri" w:cs="Times New Roman"/>
        </w:rPr>
        <w:t>- на первой точке лесосеки установить деляночный столб и оформить надпись в соответствии с заданием;</w:t>
      </w:r>
    </w:p>
    <w:p w14:paraId="5E6BB876" w14:textId="77777777" w:rsidR="00BE0779" w:rsidRPr="00BE0779" w:rsidRDefault="00BE0779" w:rsidP="00BE0779">
      <w:pPr>
        <w:spacing w:line="360" w:lineRule="auto"/>
        <w:rPr>
          <w:rFonts w:eastAsia="Calibri" w:cs="Times New Roman"/>
        </w:rPr>
      </w:pPr>
      <w:r w:rsidRPr="00BE0779">
        <w:rPr>
          <w:rFonts w:eastAsia="Calibri" w:cs="Times New Roman"/>
        </w:rPr>
        <w:t>- по окончании измерения необходимо вычертить абрис участка по составленной экспликации в масштабе 1:5000;</w:t>
      </w:r>
    </w:p>
    <w:p w14:paraId="65907E9A" w14:textId="77777777" w:rsidR="00BE0779" w:rsidRPr="00BE0779" w:rsidRDefault="00BE0779" w:rsidP="00BE0779">
      <w:pPr>
        <w:spacing w:line="360" w:lineRule="auto"/>
        <w:rPr>
          <w:rFonts w:eastAsia="Calibri" w:cs="Times New Roman"/>
        </w:rPr>
      </w:pPr>
      <w:r w:rsidRPr="00BE0779">
        <w:rPr>
          <w:rFonts w:eastAsia="Calibri" w:cs="Times New Roman"/>
        </w:rPr>
        <w:t xml:space="preserve">- определить координаты точек с помощью </w:t>
      </w:r>
      <w:r w:rsidRPr="00BE0779">
        <w:rPr>
          <w:rFonts w:eastAsia="Calibri" w:cs="Times New Roman"/>
          <w:lang w:val="en-US"/>
        </w:rPr>
        <w:t>GPS</w:t>
      </w:r>
      <w:r w:rsidRPr="00BE0779">
        <w:rPr>
          <w:rFonts w:eastAsia="Calibri" w:cs="Times New Roman"/>
        </w:rPr>
        <w:t xml:space="preserve"> навигатора на каждой точке;</w:t>
      </w:r>
    </w:p>
    <w:p w14:paraId="7355BDD2" w14:textId="77777777" w:rsidR="00BE0779" w:rsidRPr="00BE0779" w:rsidRDefault="00BE0779" w:rsidP="00BE0779">
      <w:pPr>
        <w:spacing w:line="360" w:lineRule="auto"/>
        <w:rPr>
          <w:rFonts w:eastAsia="Calibri" w:cs="Times New Roman"/>
        </w:rPr>
      </w:pPr>
      <w:r w:rsidRPr="00BE0779">
        <w:rPr>
          <w:rFonts w:eastAsia="Calibri" w:cs="Times New Roman"/>
        </w:rPr>
        <w:t xml:space="preserve">- определить площадь с </w:t>
      </w:r>
      <w:proofErr w:type="gramStart"/>
      <w:r w:rsidRPr="00BE0779">
        <w:rPr>
          <w:rFonts w:eastAsia="Calibri" w:cs="Times New Roman"/>
        </w:rPr>
        <w:t>помощью  GPS</w:t>
      </w:r>
      <w:proofErr w:type="gramEnd"/>
      <w:r w:rsidRPr="00BE0779">
        <w:rPr>
          <w:rFonts w:eastAsia="Calibri" w:cs="Times New Roman"/>
        </w:rPr>
        <w:t xml:space="preserve"> навигатора;</w:t>
      </w:r>
    </w:p>
    <w:p w14:paraId="3B60265D" w14:textId="77777777" w:rsidR="00BE0779" w:rsidRPr="00BE0779" w:rsidRDefault="00BE0779" w:rsidP="00BE0779">
      <w:pPr>
        <w:spacing w:line="360" w:lineRule="auto"/>
        <w:rPr>
          <w:rFonts w:eastAsia="Calibri" w:cs="Times New Roman"/>
        </w:rPr>
      </w:pPr>
      <w:r w:rsidRPr="00BE0779">
        <w:rPr>
          <w:rFonts w:eastAsia="Calibri" w:cs="Times New Roman"/>
        </w:rPr>
        <w:t>- отграничение участка лесного фонда путем установки колышков на углах поворота границ и обозначение границы сигнальной лентой;</w:t>
      </w:r>
    </w:p>
    <w:p w14:paraId="72AC8809" w14:textId="77777777" w:rsidR="00BE0779" w:rsidRPr="00BE0779" w:rsidRDefault="00BE0779" w:rsidP="00BE0779">
      <w:pPr>
        <w:spacing w:line="360" w:lineRule="auto"/>
        <w:rPr>
          <w:rFonts w:eastAsia="Calibri" w:cs="Times New Roman"/>
        </w:rPr>
      </w:pPr>
      <w:r w:rsidRPr="00BE0779">
        <w:rPr>
          <w:rFonts w:eastAsia="Calibri" w:cs="Times New Roman"/>
        </w:rPr>
        <w:t xml:space="preserve">- определение площади участка по данным геодезической съемки границ с использованием </w:t>
      </w:r>
      <w:r w:rsidRPr="00BE0779">
        <w:rPr>
          <w:rFonts w:eastAsia="Calibri" w:cs="Times New Roman"/>
          <w:lang w:val="en-US"/>
        </w:rPr>
        <w:t>GPS</w:t>
      </w:r>
      <w:r w:rsidRPr="00BE0779">
        <w:rPr>
          <w:rFonts w:eastAsia="Calibri" w:cs="Times New Roman"/>
        </w:rPr>
        <w:t>-навигатора;</w:t>
      </w:r>
    </w:p>
    <w:p w14:paraId="5FEBC1B2" w14:textId="77777777" w:rsidR="00BE0779" w:rsidRPr="00BE0779" w:rsidRDefault="00BE0779" w:rsidP="00BE0779">
      <w:pPr>
        <w:spacing w:line="360" w:lineRule="auto"/>
        <w:rPr>
          <w:rFonts w:eastAsia="Calibri" w:cs="Times New Roman"/>
        </w:rPr>
      </w:pPr>
      <w:r w:rsidRPr="00BE0779">
        <w:rPr>
          <w:rFonts w:eastAsia="Calibri" w:cs="Times New Roman"/>
        </w:rPr>
        <w:t xml:space="preserve">2. По результатам натурного обследования составляется акт натурного технического обследования участка лесного фонда по прилагаемой форме с </w:t>
      </w:r>
      <w:r w:rsidRPr="00BE0779">
        <w:rPr>
          <w:rFonts w:eastAsia="Calibri" w:cs="Times New Roman"/>
        </w:rPr>
        <w:lastRenderedPageBreak/>
        <w:t>приложением к нему чертежа участка. В случае выявления несоответствия данных натурного обследования данным государственного лесного реестра, направить Акт несоответствия данных государственного лесного реестра натурному обследованию по электронной почте лесопользователю.</w:t>
      </w:r>
    </w:p>
    <w:p w14:paraId="7272B063" w14:textId="77777777" w:rsidR="00BE0779" w:rsidRPr="00BE0779" w:rsidRDefault="00BE0779" w:rsidP="00BE0779">
      <w:pPr>
        <w:spacing w:line="360" w:lineRule="auto"/>
        <w:rPr>
          <w:rFonts w:eastAsia="Calibri" w:cs="Times New Roman"/>
          <w:b/>
        </w:rPr>
      </w:pPr>
      <w:r w:rsidRPr="00BE0779">
        <w:rPr>
          <w:rFonts w:eastAsia="Calibri" w:cs="Times New Roman"/>
          <w:b/>
        </w:rPr>
        <w:t>Алгоритм работы:</w:t>
      </w:r>
      <w:r w:rsidRPr="00BE0779">
        <w:rPr>
          <w:rFonts w:eastAsia="Calibri" w:cs="Times New Roman"/>
          <w:b/>
        </w:rPr>
        <w:tab/>
      </w:r>
    </w:p>
    <w:p w14:paraId="34E5C74B" w14:textId="77777777" w:rsidR="00BE0779" w:rsidRPr="00BE0779" w:rsidRDefault="00BE0779" w:rsidP="00BE0779">
      <w:pPr>
        <w:spacing w:line="360" w:lineRule="auto"/>
        <w:rPr>
          <w:rFonts w:eastAsia="Calibri" w:cs="Times New Roman"/>
        </w:rPr>
      </w:pPr>
      <w:r w:rsidRPr="00BE0779">
        <w:rPr>
          <w:rFonts w:eastAsia="Calibri" w:cs="Times New Roman"/>
        </w:rPr>
        <w:t>1. Проведение отвода лесного участка от установленного условного квартального столба (место привязки) и установка деляночного столба на углу лесосеки, к которому произведена инструментальная привязка, а также оформление надписи на столбе в соответствии с заданием.</w:t>
      </w:r>
    </w:p>
    <w:p w14:paraId="6E1B4F80" w14:textId="77777777" w:rsidR="00BE0779" w:rsidRPr="00BE0779" w:rsidRDefault="00BE0779" w:rsidP="00BE0779">
      <w:pPr>
        <w:spacing w:line="360" w:lineRule="auto"/>
        <w:rPr>
          <w:rFonts w:eastAsia="Calibri" w:cs="Times New Roman"/>
        </w:rPr>
      </w:pPr>
      <w:r w:rsidRPr="00BE0779">
        <w:rPr>
          <w:rFonts w:eastAsia="Calibri" w:cs="Times New Roman"/>
        </w:rPr>
        <w:t>Отвод производится по заданным румбам и длинам сторон (0-1, 1-2, 2-3, 3-4) с определением румба и расстояния между конечными точками (4-1).</w:t>
      </w:r>
    </w:p>
    <w:p w14:paraId="28C5D7BD" w14:textId="77777777" w:rsidR="00BE0779" w:rsidRPr="00BE0779" w:rsidRDefault="00BE0779" w:rsidP="00BE0779">
      <w:pPr>
        <w:spacing w:line="360" w:lineRule="auto"/>
        <w:rPr>
          <w:rFonts w:eastAsia="Calibri" w:cs="Times New Roman"/>
        </w:rPr>
      </w:pPr>
      <w:r w:rsidRPr="00BE0779">
        <w:rPr>
          <w:rFonts w:eastAsia="Calibri" w:cs="Times New Roman"/>
        </w:rPr>
        <w:t>По окончании измерения необходимо вычертить абрис участка и составленной экспли</w:t>
      </w:r>
      <w:r w:rsidR="00B91FA1">
        <w:rPr>
          <w:rFonts w:eastAsia="Calibri" w:cs="Times New Roman"/>
        </w:rPr>
        <w:t>кации в масштабе 1:5000 (ф</w:t>
      </w:r>
      <w:r w:rsidRPr="00BE0779">
        <w:rPr>
          <w:rFonts w:eastAsia="Calibri" w:cs="Times New Roman"/>
        </w:rPr>
        <w:t>орма 33);</w:t>
      </w:r>
    </w:p>
    <w:p w14:paraId="48F2396A" w14:textId="77777777" w:rsidR="00BE0779" w:rsidRPr="00BE0779" w:rsidRDefault="00BE0779" w:rsidP="00BE0779">
      <w:pPr>
        <w:spacing w:line="360" w:lineRule="auto"/>
        <w:rPr>
          <w:rFonts w:eastAsia="Calibri" w:cs="Times New Roman"/>
        </w:rPr>
      </w:pPr>
      <w:r w:rsidRPr="00BE0779">
        <w:rPr>
          <w:rFonts w:eastAsia="Calibri" w:cs="Times New Roman"/>
        </w:rPr>
        <w:t xml:space="preserve">2. Определение координат точек с помощью </w:t>
      </w:r>
      <w:r w:rsidRPr="00BE0779">
        <w:rPr>
          <w:rFonts w:eastAsia="Calibri" w:cs="Times New Roman"/>
          <w:lang w:val="en-US"/>
        </w:rPr>
        <w:t>GPS</w:t>
      </w:r>
      <w:r w:rsidRPr="00BE0779">
        <w:rPr>
          <w:rFonts w:eastAsia="Calibri" w:cs="Times New Roman"/>
        </w:rPr>
        <w:t xml:space="preserve"> навигатора на каждой точке и определение площади участка с </w:t>
      </w:r>
      <w:proofErr w:type="gramStart"/>
      <w:r w:rsidRPr="00BE0779">
        <w:rPr>
          <w:rFonts w:eastAsia="Calibri" w:cs="Times New Roman"/>
        </w:rPr>
        <w:t>помощью  GPS</w:t>
      </w:r>
      <w:proofErr w:type="gramEnd"/>
      <w:r w:rsidRPr="00BE0779">
        <w:rPr>
          <w:rFonts w:eastAsia="Calibri" w:cs="Times New Roman"/>
        </w:rPr>
        <w:t xml:space="preserve"> навигатора. </w:t>
      </w:r>
      <w:r w:rsidR="009E13E0">
        <w:rPr>
          <w:rFonts w:eastAsia="Calibri" w:cs="Times New Roman"/>
        </w:rPr>
        <w:t>Внести данные в абрис участка (ф</w:t>
      </w:r>
      <w:r w:rsidRPr="00BE0779">
        <w:rPr>
          <w:rFonts w:eastAsia="Calibri" w:cs="Times New Roman"/>
        </w:rPr>
        <w:t>орма 33);</w:t>
      </w:r>
    </w:p>
    <w:p w14:paraId="0F91637D" w14:textId="77777777" w:rsidR="00BE0779" w:rsidRPr="00BE0779" w:rsidRDefault="00BE0779" w:rsidP="00BE0779">
      <w:pPr>
        <w:spacing w:line="360" w:lineRule="auto"/>
        <w:rPr>
          <w:rFonts w:eastAsia="Calibri" w:cs="Times New Roman"/>
        </w:rPr>
      </w:pPr>
      <w:r w:rsidRPr="00BE0779">
        <w:rPr>
          <w:rFonts w:eastAsia="Calibri" w:cs="Times New Roman"/>
        </w:rPr>
        <w:t xml:space="preserve">3. Проведение натурного технического обследования лесного участка –сплошной перечет деревьев с заполнением </w:t>
      </w:r>
      <w:proofErr w:type="spellStart"/>
      <w:r w:rsidRPr="00BE0779">
        <w:rPr>
          <w:rFonts w:eastAsia="Calibri" w:cs="Times New Roman"/>
        </w:rPr>
        <w:t>перечетной</w:t>
      </w:r>
      <w:proofErr w:type="spellEnd"/>
      <w:r w:rsidRPr="00BE0779">
        <w:rPr>
          <w:rFonts w:eastAsia="Calibri" w:cs="Times New Roman"/>
        </w:rPr>
        <w:t xml:space="preserve"> ведомости (</w:t>
      </w:r>
      <w:hyperlink r:id="rId37" w:history="1">
        <w:r w:rsidRPr="0059385A">
          <w:rPr>
            <w:rFonts w:eastAsia="Calibri" w:cs="Times New Roman"/>
            <w:u w:val="single"/>
          </w:rPr>
          <w:t>форма 34</w:t>
        </w:r>
      </w:hyperlink>
      <w:r w:rsidRPr="00BE0779">
        <w:rPr>
          <w:rFonts w:eastAsia="Calibri" w:cs="Times New Roman"/>
        </w:rPr>
        <w:t xml:space="preserve">), , определение состава, бонитета и полноты насаждения и заполнение Таксационного описания </w:t>
      </w:r>
      <w:r w:rsidR="009E13E0">
        <w:rPr>
          <w:rFonts w:eastAsia="Calibri" w:cs="Times New Roman"/>
        </w:rPr>
        <w:t>(ф</w:t>
      </w:r>
      <w:r w:rsidRPr="00BE0779">
        <w:rPr>
          <w:rFonts w:eastAsia="Calibri" w:cs="Times New Roman"/>
        </w:rPr>
        <w:t>орма 37);</w:t>
      </w:r>
    </w:p>
    <w:p w14:paraId="57A26CEE" w14:textId="77777777" w:rsidR="00BE0779" w:rsidRPr="00BE0779" w:rsidRDefault="00BE0779" w:rsidP="00BE0779">
      <w:pPr>
        <w:spacing w:line="360" w:lineRule="auto"/>
        <w:rPr>
          <w:rFonts w:eastAsia="Calibri" w:cs="Times New Roman"/>
        </w:rPr>
      </w:pPr>
      <w:r w:rsidRPr="00BE0779">
        <w:rPr>
          <w:rFonts w:eastAsia="Calibri" w:cs="Times New Roman"/>
        </w:rPr>
        <w:t xml:space="preserve">Определение среднего диаметра насаждения, средней высоты насаждения и возраста по трем заложенным модельным деревьям </w:t>
      </w:r>
      <w:proofErr w:type="gramStart"/>
      <w:r w:rsidRPr="00BE0779">
        <w:rPr>
          <w:rFonts w:eastAsia="Calibri" w:cs="Times New Roman"/>
        </w:rPr>
        <w:t>преобладающих пород</w:t>
      </w:r>
      <w:proofErr w:type="gramEnd"/>
      <w:r w:rsidRPr="00BE0779">
        <w:rPr>
          <w:rFonts w:eastAsia="Calibri" w:cs="Times New Roman"/>
        </w:rPr>
        <w:t xml:space="preserve"> обозначенных сигнальной лентой – внесение полученных результатов </w:t>
      </w:r>
      <w:r w:rsidR="009E13E0">
        <w:rPr>
          <w:rFonts w:eastAsia="Calibri" w:cs="Times New Roman"/>
        </w:rPr>
        <w:t>в Таксационное описание (ф</w:t>
      </w:r>
      <w:r w:rsidRPr="00BE0779">
        <w:rPr>
          <w:rFonts w:eastAsia="Calibri" w:cs="Times New Roman"/>
        </w:rPr>
        <w:t>орма 37);</w:t>
      </w:r>
    </w:p>
    <w:p w14:paraId="0A8DB535" w14:textId="6E5D4FF4" w:rsidR="00BE0779" w:rsidRPr="00BE0779" w:rsidRDefault="005D217A" w:rsidP="00BE0779">
      <w:pPr>
        <w:spacing w:line="360" w:lineRule="auto"/>
        <w:rPr>
          <w:rFonts w:eastAsia="Calibri" w:cs="Times New Roman"/>
        </w:rPr>
      </w:pPr>
      <w:r>
        <w:rPr>
          <w:rFonts w:eastAsia="Calibri" w:cs="Times New Roman"/>
        </w:rPr>
        <w:t>4</w:t>
      </w:r>
      <w:r w:rsidR="00BE0779" w:rsidRPr="00BE0779">
        <w:rPr>
          <w:rFonts w:eastAsia="Calibri" w:cs="Times New Roman"/>
        </w:rPr>
        <w:t xml:space="preserve">. Составление чертежа (плана) лесного участка в масштабе лесоустроительного планшета или плана лесонасаждений в программе Аверс: МДО #5 и сохранение абриса на </w:t>
      </w:r>
      <w:proofErr w:type="spellStart"/>
      <w:r w:rsidR="00BE0779" w:rsidRPr="00BE0779">
        <w:rPr>
          <w:rFonts w:eastAsia="Calibri" w:cs="Times New Roman"/>
        </w:rPr>
        <w:t>флеш</w:t>
      </w:r>
      <w:proofErr w:type="spellEnd"/>
      <w:r w:rsidR="00BE0779" w:rsidRPr="00BE0779">
        <w:rPr>
          <w:rFonts w:eastAsia="Calibri" w:cs="Times New Roman"/>
        </w:rPr>
        <w:t>-носителе папки;</w:t>
      </w:r>
    </w:p>
    <w:p w14:paraId="796D6FEB" w14:textId="50084B1D" w:rsidR="00BE0779" w:rsidRPr="00BE0779" w:rsidRDefault="005D217A" w:rsidP="00BE0779">
      <w:pPr>
        <w:spacing w:line="360" w:lineRule="auto"/>
        <w:ind w:right="141"/>
        <w:rPr>
          <w:rFonts w:eastAsia="Calibri" w:cs="Times New Roman"/>
        </w:rPr>
      </w:pPr>
      <w:r>
        <w:rPr>
          <w:rFonts w:eastAsia="Calibri" w:cs="Times New Roman"/>
        </w:rPr>
        <w:t>5</w:t>
      </w:r>
      <w:r w:rsidR="00BE0779" w:rsidRPr="00BE0779">
        <w:rPr>
          <w:rFonts w:eastAsia="Calibri" w:cs="Times New Roman"/>
        </w:rPr>
        <w:t xml:space="preserve">. Составление ведомости МДОЛ в программе Аверс: МДО #5 и сохранение МДОЛ </w:t>
      </w:r>
      <w:proofErr w:type="spellStart"/>
      <w:r w:rsidR="00BE0779" w:rsidRPr="00BE0779">
        <w:rPr>
          <w:rFonts w:eastAsia="Calibri" w:cs="Times New Roman"/>
        </w:rPr>
        <w:t>флеш</w:t>
      </w:r>
      <w:proofErr w:type="spellEnd"/>
      <w:r w:rsidR="00BE0779" w:rsidRPr="00BE0779">
        <w:rPr>
          <w:rFonts w:eastAsia="Calibri" w:cs="Times New Roman"/>
        </w:rPr>
        <w:t>-носителе папки;</w:t>
      </w:r>
    </w:p>
    <w:p w14:paraId="766B7704" w14:textId="69465A6F" w:rsidR="00BE0779" w:rsidRPr="00BE0779" w:rsidRDefault="005D217A" w:rsidP="00BE0779">
      <w:pPr>
        <w:spacing w:line="360" w:lineRule="auto"/>
        <w:ind w:right="141"/>
        <w:rPr>
          <w:rFonts w:eastAsia="Calibri" w:cs="Times New Roman"/>
        </w:rPr>
      </w:pPr>
      <w:r>
        <w:rPr>
          <w:rFonts w:eastAsia="Calibri" w:cs="Times New Roman"/>
        </w:rPr>
        <w:lastRenderedPageBreak/>
        <w:t>6</w:t>
      </w:r>
      <w:r w:rsidR="00BE0779" w:rsidRPr="00BE0779">
        <w:rPr>
          <w:rFonts w:eastAsia="Calibri" w:cs="Times New Roman"/>
        </w:rPr>
        <w:t>. По результатам натурного технического обследования лесного участка составление акта натурного обследования (форма 35);</w:t>
      </w:r>
    </w:p>
    <w:p w14:paraId="13C1BCFB" w14:textId="1455ADA1" w:rsidR="00BE0779" w:rsidRPr="00BE0779" w:rsidRDefault="005D217A" w:rsidP="00BE0779">
      <w:pPr>
        <w:spacing w:after="160" w:line="360" w:lineRule="auto"/>
        <w:ind w:right="141"/>
        <w:contextualSpacing/>
        <w:mirrorIndents/>
        <w:rPr>
          <w:rFonts w:eastAsia="Calibri" w:cs="Times New Roman"/>
          <w:szCs w:val="28"/>
        </w:rPr>
      </w:pPr>
      <w:r>
        <w:rPr>
          <w:rFonts w:eastAsia="Calibri" w:cs="Times New Roman"/>
          <w:szCs w:val="28"/>
        </w:rPr>
        <w:t>7</w:t>
      </w:r>
      <w:r w:rsidR="00BE0779" w:rsidRPr="00BE0779">
        <w:rPr>
          <w:rFonts w:eastAsia="Calibri" w:cs="Times New Roman"/>
          <w:szCs w:val="28"/>
        </w:rPr>
        <w:t>. В случае выявления несоответствия данных натурного обследования данным государственного лесного реестра, подготовить акт несоответствия данных государственного лесного реестра натурному обследованию (</w:t>
      </w:r>
      <w:hyperlink r:id="rId38" w:history="1">
        <w:r w:rsidR="00BE0779" w:rsidRPr="001309C0">
          <w:rPr>
            <w:rFonts w:eastAsia="Calibri" w:cs="Times New Roman"/>
            <w:szCs w:val="28"/>
            <w:u w:val="single"/>
          </w:rPr>
          <w:t>форма 3</w:t>
        </w:r>
      </w:hyperlink>
      <w:r w:rsidR="00BE0779" w:rsidRPr="001309C0">
        <w:rPr>
          <w:rFonts w:eastAsia="Calibri" w:cs="Times New Roman"/>
          <w:szCs w:val="28"/>
          <w:u w:val="single"/>
        </w:rPr>
        <w:t>6</w:t>
      </w:r>
      <w:r w:rsidR="00BE0779" w:rsidRPr="00BE0779">
        <w:rPr>
          <w:rFonts w:eastAsia="Calibri" w:cs="Times New Roman"/>
          <w:szCs w:val="28"/>
        </w:rPr>
        <w:t>) и направить по электронной почте лесопользователю;</w:t>
      </w:r>
    </w:p>
    <w:p w14:paraId="0A7BABA6" w14:textId="1ABC8933" w:rsidR="00BE0779" w:rsidRPr="00BE0779" w:rsidRDefault="003A1A6C" w:rsidP="00BE0779">
      <w:pPr>
        <w:spacing w:line="360" w:lineRule="auto"/>
        <w:rPr>
          <w:rFonts w:eastAsia="Calibri" w:cs="Times New Roman"/>
        </w:rPr>
      </w:pPr>
      <w:r>
        <w:rPr>
          <w:rFonts w:eastAsia="Calibri" w:cs="Times New Roman"/>
          <w:szCs w:val="28"/>
        </w:rPr>
        <w:t>8</w:t>
      </w:r>
      <w:r w:rsidR="00BE0779" w:rsidRPr="00BE0779">
        <w:rPr>
          <w:rFonts w:eastAsia="Calibri" w:cs="Times New Roman"/>
          <w:szCs w:val="28"/>
        </w:rPr>
        <w:t xml:space="preserve">. </w:t>
      </w:r>
      <w:r w:rsidR="00BE0779" w:rsidRPr="00BE0779">
        <w:rPr>
          <w:rFonts w:eastAsia="Calibri" w:cs="Times New Roman"/>
        </w:rPr>
        <w:t xml:space="preserve">Сохранение на </w:t>
      </w:r>
      <w:proofErr w:type="spellStart"/>
      <w:r w:rsidR="00BE0779" w:rsidRPr="00BE0779">
        <w:rPr>
          <w:rFonts w:eastAsia="Calibri" w:cs="Times New Roman"/>
        </w:rPr>
        <w:t>флеш</w:t>
      </w:r>
      <w:proofErr w:type="spellEnd"/>
      <w:r w:rsidR="00BE0779" w:rsidRPr="00BE0779">
        <w:rPr>
          <w:rFonts w:eastAsia="Calibri" w:cs="Times New Roman"/>
        </w:rPr>
        <w:t>-носителе папки с базой данных по документам;</w:t>
      </w:r>
    </w:p>
    <w:p w14:paraId="4574B734" w14:textId="5CEF9E0F" w:rsidR="00BE0779" w:rsidRPr="00BE0779" w:rsidRDefault="00BE0779" w:rsidP="00BE0779">
      <w:pPr>
        <w:spacing w:line="360" w:lineRule="auto"/>
        <w:ind w:firstLine="0"/>
        <w:rPr>
          <w:rFonts w:eastAsia="Calibri" w:cs="Times New Roman"/>
        </w:rPr>
      </w:pPr>
      <w:r w:rsidRPr="00BE0779">
        <w:rPr>
          <w:rFonts w:eastAsia="Calibri" w:cs="Times New Roman"/>
        </w:rPr>
        <w:t xml:space="preserve">          </w:t>
      </w:r>
      <w:r w:rsidR="003A1A6C">
        <w:rPr>
          <w:rFonts w:eastAsia="Calibri" w:cs="Times New Roman"/>
        </w:rPr>
        <w:t>9</w:t>
      </w:r>
      <w:r w:rsidRPr="00BE0779">
        <w:rPr>
          <w:rFonts w:eastAsia="Calibri" w:cs="Times New Roman"/>
        </w:rPr>
        <w:t>. Вывод на печать документов;</w:t>
      </w:r>
    </w:p>
    <w:p w14:paraId="29A50CB3" w14:textId="6F92BD13" w:rsidR="00BE0779" w:rsidRPr="00BE0779" w:rsidRDefault="003A1A6C" w:rsidP="00BE0779">
      <w:pPr>
        <w:spacing w:line="360" w:lineRule="auto"/>
        <w:rPr>
          <w:rFonts w:eastAsia="Calibri" w:cs="Times New Roman"/>
        </w:rPr>
      </w:pPr>
      <w:r>
        <w:rPr>
          <w:rFonts w:eastAsia="Calibri" w:cs="Times New Roman"/>
        </w:rPr>
        <w:t>10</w:t>
      </w:r>
      <w:r w:rsidR="00BE0779" w:rsidRPr="00BE0779">
        <w:rPr>
          <w:rFonts w:eastAsia="Calibri" w:cs="Times New Roman"/>
        </w:rPr>
        <w:t>. Передача документов экспертам для оценивания;</w:t>
      </w:r>
    </w:p>
    <w:p w14:paraId="3BE4FB74" w14:textId="39BA3ABC" w:rsidR="00BE0779" w:rsidRPr="00BE0779" w:rsidRDefault="00BE0779" w:rsidP="00BE0779">
      <w:pPr>
        <w:spacing w:line="360" w:lineRule="auto"/>
        <w:rPr>
          <w:rFonts w:eastAsia="Calibri" w:cs="Times New Roman"/>
        </w:rPr>
      </w:pPr>
      <w:r w:rsidRPr="00BE0779">
        <w:rPr>
          <w:rFonts w:eastAsia="Calibri" w:cs="Times New Roman"/>
        </w:rPr>
        <w:t>1</w:t>
      </w:r>
      <w:r w:rsidR="003A1A6C">
        <w:rPr>
          <w:rFonts w:eastAsia="Calibri" w:cs="Times New Roman"/>
        </w:rPr>
        <w:t>1</w:t>
      </w:r>
      <w:r w:rsidRPr="00BE0779">
        <w:rPr>
          <w:rFonts w:eastAsia="Calibri" w:cs="Times New Roman"/>
        </w:rPr>
        <w:t>. Уборка рабочего места.</w:t>
      </w:r>
    </w:p>
    <w:p w14:paraId="5A8F7578" w14:textId="77777777" w:rsidR="00A67A11" w:rsidRPr="00CA1D44" w:rsidRDefault="00A67A11" w:rsidP="00A67A11">
      <w:pPr>
        <w:spacing w:line="360" w:lineRule="auto"/>
        <w:rPr>
          <w:rFonts w:cs="Times New Roman"/>
        </w:rPr>
      </w:pPr>
    </w:p>
    <w:p w14:paraId="4C9A5EC0" w14:textId="188CCCD4" w:rsidR="00D17132" w:rsidRPr="00A71713" w:rsidRDefault="0060658F" w:rsidP="00E26C28">
      <w:pPr>
        <w:pStyle w:val="1"/>
        <w:spacing w:line="360" w:lineRule="auto"/>
        <w:jc w:val="left"/>
        <w:rPr>
          <w:lang w:val="ru-RU"/>
        </w:rPr>
      </w:pPr>
      <w:bookmarkStart w:id="12" w:name="_Toc129031039"/>
      <w:r w:rsidRPr="00A71713">
        <w:rPr>
          <w:lang w:val="ru-RU"/>
        </w:rPr>
        <w:t xml:space="preserve">2. </w:t>
      </w:r>
      <w:r w:rsidR="00D17132" w:rsidRPr="00A71713">
        <w:rPr>
          <w:lang w:val="ru-RU"/>
        </w:rPr>
        <w:t>СПЕЦИАЛЬНЫЕ ПРАВИЛА КОМПЕТЕНЦИИ</w:t>
      </w:r>
      <w:bookmarkEnd w:id="11"/>
      <w:bookmarkEnd w:id="12"/>
    </w:p>
    <w:p w14:paraId="5931C3A4" w14:textId="77777777" w:rsidR="004D2ED8" w:rsidRDefault="007C771A" w:rsidP="00A67A11">
      <w:pPr>
        <w:spacing w:line="360" w:lineRule="auto"/>
        <w:rPr>
          <w:szCs w:val="28"/>
        </w:rPr>
      </w:pPr>
      <w:bookmarkStart w:id="13" w:name="_Toc78885659"/>
      <w:r w:rsidRPr="00EA4364">
        <w:rPr>
          <w:szCs w:val="28"/>
        </w:rPr>
        <w:t>Специальные правила компетенции отсутствуют.</w:t>
      </w:r>
    </w:p>
    <w:p w14:paraId="652B46E3" w14:textId="77777777" w:rsidR="00A67A11" w:rsidRPr="003732A7" w:rsidRDefault="00A67A11" w:rsidP="00A67A11">
      <w:pPr>
        <w:spacing w:line="360" w:lineRule="auto"/>
        <w:rPr>
          <w:szCs w:val="28"/>
        </w:rPr>
      </w:pPr>
    </w:p>
    <w:p w14:paraId="484B6A46" w14:textId="77777777" w:rsidR="00E15F2A" w:rsidRDefault="00A11569" w:rsidP="00F96336">
      <w:pPr>
        <w:pStyle w:val="2"/>
        <w:spacing w:line="360" w:lineRule="auto"/>
        <w:jc w:val="center"/>
        <w:rPr>
          <w:b/>
          <w:lang w:val="ru-RU"/>
        </w:rPr>
      </w:pPr>
      <w:bookmarkStart w:id="14" w:name="_Toc129031040"/>
      <w:r w:rsidRPr="001F6847">
        <w:rPr>
          <w:b/>
          <w:color w:val="000000"/>
          <w:lang w:val="ru-RU"/>
        </w:rPr>
        <w:t>2</w:t>
      </w:r>
      <w:r w:rsidR="00FB022D" w:rsidRPr="001F6847">
        <w:rPr>
          <w:b/>
          <w:color w:val="000000"/>
          <w:lang w:val="ru-RU"/>
        </w:rPr>
        <w:t>.</w:t>
      </w:r>
      <w:r w:rsidRPr="001F6847">
        <w:rPr>
          <w:b/>
          <w:color w:val="000000"/>
          <w:lang w:val="ru-RU"/>
        </w:rPr>
        <w:t>1</w:t>
      </w:r>
      <w:r w:rsidR="00FB022D" w:rsidRPr="001F6847">
        <w:rPr>
          <w:b/>
          <w:color w:val="000000"/>
          <w:lang w:val="ru-RU"/>
        </w:rPr>
        <w:t xml:space="preserve">. </w:t>
      </w:r>
      <w:bookmarkEnd w:id="13"/>
      <w:r w:rsidRPr="001F6847">
        <w:rPr>
          <w:b/>
          <w:lang w:val="ru-RU"/>
        </w:rPr>
        <w:t>Личный инструмент конкурсанта</w:t>
      </w:r>
      <w:bookmarkEnd w:id="14"/>
    </w:p>
    <w:p w14:paraId="5F913DB8" w14:textId="77777777" w:rsidR="00C14F45" w:rsidRPr="00153BB5" w:rsidRDefault="00C14F45" w:rsidP="00F414EC">
      <w:pPr>
        <w:spacing w:line="276" w:lineRule="auto"/>
        <w:ind w:firstLine="360"/>
        <w:rPr>
          <w:rFonts w:eastAsia="Times New Roman" w:cs="Times New Roman"/>
          <w:szCs w:val="28"/>
        </w:rPr>
      </w:pPr>
      <w:r w:rsidRPr="00153BB5">
        <w:rPr>
          <w:rFonts w:eastAsia="Times New Roman" w:cs="Times New Roman"/>
          <w:szCs w:val="28"/>
        </w:rPr>
        <w:t>Список материалов, оборудования и инструментов, которые конкурсант может или должен привезти с собой на соревнование:</w:t>
      </w:r>
    </w:p>
    <w:p w14:paraId="61F99CE0" w14:textId="77777777" w:rsidR="00C14F45" w:rsidRPr="00153BB5" w:rsidRDefault="00C14F45" w:rsidP="00F414EC">
      <w:pPr>
        <w:pStyle w:val="aff1"/>
        <w:numPr>
          <w:ilvl w:val="0"/>
          <w:numId w:val="48"/>
        </w:numPr>
        <w:spacing w:after="0"/>
        <w:rPr>
          <w:rFonts w:ascii="Times New Roman" w:hAnsi="Times New Roman"/>
          <w:szCs w:val="28"/>
        </w:rPr>
      </w:pPr>
      <w:r w:rsidRPr="00153BB5">
        <w:rPr>
          <w:rFonts w:ascii="Times New Roman" w:hAnsi="Times New Roman"/>
          <w:szCs w:val="28"/>
        </w:rPr>
        <w:t>защитный костюм с головным убором;</w:t>
      </w:r>
    </w:p>
    <w:p w14:paraId="40041FD5" w14:textId="77777777" w:rsidR="00C14F45" w:rsidRPr="00153BB5" w:rsidRDefault="00C14F45" w:rsidP="00F414EC">
      <w:pPr>
        <w:pStyle w:val="aff1"/>
        <w:numPr>
          <w:ilvl w:val="0"/>
          <w:numId w:val="48"/>
        </w:numPr>
        <w:spacing w:after="0"/>
        <w:rPr>
          <w:rFonts w:ascii="Times New Roman" w:hAnsi="Times New Roman"/>
          <w:szCs w:val="28"/>
        </w:rPr>
      </w:pPr>
      <w:r w:rsidRPr="00153BB5">
        <w:rPr>
          <w:rFonts w:ascii="Times New Roman" w:hAnsi="Times New Roman"/>
          <w:szCs w:val="28"/>
        </w:rPr>
        <w:t>защитная обувь с усиленным подноском;</w:t>
      </w:r>
    </w:p>
    <w:p w14:paraId="7945FBC7" w14:textId="77777777" w:rsidR="00C14F45" w:rsidRPr="00153BB5" w:rsidRDefault="00C14F45" w:rsidP="00F414EC">
      <w:pPr>
        <w:pStyle w:val="aff1"/>
        <w:numPr>
          <w:ilvl w:val="0"/>
          <w:numId w:val="48"/>
        </w:numPr>
        <w:spacing w:after="0"/>
        <w:rPr>
          <w:rFonts w:ascii="Times New Roman" w:hAnsi="Times New Roman"/>
          <w:szCs w:val="28"/>
        </w:rPr>
      </w:pPr>
      <w:r w:rsidRPr="00153BB5">
        <w:rPr>
          <w:rFonts w:ascii="Times New Roman" w:hAnsi="Times New Roman"/>
          <w:szCs w:val="28"/>
        </w:rPr>
        <w:t>жилет сигнальный.</w:t>
      </w:r>
    </w:p>
    <w:p w14:paraId="7227B30B" w14:textId="77777777" w:rsidR="00F96336" w:rsidRPr="009156EE" w:rsidRDefault="00F96336" w:rsidP="00A67A11">
      <w:pPr>
        <w:spacing w:line="360" w:lineRule="auto"/>
        <w:rPr>
          <w:szCs w:val="28"/>
        </w:rPr>
      </w:pPr>
    </w:p>
    <w:p w14:paraId="780CA09B" w14:textId="77777777" w:rsidR="008E5E52" w:rsidRPr="0047451D" w:rsidRDefault="00A11569" w:rsidP="00EE1E87">
      <w:pPr>
        <w:pStyle w:val="2"/>
        <w:spacing w:line="360" w:lineRule="auto"/>
        <w:jc w:val="center"/>
        <w:rPr>
          <w:b/>
          <w:bCs/>
          <w:lang w:val="ru-RU"/>
        </w:rPr>
      </w:pPr>
      <w:bookmarkStart w:id="15" w:name="_Toc78885660"/>
      <w:bookmarkStart w:id="16" w:name="_Toc129031041"/>
      <w:r w:rsidRPr="001F6847">
        <w:rPr>
          <w:b/>
          <w:lang w:val="ru-RU"/>
        </w:rPr>
        <w:t>2</w:t>
      </w:r>
      <w:r w:rsidR="00FB022D" w:rsidRPr="001F6847">
        <w:rPr>
          <w:b/>
          <w:lang w:val="ru-RU"/>
        </w:rPr>
        <w:t>.2.</w:t>
      </w:r>
      <w:r w:rsidR="00FB022D" w:rsidRPr="001F6847">
        <w:rPr>
          <w:b/>
          <w:i/>
          <w:lang w:val="ru-RU"/>
        </w:rPr>
        <w:t xml:space="preserve"> </w:t>
      </w:r>
      <w:r w:rsidR="00E15F2A" w:rsidRPr="001F6847">
        <w:rPr>
          <w:b/>
          <w:lang w:val="ru-RU"/>
        </w:rPr>
        <w:t>Материалы, оборудование и инструменты, запрещенные на площадке</w:t>
      </w:r>
      <w:bookmarkEnd w:id="15"/>
      <w:bookmarkEnd w:id="16"/>
    </w:p>
    <w:p w14:paraId="177A6501" w14:textId="77777777" w:rsidR="008E5E52" w:rsidRDefault="0047451D" w:rsidP="00A67A11">
      <w:pPr>
        <w:spacing w:line="360" w:lineRule="auto"/>
        <w:rPr>
          <w:bCs/>
          <w:szCs w:val="28"/>
        </w:rPr>
      </w:pPr>
      <w:r>
        <w:rPr>
          <w:bCs/>
          <w:szCs w:val="28"/>
        </w:rPr>
        <w:t>К</w:t>
      </w:r>
      <w:r w:rsidRPr="0047451D">
        <w:rPr>
          <w:bCs/>
          <w:szCs w:val="28"/>
        </w:rPr>
        <w:t>онкурсантам не разрешается приносить в зону соревнований какие-либо личные вещи, карты памяти, мобильные телефоны, а также любые другие средс</w:t>
      </w:r>
      <w:r>
        <w:rPr>
          <w:bCs/>
          <w:szCs w:val="28"/>
        </w:rPr>
        <w:t>тва коммуникации. З</w:t>
      </w:r>
      <w:r w:rsidRPr="0047451D">
        <w:rPr>
          <w:bCs/>
          <w:szCs w:val="28"/>
        </w:rPr>
        <w:t>апрещается пользоваться почтовыми серверами (за исключением тех вариантов, когда это указано в задании к модулю).</w:t>
      </w:r>
    </w:p>
    <w:p w14:paraId="676DDDAD" w14:textId="77777777" w:rsidR="00F414EC" w:rsidRDefault="00F414EC" w:rsidP="00A67A11">
      <w:pPr>
        <w:spacing w:line="360" w:lineRule="auto"/>
        <w:rPr>
          <w:bCs/>
          <w:szCs w:val="28"/>
        </w:rPr>
      </w:pPr>
    </w:p>
    <w:p w14:paraId="4D81933B" w14:textId="77777777" w:rsidR="00F96336" w:rsidRPr="00A67A11" w:rsidRDefault="00F96336" w:rsidP="00A67A11">
      <w:pPr>
        <w:spacing w:line="360" w:lineRule="auto"/>
        <w:rPr>
          <w:bCs/>
          <w:caps/>
          <w:szCs w:val="28"/>
        </w:rPr>
      </w:pPr>
    </w:p>
    <w:p w14:paraId="7EFA1D4A" w14:textId="77777777" w:rsidR="00B37579" w:rsidRPr="00A71713" w:rsidRDefault="00A11569" w:rsidP="009156EE">
      <w:pPr>
        <w:pStyle w:val="1"/>
        <w:spacing w:line="360" w:lineRule="auto"/>
        <w:jc w:val="center"/>
        <w:rPr>
          <w:lang w:val="ru-RU"/>
        </w:rPr>
      </w:pPr>
      <w:bookmarkStart w:id="17" w:name="_Toc129031042"/>
      <w:r w:rsidRPr="00A71713">
        <w:rPr>
          <w:lang w:val="ru-RU"/>
        </w:rPr>
        <w:lastRenderedPageBreak/>
        <w:t>3</w:t>
      </w:r>
      <w:r w:rsidR="00E75567" w:rsidRPr="00A71713">
        <w:rPr>
          <w:lang w:val="ru-RU"/>
        </w:rPr>
        <w:t xml:space="preserve">. </w:t>
      </w:r>
      <w:r w:rsidR="00B37579" w:rsidRPr="00A71713">
        <w:rPr>
          <w:lang w:val="ru-RU"/>
        </w:rPr>
        <w:t>Приложения</w:t>
      </w:r>
      <w:bookmarkEnd w:id="17"/>
    </w:p>
    <w:p w14:paraId="02C50097" w14:textId="38A97FBC" w:rsidR="00CA78C9" w:rsidRDefault="00945E13" w:rsidP="008C6B66">
      <w:pPr>
        <w:spacing w:line="360" w:lineRule="auto"/>
        <w:jc w:val="left"/>
        <w:rPr>
          <w:szCs w:val="28"/>
        </w:rPr>
      </w:pPr>
      <w:r>
        <w:rPr>
          <w:szCs w:val="28"/>
        </w:rPr>
        <w:t>Приложение №</w:t>
      </w:r>
      <w:r w:rsidR="00EA2A35">
        <w:rPr>
          <w:szCs w:val="28"/>
        </w:rPr>
        <w:t>1</w:t>
      </w:r>
      <w:r w:rsidR="008C6B66">
        <w:rPr>
          <w:szCs w:val="28"/>
        </w:rPr>
        <w:t xml:space="preserve"> </w:t>
      </w:r>
      <w:r w:rsidR="00CA78C9" w:rsidRPr="00CA78C9">
        <w:rPr>
          <w:szCs w:val="28"/>
        </w:rPr>
        <w:t>Инструкция по заполнению матрицы конкурсного задания.</w:t>
      </w:r>
    </w:p>
    <w:p w14:paraId="5AB4426C" w14:textId="5741735F" w:rsidR="00CA78C9" w:rsidRDefault="00B37579" w:rsidP="00CA78C9">
      <w:pPr>
        <w:spacing w:line="360" w:lineRule="auto"/>
        <w:rPr>
          <w:szCs w:val="28"/>
        </w:rPr>
      </w:pPr>
      <w:r>
        <w:rPr>
          <w:szCs w:val="28"/>
        </w:rPr>
        <w:t>Приложение №</w:t>
      </w:r>
      <w:r w:rsidR="00EA2A35">
        <w:rPr>
          <w:szCs w:val="28"/>
        </w:rPr>
        <w:t>2</w:t>
      </w:r>
      <w:r>
        <w:rPr>
          <w:szCs w:val="28"/>
        </w:rPr>
        <w:t xml:space="preserve"> </w:t>
      </w:r>
      <w:r w:rsidR="00CA78C9" w:rsidRPr="00CA78C9">
        <w:rPr>
          <w:szCs w:val="28"/>
        </w:rPr>
        <w:t>Матрица конкурсного задания.</w:t>
      </w:r>
    </w:p>
    <w:p w14:paraId="50651176" w14:textId="1C991F30" w:rsidR="00CA78C9" w:rsidRDefault="00B37579" w:rsidP="004C7ABD">
      <w:pPr>
        <w:spacing w:line="360" w:lineRule="auto"/>
        <w:rPr>
          <w:szCs w:val="28"/>
        </w:rPr>
      </w:pPr>
      <w:r>
        <w:rPr>
          <w:szCs w:val="28"/>
        </w:rPr>
        <w:t>Приложение №</w:t>
      </w:r>
      <w:r w:rsidR="00EA2A35">
        <w:rPr>
          <w:szCs w:val="28"/>
        </w:rPr>
        <w:t>3</w:t>
      </w:r>
      <w:r w:rsidR="00CA78C9" w:rsidRPr="00CA78C9">
        <w:t xml:space="preserve"> </w:t>
      </w:r>
      <w:r w:rsidR="00CA78C9" w:rsidRPr="00CA78C9">
        <w:rPr>
          <w:szCs w:val="28"/>
        </w:rPr>
        <w:t>Инструкция по охране труда.</w:t>
      </w:r>
    </w:p>
    <w:p w14:paraId="505BBFBF" w14:textId="1190F0D6" w:rsidR="00277CEB" w:rsidRPr="00CA78C9" w:rsidRDefault="00CA78C9" w:rsidP="00CA78C9">
      <w:pPr>
        <w:spacing w:line="360" w:lineRule="auto"/>
        <w:rPr>
          <w:szCs w:val="28"/>
        </w:rPr>
      </w:pPr>
      <w:r>
        <w:rPr>
          <w:szCs w:val="28"/>
        </w:rPr>
        <w:t>Приложение №</w:t>
      </w:r>
      <w:r w:rsidR="00EA2A35">
        <w:rPr>
          <w:szCs w:val="28"/>
        </w:rPr>
        <w:t>4</w:t>
      </w:r>
      <w:r w:rsidR="00277CEB">
        <w:rPr>
          <w:szCs w:val="28"/>
        </w:rPr>
        <w:t xml:space="preserve"> Формы</w:t>
      </w:r>
      <w:r w:rsidR="006F5A05">
        <w:rPr>
          <w:szCs w:val="28"/>
        </w:rPr>
        <w:t xml:space="preserve"> к конкурсному заданию</w:t>
      </w:r>
      <w:r w:rsidR="003A7267">
        <w:rPr>
          <w:szCs w:val="28"/>
        </w:rPr>
        <w:t>.</w:t>
      </w:r>
    </w:p>
    <w:sectPr w:rsidR="00277CEB" w:rsidRPr="00CA78C9" w:rsidSect="00C445BF">
      <w:headerReference w:type="default" r:id="rId39"/>
      <w:footerReference w:type="even" r:id="rId40"/>
      <w:footerReference w:type="default" r:id="rId41"/>
      <w:footerReference w:type="first" r:id="rId42"/>
      <w:pgSz w:w="11906" w:h="16838"/>
      <w:pgMar w:top="1134" w:right="707" w:bottom="1134" w:left="1418" w:header="624" w:footer="17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2670" w14:textId="77777777" w:rsidR="00442F34" w:rsidRDefault="00442F34" w:rsidP="00970F49">
      <w:r>
        <w:separator/>
      </w:r>
    </w:p>
  </w:endnote>
  <w:endnote w:type="continuationSeparator" w:id="0">
    <w:p w14:paraId="7138A51F" w14:textId="77777777" w:rsidR="00442F34" w:rsidRDefault="00442F34" w:rsidP="0097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941726"/>
      <w:docPartObj>
        <w:docPartGallery w:val="Page Numbers (Bottom of Page)"/>
        <w:docPartUnique/>
      </w:docPartObj>
    </w:sdtPr>
    <w:sdtEndPr/>
    <w:sdtContent>
      <w:p w14:paraId="2FDB5E4B" w14:textId="77777777" w:rsidR="00442F34" w:rsidRDefault="00442F34">
        <w:pPr>
          <w:pStyle w:val="a7"/>
          <w:jc w:val="right"/>
        </w:pPr>
        <w:r>
          <w:t>2</w:t>
        </w:r>
      </w:p>
    </w:sdtContent>
  </w:sdt>
  <w:p w14:paraId="0DBD4242" w14:textId="77777777" w:rsidR="00442F34" w:rsidRDefault="00442F3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962608"/>
      <w:docPartObj>
        <w:docPartGallery w:val="Page Numbers (Bottom of Page)"/>
        <w:docPartUnique/>
      </w:docPartObj>
    </w:sdtPr>
    <w:sdtEndPr/>
    <w:sdtContent>
      <w:p w14:paraId="0FE74B9B" w14:textId="77777777" w:rsidR="00442F34" w:rsidRDefault="00442F34">
        <w:pPr>
          <w:pStyle w:val="a7"/>
          <w:jc w:val="right"/>
        </w:pPr>
        <w:r>
          <w:fldChar w:fldCharType="begin"/>
        </w:r>
        <w:r>
          <w:instrText>PAGE   \* MERGEFORMAT</w:instrText>
        </w:r>
        <w:r>
          <w:fldChar w:fldCharType="separate"/>
        </w:r>
        <w:r w:rsidR="00673AEC">
          <w:rPr>
            <w:noProof/>
          </w:rPr>
          <w:t>16</w:t>
        </w:r>
        <w:r>
          <w:fldChar w:fldCharType="end"/>
        </w:r>
      </w:p>
    </w:sdtContent>
  </w:sdt>
  <w:p w14:paraId="374C3B06" w14:textId="77777777" w:rsidR="00442F34" w:rsidRDefault="00442F34">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B2EB" w14:textId="77777777" w:rsidR="00442F34" w:rsidRDefault="00442F34">
    <w:pPr>
      <w:pStyle w:val="a7"/>
      <w:jc w:val="right"/>
    </w:pPr>
  </w:p>
  <w:p w14:paraId="35F5AA0E" w14:textId="77777777" w:rsidR="00442F34" w:rsidRDefault="00442F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15DC" w14:textId="77777777" w:rsidR="00442F34" w:rsidRDefault="00442F34" w:rsidP="00970F49">
      <w:r>
        <w:separator/>
      </w:r>
    </w:p>
  </w:footnote>
  <w:footnote w:type="continuationSeparator" w:id="0">
    <w:p w14:paraId="09E325B7" w14:textId="77777777" w:rsidR="00442F34" w:rsidRDefault="00442F34" w:rsidP="00970F49">
      <w:r>
        <w:continuationSeparator/>
      </w:r>
    </w:p>
  </w:footnote>
  <w:footnote w:id="1">
    <w:p w14:paraId="7EEB51A7" w14:textId="77777777" w:rsidR="00442F34" w:rsidRDefault="00442F34" w:rsidP="009E52E7">
      <w:pPr>
        <w:pBdr>
          <w:top w:val="nil"/>
          <w:left w:val="nil"/>
          <w:bottom w:val="nil"/>
          <w:right w:val="nil"/>
          <w:between w:val="nil"/>
        </w:pBdr>
        <w:rPr>
          <w:rFonts w:eastAsia="Times New Roman" w:cs="Times New Roman"/>
          <w:i/>
          <w:color w:val="000000"/>
          <w:sz w:val="18"/>
          <w:szCs w:val="18"/>
        </w:rPr>
      </w:pPr>
      <w:r>
        <w:rPr>
          <w:vertAlign w:val="superscript"/>
        </w:rPr>
        <w:footnoteRef/>
      </w:r>
      <w:r>
        <w:rPr>
          <w:rFonts w:eastAsia="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C18F" w14:textId="77777777" w:rsidR="00442F34" w:rsidRDefault="00442F34">
    <w:pPr>
      <w:pStyle w:val="a5"/>
    </w:pPr>
  </w:p>
  <w:p w14:paraId="7C177618" w14:textId="77777777" w:rsidR="00442F34" w:rsidRDefault="00442F34">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E27"/>
    <w:multiLevelType w:val="hybridMultilevel"/>
    <w:tmpl w:val="937EB81A"/>
    <w:lvl w:ilvl="0" w:tplc="D092215E">
      <w:numFmt w:val="bullet"/>
      <w:lvlText w:val="•"/>
      <w:lvlJc w:val="left"/>
      <w:pPr>
        <w:ind w:left="1669" w:hanging="9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6B20FFC"/>
    <w:multiLevelType w:val="hybridMultilevel"/>
    <w:tmpl w:val="D3B8F290"/>
    <w:lvl w:ilvl="0" w:tplc="326CE4AE">
      <w:start w:val="1"/>
      <w:numFmt w:val="bullet"/>
      <w:lvlText w:val="•"/>
      <w:lvlJc w:val="left"/>
      <w:pPr>
        <w:ind w:left="720" w:hanging="360"/>
      </w:pPr>
      <w:rPr>
        <w:rFonts w:ascii="Arial" w:hAnsi="Arial" w:hint="default"/>
      </w:rPr>
    </w:lvl>
    <w:lvl w:ilvl="1" w:tplc="69381652">
      <w:start w:val="1"/>
      <w:numFmt w:val="bullet"/>
      <w:lvlText w:val="o"/>
      <w:lvlJc w:val="left"/>
      <w:pPr>
        <w:ind w:left="1440" w:hanging="360"/>
      </w:pPr>
      <w:rPr>
        <w:rFonts w:ascii="Courier New" w:hAnsi="Courier New" w:cs="Courier New" w:hint="default"/>
      </w:rPr>
    </w:lvl>
    <w:lvl w:ilvl="2" w:tplc="A54A96DC">
      <w:start w:val="1"/>
      <w:numFmt w:val="bullet"/>
      <w:lvlText w:val=""/>
      <w:lvlJc w:val="left"/>
      <w:pPr>
        <w:ind w:left="2160" w:hanging="360"/>
      </w:pPr>
      <w:rPr>
        <w:rFonts w:ascii="Wingdings" w:hAnsi="Wingdings" w:hint="default"/>
      </w:rPr>
    </w:lvl>
    <w:lvl w:ilvl="3" w:tplc="227C3A44">
      <w:start w:val="1"/>
      <w:numFmt w:val="bullet"/>
      <w:lvlText w:val=""/>
      <w:lvlJc w:val="left"/>
      <w:pPr>
        <w:ind w:left="2880" w:hanging="360"/>
      </w:pPr>
      <w:rPr>
        <w:rFonts w:ascii="Symbol" w:hAnsi="Symbol" w:hint="default"/>
      </w:rPr>
    </w:lvl>
    <w:lvl w:ilvl="4" w:tplc="B204C33C">
      <w:start w:val="1"/>
      <w:numFmt w:val="bullet"/>
      <w:lvlText w:val="o"/>
      <w:lvlJc w:val="left"/>
      <w:pPr>
        <w:ind w:left="3600" w:hanging="360"/>
      </w:pPr>
      <w:rPr>
        <w:rFonts w:ascii="Courier New" w:hAnsi="Courier New" w:cs="Courier New" w:hint="default"/>
      </w:rPr>
    </w:lvl>
    <w:lvl w:ilvl="5" w:tplc="6090D670">
      <w:start w:val="1"/>
      <w:numFmt w:val="bullet"/>
      <w:lvlText w:val=""/>
      <w:lvlJc w:val="left"/>
      <w:pPr>
        <w:ind w:left="4320" w:hanging="360"/>
      </w:pPr>
      <w:rPr>
        <w:rFonts w:ascii="Wingdings" w:hAnsi="Wingdings" w:hint="default"/>
      </w:rPr>
    </w:lvl>
    <w:lvl w:ilvl="6" w:tplc="2CB45A6A">
      <w:start w:val="1"/>
      <w:numFmt w:val="bullet"/>
      <w:lvlText w:val=""/>
      <w:lvlJc w:val="left"/>
      <w:pPr>
        <w:ind w:left="5040" w:hanging="360"/>
      </w:pPr>
      <w:rPr>
        <w:rFonts w:ascii="Symbol" w:hAnsi="Symbol" w:hint="default"/>
      </w:rPr>
    </w:lvl>
    <w:lvl w:ilvl="7" w:tplc="07FA7D4E">
      <w:start w:val="1"/>
      <w:numFmt w:val="bullet"/>
      <w:lvlText w:val="o"/>
      <w:lvlJc w:val="left"/>
      <w:pPr>
        <w:ind w:left="5760" w:hanging="360"/>
      </w:pPr>
      <w:rPr>
        <w:rFonts w:ascii="Courier New" w:hAnsi="Courier New" w:cs="Courier New" w:hint="default"/>
      </w:rPr>
    </w:lvl>
    <w:lvl w:ilvl="8" w:tplc="9AE840D2">
      <w:start w:val="1"/>
      <w:numFmt w:val="bullet"/>
      <w:lvlText w:val=""/>
      <w:lvlJc w:val="left"/>
      <w:pPr>
        <w:ind w:left="6480" w:hanging="360"/>
      </w:pPr>
      <w:rPr>
        <w:rFonts w:ascii="Wingdings" w:hAnsi="Wingdings" w:hint="default"/>
      </w:rPr>
    </w:lvl>
  </w:abstractNum>
  <w:abstractNum w:abstractNumId="2" w15:restartNumberingAfterBreak="0">
    <w:nsid w:val="0861149F"/>
    <w:multiLevelType w:val="hybridMultilevel"/>
    <w:tmpl w:val="BAA4D808"/>
    <w:lvl w:ilvl="0" w:tplc="FEBAC07E">
      <w:start w:val="1"/>
      <w:numFmt w:val="bullet"/>
      <w:lvlText w:val="•"/>
      <w:lvlJc w:val="left"/>
      <w:pPr>
        <w:ind w:left="360" w:hanging="360"/>
      </w:pPr>
      <w:rPr>
        <w:rFonts w:ascii="Arial" w:hAnsi="Aria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9718B5"/>
    <w:multiLevelType w:val="hybridMultilevel"/>
    <w:tmpl w:val="18EEA1E6"/>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1CBD2421"/>
    <w:multiLevelType w:val="hybridMultilevel"/>
    <w:tmpl w:val="2B085E6C"/>
    <w:lvl w:ilvl="0" w:tplc="90DA7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1F7A6A"/>
    <w:multiLevelType w:val="hybridMultilevel"/>
    <w:tmpl w:val="2612FA12"/>
    <w:lvl w:ilvl="0" w:tplc="4ABECEEC">
      <w:start w:val="1"/>
      <w:numFmt w:val="bullet"/>
      <w:lvlText w:val="•"/>
      <w:lvlJc w:val="left"/>
      <w:pPr>
        <w:ind w:left="720" w:hanging="360"/>
      </w:pPr>
      <w:rPr>
        <w:rFonts w:ascii="Arial" w:hAnsi="Arial" w:hint="default"/>
      </w:rPr>
    </w:lvl>
    <w:lvl w:ilvl="1" w:tplc="D284C57C">
      <w:start w:val="1"/>
      <w:numFmt w:val="bullet"/>
      <w:lvlText w:val="o"/>
      <w:lvlJc w:val="left"/>
      <w:pPr>
        <w:ind w:left="1440" w:hanging="360"/>
      </w:pPr>
      <w:rPr>
        <w:rFonts w:ascii="Courier New" w:hAnsi="Courier New" w:cs="Courier New" w:hint="default"/>
      </w:rPr>
    </w:lvl>
    <w:lvl w:ilvl="2" w:tplc="99E6987E">
      <w:start w:val="1"/>
      <w:numFmt w:val="bullet"/>
      <w:lvlText w:val=""/>
      <w:lvlJc w:val="left"/>
      <w:pPr>
        <w:ind w:left="2160" w:hanging="360"/>
      </w:pPr>
      <w:rPr>
        <w:rFonts w:ascii="Wingdings" w:hAnsi="Wingdings" w:hint="default"/>
      </w:rPr>
    </w:lvl>
    <w:lvl w:ilvl="3" w:tplc="8C786CC2">
      <w:start w:val="1"/>
      <w:numFmt w:val="bullet"/>
      <w:lvlText w:val=""/>
      <w:lvlJc w:val="left"/>
      <w:pPr>
        <w:ind w:left="2880" w:hanging="360"/>
      </w:pPr>
      <w:rPr>
        <w:rFonts w:ascii="Symbol" w:hAnsi="Symbol" w:hint="default"/>
      </w:rPr>
    </w:lvl>
    <w:lvl w:ilvl="4" w:tplc="C06220F2">
      <w:start w:val="1"/>
      <w:numFmt w:val="bullet"/>
      <w:lvlText w:val="o"/>
      <w:lvlJc w:val="left"/>
      <w:pPr>
        <w:ind w:left="3600" w:hanging="360"/>
      </w:pPr>
      <w:rPr>
        <w:rFonts w:ascii="Courier New" w:hAnsi="Courier New" w:cs="Courier New" w:hint="default"/>
      </w:rPr>
    </w:lvl>
    <w:lvl w:ilvl="5" w:tplc="2AFEBA9A">
      <w:start w:val="1"/>
      <w:numFmt w:val="bullet"/>
      <w:lvlText w:val=""/>
      <w:lvlJc w:val="left"/>
      <w:pPr>
        <w:ind w:left="4320" w:hanging="360"/>
      </w:pPr>
      <w:rPr>
        <w:rFonts w:ascii="Wingdings" w:hAnsi="Wingdings" w:hint="default"/>
      </w:rPr>
    </w:lvl>
    <w:lvl w:ilvl="6" w:tplc="50AAD810">
      <w:start w:val="1"/>
      <w:numFmt w:val="bullet"/>
      <w:lvlText w:val=""/>
      <w:lvlJc w:val="left"/>
      <w:pPr>
        <w:ind w:left="5040" w:hanging="360"/>
      </w:pPr>
      <w:rPr>
        <w:rFonts w:ascii="Symbol" w:hAnsi="Symbol" w:hint="default"/>
      </w:rPr>
    </w:lvl>
    <w:lvl w:ilvl="7" w:tplc="87D808C8">
      <w:start w:val="1"/>
      <w:numFmt w:val="bullet"/>
      <w:lvlText w:val="o"/>
      <w:lvlJc w:val="left"/>
      <w:pPr>
        <w:ind w:left="5760" w:hanging="360"/>
      </w:pPr>
      <w:rPr>
        <w:rFonts w:ascii="Courier New" w:hAnsi="Courier New" w:cs="Courier New" w:hint="default"/>
      </w:rPr>
    </w:lvl>
    <w:lvl w:ilvl="8" w:tplc="2FDA4656">
      <w:start w:val="1"/>
      <w:numFmt w:val="bullet"/>
      <w:lvlText w:val=""/>
      <w:lvlJc w:val="left"/>
      <w:pPr>
        <w:ind w:left="6480" w:hanging="360"/>
      </w:pPr>
      <w:rPr>
        <w:rFonts w:ascii="Wingdings" w:hAnsi="Wingdings" w:hint="default"/>
      </w:rPr>
    </w:lvl>
  </w:abstractNum>
  <w:abstractNum w:abstractNumId="16"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9" w15:restartNumberingAfterBreak="0">
    <w:nsid w:val="3677213C"/>
    <w:multiLevelType w:val="hybridMultilevel"/>
    <w:tmpl w:val="CA467A86"/>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4B54AF"/>
    <w:multiLevelType w:val="hybridMultilevel"/>
    <w:tmpl w:val="0B669FCC"/>
    <w:lvl w:ilvl="0" w:tplc="E6447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AA0C4F"/>
    <w:multiLevelType w:val="multilevel"/>
    <w:tmpl w:val="051EAE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8C94494"/>
    <w:multiLevelType w:val="hybridMultilevel"/>
    <w:tmpl w:val="F95A7532"/>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4F35ED"/>
    <w:multiLevelType w:val="hybridMultilevel"/>
    <w:tmpl w:val="1330687E"/>
    <w:lvl w:ilvl="0" w:tplc="209AF592">
      <w:start w:val="1"/>
      <w:numFmt w:val="bullet"/>
      <w:lvlText w:val="•"/>
      <w:lvlJc w:val="left"/>
      <w:pPr>
        <w:ind w:left="720" w:hanging="360"/>
      </w:pPr>
      <w:rPr>
        <w:rFonts w:ascii="Arial" w:hAnsi="Arial" w:hint="default"/>
      </w:rPr>
    </w:lvl>
    <w:lvl w:ilvl="1" w:tplc="A6A0CFE2">
      <w:start w:val="1"/>
      <w:numFmt w:val="bullet"/>
      <w:lvlText w:val="o"/>
      <w:lvlJc w:val="left"/>
      <w:pPr>
        <w:ind w:left="1440" w:hanging="360"/>
      </w:pPr>
      <w:rPr>
        <w:rFonts w:ascii="Courier New" w:hAnsi="Courier New" w:cs="Courier New" w:hint="default"/>
      </w:rPr>
    </w:lvl>
    <w:lvl w:ilvl="2" w:tplc="A32C739E">
      <w:start w:val="1"/>
      <w:numFmt w:val="bullet"/>
      <w:lvlText w:val=""/>
      <w:lvlJc w:val="left"/>
      <w:pPr>
        <w:ind w:left="2160" w:hanging="360"/>
      </w:pPr>
      <w:rPr>
        <w:rFonts w:ascii="Wingdings" w:hAnsi="Wingdings" w:hint="default"/>
      </w:rPr>
    </w:lvl>
    <w:lvl w:ilvl="3" w:tplc="10E0CB7E">
      <w:start w:val="1"/>
      <w:numFmt w:val="bullet"/>
      <w:lvlText w:val=""/>
      <w:lvlJc w:val="left"/>
      <w:pPr>
        <w:ind w:left="2880" w:hanging="360"/>
      </w:pPr>
      <w:rPr>
        <w:rFonts w:ascii="Symbol" w:hAnsi="Symbol" w:hint="default"/>
      </w:rPr>
    </w:lvl>
    <w:lvl w:ilvl="4" w:tplc="405C9112">
      <w:start w:val="1"/>
      <w:numFmt w:val="bullet"/>
      <w:lvlText w:val="o"/>
      <w:lvlJc w:val="left"/>
      <w:pPr>
        <w:ind w:left="3600" w:hanging="360"/>
      </w:pPr>
      <w:rPr>
        <w:rFonts w:ascii="Courier New" w:hAnsi="Courier New" w:cs="Courier New" w:hint="default"/>
      </w:rPr>
    </w:lvl>
    <w:lvl w:ilvl="5" w:tplc="09D6A49C">
      <w:start w:val="1"/>
      <w:numFmt w:val="bullet"/>
      <w:lvlText w:val=""/>
      <w:lvlJc w:val="left"/>
      <w:pPr>
        <w:ind w:left="4320" w:hanging="360"/>
      </w:pPr>
      <w:rPr>
        <w:rFonts w:ascii="Wingdings" w:hAnsi="Wingdings" w:hint="default"/>
      </w:rPr>
    </w:lvl>
    <w:lvl w:ilvl="6" w:tplc="88BC18C0">
      <w:start w:val="1"/>
      <w:numFmt w:val="bullet"/>
      <w:lvlText w:val=""/>
      <w:lvlJc w:val="left"/>
      <w:pPr>
        <w:ind w:left="5040" w:hanging="360"/>
      </w:pPr>
      <w:rPr>
        <w:rFonts w:ascii="Symbol" w:hAnsi="Symbol" w:hint="default"/>
      </w:rPr>
    </w:lvl>
    <w:lvl w:ilvl="7" w:tplc="FB28EA02">
      <w:start w:val="1"/>
      <w:numFmt w:val="bullet"/>
      <w:lvlText w:val="o"/>
      <w:lvlJc w:val="left"/>
      <w:pPr>
        <w:ind w:left="5760" w:hanging="360"/>
      </w:pPr>
      <w:rPr>
        <w:rFonts w:ascii="Courier New" w:hAnsi="Courier New" w:cs="Courier New" w:hint="default"/>
      </w:rPr>
    </w:lvl>
    <w:lvl w:ilvl="8" w:tplc="0F5A691E">
      <w:start w:val="1"/>
      <w:numFmt w:val="bullet"/>
      <w:lvlText w:val=""/>
      <w:lvlJc w:val="left"/>
      <w:pPr>
        <w:ind w:left="6480" w:hanging="360"/>
      </w:pPr>
      <w:rPr>
        <w:rFonts w:ascii="Wingdings" w:hAnsi="Wingdings" w:hint="default"/>
      </w:rPr>
    </w:lvl>
  </w:abstractNum>
  <w:abstractNum w:abstractNumId="25" w15:restartNumberingAfterBreak="0">
    <w:nsid w:val="3D0F3704"/>
    <w:multiLevelType w:val="hybridMultilevel"/>
    <w:tmpl w:val="88B61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9B08BD"/>
    <w:multiLevelType w:val="hybridMultilevel"/>
    <w:tmpl w:val="F0BE6C98"/>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7" w15:restartNumberingAfterBreak="0">
    <w:nsid w:val="41ED626E"/>
    <w:multiLevelType w:val="hybridMultilevel"/>
    <w:tmpl w:val="DB8AF4F8"/>
    <w:lvl w:ilvl="0" w:tplc="FEBAC07E">
      <w:start w:val="1"/>
      <w:numFmt w:val="bullet"/>
      <w:lvlText w:val="•"/>
      <w:lvlJc w:val="left"/>
      <w:pPr>
        <w:ind w:left="787" w:hanging="360"/>
      </w:pPr>
      <w:rPr>
        <w:rFonts w:ascii="Arial" w:hAnsi="Aria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8" w15:restartNumberingAfterBreak="0">
    <w:nsid w:val="425B7151"/>
    <w:multiLevelType w:val="hybridMultilevel"/>
    <w:tmpl w:val="B114D7EC"/>
    <w:lvl w:ilvl="0" w:tplc="C5E435CE">
      <w:start w:val="1"/>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44C871A8"/>
    <w:multiLevelType w:val="hybridMultilevel"/>
    <w:tmpl w:val="27207EC8"/>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32" w15:restartNumberingAfterBreak="0">
    <w:nsid w:val="4F802F98"/>
    <w:multiLevelType w:val="hybridMultilevel"/>
    <w:tmpl w:val="0DDC02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14A4DCE"/>
    <w:multiLevelType w:val="hybridMultilevel"/>
    <w:tmpl w:val="5F0A6252"/>
    <w:lvl w:ilvl="0" w:tplc="FEBAC07E">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F55694"/>
    <w:multiLevelType w:val="hybridMultilevel"/>
    <w:tmpl w:val="7EC4CB00"/>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7"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D26286"/>
    <w:multiLevelType w:val="hybridMultilevel"/>
    <w:tmpl w:val="11B0DDA8"/>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1B17BF"/>
    <w:multiLevelType w:val="hybridMultilevel"/>
    <w:tmpl w:val="7E8C54C2"/>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772BA6"/>
    <w:multiLevelType w:val="hybridMultilevel"/>
    <w:tmpl w:val="3968D296"/>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DD2800"/>
    <w:multiLevelType w:val="hybridMultilevel"/>
    <w:tmpl w:val="9FD8D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091BF7"/>
    <w:multiLevelType w:val="hybridMultilevel"/>
    <w:tmpl w:val="3CFE577C"/>
    <w:lvl w:ilvl="0" w:tplc="2C783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16198238">
    <w:abstractNumId w:val="30"/>
  </w:num>
  <w:num w:numId="2" w16cid:durableId="11423896">
    <w:abstractNumId w:val="13"/>
  </w:num>
  <w:num w:numId="3" w16cid:durableId="738210608">
    <w:abstractNumId w:val="10"/>
  </w:num>
  <w:num w:numId="4" w16cid:durableId="957954538">
    <w:abstractNumId w:val="4"/>
  </w:num>
  <w:num w:numId="5" w16cid:durableId="1256598073">
    <w:abstractNumId w:val="3"/>
  </w:num>
  <w:num w:numId="6" w16cid:durableId="2052536521">
    <w:abstractNumId w:val="14"/>
  </w:num>
  <w:num w:numId="7" w16cid:durableId="263610739">
    <w:abstractNumId w:val="6"/>
  </w:num>
  <w:num w:numId="8" w16cid:durableId="1251506201">
    <w:abstractNumId w:val="9"/>
  </w:num>
  <w:num w:numId="9" w16cid:durableId="1152602341">
    <w:abstractNumId w:val="36"/>
  </w:num>
  <w:num w:numId="10" w16cid:durableId="1077942996">
    <w:abstractNumId w:val="11"/>
  </w:num>
  <w:num w:numId="11" w16cid:durableId="2006400641">
    <w:abstractNumId w:val="7"/>
  </w:num>
  <w:num w:numId="12" w16cid:durableId="848133457">
    <w:abstractNumId w:val="16"/>
  </w:num>
  <w:num w:numId="13" w16cid:durableId="87584985">
    <w:abstractNumId w:val="40"/>
  </w:num>
  <w:num w:numId="14" w16cid:durableId="2024942016">
    <w:abstractNumId w:val="17"/>
  </w:num>
  <w:num w:numId="15" w16cid:durableId="768038845">
    <w:abstractNumId w:val="37"/>
  </w:num>
  <w:num w:numId="16" w16cid:durableId="1764833489">
    <w:abstractNumId w:val="41"/>
  </w:num>
  <w:num w:numId="17" w16cid:durableId="319427434">
    <w:abstractNumId w:val="39"/>
  </w:num>
  <w:num w:numId="18" w16cid:durableId="752433431">
    <w:abstractNumId w:val="35"/>
  </w:num>
  <w:num w:numId="19" w16cid:durableId="1341352382">
    <w:abstractNumId w:val="23"/>
  </w:num>
  <w:num w:numId="20" w16cid:durableId="364211031">
    <w:abstractNumId w:val="31"/>
  </w:num>
  <w:num w:numId="21" w16cid:durableId="1888032103">
    <w:abstractNumId w:val="18"/>
  </w:num>
  <w:num w:numId="22" w16cid:durableId="1393846833">
    <w:abstractNumId w:val="8"/>
  </w:num>
  <w:num w:numId="23" w16cid:durableId="11319013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6077613">
    <w:abstractNumId w:val="33"/>
  </w:num>
  <w:num w:numId="25" w16cid:durableId="48696577">
    <w:abstractNumId w:val="27"/>
  </w:num>
  <w:num w:numId="26" w16cid:durableId="1397778415">
    <w:abstractNumId w:val="34"/>
  </w:num>
  <w:num w:numId="27" w16cid:durableId="1077018770">
    <w:abstractNumId w:val="19"/>
  </w:num>
  <w:num w:numId="28" w16cid:durableId="745735366">
    <w:abstractNumId w:val="42"/>
  </w:num>
  <w:num w:numId="29" w16cid:durableId="1641954626">
    <w:abstractNumId w:val="2"/>
  </w:num>
  <w:num w:numId="30" w16cid:durableId="1313871040">
    <w:abstractNumId w:val="5"/>
  </w:num>
  <w:num w:numId="31" w16cid:durableId="1404528906">
    <w:abstractNumId w:val="38"/>
  </w:num>
  <w:num w:numId="32" w16cid:durableId="2021737258">
    <w:abstractNumId w:val="22"/>
  </w:num>
  <w:num w:numId="33" w16cid:durableId="340084508">
    <w:abstractNumId w:val="43"/>
  </w:num>
  <w:num w:numId="34" w16cid:durableId="1192381551">
    <w:abstractNumId w:val="29"/>
  </w:num>
  <w:num w:numId="35" w16cid:durableId="633292738">
    <w:abstractNumId w:val="26"/>
  </w:num>
  <w:num w:numId="36" w16cid:durableId="1462306956">
    <w:abstractNumId w:val="44"/>
  </w:num>
  <w:num w:numId="37" w16cid:durableId="354431214">
    <w:abstractNumId w:val="25"/>
  </w:num>
  <w:num w:numId="38" w16cid:durableId="8291625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4516578">
    <w:abstractNumId w:val="15"/>
  </w:num>
  <w:num w:numId="40" w16cid:durableId="453987074">
    <w:abstractNumId w:val="24"/>
  </w:num>
  <w:num w:numId="41" w16cid:durableId="1593320383">
    <w:abstractNumId w:val="1"/>
  </w:num>
  <w:num w:numId="42" w16cid:durableId="1127162513">
    <w:abstractNumId w:val="32"/>
  </w:num>
  <w:num w:numId="43" w16cid:durableId="1362978547">
    <w:abstractNumId w:val="0"/>
  </w:num>
  <w:num w:numId="44" w16cid:durableId="2014449803">
    <w:abstractNumId w:val="12"/>
  </w:num>
  <w:num w:numId="45" w16cid:durableId="1095596595">
    <w:abstractNumId w:val="45"/>
  </w:num>
  <w:num w:numId="46" w16cid:durableId="923565600">
    <w:abstractNumId w:val="21"/>
  </w:num>
  <w:num w:numId="47" w16cid:durableId="527645418">
    <w:abstractNumId w:val="28"/>
  </w:num>
  <w:num w:numId="48" w16cid:durableId="187511640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4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F49"/>
    <w:rsid w:val="000051E8"/>
    <w:rsid w:val="000158D5"/>
    <w:rsid w:val="00020575"/>
    <w:rsid w:val="00021CCE"/>
    <w:rsid w:val="000244DA"/>
    <w:rsid w:val="00024F7D"/>
    <w:rsid w:val="000317D9"/>
    <w:rsid w:val="000404D1"/>
    <w:rsid w:val="00041A78"/>
    <w:rsid w:val="00044A0E"/>
    <w:rsid w:val="00056195"/>
    <w:rsid w:val="00056CDE"/>
    <w:rsid w:val="00066975"/>
    <w:rsid w:val="00067386"/>
    <w:rsid w:val="00081D65"/>
    <w:rsid w:val="00086818"/>
    <w:rsid w:val="000A1223"/>
    <w:rsid w:val="000A1F96"/>
    <w:rsid w:val="000A50A8"/>
    <w:rsid w:val="000B06E7"/>
    <w:rsid w:val="000B14CD"/>
    <w:rsid w:val="000B3397"/>
    <w:rsid w:val="000B55A2"/>
    <w:rsid w:val="000C4329"/>
    <w:rsid w:val="000C6742"/>
    <w:rsid w:val="000D1959"/>
    <w:rsid w:val="000D258B"/>
    <w:rsid w:val="000D43CC"/>
    <w:rsid w:val="000D4C46"/>
    <w:rsid w:val="000D74AA"/>
    <w:rsid w:val="000E359C"/>
    <w:rsid w:val="000E747B"/>
    <w:rsid w:val="000F0FC3"/>
    <w:rsid w:val="000F5F25"/>
    <w:rsid w:val="001024BE"/>
    <w:rsid w:val="00105560"/>
    <w:rsid w:val="0011074B"/>
    <w:rsid w:val="00112A36"/>
    <w:rsid w:val="001135DF"/>
    <w:rsid w:val="00114D79"/>
    <w:rsid w:val="00124338"/>
    <w:rsid w:val="00127743"/>
    <w:rsid w:val="001309C0"/>
    <w:rsid w:val="00142695"/>
    <w:rsid w:val="00143646"/>
    <w:rsid w:val="0015122B"/>
    <w:rsid w:val="001528FF"/>
    <w:rsid w:val="00152E99"/>
    <w:rsid w:val="0015561E"/>
    <w:rsid w:val="001627D5"/>
    <w:rsid w:val="00163B0C"/>
    <w:rsid w:val="0017612A"/>
    <w:rsid w:val="00192D1C"/>
    <w:rsid w:val="00194421"/>
    <w:rsid w:val="001B7B39"/>
    <w:rsid w:val="001C0849"/>
    <w:rsid w:val="001C3886"/>
    <w:rsid w:val="001C63E7"/>
    <w:rsid w:val="001C69F8"/>
    <w:rsid w:val="001D78DB"/>
    <w:rsid w:val="001E1DF9"/>
    <w:rsid w:val="001E2553"/>
    <w:rsid w:val="001E2659"/>
    <w:rsid w:val="001F340D"/>
    <w:rsid w:val="001F6847"/>
    <w:rsid w:val="00205966"/>
    <w:rsid w:val="002100C2"/>
    <w:rsid w:val="002114A9"/>
    <w:rsid w:val="00220E70"/>
    <w:rsid w:val="002320E7"/>
    <w:rsid w:val="0023654F"/>
    <w:rsid w:val="00237603"/>
    <w:rsid w:val="0026080D"/>
    <w:rsid w:val="00270E01"/>
    <w:rsid w:val="002776A1"/>
    <w:rsid w:val="00277CEB"/>
    <w:rsid w:val="0029347E"/>
    <w:rsid w:val="0029547E"/>
    <w:rsid w:val="002A24E6"/>
    <w:rsid w:val="002B04FC"/>
    <w:rsid w:val="002B1426"/>
    <w:rsid w:val="002C1B03"/>
    <w:rsid w:val="002D47BA"/>
    <w:rsid w:val="002F0F56"/>
    <w:rsid w:val="002F2906"/>
    <w:rsid w:val="002F7C34"/>
    <w:rsid w:val="0032102E"/>
    <w:rsid w:val="003242E1"/>
    <w:rsid w:val="003272C3"/>
    <w:rsid w:val="00333911"/>
    <w:rsid w:val="00334165"/>
    <w:rsid w:val="003408FF"/>
    <w:rsid w:val="00342D82"/>
    <w:rsid w:val="00346B5A"/>
    <w:rsid w:val="003531E7"/>
    <w:rsid w:val="003601A4"/>
    <w:rsid w:val="00360400"/>
    <w:rsid w:val="00361FDF"/>
    <w:rsid w:val="003647F3"/>
    <w:rsid w:val="003679F1"/>
    <w:rsid w:val="00367FAF"/>
    <w:rsid w:val="0037535C"/>
    <w:rsid w:val="00376883"/>
    <w:rsid w:val="003825E9"/>
    <w:rsid w:val="00382F68"/>
    <w:rsid w:val="00383E1C"/>
    <w:rsid w:val="0038500C"/>
    <w:rsid w:val="003934F8"/>
    <w:rsid w:val="00397A1B"/>
    <w:rsid w:val="003A16F7"/>
    <w:rsid w:val="003A1A6C"/>
    <w:rsid w:val="003A21C8"/>
    <w:rsid w:val="003A7267"/>
    <w:rsid w:val="003B09A2"/>
    <w:rsid w:val="003C1D7A"/>
    <w:rsid w:val="003C53C3"/>
    <w:rsid w:val="003C5F97"/>
    <w:rsid w:val="003D013B"/>
    <w:rsid w:val="003D1E51"/>
    <w:rsid w:val="003D1F1B"/>
    <w:rsid w:val="003D4893"/>
    <w:rsid w:val="003D7A20"/>
    <w:rsid w:val="003E1560"/>
    <w:rsid w:val="003E2132"/>
    <w:rsid w:val="003E35D8"/>
    <w:rsid w:val="003E6B4F"/>
    <w:rsid w:val="004019BF"/>
    <w:rsid w:val="00401A41"/>
    <w:rsid w:val="00407FC6"/>
    <w:rsid w:val="004254FE"/>
    <w:rsid w:val="00432924"/>
    <w:rsid w:val="00436FFC"/>
    <w:rsid w:val="00437D28"/>
    <w:rsid w:val="00442F34"/>
    <w:rsid w:val="0044354A"/>
    <w:rsid w:val="00447F7D"/>
    <w:rsid w:val="00453CF7"/>
    <w:rsid w:val="00454353"/>
    <w:rsid w:val="00461AC6"/>
    <w:rsid w:val="0047429B"/>
    <w:rsid w:val="0047451D"/>
    <w:rsid w:val="004904C5"/>
    <w:rsid w:val="00490760"/>
    <w:rsid w:val="004917C4"/>
    <w:rsid w:val="004A0607"/>
    <w:rsid w:val="004A07A5"/>
    <w:rsid w:val="004A561B"/>
    <w:rsid w:val="004B5D48"/>
    <w:rsid w:val="004B692B"/>
    <w:rsid w:val="004C3CAF"/>
    <w:rsid w:val="004C703E"/>
    <w:rsid w:val="004C7ABD"/>
    <w:rsid w:val="004D096E"/>
    <w:rsid w:val="004D0EC8"/>
    <w:rsid w:val="004D2ED8"/>
    <w:rsid w:val="004E6C11"/>
    <w:rsid w:val="004E785E"/>
    <w:rsid w:val="004E7905"/>
    <w:rsid w:val="00500041"/>
    <w:rsid w:val="00500252"/>
    <w:rsid w:val="005055FF"/>
    <w:rsid w:val="00510059"/>
    <w:rsid w:val="005140EE"/>
    <w:rsid w:val="00550A85"/>
    <w:rsid w:val="00554CBB"/>
    <w:rsid w:val="005560AC"/>
    <w:rsid w:val="00560744"/>
    <w:rsid w:val="0056194A"/>
    <w:rsid w:val="005651AF"/>
    <w:rsid w:val="00565B7C"/>
    <w:rsid w:val="00572969"/>
    <w:rsid w:val="0057456E"/>
    <w:rsid w:val="00584447"/>
    <w:rsid w:val="0059239A"/>
    <w:rsid w:val="0059385A"/>
    <w:rsid w:val="005A0BC1"/>
    <w:rsid w:val="005A1625"/>
    <w:rsid w:val="005A3476"/>
    <w:rsid w:val="005A6CE8"/>
    <w:rsid w:val="005B05D5"/>
    <w:rsid w:val="005B0DEC"/>
    <w:rsid w:val="005B1C40"/>
    <w:rsid w:val="005B348F"/>
    <w:rsid w:val="005B66FC"/>
    <w:rsid w:val="005C1BA2"/>
    <w:rsid w:val="005C6A23"/>
    <w:rsid w:val="005D217A"/>
    <w:rsid w:val="005D56A7"/>
    <w:rsid w:val="005D7CFA"/>
    <w:rsid w:val="005E30DC"/>
    <w:rsid w:val="005E389B"/>
    <w:rsid w:val="006004E7"/>
    <w:rsid w:val="00605DD7"/>
    <w:rsid w:val="0060658F"/>
    <w:rsid w:val="00607B21"/>
    <w:rsid w:val="006126B6"/>
    <w:rsid w:val="00613219"/>
    <w:rsid w:val="00617CE6"/>
    <w:rsid w:val="0062789A"/>
    <w:rsid w:val="00627DC2"/>
    <w:rsid w:val="00630574"/>
    <w:rsid w:val="0063396F"/>
    <w:rsid w:val="00640E46"/>
    <w:rsid w:val="0064179C"/>
    <w:rsid w:val="006427B1"/>
    <w:rsid w:val="00643A8A"/>
    <w:rsid w:val="0064491A"/>
    <w:rsid w:val="00646BF2"/>
    <w:rsid w:val="00653B50"/>
    <w:rsid w:val="00665ACE"/>
    <w:rsid w:val="00671171"/>
    <w:rsid w:val="00673AEC"/>
    <w:rsid w:val="006776B4"/>
    <w:rsid w:val="00683A9C"/>
    <w:rsid w:val="006873B8"/>
    <w:rsid w:val="006A0734"/>
    <w:rsid w:val="006A53DA"/>
    <w:rsid w:val="006B0FEA"/>
    <w:rsid w:val="006B2485"/>
    <w:rsid w:val="006C4247"/>
    <w:rsid w:val="006C57BA"/>
    <w:rsid w:val="006C6D6D"/>
    <w:rsid w:val="006C77B9"/>
    <w:rsid w:val="006C7A3B"/>
    <w:rsid w:val="006C7CE4"/>
    <w:rsid w:val="006D0311"/>
    <w:rsid w:val="006D0BF9"/>
    <w:rsid w:val="006D2088"/>
    <w:rsid w:val="006D5A48"/>
    <w:rsid w:val="006E728E"/>
    <w:rsid w:val="006E7428"/>
    <w:rsid w:val="006E7637"/>
    <w:rsid w:val="006F23F4"/>
    <w:rsid w:val="006F4464"/>
    <w:rsid w:val="006F556A"/>
    <w:rsid w:val="006F5A05"/>
    <w:rsid w:val="00702169"/>
    <w:rsid w:val="00702B62"/>
    <w:rsid w:val="00705C2C"/>
    <w:rsid w:val="00706F39"/>
    <w:rsid w:val="00714CA4"/>
    <w:rsid w:val="007250D9"/>
    <w:rsid w:val="007274B8"/>
    <w:rsid w:val="00727F97"/>
    <w:rsid w:val="00730AE0"/>
    <w:rsid w:val="007361D2"/>
    <w:rsid w:val="0074372D"/>
    <w:rsid w:val="00743CD2"/>
    <w:rsid w:val="00751A3D"/>
    <w:rsid w:val="00756ACF"/>
    <w:rsid w:val="007604F9"/>
    <w:rsid w:val="00764773"/>
    <w:rsid w:val="00764CB8"/>
    <w:rsid w:val="007735DC"/>
    <w:rsid w:val="00775A42"/>
    <w:rsid w:val="0077693E"/>
    <w:rsid w:val="00783012"/>
    <w:rsid w:val="0078311A"/>
    <w:rsid w:val="00786827"/>
    <w:rsid w:val="00786BB6"/>
    <w:rsid w:val="00787348"/>
    <w:rsid w:val="00791D70"/>
    <w:rsid w:val="00792E54"/>
    <w:rsid w:val="007959BE"/>
    <w:rsid w:val="007A25AA"/>
    <w:rsid w:val="007A61C5"/>
    <w:rsid w:val="007A6888"/>
    <w:rsid w:val="007B0DCC"/>
    <w:rsid w:val="007B2222"/>
    <w:rsid w:val="007B3FD5"/>
    <w:rsid w:val="007C771A"/>
    <w:rsid w:val="007D3601"/>
    <w:rsid w:val="007D6C20"/>
    <w:rsid w:val="007E3FF2"/>
    <w:rsid w:val="007E5113"/>
    <w:rsid w:val="007E73B4"/>
    <w:rsid w:val="007F7463"/>
    <w:rsid w:val="007F7904"/>
    <w:rsid w:val="00800D85"/>
    <w:rsid w:val="0080210D"/>
    <w:rsid w:val="00812516"/>
    <w:rsid w:val="0082361D"/>
    <w:rsid w:val="00825D65"/>
    <w:rsid w:val="008325CE"/>
    <w:rsid w:val="00832EBB"/>
    <w:rsid w:val="008342FF"/>
    <w:rsid w:val="00834734"/>
    <w:rsid w:val="008357B9"/>
    <w:rsid w:val="00835BF6"/>
    <w:rsid w:val="00850F4B"/>
    <w:rsid w:val="00856BB7"/>
    <w:rsid w:val="00857849"/>
    <w:rsid w:val="00871BC0"/>
    <w:rsid w:val="008759A6"/>
    <w:rsid w:val="008761F3"/>
    <w:rsid w:val="00876E02"/>
    <w:rsid w:val="0087796A"/>
    <w:rsid w:val="00881DD2"/>
    <w:rsid w:val="00882B54"/>
    <w:rsid w:val="00883534"/>
    <w:rsid w:val="008912AE"/>
    <w:rsid w:val="00895531"/>
    <w:rsid w:val="00897C00"/>
    <w:rsid w:val="008A04DE"/>
    <w:rsid w:val="008A3FDA"/>
    <w:rsid w:val="008A5451"/>
    <w:rsid w:val="008B0F23"/>
    <w:rsid w:val="008B3DE2"/>
    <w:rsid w:val="008B560B"/>
    <w:rsid w:val="008B60A9"/>
    <w:rsid w:val="008C33F1"/>
    <w:rsid w:val="008C41F7"/>
    <w:rsid w:val="008C6B66"/>
    <w:rsid w:val="008D6DCF"/>
    <w:rsid w:val="008E093B"/>
    <w:rsid w:val="008E5424"/>
    <w:rsid w:val="008E5E52"/>
    <w:rsid w:val="008F574C"/>
    <w:rsid w:val="009002F4"/>
    <w:rsid w:val="00901689"/>
    <w:rsid w:val="009018F0"/>
    <w:rsid w:val="00903482"/>
    <w:rsid w:val="00903811"/>
    <w:rsid w:val="00906E82"/>
    <w:rsid w:val="009156EE"/>
    <w:rsid w:val="009165C6"/>
    <w:rsid w:val="00916640"/>
    <w:rsid w:val="009221EA"/>
    <w:rsid w:val="0092233F"/>
    <w:rsid w:val="00927191"/>
    <w:rsid w:val="00930F2F"/>
    <w:rsid w:val="00941E5B"/>
    <w:rsid w:val="00945E13"/>
    <w:rsid w:val="00953113"/>
    <w:rsid w:val="00954B97"/>
    <w:rsid w:val="00955127"/>
    <w:rsid w:val="00956BC9"/>
    <w:rsid w:val="0096206E"/>
    <w:rsid w:val="00966805"/>
    <w:rsid w:val="00970F49"/>
    <w:rsid w:val="009715DA"/>
    <w:rsid w:val="00976338"/>
    <w:rsid w:val="00990C51"/>
    <w:rsid w:val="009931F0"/>
    <w:rsid w:val="009955F8"/>
    <w:rsid w:val="00995A0D"/>
    <w:rsid w:val="009A36AD"/>
    <w:rsid w:val="009A6804"/>
    <w:rsid w:val="009B18A2"/>
    <w:rsid w:val="009B28B7"/>
    <w:rsid w:val="009C7B94"/>
    <w:rsid w:val="009D04EE"/>
    <w:rsid w:val="009E13E0"/>
    <w:rsid w:val="009E37D3"/>
    <w:rsid w:val="009E52E7"/>
    <w:rsid w:val="009F57C0"/>
    <w:rsid w:val="00A04204"/>
    <w:rsid w:val="00A0510D"/>
    <w:rsid w:val="00A057C5"/>
    <w:rsid w:val="00A10BD8"/>
    <w:rsid w:val="00A11569"/>
    <w:rsid w:val="00A15397"/>
    <w:rsid w:val="00A204BB"/>
    <w:rsid w:val="00A20A67"/>
    <w:rsid w:val="00A22CB0"/>
    <w:rsid w:val="00A27EE4"/>
    <w:rsid w:val="00A4251B"/>
    <w:rsid w:val="00A519B8"/>
    <w:rsid w:val="00A57976"/>
    <w:rsid w:val="00A636B8"/>
    <w:rsid w:val="00A66F6F"/>
    <w:rsid w:val="00A67A11"/>
    <w:rsid w:val="00A71713"/>
    <w:rsid w:val="00A74259"/>
    <w:rsid w:val="00A8496D"/>
    <w:rsid w:val="00A85D42"/>
    <w:rsid w:val="00A8615A"/>
    <w:rsid w:val="00A87627"/>
    <w:rsid w:val="00A91D4B"/>
    <w:rsid w:val="00A962D4"/>
    <w:rsid w:val="00A96807"/>
    <w:rsid w:val="00A9790B"/>
    <w:rsid w:val="00A97F5B"/>
    <w:rsid w:val="00AA2B8A"/>
    <w:rsid w:val="00AB2664"/>
    <w:rsid w:val="00AC4DF8"/>
    <w:rsid w:val="00AD0797"/>
    <w:rsid w:val="00AD2200"/>
    <w:rsid w:val="00AE5EFF"/>
    <w:rsid w:val="00AE6AB7"/>
    <w:rsid w:val="00AE7A32"/>
    <w:rsid w:val="00AF2D21"/>
    <w:rsid w:val="00B018AA"/>
    <w:rsid w:val="00B01ED4"/>
    <w:rsid w:val="00B02B8D"/>
    <w:rsid w:val="00B103F9"/>
    <w:rsid w:val="00B13024"/>
    <w:rsid w:val="00B13EF9"/>
    <w:rsid w:val="00B1415A"/>
    <w:rsid w:val="00B162B5"/>
    <w:rsid w:val="00B20B22"/>
    <w:rsid w:val="00B236A3"/>
    <w:rsid w:val="00B236AD"/>
    <w:rsid w:val="00B24686"/>
    <w:rsid w:val="00B27A6B"/>
    <w:rsid w:val="00B30A26"/>
    <w:rsid w:val="00B37579"/>
    <w:rsid w:val="00B401B9"/>
    <w:rsid w:val="00B40FFB"/>
    <w:rsid w:val="00B4196F"/>
    <w:rsid w:val="00B42E91"/>
    <w:rsid w:val="00B45392"/>
    <w:rsid w:val="00B45AA4"/>
    <w:rsid w:val="00B51E68"/>
    <w:rsid w:val="00B566DD"/>
    <w:rsid w:val="00B610A2"/>
    <w:rsid w:val="00B65C58"/>
    <w:rsid w:val="00B84F2C"/>
    <w:rsid w:val="00B85352"/>
    <w:rsid w:val="00B91447"/>
    <w:rsid w:val="00B91FA1"/>
    <w:rsid w:val="00BA2CF0"/>
    <w:rsid w:val="00BA36C9"/>
    <w:rsid w:val="00BA3A00"/>
    <w:rsid w:val="00BB3B3F"/>
    <w:rsid w:val="00BB54F8"/>
    <w:rsid w:val="00BC3813"/>
    <w:rsid w:val="00BC7808"/>
    <w:rsid w:val="00BD0071"/>
    <w:rsid w:val="00BD794E"/>
    <w:rsid w:val="00BE0779"/>
    <w:rsid w:val="00BE099A"/>
    <w:rsid w:val="00BE4833"/>
    <w:rsid w:val="00BE5D38"/>
    <w:rsid w:val="00BE67FB"/>
    <w:rsid w:val="00BF0B37"/>
    <w:rsid w:val="00BF7329"/>
    <w:rsid w:val="00C06EBC"/>
    <w:rsid w:val="00C0723F"/>
    <w:rsid w:val="00C14F45"/>
    <w:rsid w:val="00C17B01"/>
    <w:rsid w:val="00C21E3A"/>
    <w:rsid w:val="00C23AE9"/>
    <w:rsid w:val="00C26C83"/>
    <w:rsid w:val="00C30171"/>
    <w:rsid w:val="00C32754"/>
    <w:rsid w:val="00C347A0"/>
    <w:rsid w:val="00C37533"/>
    <w:rsid w:val="00C37763"/>
    <w:rsid w:val="00C445BF"/>
    <w:rsid w:val="00C52383"/>
    <w:rsid w:val="00C56A9B"/>
    <w:rsid w:val="00C56F3B"/>
    <w:rsid w:val="00C63661"/>
    <w:rsid w:val="00C73B82"/>
    <w:rsid w:val="00C740CF"/>
    <w:rsid w:val="00C75A5D"/>
    <w:rsid w:val="00C776E7"/>
    <w:rsid w:val="00C77EFB"/>
    <w:rsid w:val="00C8277D"/>
    <w:rsid w:val="00C92B0E"/>
    <w:rsid w:val="00C95538"/>
    <w:rsid w:val="00C96567"/>
    <w:rsid w:val="00C97E44"/>
    <w:rsid w:val="00CA1D44"/>
    <w:rsid w:val="00CA6CCD"/>
    <w:rsid w:val="00CA78C9"/>
    <w:rsid w:val="00CB14E3"/>
    <w:rsid w:val="00CB6B90"/>
    <w:rsid w:val="00CC096A"/>
    <w:rsid w:val="00CC4654"/>
    <w:rsid w:val="00CC50B7"/>
    <w:rsid w:val="00CC7851"/>
    <w:rsid w:val="00CD3CD2"/>
    <w:rsid w:val="00CE2498"/>
    <w:rsid w:val="00CE36B8"/>
    <w:rsid w:val="00CE3C57"/>
    <w:rsid w:val="00CF0DA9"/>
    <w:rsid w:val="00CF626C"/>
    <w:rsid w:val="00CF6913"/>
    <w:rsid w:val="00D01174"/>
    <w:rsid w:val="00D02C00"/>
    <w:rsid w:val="00D05DA7"/>
    <w:rsid w:val="00D05F80"/>
    <w:rsid w:val="00D111B2"/>
    <w:rsid w:val="00D12ABD"/>
    <w:rsid w:val="00D14B82"/>
    <w:rsid w:val="00D16867"/>
    <w:rsid w:val="00D16F4B"/>
    <w:rsid w:val="00D17132"/>
    <w:rsid w:val="00D2075B"/>
    <w:rsid w:val="00D229F1"/>
    <w:rsid w:val="00D2669F"/>
    <w:rsid w:val="00D31B2E"/>
    <w:rsid w:val="00D325A9"/>
    <w:rsid w:val="00D37CEC"/>
    <w:rsid w:val="00D37DEA"/>
    <w:rsid w:val="00D405D4"/>
    <w:rsid w:val="00D41269"/>
    <w:rsid w:val="00D44663"/>
    <w:rsid w:val="00D45007"/>
    <w:rsid w:val="00D455D4"/>
    <w:rsid w:val="00D617CC"/>
    <w:rsid w:val="00D800F5"/>
    <w:rsid w:val="00D87A1E"/>
    <w:rsid w:val="00D93A5D"/>
    <w:rsid w:val="00DA0DE8"/>
    <w:rsid w:val="00DB3B87"/>
    <w:rsid w:val="00DC5518"/>
    <w:rsid w:val="00DE0A73"/>
    <w:rsid w:val="00DE39D8"/>
    <w:rsid w:val="00DE5614"/>
    <w:rsid w:val="00DE5AED"/>
    <w:rsid w:val="00DF29BE"/>
    <w:rsid w:val="00E03328"/>
    <w:rsid w:val="00E0407E"/>
    <w:rsid w:val="00E044C7"/>
    <w:rsid w:val="00E04FDF"/>
    <w:rsid w:val="00E058DE"/>
    <w:rsid w:val="00E15F2A"/>
    <w:rsid w:val="00E24095"/>
    <w:rsid w:val="00E25B4F"/>
    <w:rsid w:val="00E26C28"/>
    <w:rsid w:val="00E279E8"/>
    <w:rsid w:val="00E43795"/>
    <w:rsid w:val="00E471FC"/>
    <w:rsid w:val="00E475DB"/>
    <w:rsid w:val="00E53B63"/>
    <w:rsid w:val="00E565B3"/>
    <w:rsid w:val="00E579D6"/>
    <w:rsid w:val="00E620EF"/>
    <w:rsid w:val="00E75567"/>
    <w:rsid w:val="00E84F28"/>
    <w:rsid w:val="00E857D6"/>
    <w:rsid w:val="00EA0163"/>
    <w:rsid w:val="00EA05D0"/>
    <w:rsid w:val="00EA0C3A"/>
    <w:rsid w:val="00EA2A35"/>
    <w:rsid w:val="00EA30C6"/>
    <w:rsid w:val="00EA37F5"/>
    <w:rsid w:val="00EA4BF3"/>
    <w:rsid w:val="00EA5701"/>
    <w:rsid w:val="00EA5BA2"/>
    <w:rsid w:val="00EB2779"/>
    <w:rsid w:val="00EB5AC7"/>
    <w:rsid w:val="00EB695C"/>
    <w:rsid w:val="00EB7615"/>
    <w:rsid w:val="00EC4646"/>
    <w:rsid w:val="00ED0D5D"/>
    <w:rsid w:val="00ED18F9"/>
    <w:rsid w:val="00ED286E"/>
    <w:rsid w:val="00ED2EA8"/>
    <w:rsid w:val="00ED53C9"/>
    <w:rsid w:val="00EE1E87"/>
    <w:rsid w:val="00EE6E1E"/>
    <w:rsid w:val="00EE7DA3"/>
    <w:rsid w:val="00EF3848"/>
    <w:rsid w:val="00EF7E98"/>
    <w:rsid w:val="00F04154"/>
    <w:rsid w:val="00F10F75"/>
    <w:rsid w:val="00F125D5"/>
    <w:rsid w:val="00F1662D"/>
    <w:rsid w:val="00F26585"/>
    <w:rsid w:val="00F3099C"/>
    <w:rsid w:val="00F35F4F"/>
    <w:rsid w:val="00F414EC"/>
    <w:rsid w:val="00F459CD"/>
    <w:rsid w:val="00F503B5"/>
    <w:rsid w:val="00F50AC5"/>
    <w:rsid w:val="00F52D4F"/>
    <w:rsid w:val="00F6025D"/>
    <w:rsid w:val="00F6357D"/>
    <w:rsid w:val="00F672B2"/>
    <w:rsid w:val="00F71B69"/>
    <w:rsid w:val="00F757C2"/>
    <w:rsid w:val="00F8340A"/>
    <w:rsid w:val="00F83D10"/>
    <w:rsid w:val="00F84B2C"/>
    <w:rsid w:val="00F8793F"/>
    <w:rsid w:val="00F94BF7"/>
    <w:rsid w:val="00F96336"/>
    <w:rsid w:val="00F96457"/>
    <w:rsid w:val="00F967F7"/>
    <w:rsid w:val="00F97A28"/>
    <w:rsid w:val="00FA4183"/>
    <w:rsid w:val="00FA6D30"/>
    <w:rsid w:val="00FB022D"/>
    <w:rsid w:val="00FB1F17"/>
    <w:rsid w:val="00FB3492"/>
    <w:rsid w:val="00FB39F4"/>
    <w:rsid w:val="00FB717B"/>
    <w:rsid w:val="00FB7822"/>
    <w:rsid w:val="00FC1790"/>
    <w:rsid w:val="00FD068F"/>
    <w:rsid w:val="00FD18DB"/>
    <w:rsid w:val="00FD20DE"/>
    <w:rsid w:val="00FD5C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015CC1"/>
  <w15:docId w15:val="{8D7E0EB1-CC6D-4F92-971A-91A58EB3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76883"/>
    <w:pPr>
      <w:spacing w:after="0" w:line="240" w:lineRule="auto"/>
      <w:ind w:firstLine="709"/>
      <w:jc w:val="both"/>
    </w:pPr>
    <w:rPr>
      <w:rFonts w:ascii="Times New Roman" w:hAnsi="Times New Roman"/>
      <w:sz w:val="28"/>
    </w:rPr>
  </w:style>
  <w:style w:type="paragraph" w:styleId="1">
    <w:name w:val="heading 1"/>
    <w:aliases w:val="МОЙ 1"/>
    <w:basedOn w:val="a1"/>
    <w:next w:val="a1"/>
    <w:link w:val="10"/>
    <w:qFormat/>
    <w:rsid w:val="006A0734"/>
    <w:pPr>
      <w:keepNext/>
      <w:outlineLvl w:val="0"/>
    </w:pPr>
    <w:rPr>
      <w:rFonts w:eastAsia="Times New Roman" w:cs="Times New Roman"/>
      <w:b/>
      <w:bCs/>
      <w:caps/>
      <w:szCs w:val="24"/>
      <w:lang w:val="en-GB"/>
    </w:rPr>
  </w:style>
  <w:style w:type="paragraph" w:styleId="2">
    <w:name w:val="heading 2"/>
    <w:aliases w:val="МОЙ 2"/>
    <w:basedOn w:val="a1"/>
    <w:next w:val="a1"/>
    <w:link w:val="20"/>
    <w:qFormat/>
    <w:rsid w:val="006A0734"/>
    <w:pPr>
      <w:keepNext/>
      <w:outlineLvl w:val="1"/>
    </w:pPr>
    <w:rPr>
      <w:rFonts w:eastAsia="Times New Roman" w:cs="Times New Roman"/>
      <w:caps/>
      <w:szCs w:val="24"/>
      <w:lang w:val="en-GB"/>
    </w:rPr>
  </w:style>
  <w:style w:type="paragraph" w:styleId="3">
    <w:name w:val="heading 3"/>
    <w:basedOn w:val="a1"/>
    <w:next w:val="a1"/>
    <w:link w:val="30"/>
    <w:qFormat/>
    <w:rsid w:val="00DE39D8"/>
    <w:pPr>
      <w:keepNext/>
      <w:spacing w:before="12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line="360" w:lineRule="auto"/>
      <w:outlineLvl w:val="3"/>
    </w:pPr>
    <w:rPr>
      <w:rFonts w:ascii="Arial" w:eastAsia="Times New Roman" w:hAnsi="Arial" w:cs="Times New Roman"/>
      <w:b/>
      <w:szCs w:val="20"/>
      <w:lang w:val="en-AU"/>
    </w:rPr>
  </w:style>
  <w:style w:type="paragraph" w:styleId="5">
    <w:name w:val="heading 5"/>
    <w:basedOn w:val="a1"/>
    <w:next w:val="a1"/>
    <w:link w:val="50"/>
    <w:qFormat/>
    <w:rsid w:val="00DE39D8"/>
    <w:pPr>
      <w:keepNext/>
      <w:widowControl w:val="0"/>
      <w:suppressAutoHyphens/>
      <w:snapToGrid w:val="0"/>
      <w:spacing w:line="360" w:lineRule="auto"/>
      <w:outlineLvl w:val="4"/>
    </w:pPr>
    <w:rPr>
      <w:rFonts w:ascii="Arial" w:eastAsia="Times New Roman" w:hAnsi="Arial" w:cs="Times New Roman"/>
      <w:b/>
      <w:bCs/>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line="360" w:lineRule="auto"/>
      <w:outlineLvl w:val="6"/>
    </w:pPr>
    <w:rPr>
      <w:rFonts w:ascii="Arial" w:eastAsia="Times New Roman" w:hAnsi="Arial" w:cs="Times New Roman"/>
      <w:spacing w:val="-3"/>
      <w:szCs w:val="20"/>
      <w:lang w:val="en-US"/>
    </w:rPr>
  </w:style>
  <w:style w:type="paragraph" w:styleId="8">
    <w:name w:val="heading 8"/>
    <w:basedOn w:val="a1"/>
    <w:next w:val="a1"/>
    <w:link w:val="80"/>
    <w:qFormat/>
    <w:rsid w:val="00DE39D8"/>
    <w:pPr>
      <w:keepNext/>
      <w:widowControl w:val="0"/>
      <w:snapToGrid w:val="0"/>
      <w:spacing w:line="360" w:lineRule="auto"/>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line="360" w:lineRule="auto"/>
      <w:ind w:left="360" w:firstLine="360"/>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МОЙ 1 Знак"/>
    <w:basedOn w:val="a2"/>
    <w:link w:val="1"/>
    <w:rsid w:val="006A0734"/>
    <w:rPr>
      <w:rFonts w:ascii="Times New Roman" w:eastAsia="Times New Roman" w:hAnsi="Times New Roman" w:cs="Times New Roman"/>
      <w:b/>
      <w:bCs/>
      <w:caps/>
      <w:sz w:val="24"/>
      <w:szCs w:val="24"/>
      <w:lang w:val="en-GB"/>
    </w:rPr>
  </w:style>
  <w:style w:type="character" w:customStyle="1" w:styleId="20">
    <w:name w:val="Заголовок 2 Знак"/>
    <w:aliases w:val="МОЙ 2 Знак"/>
    <w:basedOn w:val="a2"/>
    <w:link w:val="2"/>
    <w:rsid w:val="006A0734"/>
    <w:rPr>
      <w:rFonts w:ascii="Times New Roman" w:eastAsia="Times New Roman" w:hAnsi="Times New Roman" w:cs="Times New Roman"/>
      <w:caps/>
      <w:sz w:val="24"/>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paragraph" w:styleId="a5">
    <w:name w:val="header"/>
    <w:basedOn w:val="a1"/>
    <w:link w:val="a6"/>
    <w:uiPriority w:val="99"/>
    <w:unhideWhenUsed/>
    <w:rsid w:val="00970F49"/>
    <w:pPr>
      <w:tabs>
        <w:tab w:val="center" w:pos="4677"/>
        <w:tab w:val="right" w:pos="9355"/>
      </w:tabs>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pPr>
  </w:style>
  <w:style w:type="character" w:customStyle="1" w:styleId="a8">
    <w:name w:val="Нижний колонтитул Знак"/>
    <w:basedOn w:val="a2"/>
    <w:link w:val="a7"/>
    <w:uiPriority w:val="99"/>
    <w:rsid w:val="00970F49"/>
  </w:style>
  <w:style w:type="paragraph" w:styleId="a9">
    <w:name w:val="No Spacing"/>
    <w:aliases w:val="Таблицы"/>
    <w:link w:val="aa"/>
    <w:uiPriority w:val="1"/>
    <w:qFormat/>
    <w:rsid w:val="006A0734"/>
    <w:pPr>
      <w:spacing w:after="0" w:line="240" w:lineRule="auto"/>
      <w:jc w:val="both"/>
    </w:pPr>
    <w:rPr>
      <w:rFonts w:ascii="Times New Roman" w:eastAsiaTheme="minorEastAsia" w:hAnsi="Times New Roman"/>
      <w:sz w:val="24"/>
      <w:lang w:eastAsia="ru-RU"/>
    </w:rPr>
  </w:style>
  <w:style w:type="character" w:customStyle="1" w:styleId="aa">
    <w:name w:val="Без интервала Знак"/>
    <w:aliases w:val="Таблицы Знак"/>
    <w:basedOn w:val="a2"/>
    <w:link w:val="a9"/>
    <w:uiPriority w:val="1"/>
    <w:rsid w:val="006A0734"/>
    <w:rPr>
      <w:rFonts w:ascii="Times New Roman" w:eastAsiaTheme="minorEastAsia" w:hAnsi="Times New Roman"/>
      <w:sz w:val="24"/>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iPriority w:val="99"/>
    <w:unhideWhenUsed/>
    <w:rsid w:val="00DE39D8"/>
    <w:rPr>
      <w:rFonts w:ascii="Tahoma" w:hAnsi="Tahoma" w:cs="Tahoma"/>
      <w:sz w:val="16"/>
      <w:szCs w:val="16"/>
    </w:rPr>
  </w:style>
  <w:style w:type="character" w:customStyle="1" w:styleId="ad">
    <w:name w:val="Текст выноски Знак"/>
    <w:basedOn w:val="a2"/>
    <w:link w:val="ac"/>
    <w:uiPriority w:val="99"/>
    <w:rsid w:val="00DE39D8"/>
    <w:rPr>
      <w:rFonts w:ascii="Tahoma" w:hAnsi="Tahoma" w:cs="Tahoma"/>
      <w:sz w:val="16"/>
      <w:szCs w:val="16"/>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line="360" w:lineRule="auto"/>
    </w:pPr>
    <w:rPr>
      <w:rFonts w:ascii="Arial" w:eastAsia="Times New Roman" w:hAnsi="Arial" w:cs="Times New Roman"/>
      <w:b/>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customStyle="1" w:styleId="Docsubtitle2">
    <w:name w:val="Doc subtitle2"/>
    <w:basedOn w:val="a1"/>
    <w:rsid w:val="00DE39D8"/>
    <w:pPr>
      <w:spacing w:line="360" w:lineRule="auto"/>
    </w:pPr>
    <w:rPr>
      <w:rFonts w:ascii="Arial" w:eastAsia="Times New Roman" w:hAnsi="Arial" w:cs="Times New Roman"/>
      <w:szCs w:val="24"/>
      <w:lang w:val="en-GB"/>
    </w:rPr>
  </w:style>
  <w:style w:type="paragraph" w:customStyle="1" w:styleId="Doctitle">
    <w:name w:val="Doc title"/>
    <w:basedOn w:val="a1"/>
    <w:rsid w:val="00DE39D8"/>
    <w:pPr>
      <w:spacing w:line="360" w:lineRule="auto"/>
    </w:pPr>
    <w:rPr>
      <w:rFonts w:ascii="Arial" w:eastAsia="Times New Roman" w:hAnsi="Arial" w:cs="Times New Roman"/>
      <w:b/>
      <w:sz w:val="40"/>
      <w:szCs w:val="24"/>
      <w:lang w:val="en-GB"/>
    </w:rPr>
  </w:style>
  <w:style w:type="paragraph" w:styleId="af1">
    <w:name w:val="Body Text"/>
    <w:basedOn w:val="a1"/>
    <w:link w:val="af2"/>
    <w:uiPriority w:val="1"/>
    <w:semiHidden/>
    <w:qFormat/>
    <w:rsid w:val="00DE39D8"/>
    <w:pPr>
      <w:widowControl w:val="0"/>
      <w:snapToGrid w:val="0"/>
      <w:spacing w:line="360" w:lineRule="auto"/>
    </w:pPr>
    <w:rPr>
      <w:rFonts w:ascii="Arial" w:eastAsia="Times New Roman" w:hAnsi="Arial" w:cs="Times New Roman"/>
      <w:sz w:val="24"/>
      <w:szCs w:val="20"/>
      <w:lang w:val="en-AU"/>
    </w:rPr>
  </w:style>
  <w:style w:type="character" w:customStyle="1" w:styleId="af2">
    <w:name w:val="Основной текст Знак"/>
    <w:basedOn w:val="a2"/>
    <w:link w:val="af1"/>
    <w:uiPriority w:val="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line="360" w:lineRule="auto"/>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line="360" w:lineRule="auto"/>
      <w:ind w:left="720"/>
    </w:pPr>
    <w:rPr>
      <w:rFonts w:ascii="Arial" w:eastAsia="Times New Roman" w:hAnsi="Arial" w:cs="Times New Roman"/>
      <w:szCs w:val="24"/>
      <w:lang w:val="en-GB"/>
    </w:rPr>
  </w:style>
  <w:style w:type="paragraph" w:styleId="af4">
    <w:name w:val="footnote text"/>
    <w:basedOn w:val="a1"/>
    <w:link w:val="af5"/>
    <w:rsid w:val="00DE39D8"/>
    <w:pPr>
      <w:spacing w:line="360" w:lineRule="auto"/>
    </w:pPr>
    <w:rPr>
      <w:rFonts w:eastAsia="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line="360" w:lineRule="auto"/>
    </w:pPr>
    <w:rPr>
      <w:rFonts w:eastAsia="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line="360" w:lineRule="auto"/>
    </w:pPr>
    <w:rPr>
      <w:rFonts w:eastAsia="Times New Roman" w:cs="Times New Roman"/>
      <w:b/>
      <w:color w:val="2C8DE6"/>
      <w:szCs w:val="20"/>
      <w:u w:val="single"/>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line="276" w:lineRule="auto"/>
      <w:outlineLvl w:val="9"/>
    </w:pPr>
    <w:rPr>
      <w:rFonts w:ascii="Cambria" w:hAnsi="Cambria"/>
      <w:caps w:val="0"/>
      <w:color w:val="365F91"/>
      <w:szCs w:val="28"/>
      <w:lang w:val="ru-RU" w:eastAsia="ru-RU"/>
    </w:rPr>
  </w:style>
  <w:style w:type="paragraph" w:styleId="25">
    <w:name w:val="toc 2"/>
    <w:basedOn w:val="a1"/>
    <w:next w:val="a1"/>
    <w:autoRedefine/>
    <w:uiPriority w:val="39"/>
    <w:qFormat/>
    <w:rsid w:val="00D44663"/>
    <w:pPr>
      <w:tabs>
        <w:tab w:val="left" w:pos="142"/>
        <w:tab w:val="right" w:leader="dot" w:pos="9639"/>
      </w:tabs>
      <w:ind w:firstLine="0"/>
    </w:pPr>
    <w:rPr>
      <w:rFonts w:eastAsia="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6A0734"/>
    <w:rPr>
      <w:lang w:val="ru-RU"/>
    </w:rPr>
  </w:style>
  <w:style w:type="character" w:customStyle="1" w:styleId="-10">
    <w:name w:val="Заголовок-1 Знак"/>
    <w:link w:val="-1"/>
    <w:rsid w:val="006A0734"/>
    <w:rPr>
      <w:rFonts w:ascii="Times New Roman" w:eastAsia="Times New Roman" w:hAnsi="Times New Roman" w:cs="Times New Roman"/>
      <w:b/>
      <w:bCs/>
      <w:caps/>
      <w:sz w:val="28"/>
      <w:szCs w:val="24"/>
    </w:rPr>
  </w:style>
  <w:style w:type="paragraph" w:customStyle="1" w:styleId="-2">
    <w:name w:val="!заголовок-2"/>
    <w:basedOn w:val="2"/>
    <w:link w:val="-20"/>
    <w:qFormat/>
    <w:rsid w:val="00DE39D8"/>
    <w:rPr>
      <w:lang w:val="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c">
    <w:name w:val="!Текст"/>
    <w:basedOn w:val="a1"/>
    <w:link w:val="afd"/>
    <w:qFormat/>
    <w:rsid w:val="00DE39D8"/>
    <w:pPr>
      <w:spacing w:line="360" w:lineRule="auto"/>
    </w:pPr>
    <w:rPr>
      <w:rFonts w:eastAsia="Times New Roman" w:cs="Times New Roman"/>
      <w:szCs w:val="20"/>
      <w:lang w:eastAsia="ru-RU"/>
    </w:rPr>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fe">
    <w:name w:val="!Синий заголовок текста"/>
    <w:basedOn w:val="af8"/>
    <w:link w:val="aff"/>
    <w:qFormat/>
    <w:rsid w:val="00DE39D8"/>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customStyle="1" w:styleId="a0">
    <w:name w:val="!Список с точками"/>
    <w:basedOn w:val="a1"/>
    <w:link w:val="aff0"/>
    <w:qFormat/>
    <w:rsid w:val="00DE39D8"/>
    <w:pPr>
      <w:numPr>
        <w:numId w:val="2"/>
      </w:numPr>
      <w:spacing w:line="360" w:lineRule="auto"/>
    </w:pPr>
    <w:rPr>
      <w:rFonts w:eastAsia="Times New Roman" w:cs="Times New Roman"/>
      <w:szCs w:val="20"/>
      <w:lang w:eastAsia="ru-RU"/>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styleId="aff1">
    <w:name w:val="List Paragraph"/>
    <w:basedOn w:val="a1"/>
    <w:link w:val="aff2"/>
    <w:uiPriority w:val="34"/>
    <w:qFormat/>
    <w:rsid w:val="00DE39D8"/>
    <w:pPr>
      <w:spacing w:after="200" w:line="276" w:lineRule="auto"/>
      <w:ind w:left="720"/>
      <w:contextualSpacing/>
    </w:pPr>
    <w:rPr>
      <w:rFonts w:ascii="Calibri" w:eastAsia="Calibri" w:hAnsi="Calibri" w:cs="Times New Roman"/>
    </w:rPr>
  </w:style>
  <w:style w:type="character" w:customStyle="1" w:styleId="aff2">
    <w:name w:val="Абзац списка Знак"/>
    <w:basedOn w:val="a2"/>
    <w:link w:val="aff1"/>
    <w:uiPriority w:val="34"/>
    <w:locked/>
    <w:rsid w:val="00751A3D"/>
    <w:rPr>
      <w:rFonts w:ascii="Calibri" w:eastAsia="Calibri" w:hAnsi="Calibri" w:cs="Times New Roman"/>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rPr>
      <w:rFonts w:eastAsia="Times New Roman" w:cs="Times New Roman"/>
      <w:sz w:val="20"/>
      <w:szCs w:val="20"/>
      <w:lang w:eastAsia="ru-RU"/>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ConsPlusNormal">
    <w:name w:val="ConsPlusNormal"/>
    <w:rsid w:val="00EA05D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A05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f9">
    <w:name w:val="Normal (Web)"/>
    <w:basedOn w:val="a1"/>
    <w:uiPriority w:val="99"/>
    <w:semiHidden/>
    <w:unhideWhenUsed/>
    <w:rsid w:val="00EA05D0"/>
    <w:pPr>
      <w:spacing w:before="100" w:beforeAutospacing="1" w:after="100" w:afterAutospacing="1"/>
      <w:ind w:firstLine="0"/>
      <w:jc w:val="left"/>
    </w:pPr>
    <w:rPr>
      <w:rFonts w:eastAsia="Times New Roman" w:cs="Times New Roman"/>
      <w:sz w:val="24"/>
      <w:szCs w:val="24"/>
      <w:lang w:eastAsia="ru-RU"/>
    </w:rPr>
  </w:style>
  <w:style w:type="paragraph" w:customStyle="1" w:styleId="ConsPlusTitle">
    <w:name w:val="ConsPlusTitle"/>
    <w:uiPriority w:val="99"/>
    <w:rsid w:val="0019442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1944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94421"/>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19442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19442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19442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19442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23817212">
      <w:bodyDiv w:val="1"/>
      <w:marLeft w:val="0"/>
      <w:marRight w:val="0"/>
      <w:marTop w:val="0"/>
      <w:marBottom w:val="0"/>
      <w:divBdr>
        <w:top w:val="none" w:sz="0" w:space="0" w:color="auto"/>
        <w:left w:val="none" w:sz="0" w:space="0" w:color="auto"/>
        <w:bottom w:val="none" w:sz="0" w:space="0" w:color="auto"/>
        <w:right w:val="none" w:sz="0" w:space="0" w:color="auto"/>
      </w:divBdr>
    </w:div>
    <w:div w:id="193738270">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09351132">
      <w:bodyDiv w:val="1"/>
      <w:marLeft w:val="0"/>
      <w:marRight w:val="0"/>
      <w:marTop w:val="0"/>
      <w:marBottom w:val="0"/>
      <w:divBdr>
        <w:top w:val="none" w:sz="0" w:space="0" w:color="auto"/>
        <w:left w:val="none" w:sz="0" w:space="0" w:color="auto"/>
        <w:bottom w:val="none" w:sz="0" w:space="0" w:color="auto"/>
        <w:right w:val="none" w:sz="0" w:space="0" w:color="auto"/>
      </w:divBdr>
    </w:div>
    <w:div w:id="558901282">
      <w:bodyDiv w:val="1"/>
      <w:marLeft w:val="0"/>
      <w:marRight w:val="0"/>
      <w:marTop w:val="0"/>
      <w:marBottom w:val="0"/>
      <w:divBdr>
        <w:top w:val="none" w:sz="0" w:space="0" w:color="auto"/>
        <w:left w:val="none" w:sz="0" w:space="0" w:color="auto"/>
        <w:bottom w:val="none" w:sz="0" w:space="0" w:color="auto"/>
        <w:right w:val="none" w:sz="0" w:space="0" w:color="auto"/>
      </w:divBdr>
    </w:div>
    <w:div w:id="656343124">
      <w:bodyDiv w:val="1"/>
      <w:marLeft w:val="0"/>
      <w:marRight w:val="0"/>
      <w:marTop w:val="0"/>
      <w:marBottom w:val="0"/>
      <w:divBdr>
        <w:top w:val="none" w:sz="0" w:space="0" w:color="auto"/>
        <w:left w:val="none" w:sz="0" w:space="0" w:color="auto"/>
        <w:bottom w:val="none" w:sz="0" w:space="0" w:color="auto"/>
        <w:right w:val="none" w:sz="0" w:space="0" w:color="auto"/>
      </w:divBdr>
    </w:div>
    <w:div w:id="700861213">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35416148">
      <w:bodyDiv w:val="1"/>
      <w:marLeft w:val="0"/>
      <w:marRight w:val="0"/>
      <w:marTop w:val="0"/>
      <w:marBottom w:val="0"/>
      <w:divBdr>
        <w:top w:val="none" w:sz="0" w:space="0" w:color="auto"/>
        <w:left w:val="none" w:sz="0" w:space="0" w:color="auto"/>
        <w:bottom w:val="none" w:sz="0" w:space="0" w:color="auto"/>
        <w:right w:val="none" w:sz="0" w:space="0" w:color="auto"/>
      </w:divBdr>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044863206">
      <w:bodyDiv w:val="1"/>
      <w:marLeft w:val="0"/>
      <w:marRight w:val="0"/>
      <w:marTop w:val="0"/>
      <w:marBottom w:val="0"/>
      <w:divBdr>
        <w:top w:val="none" w:sz="0" w:space="0" w:color="auto"/>
        <w:left w:val="none" w:sz="0" w:space="0" w:color="auto"/>
        <w:bottom w:val="none" w:sz="0" w:space="0" w:color="auto"/>
        <w:right w:val="none" w:sz="0" w:space="0" w:color="auto"/>
      </w:divBdr>
    </w:div>
    <w:div w:id="1293093063">
      <w:bodyDiv w:val="1"/>
      <w:marLeft w:val="0"/>
      <w:marRight w:val="0"/>
      <w:marTop w:val="0"/>
      <w:marBottom w:val="0"/>
      <w:divBdr>
        <w:top w:val="none" w:sz="0" w:space="0" w:color="auto"/>
        <w:left w:val="none" w:sz="0" w:space="0" w:color="auto"/>
        <w:bottom w:val="none" w:sz="0" w:space="0" w:color="auto"/>
        <w:right w:val="none" w:sz="0" w:space="0" w:color="auto"/>
      </w:divBdr>
    </w:div>
    <w:div w:id="1395279433">
      <w:bodyDiv w:val="1"/>
      <w:marLeft w:val="0"/>
      <w:marRight w:val="0"/>
      <w:marTop w:val="0"/>
      <w:marBottom w:val="0"/>
      <w:divBdr>
        <w:top w:val="none" w:sz="0" w:space="0" w:color="auto"/>
        <w:left w:val="none" w:sz="0" w:space="0" w:color="auto"/>
        <w:bottom w:val="none" w:sz="0" w:space="0" w:color="auto"/>
        <w:right w:val="none" w:sz="0" w:space="0" w:color="auto"/>
      </w:divBdr>
    </w:div>
    <w:div w:id="1416240999">
      <w:bodyDiv w:val="1"/>
      <w:marLeft w:val="0"/>
      <w:marRight w:val="0"/>
      <w:marTop w:val="0"/>
      <w:marBottom w:val="0"/>
      <w:divBdr>
        <w:top w:val="none" w:sz="0" w:space="0" w:color="auto"/>
        <w:left w:val="none" w:sz="0" w:space="0" w:color="auto"/>
        <w:bottom w:val="none" w:sz="0" w:space="0" w:color="auto"/>
        <w:right w:val="none" w:sz="0" w:space="0" w:color="auto"/>
      </w:divBdr>
    </w:div>
    <w:div w:id="1830704452">
      <w:bodyDiv w:val="1"/>
      <w:marLeft w:val="0"/>
      <w:marRight w:val="0"/>
      <w:marTop w:val="0"/>
      <w:marBottom w:val="0"/>
      <w:divBdr>
        <w:top w:val="none" w:sz="0" w:space="0" w:color="auto"/>
        <w:left w:val="none" w:sz="0" w:space="0" w:color="auto"/>
        <w:bottom w:val="none" w:sz="0" w:space="0" w:color="auto"/>
        <w:right w:val="none" w:sz="0" w:space="0" w:color="auto"/>
      </w:divBdr>
    </w:div>
    <w:div w:id="1843085982">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01399287">
      <w:bodyDiv w:val="1"/>
      <w:marLeft w:val="0"/>
      <w:marRight w:val="0"/>
      <w:marTop w:val="0"/>
      <w:marBottom w:val="0"/>
      <w:divBdr>
        <w:top w:val="none" w:sz="0" w:space="0" w:color="auto"/>
        <w:left w:val="none" w:sz="0" w:space="0" w:color="auto"/>
        <w:bottom w:val="none" w:sz="0" w:space="0" w:color="auto"/>
        <w:right w:val="none" w:sz="0" w:space="0" w:color="auto"/>
      </w:divBdr>
    </w:div>
    <w:div w:id="1905021398">
      <w:bodyDiv w:val="1"/>
      <w:marLeft w:val="0"/>
      <w:marRight w:val="0"/>
      <w:marTop w:val="0"/>
      <w:marBottom w:val="0"/>
      <w:divBdr>
        <w:top w:val="none" w:sz="0" w:space="0" w:color="auto"/>
        <w:left w:val="none" w:sz="0" w:space="0" w:color="auto"/>
        <w:bottom w:val="none" w:sz="0" w:space="0" w:color="auto"/>
        <w:right w:val="none" w:sz="0" w:space="0" w:color="auto"/>
      </w:divBdr>
    </w:div>
    <w:div w:id="1986086179">
      <w:bodyDiv w:val="1"/>
      <w:marLeft w:val="0"/>
      <w:marRight w:val="0"/>
      <w:marTop w:val="0"/>
      <w:marBottom w:val="0"/>
      <w:divBdr>
        <w:top w:val="none" w:sz="0" w:space="0" w:color="auto"/>
        <w:left w:val="none" w:sz="0" w:space="0" w:color="auto"/>
        <w:bottom w:val="none" w:sz="0" w:space="0" w:color="auto"/>
        <w:right w:val="none" w:sz="0" w:space="0" w:color="auto"/>
      </w:divBdr>
    </w:div>
    <w:div w:id="20495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5.docx" TargetMode="External"/><Relationship Id="rId18"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10.docx" TargetMode="External"/><Relationship Id="rId26"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1;\&#1055;&#1088;&#1080;&#1083;&#1086;&#1078;&#1077;&#1085;&#1080;&#1077;-5-&#1060;&#1086;&#1088;&#1084;&#1099;-&#1082;-&#1079;&#1072;&#1076;&#1072;&#1085;&#1080;&#1102;\&#1055;&#1088;&#1080;&#1083;&#1086;&#1078;&#1077;&#1085;&#1080;&#1077;%205%20&#1060;&#1086;&#1088;&#1084;&#1099;%20&#1082;%20&#1079;&#1072;&#1076;&#1072;&#1085;&#1080;&#1102;\&#1060;&#1086;&#1088;&#1084;&#1072;%2016.doc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11.docx" TargetMode="External"/><Relationship Id="rId34"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2;\&#1055;&#1088;&#1080;&#1083;&#1086;&#1078;&#1077;&#1085;&#1080;&#1077;%205%20&#1060;&#1086;&#1088;&#1084;&#1099;%20&#1082;%20&#1079;&#1072;&#1076;&#1072;&#1085;&#1080;&#1102;\&#1060;&#1086;&#1088;&#1084;&#1072;%2024.docx"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4.docx" TargetMode="External"/><Relationship Id="rId17"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9.docx" TargetMode="External"/><Relationship Id="rId25"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1;\&#1055;&#1088;&#1080;&#1083;&#1086;&#1078;&#1077;&#1085;&#1080;&#1077;-5-&#1060;&#1086;&#1088;&#1084;&#1099;-&#1082;-&#1079;&#1072;&#1076;&#1072;&#1085;&#1080;&#1102;\&#1055;&#1088;&#1080;&#1083;&#1086;&#1078;&#1077;&#1085;&#1080;&#1077;%205%20&#1060;&#1086;&#1088;&#1084;&#1099;%20&#1082;%20&#1079;&#1072;&#1076;&#1072;&#1085;&#1080;&#1102;\&#1060;&#1086;&#1088;&#1084;&#1072;%2014.docx" TargetMode="External"/><Relationship Id="rId33"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2;\&#1055;&#1088;&#1080;&#1083;&#1086;&#1078;&#1077;&#1085;&#1080;&#1077;%205%20&#1060;&#1086;&#1088;&#1084;&#1099;%20&#1082;%20&#1079;&#1072;&#1076;&#1072;&#1085;&#1080;&#1102;\&#1060;&#1086;&#1088;&#1084;&#1072;%2023.docx" TargetMode="External"/><Relationship Id="rId38"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4;\&#1055;&#1088;&#1080;&#1083;&#1086;&#1078;&#1077;&#1085;&#1080;&#1077;%205%20&#1060;&#1086;&#1088;&#1084;&#1099;%20&#1082;%20&#1079;&#1072;&#1076;&#1072;&#1085;&#1080;&#1102;\&#1060;&#1086;&#1088;&#1084;&#1072;%2030.docx" TargetMode="External"/><Relationship Id="rId2" Type="http://schemas.openxmlformats.org/officeDocument/2006/relationships/numbering" Target="numbering.xml"/><Relationship Id="rId16"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8.docx" TargetMode="External"/><Relationship Id="rId20"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4.docx" TargetMode="External"/><Relationship Id="rId29"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1;\&#1055;&#1088;&#1080;&#1083;&#1086;&#1078;&#1077;&#1085;&#1080;&#1077;-5-&#1060;&#1086;&#1088;&#1084;&#1099;-&#1082;-&#1079;&#1072;&#1076;&#1072;&#1085;&#1080;&#1102;\&#1055;&#1088;&#1080;&#1083;&#1086;&#1078;&#1077;&#1085;&#1080;&#1077;%205%20&#1060;&#1086;&#1088;&#1084;&#1099;%20&#1082;%20&#1079;&#1072;&#1076;&#1072;&#1085;&#1080;&#1102;\&#1060;&#1086;&#1088;&#1084;&#1072;%203.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3.docx" TargetMode="External"/><Relationship Id="rId24"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1;\&#1055;&#1088;&#1080;&#1083;&#1086;&#1078;&#1077;&#1085;&#1080;&#1077;-5-&#1060;&#1086;&#1088;&#1084;&#1099;-&#1082;-&#1079;&#1072;&#1076;&#1072;&#1085;&#1080;&#1102;\&#1055;&#1088;&#1080;&#1083;&#1086;&#1078;&#1077;&#1085;&#1080;&#1077;%205%20&#1060;&#1086;&#1088;&#1084;&#1099;%20&#1082;%20&#1079;&#1072;&#1076;&#1072;&#1085;&#1080;&#1102;\&#1060;&#1086;&#1088;&#1084;&#1072;%2013.docx" TargetMode="External"/><Relationship Id="rId32"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2;\&#1055;&#1088;&#1080;&#1083;&#1086;&#1078;&#1077;&#1085;&#1080;&#1077;%205%20&#1060;&#1086;&#1088;&#1084;&#1099;%20&#1082;%20&#1079;&#1072;&#1076;&#1072;&#1085;&#1080;&#1102;\&#1060;&#1086;&#1088;&#1084;&#1072;%2021%205%20&#1043;&#1051;&#1056;.XLS" TargetMode="External"/><Relationship Id="rId37"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4;\&#1055;&#1088;&#1080;&#1083;&#1086;&#1078;&#1077;&#1085;&#1080;&#1077;%205%20&#1060;&#1086;&#1088;&#1084;&#1099;%20&#1082;%20&#1079;&#1072;&#1076;&#1072;&#1085;&#1080;&#1102;\&#1060;&#1086;&#1088;&#1084;&#1072;%2028.doc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7.docx" TargetMode="External"/><Relationship Id="rId23"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4.docx" TargetMode="External"/><Relationship Id="rId28"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1;\&#1055;&#1088;&#1080;&#1083;&#1086;&#1078;&#1077;&#1085;&#1080;&#1077;-5-&#1060;&#1086;&#1088;&#1084;&#1099;-&#1082;-&#1079;&#1072;&#1076;&#1072;&#1085;&#1080;&#1102;\&#1055;&#1088;&#1080;&#1083;&#1086;&#1078;&#1077;&#1085;&#1080;&#1077;%205%20&#1060;&#1086;&#1088;&#1084;&#1099;%20&#1082;%20&#1079;&#1072;&#1076;&#1072;&#1085;&#1080;&#1102;\&#1060;&#1086;&#1088;&#1084;&#1072;%2018.docx" TargetMode="External"/><Relationship Id="rId36"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2;\&#1055;&#1088;&#1080;&#1083;&#1086;&#1078;&#1077;&#1085;&#1080;&#1077;%205%20&#1060;&#1086;&#1088;&#1084;&#1099;%20&#1082;%20&#1079;&#1072;&#1076;&#1072;&#1085;&#1080;&#1102;\&#1060;&#1086;&#1088;&#1084;&#1072;%2026.docx" TargetMode="External"/><Relationship Id="rId10"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2.docx" TargetMode="External"/><Relationship Id="rId19"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3.docx" TargetMode="External"/><Relationship Id="rId31"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2;\&#1055;&#1088;&#1080;&#1083;&#1086;&#1078;&#1077;&#1085;&#1080;&#1077;%205%20&#1060;&#1086;&#1088;&#1084;&#1099;%20&#1082;%20&#1079;&#1072;&#1076;&#1072;&#1085;&#1080;&#1102;\&#1060;&#1086;&#1088;&#1084;&#1072;%2020%20%202%20&#1043;&#1051;&#1056;.XL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1.docx" TargetMode="External"/><Relationship Id="rId14"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6.docx" TargetMode="External"/><Relationship Id="rId22"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3.docx" TargetMode="External"/><Relationship Id="rId27"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1;\&#1055;&#1088;&#1080;&#1083;&#1086;&#1078;&#1077;&#1085;&#1080;&#1077;-5-&#1060;&#1086;&#1088;&#1084;&#1099;-&#1082;-&#1079;&#1072;&#1076;&#1072;&#1085;&#1080;&#1102;\&#1055;&#1088;&#1080;&#1083;&#1086;&#1078;&#1077;&#1085;&#1080;&#1077;%205%20&#1060;&#1086;&#1088;&#1084;&#1099;%20&#1082;%20&#1079;&#1072;&#1076;&#1072;&#1085;&#1080;&#1102;\&#1060;&#1086;&#1088;&#1084;&#1072;%2017.docx" TargetMode="External"/><Relationship Id="rId30"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2;\&#1055;&#1088;&#1080;&#1083;&#1086;&#1078;&#1077;&#1085;&#1080;&#1077;%205%20&#1060;&#1086;&#1088;&#1084;&#1099;%20&#1082;%20&#1079;&#1072;&#1076;&#1072;&#1085;&#1080;&#1102;\&#1060;&#1086;&#1088;&#1084;&#1072;%2019%201%20&#1043;&#1051;&#1056;.XLS" TargetMode="External"/><Relationship Id="rId35"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2;\&#1055;&#1088;&#1080;&#1083;&#1086;&#1078;&#1077;&#1085;&#1080;&#1077;%205%20&#1060;&#1086;&#1088;&#1084;&#1099;%20&#1082;%20&#1079;&#1072;&#1076;&#1072;&#1085;&#1080;&#1102;\&#1060;&#1086;&#1088;&#1084;&#1072;%2025.docx"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84082-03BD-4590-9799-F8CE7696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23</Pages>
  <Words>6327</Words>
  <Characters>36065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Пользователь</cp:lastModifiedBy>
  <cp:revision>151</cp:revision>
  <dcterms:created xsi:type="dcterms:W3CDTF">2023-11-05T14:15:00Z</dcterms:created>
  <dcterms:modified xsi:type="dcterms:W3CDTF">2024-10-20T16:09:00Z</dcterms:modified>
</cp:coreProperties>
</file>