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3312E" w14:paraId="4FBE074B" w14:textId="77777777" w:rsidTr="007633AB">
        <w:tc>
          <w:tcPr>
            <w:tcW w:w="5670" w:type="dxa"/>
          </w:tcPr>
          <w:p w14:paraId="19AEC603" w14:textId="77777777" w:rsidR="0013312E" w:rsidRDefault="0013312E" w:rsidP="007633A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291E5F6" wp14:editId="222FEA7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0EF19CF" w14:textId="77777777" w:rsidR="0013312E" w:rsidRDefault="0013312E" w:rsidP="007633A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82AB411" w14:textId="77777777" w:rsidR="0013312E" w:rsidRDefault="0013312E" w:rsidP="0013312E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94AD8A1" w14:textId="77777777" w:rsidR="0013312E" w:rsidRDefault="0013312E" w:rsidP="001331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76553E8" w14:textId="77777777" w:rsidR="0013312E" w:rsidRDefault="0013312E" w:rsidP="0013312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550C6B2" w14:textId="77777777" w:rsidR="0013312E" w:rsidRPr="00A204BB" w:rsidRDefault="0013312E" w:rsidP="0013312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E36538" w14:textId="77777777" w:rsidR="0013312E" w:rsidRPr="00A204BB" w:rsidRDefault="0013312E" w:rsidP="0013312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CAEE4EC" w14:textId="68307FCF" w:rsidR="0013312E" w:rsidRDefault="0013312E" w:rsidP="0013312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16C82" w:rsidRPr="00916C82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Эксплуатация сервисных роботов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C90E176" w14:textId="18F6DA15" w:rsidR="0013312E" w:rsidRDefault="00916C82" w:rsidP="0013312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16C8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Региональный</w:t>
          </w:r>
          <w:r w:rsidR="0013312E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13312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13312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13312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D2660C1" w14:textId="77777777" w:rsidR="0013312E" w:rsidRDefault="0013312E" w:rsidP="0013312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45AB3BE" w14:textId="77777777" w:rsidR="0013312E" w:rsidRPr="00EB4FF8" w:rsidRDefault="0013312E" w:rsidP="0013312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6AE3B84" w14:textId="77777777" w:rsidR="0013312E" w:rsidRPr="00A204BB" w:rsidRDefault="00FD2100" w:rsidP="0013312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52E1956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8EBEAC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35C2CC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7EDEC1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34795C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20CA2A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F87DF6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04EB87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CC9DD8" w14:textId="77777777" w:rsidR="0013312E" w:rsidRDefault="0013312E" w:rsidP="0013312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0147C5" w14:textId="31C42477" w:rsidR="004C6CFC" w:rsidRDefault="0013312E" w:rsidP="004C6CF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4C6CFC">
        <w:rPr>
          <w:rFonts w:ascii="Times New Roman" w:hAnsi="Times New Roman" w:cs="Times New Roman"/>
          <w:lang w:bidi="en-US"/>
        </w:rPr>
        <w:br w:type="page"/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120B761" w14:textId="5FFDE04B" w:rsidR="00407657" w:rsidRPr="00407657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407657">
        <w:rPr>
          <w:rFonts w:ascii="Times New Roman" w:hAnsi="Times New Roman"/>
          <w:sz w:val="28"/>
          <w:lang w:val="ru-RU" w:eastAsia="ru-RU"/>
        </w:rPr>
        <w:fldChar w:fldCharType="begin"/>
      </w:r>
      <w:r w:rsidRPr="0040765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0765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0349614" w:history="1">
        <w:r w:rsidR="00407657" w:rsidRPr="0040765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tab/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instrText xml:space="preserve"> PAGEREF _Toc180349614 \h </w:instrText>
        </w:r>
        <w:r w:rsidR="00407657" w:rsidRPr="00407657">
          <w:rPr>
            <w:rFonts w:ascii="Times New Roman" w:hAnsi="Times New Roman"/>
            <w:noProof/>
            <w:webHidden/>
            <w:sz w:val="28"/>
          </w:rPr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359E3">
          <w:rPr>
            <w:rFonts w:ascii="Times New Roman" w:hAnsi="Times New Roman"/>
            <w:noProof/>
            <w:webHidden/>
            <w:sz w:val="28"/>
          </w:rPr>
          <w:t>3</w:t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F27F71A" w14:textId="734B5486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15" w:history="1">
        <w:r w:rsidR="00407657" w:rsidRPr="0040765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_Toc180349615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3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6B3F8BBE" w14:textId="2BBEC598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16" w:history="1">
        <w:r w:rsidR="00407657" w:rsidRPr="0040765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«Эксплуатация сервисных роботов»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_Toc180349616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3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7FE0D60E" w14:textId="6B6B2344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17" w:history="1">
        <w:r w:rsidR="00407657" w:rsidRPr="00407657">
          <w:rPr>
            <w:rStyle w:val="ae"/>
            <w:noProof/>
            <w:sz w:val="28"/>
            <w:szCs w:val="28"/>
          </w:rPr>
          <w:t>1.3. ТРЕБОВАНИЯ К СХЕМЕ ОЦЕНКИ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_Toc180349617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10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6F80D5C9" w14:textId="6F4A3144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18" w:history="1">
        <w:r w:rsidR="00407657" w:rsidRPr="0040765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_Toc180349618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10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3C968637" w14:textId="18E4ADB8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19" w:history="1">
        <w:r w:rsidR="00407657" w:rsidRPr="00407657">
          <w:rPr>
            <w:rStyle w:val="ae"/>
            <w:noProof/>
            <w:sz w:val="28"/>
            <w:szCs w:val="28"/>
          </w:rPr>
          <w:t>1.5. КОНКУРСНОЕ ЗАДАНИЕ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_Toc180349619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11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75A7D21B" w14:textId="6834DDFF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20" w:history="1">
        <w:r w:rsidR="00407657" w:rsidRPr="0040765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_Toc180349620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11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423445C0" w14:textId="529B8B18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21" w:history="1">
        <w:r w:rsidR="00407657" w:rsidRPr="0040765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_Toc180349621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12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6A64BEF9" w14:textId="4B2DC56F" w:rsidR="00407657" w:rsidRPr="00407657" w:rsidRDefault="00FD21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0349622" w:history="1">
        <w:r w:rsidR="00407657" w:rsidRPr="0040765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tab/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instrText xml:space="preserve"> PAGEREF _Toc180349622 \h </w:instrText>
        </w:r>
        <w:r w:rsidR="00407657" w:rsidRPr="00407657">
          <w:rPr>
            <w:rFonts w:ascii="Times New Roman" w:hAnsi="Times New Roman"/>
            <w:noProof/>
            <w:webHidden/>
            <w:sz w:val="28"/>
          </w:rPr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359E3">
          <w:rPr>
            <w:rFonts w:ascii="Times New Roman" w:hAnsi="Times New Roman"/>
            <w:noProof/>
            <w:webHidden/>
            <w:sz w:val="28"/>
          </w:rPr>
          <w:t>25</w:t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5FF49B3" w14:textId="241898D5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23" w:history="1">
        <w:r w:rsidR="00407657" w:rsidRPr="0040765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_Toc180349623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25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1DBB1971" w14:textId="0612CB0C" w:rsidR="00407657" w:rsidRPr="00407657" w:rsidRDefault="00FD2100">
      <w:pPr>
        <w:pStyle w:val="25"/>
        <w:rPr>
          <w:rFonts w:eastAsiaTheme="minorEastAsia"/>
          <w:noProof/>
          <w:sz w:val="28"/>
          <w:szCs w:val="28"/>
        </w:rPr>
      </w:pPr>
      <w:hyperlink w:anchor="_Toc180349624" w:history="1">
        <w:r w:rsidR="00407657" w:rsidRPr="00407657">
          <w:rPr>
            <w:rStyle w:val="ae"/>
            <w:noProof/>
            <w:sz w:val="28"/>
            <w:szCs w:val="28"/>
          </w:rPr>
          <w:t>2.2.</w:t>
        </w:r>
        <w:r w:rsidR="00407657" w:rsidRPr="00407657">
          <w:rPr>
            <w:rStyle w:val="ae"/>
            <w:i/>
            <w:noProof/>
            <w:sz w:val="28"/>
            <w:szCs w:val="28"/>
          </w:rPr>
          <w:t xml:space="preserve"> </w:t>
        </w:r>
        <w:r w:rsidR="00407657" w:rsidRPr="00407657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407657" w:rsidRPr="00407657">
          <w:rPr>
            <w:noProof/>
            <w:webHidden/>
            <w:sz w:val="28"/>
            <w:szCs w:val="28"/>
          </w:rPr>
          <w:tab/>
        </w:r>
        <w:r w:rsidR="00407657" w:rsidRPr="00407657">
          <w:rPr>
            <w:noProof/>
            <w:webHidden/>
            <w:sz w:val="28"/>
            <w:szCs w:val="28"/>
          </w:rPr>
          <w:fldChar w:fldCharType="begin"/>
        </w:r>
        <w:r w:rsidR="00407657" w:rsidRPr="00407657">
          <w:rPr>
            <w:noProof/>
            <w:webHidden/>
            <w:sz w:val="28"/>
            <w:szCs w:val="28"/>
          </w:rPr>
          <w:instrText xml:space="preserve"> PAGEREF _Toc180349624 \h </w:instrText>
        </w:r>
        <w:r w:rsidR="00407657" w:rsidRPr="00407657">
          <w:rPr>
            <w:noProof/>
            <w:webHidden/>
            <w:sz w:val="28"/>
            <w:szCs w:val="28"/>
          </w:rPr>
        </w:r>
        <w:r w:rsidR="00407657" w:rsidRPr="00407657">
          <w:rPr>
            <w:noProof/>
            <w:webHidden/>
            <w:sz w:val="28"/>
            <w:szCs w:val="28"/>
          </w:rPr>
          <w:fldChar w:fldCharType="separate"/>
        </w:r>
        <w:r w:rsidR="00F359E3">
          <w:rPr>
            <w:noProof/>
            <w:webHidden/>
            <w:sz w:val="28"/>
            <w:szCs w:val="28"/>
          </w:rPr>
          <w:t>26</w:t>
        </w:r>
        <w:r w:rsidR="00407657" w:rsidRPr="00407657">
          <w:rPr>
            <w:noProof/>
            <w:webHidden/>
            <w:sz w:val="28"/>
            <w:szCs w:val="28"/>
          </w:rPr>
          <w:fldChar w:fldCharType="end"/>
        </w:r>
      </w:hyperlink>
    </w:p>
    <w:p w14:paraId="2DCBCD7B" w14:textId="2FCBCAD7" w:rsidR="00407657" w:rsidRPr="00407657" w:rsidRDefault="00FD21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0349625" w:history="1">
        <w:r w:rsidR="00407657" w:rsidRPr="0040765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tab/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instrText xml:space="preserve"> PAGEREF _Toc180349625 \h </w:instrText>
        </w:r>
        <w:r w:rsidR="00407657" w:rsidRPr="00407657">
          <w:rPr>
            <w:rFonts w:ascii="Times New Roman" w:hAnsi="Times New Roman"/>
            <w:noProof/>
            <w:webHidden/>
            <w:sz w:val="28"/>
          </w:rPr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359E3">
          <w:rPr>
            <w:rFonts w:ascii="Times New Roman" w:hAnsi="Times New Roman"/>
            <w:noProof/>
            <w:webHidden/>
            <w:sz w:val="28"/>
          </w:rPr>
          <w:t>26</w:t>
        </w:r>
        <w:r w:rsidR="00407657" w:rsidRPr="0040765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E96C1D2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0765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407657">
      <w:pPr>
        <w:pStyle w:val="-2"/>
        <w:outlineLvl w:val="9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955F7A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</w:t>
      </w:r>
      <w:r w:rsidRPr="00955F7A">
        <w:rPr>
          <w:rFonts w:ascii="Times New Roman" w:hAnsi="Times New Roman"/>
          <w:b/>
          <w:bCs/>
          <w:sz w:val="24"/>
          <w:szCs w:val="20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СОКРАЩЕНИЯ</w:t>
      </w:r>
    </w:p>
    <w:p w14:paraId="77CD9834" w14:textId="77777777" w:rsidR="00F50AC5" w:rsidRPr="00955F7A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en-US" w:eastAsia="ru-RU"/>
        </w:rPr>
      </w:pPr>
    </w:p>
    <w:p w14:paraId="14EC79BB" w14:textId="77777777" w:rsidR="004C6CFC" w:rsidRPr="0076320F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ROS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Robot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Operating System;</w:t>
      </w:r>
    </w:p>
    <w:p w14:paraId="4F06C87C" w14:textId="77777777" w:rsidR="004C6CFC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IP - 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>Internet Protocol address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524616CF" w14:textId="77777777" w:rsidR="004C6CFC" w:rsidRPr="00955F7A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3.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Wi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>-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Fi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>Wireless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76320F">
        <w:rPr>
          <w:rFonts w:ascii="Times New Roman" w:hAnsi="Times New Roman"/>
          <w:bCs/>
          <w:i/>
          <w:sz w:val="28"/>
          <w:szCs w:val="28"/>
          <w:lang w:val="en-US" w:eastAsia="ru-RU"/>
        </w:rPr>
        <w:t>Fidelity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65E5F444" w14:textId="77777777" w:rsidR="004C6CFC" w:rsidRPr="00955F7A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4.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программное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обеспечение</w:t>
      </w:r>
      <w:r w:rsidRPr="00955F7A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41D8B237" w14:textId="77777777" w:rsidR="004C6CFC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5.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IDE - </w:t>
      </w: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>Integrated Development Environment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3139B5D5" w14:textId="77777777" w:rsidR="004C6CFC" w:rsidRPr="00955F7A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55F7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SSH</w:t>
      </w:r>
      <w:r w:rsidRPr="00955F7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- </w:t>
      </w: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>Secure</w:t>
      </w:r>
      <w:r w:rsidRPr="00955F7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F3149">
        <w:rPr>
          <w:rFonts w:ascii="Times New Roman" w:hAnsi="Times New Roman"/>
          <w:bCs/>
          <w:i/>
          <w:sz w:val="28"/>
          <w:szCs w:val="28"/>
          <w:lang w:val="en-US" w:eastAsia="ru-RU"/>
        </w:rPr>
        <w:t>Shell</w:t>
      </w:r>
      <w:r w:rsidRPr="00955F7A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0E017BA8" w14:textId="77777777" w:rsidR="004C6CFC" w:rsidRPr="0016581C" w:rsidRDefault="004C6CFC" w:rsidP="004C6C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РТС – робототехническое средство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034961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034961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4C03CB4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CF34BB">
        <w:rPr>
          <w:rFonts w:ascii="Times New Roman" w:hAnsi="Times New Roman" w:cs="Times New Roman"/>
          <w:sz w:val="28"/>
          <w:szCs w:val="28"/>
          <w:u w:val="single"/>
        </w:rPr>
        <w:t>Эксплуатация сервисных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DE58A53" w14:textId="77777777" w:rsidR="00684C9F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87030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AF4B9B4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7985072D" w14:textId="77777777" w:rsidR="00684C9F" w:rsidRPr="00A204BB" w:rsidRDefault="00684C9F" w:rsidP="0068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91D5C4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8034961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4301F">
        <w:rPr>
          <w:rFonts w:ascii="Times New Roman" w:hAnsi="Times New Roman"/>
          <w:sz w:val="24"/>
        </w:rPr>
        <w:t>Эксплуатация сервисных роботов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45FA6608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22914D4" w14:textId="77777777" w:rsidR="00684C9F" w:rsidRPr="00270E01" w:rsidRDefault="00684C9F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84C9F" w:rsidRPr="003732A7" w14:paraId="1F34DB47" w14:textId="77777777" w:rsidTr="009D39DD">
        <w:tc>
          <w:tcPr>
            <w:tcW w:w="330" w:type="pct"/>
            <w:shd w:val="clear" w:color="auto" w:fill="92D050"/>
            <w:vAlign w:val="center"/>
          </w:tcPr>
          <w:p w14:paraId="3FD6D07D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F091D9C" w14:textId="77777777" w:rsidR="00684C9F" w:rsidRPr="000244DA" w:rsidRDefault="00684C9F" w:rsidP="009D39D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BC1A71E" w14:textId="77777777" w:rsidR="00684C9F" w:rsidRPr="000244DA" w:rsidRDefault="00684C9F" w:rsidP="009D39D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84C9F" w:rsidRPr="003732A7" w14:paraId="7FF0157F" w14:textId="77777777" w:rsidTr="009D39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9CD012B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B2A84F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EFC8CC" w14:textId="77777777" w:rsidR="00684C9F" w:rsidRPr="000244DA" w:rsidRDefault="00684C9F" w:rsidP="009D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пространства, безопасность, менеджмент и профессиональная коммуникация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1F71BBF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684C9F" w:rsidRPr="003732A7" w14:paraId="66130254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75A24D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E02371" w14:textId="77777777" w:rsidR="00684C9F" w:rsidRPr="00E87178" w:rsidRDefault="00684C9F" w:rsidP="009D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8BC53C3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регламентирующие документы в области охраны труда и безопасности жизнедеятельности;</w:t>
            </w:r>
          </w:p>
          <w:p w14:paraId="0BE60BAD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работы, хранения, и обслуживания оборудования с учетом наличия подвижных частей опасных для жизни и здоровья человека;</w:t>
            </w:r>
          </w:p>
          <w:p w14:paraId="135AA94B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техники безопасности и аккуратности при работе с оборудованием и информацией;</w:t>
            </w:r>
          </w:p>
          <w:p w14:paraId="181D53A0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особенности безопасной эксплуатации оборудования;</w:t>
            </w:r>
          </w:p>
          <w:p w14:paraId="381DEF80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и проведения сервисных работ;</w:t>
            </w:r>
          </w:p>
          <w:p w14:paraId="6F79DB30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следовать предписаниям в области охраны труда и безопасности жизнедеятельности;</w:t>
            </w:r>
          </w:p>
          <w:p w14:paraId="30DAAA8A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методы планирования и определения приоритетов;</w:t>
            </w:r>
          </w:p>
          <w:p w14:paraId="4FCD2B67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важность точной работы, проверки выполненной работы, а также внимания к деталям во всех аспектах своей работы;</w:t>
            </w:r>
          </w:p>
          <w:p w14:paraId="0D06DBE6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организации труда в соответствии с методиками; </w:t>
            </w:r>
          </w:p>
          <w:p w14:paraId="5B2EB2FC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важность управления собственным профессиональным развитием;</w:t>
            </w:r>
          </w:p>
          <w:p w14:paraId="299562BD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технический язык, присущий компетенции и технологии;</w:t>
            </w:r>
          </w:p>
          <w:p w14:paraId="62F9A36E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осуществления связи с клиентами, членами группы и другими лицами;</w:t>
            </w:r>
          </w:p>
          <w:p w14:paraId="1DFFAAB3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построение технических запросов на ремонт и/или замену оборудования;</w:t>
            </w:r>
          </w:p>
          <w:p w14:paraId="7444528A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стратегии решения проблем;</w:t>
            </w:r>
          </w:p>
          <w:p w14:paraId="7C1F7D34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принципы коммуникации с сервисными службами;</w:t>
            </w:r>
          </w:p>
          <w:p w14:paraId="5F132482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78">
              <w:rPr>
                <w:rFonts w:ascii="Times New Roman" w:hAnsi="Times New Roman" w:cs="Times New Roman"/>
                <w:sz w:val="24"/>
                <w:szCs w:val="24"/>
              </w:rPr>
              <w:t>принципы коммуникации со службой поддержки.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6C695D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4BECE11B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4D3FF0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9A917C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CC1DD7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безопасную рабочую среду; </w:t>
            </w:r>
          </w:p>
          <w:p w14:paraId="0DA178C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определять и применять подходящие персональные защитные средства с учетом наличия на роботах подвижных частей опасных для жизни и здоровья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34290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инструментарий и оборудование в соответствии с правилами техники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D40BD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для достижения максимальной эффективности и поддерживать чистоту на рабочем месте;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975DE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регулярно планировать и корректировать планы в соответствии с изменяющимися приоритетами;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B8C01" w14:textId="77777777" w:rsidR="00684C9F" w:rsidRPr="0074333B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работать эффективно и регулярно оценивать результаты своего труда;</w:t>
            </w:r>
          </w:p>
          <w:p w14:paraId="7616F1B4" w14:textId="77777777" w:rsidR="00684C9F" w:rsidRPr="00CF4CEB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личной защиты при монтаже коммуникационного оборудования;</w:t>
            </w:r>
          </w:p>
          <w:p w14:paraId="6943839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использовать исследования в области решения проблем и продолжать профессиональное совершенствование;</w:t>
            </w:r>
          </w:p>
          <w:p w14:paraId="5E1C4C23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демонстрировать эффективные и всеобъемлющие методы получения знаний;</w:t>
            </w:r>
          </w:p>
          <w:p w14:paraId="7EA1C67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демонстрировать энтузиазм в области внедрения новых методов, систем, быть готовым к изменениям</w:t>
            </w: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477E5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помощью устных, письменных и электронных средств, чтобы обеспечивать ясность, результативность и эффективность;</w:t>
            </w:r>
          </w:p>
          <w:p w14:paraId="14C70250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1B072B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с другими сложные технические принципы и способы их применение;</w:t>
            </w:r>
          </w:p>
          <w:p w14:paraId="592D53B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объяснять сложные технические принципы и способы применения неспециалистам;</w:t>
            </w:r>
          </w:p>
          <w:p w14:paraId="3AF12B4F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реагировать на запросы заказчика напрямую и косвенно;</w:t>
            </w:r>
          </w:p>
          <w:p w14:paraId="51174665" w14:textId="77777777" w:rsidR="00684C9F" w:rsidRPr="003F11A1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владеть английским языком;</w:t>
            </w:r>
          </w:p>
          <w:p w14:paraId="04F48296" w14:textId="77777777" w:rsidR="00684C9F" w:rsidRPr="003F11A1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выстраивать продуктивные рабочие отношения, основанные на позитивном мышлении и дружелюбии;</w:t>
            </w:r>
          </w:p>
          <w:p w14:paraId="33426B91" w14:textId="77777777" w:rsidR="00684C9F" w:rsidRPr="003F11A1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конструктивно вести</w:t>
            </w:r>
            <w:r>
              <w:rPr>
                <w:color w:val="000000"/>
              </w:rPr>
              <w:t xml:space="preserve"> себя</w:t>
            </w:r>
            <w:r w:rsidRPr="003F11A1">
              <w:rPr>
                <w:color w:val="000000"/>
              </w:rPr>
              <w:t xml:space="preserve"> в конфликтных ситуациях;</w:t>
            </w:r>
          </w:p>
          <w:p w14:paraId="16256090" w14:textId="77777777" w:rsidR="00684C9F" w:rsidRPr="003F11A1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rPr>
                <w:color w:val="000000"/>
              </w:rPr>
              <w:t>положительно реагировать на конструктивную критику;</w:t>
            </w:r>
          </w:p>
          <w:p w14:paraId="32F62158" w14:textId="77777777" w:rsidR="00684C9F" w:rsidRPr="008444BD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3F11A1">
              <w:t>оперативно реагировать на возникающие проблемы и вопросы;</w:t>
            </w:r>
          </w:p>
          <w:p w14:paraId="276A0D2E" w14:textId="77777777" w:rsidR="00684C9F" w:rsidRPr="00E87178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A8859E1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0624AF98" w14:textId="77777777" w:rsidTr="009D39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984B6E1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68A90F" w14:textId="77777777" w:rsidR="00684C9F" w:rsidRPr="000244DA" w:rsidRDefault="00684C9F" w:rsidP="009D3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Нормативно-техническая и сопроводительная документация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12A7DB0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84C9F" w:rsidRPr="003732A7" w14:paraId="07201A8C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710800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4CC12A" w14:textId="77777777" w:rsidR="00684C9F" w:rsidRPr="003F11A1" w:rsidRDefault="00684C9F" w:rsidP="009D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29B47F2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спектр и назначение документации, имеющейся как в бумажном, так и в электронном виде;</w:t>
            </w:r>
          </w:p>
          <w:p w14:paraId="3A23C0AB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выполнения отчетов в штатных и исключительных ситуациях, в устной, письменной и электронной формах;</w:t>
            </w:r>
          </w:p>
          <w:p w14:paraId="08A32AF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цели и методы ведения и предоставления отчетности, включая финансовую отчетность;</w:t>
            </w:r>
          </w:p>
          <w:p w14:paraId="76B47DE7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использования рабочей документации сервисного робота;</w:t>
            </w:r>
          </w:p>
          <w:p w14:paraId="054EF2E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актов приема оборудования;</w:t>
            </w:r>
          </w:p>
          <w:p w14:paraId="40C8E4ED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актов выполненных работ;</w:t>
            </w:r>
          </w:p>
          <w:p w14:paraId="7603389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сроки и процесс оформления отчета проверки оборудования;</w:t>
            </w:r>
          </w:p>
          <w:p w14:paraId="749F6A59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правила оформления журнал проведения работ с сервисным роботом;</w:t>
            </w:r>
          </w:p>
          <w:p w14:paraId="22BFC2A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нормативы амортизации оборудования для заполнения графика планового ремонта;</w:t>
            </w:r>
          </w:p>
          <w:p w14:paraId="319B774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правила и сроки графиков осмотров оборудования;</w:t>
            </w:r>
          </w:p>
          <w:p w14:paraId="343BCD3D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манипуляции, указанные в карте ремонта оборудования;</w:t>
            </w:r>
          </w:p>
          <w:p w14:paraId="753D6CF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паспорт роботизированного оборудования (внутренний);</w:t>
            </w:r>
          </w:p>
          <w:p w14:paraId="5089DE00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акта о проведении ремонта;</w:t>
            </w:r>
          </w:p>
          <w:p w14:paraId="54168E86" w14:textId="77777777" w:rsidR="00684C9F" w:rsidRPr="00290FAE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инструкцию по эксплуатации сервисного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66936F" w14:textId="77777777" w:rsidR="00684C9F" w:rsidRPr="000244DA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эксплуатации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A32BA40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264E58DE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A720EE" w14:textId="77777777" w:rsidR="00684C9F" w:rsidRPr="001917EC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A753E2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49BDAC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читать, понимать и находить необходимые технические данные и инструкции в документации в любом доступном формате;</w:t>
            </w:r>
          </w:p>
          <w:p w14:paraId="7CFE4EA4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организовывать сбор информации и подготавливать документацию по требованию заказчика;</w:t>
            </w:r>
          </w:p>
          <w:p w14:paraId="431BDDA4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читать, понимать и исправлять схемы, чертежи и документацию, включая: электрические схемы, рабочие инструкции;</w:t>
            </w:r>
          </w:p>
          <w:p w14:paraId="1F12C45B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разрабатывать график План планового ремонта (ППР) для организаций проведения ремонтных работ;</w:t>
            </w:r>
          </w:p>
          <w:p w14:paraId="2E03A07D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и стандарты различных видов обслуживания на производстве;</w:t>
            </w:r>
          </w:p>
          <w:p w14:paraId="5C30B58C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и поиском решений возникающих проблем в интернете;</w:t>
            </w:r>
          </w:p>
          <w:p w14:paraId="53B1A967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61BCC3AF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заполнять Журналы, карты ремонта, паспорта роботизированного оборудования;</w:t>
            </w:r>
          </w:p>
          <w:p w14:paraId="21AC06A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заполнять акты приема оборудования;</w:t>
            </w:r>
          </w:p>
          <w:p w14:paraId="5F88656C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заполнять и оформлять отчеты, используя офисное программное обеспечение;</w:t>
            </w:r>
          </w:p>
          <w:p w14:paraId="0EA7CCE2" w14:textId="77777777" w:rsidR="00684C9F" w:rsidRPr="00493BB7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применять проектную и нормативную документацию при монтаже коммуникационного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6BBC1D" w14:textId="77777777" w:rsidR="00684C9F" w:rsidRPr="000244DA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пособия и программы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E1C7F58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004929DF" w14:textId="77777777" w:rsidTr="009D39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6B406E7" w14:textId="77777777" w:rsidR="00684C9F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79A5FB" w14:textId="77777777" w:rsidR="00684C9F" w:rsidRPr="00FA385F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эксплуатацию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CE174C3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684C9F" w:rsidRPr="003732A7" w14:paraId="6CED2B85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D7F900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83631" w14:textId="77777777" w:rsidR="00684C9F" w:rsidRPr="0080271D" w:rsidRDefault="00684C9F" w:rsidP="009D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FC3B8B2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Номенклатуру и принцип действия составных частей сервисного робота;</w:t>
            </w:r>
          </w:p>
          <w:p w14:paraId="629147DF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используемого оборудования в объеме, необходимом для выполнения задания согласно профилю деятельности работодателя;</w:t>
            </w:r>
          </w:p>
          <w:p w14:paraId="7A7F3397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электротехники;</w:t>
            </w:r>
          </w:p>
          <w:p w14:paraId="7CEB122D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основы автоматики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1253EF5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17D28948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AB8A72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EB1E72" w14:textId="77777777" w:rsidR="00684C9F" w:rsidRPr="0080271D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FBA586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производителя оборудования в целях установки, администрирования и настройки;</w:t>
            </w:r>
          </w:p>
          <w:p w14:paraId="7B09E2AA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устанавливать, конфигурировать и тестировать прикладные пакеты для ROS и Linux;</w:t>
            </w:r>
          </w:p>
          <w:p w14:paraId="45497D8E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определять, выбирать и использовать надлежащий контрольно-измерительный инструмент;</w:t>
            </w:r>
          </w:p>
          <w:p w14:paraId="2F629CB5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инструментом;</w:t>
            </w:r>
          </w:p>
          <w:p w14:paraId="7522A9B6" w14:textId="77777777" w:rsidR="00684C9F" w:rsidRPr="0080271D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71D">
              <w:rPr>
                <w:rFonts w:ascii="Times New Roman" w:hAnsi="Times New Roman" w:cs="Times New Roman"/>
                <w:sz w:val="24"/>
                <w:szCs w:val="24"/>
              </w:rPr>
              <w:t>тестировать общие эксплуатационные характеристики сервисного робота по каждому согласованному критерию надежной работы;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D5A2C7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62CEEAF4" w14:textId="77777777" w:rsidTr="009D39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2E95299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C1256FA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sz w:val="24"/>
                <w:szCs w:val="24"/>
              </w:rPr>
              <w:t>Сервисное обслуживание и поддержка ПО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69F92C8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684C9F" w:rsidRPr="003732A7" w14:paraId="4505422B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188CD9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E0447D" w14:textId="77777777" w:rsidR="00684C9F" w:rsidRPr="003F11A1" w:rsidRDefault="00684C9F" w:rsidP="009D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DB03938" w14:textId="77777777" w:rsidR="00684C9F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4F0A1D">
              <w:rPr>
                <w:color w:val="000000"/>
              </w:rPr>
              <w:t>Возможности используемой системы управления версиями и вспомогательных инструментальных программных средств</w:t>
            </w:r>
            <w:r>
              <w:rPr>
                <w:color w:val="000000"/>
              </w:rPr>
              <w:t>;</w:t>
            </w:r>
          </w:p>
          <w:p w14:paraId="3C8FC999" w14:textId="77777777" w:rsidR="00684C9F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4F0A1D">
              <w:rPr>
                <w:color w:val="000000"/>
              </w:rPr>
              <w:t>Установленный регламент использования системы управления версиями</w:t>
            </w:r>
            <w:r>
              <w:rPr>
                <w:color w:val="000000"/>
              </w:rPr>
              <w:t>;</w:t>
            </w:r>
          </w:p>
          <w:p w14:paraId="7335CB85" w14:textId="77777777" w:rsidR="00684C9F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626318">
              <w:rPr>
                <w:color w:val="000000"/>
              </w:rPr>
              <w:t>Типы и форматы сообщений об ошибках, предупреждений</w:t>
            </w:r>
            <w:r>
              <w:rPr>
                <w:color w:val="000000"/>
              </w:rPr>
              <w:t>;</w:t>
            </w:r>
          </w:p>
          <w:p w14:paraId="71CD9E75" w14:textId="77777777" w:rsidR="00684C9F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626318">
              <w:rPr>
                <w:color w:val="000000"/>
              </w:rPr>
              <w:t>Способы использования технологических журналов, форматы и типы записей журналов</w:t>
            </w:r>
            <w:r>
              <w:rPr>
                <w:color w:val="000000"/>
              </w:rPr>
              <w:t>;</w:t>
            </w:r>
          </w:p>
          <w:p w14:paraId="7844D321" w14:textId="77777777" w:rsidR="00684C9F" w:rsidRPr="00BC55D2" w:rsidRDefault="00684C9F" w:rsidP="00C96A46">
            <w:pPr>
              <w:pStyle w:val="aff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3649719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54E7B3D4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C84C47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2325C6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6CD8A5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t>Использовать выбранную систему управления версиями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C0293B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вспомогательные инструментальные программные средства для обработки исходного текста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FA7681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103EF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D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0D631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3">
              <w:rPr>
                <w:rFonts w:ascii="Times New Roman" w:hAnsi="Times New Roman"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604FE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83">
              <w:rPr>
                <w:rFonts w:ascii="Times New Roman" w:hAnsi="Times New Roman" w:cs="Times New Roman"/>
                <w:sz w:val="24"/>
                <w:szCs w:val="24"/>
              </w:rPr>
              <w:t>Выявлять ошибки в программном 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A7365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8E">
              <w:rPr>
                <w:rFonts w:ascii="Times New Roman" w:hAnsi="Times New Roman" w:cs="Times New Roman"/>
                <w:sz w:val="24"/>
                <w:szCs w:val="24"/>
              </w:rPr>
              <w:t>Выявлять недостающую информацию для выполнения тестирования ПО в заданном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E9AB7A" w14:textId="77777777" w:rsidR="00684C9F" w:rsidRPr="000E5BC4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35">
              <w:rPr>
                <w:rFonts w:ascii="Times New Roman" w:hAnsi="Times New Roman" w:cs="Times New Roman"/>
                <w:sz w:val="24"/>
                <w:szCs w:val="24"/>
              </w:rPr>
              <w:t>Составлять отчет о выполнении тестирования ПО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645397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26C98651" w14:textId="77777777" w:rsidTr="009D39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EA9C0A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71052C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ремонт неисправного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E04526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84C9F" w:rsidRPr="003732A7" w14:paraId="23FB66FE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329E28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EA1801" w14:textId="77777777" w:rsidR="00684C9F" w:rsidRPr="003F11A1" w:rsidRDefault="00684C9F" w:rsidP="009D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A7D667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и последовательность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диагностически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-ремонтных работ робототехнических комплексов;</w:t>
            </w:r>
          </w:p>
          <w:p w14:paraId="10D8E073" w14:textId="77777777" w:rsidR="00684C9F" w:rsidRPr="00102E15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технологию и последовательность пусконаладочных работ робототехнических комплексов;</w:t>
            </w:r>
          </w:p>
          <w:p w14:paraId="6B2743A3" w14:textId="77777777" w:rsidR="00684C9F" w:rsidRPr="00102E15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технологии анализа функционирования датчиков физических величин, дискретных и аналоговых сигналов</w:t>
            </w:r>
          </w:p>
          <w:p w14:paraId="5C5AB654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технологию монтажа оборудования робототехнических комплексов;</w:t>
            </w:r>
          </w:p>
          <w:p w14:paraId="1F11A6EF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управляющее программное обеспечение от производителя;</w:t>
            </w:r>
          </w:p>
          <w:p w14:paraId="033DE051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взаимосвязь программы, действий машинного оборудования и систем;</w:t>
            </w:r>
          </w:p>
          <w:p w14:paraId="77D32D7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аналитические методы обнаружения неисправностей;</w:t>
            </w:r>
          </w:p>
          <w:p w14:paraId="7B83DDE2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методы и альтернативы осуществления регулировки и ремонта;</w:t>
            </w:r>
          </w:p>
          <w:p w14:paraId="0CE42C1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порядок подготовки оборудования к монтажу робототехнических комплексов;</w:t>
            </w:r>
          </w:p>
          <w:p w14:paraId="287CA4CF" w14:textId="77777777" w:rsidR="00684C9F" w:rsidRPr="00102E15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типовую программную архитектуру робототехнических комплексов;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0CB57FD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1727608C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AAEF31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A73198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268BB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оборудования и осуществлять его регулировку;</w:t>
            </w:r>
          </w:p>
          <w:p w14:paraId="34CB53FC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находить и документировать неисправности, используя подходящие аналитические методы;</w:t>
            </w:r>
          </w:p>
          <w:p w14:paraId="7761B64C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эффективно ремонтировать или изменять компоненты</w:t>
            </w:r>
          </w:p>
          <w:p w14:paraId="7A9B73F2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тестировать каждую часть сервисного робота по согласованной инструкции по эксплуатации сервисного робота;</w:t>
            </w:r>
          </w:p>
          <w:p w14:paraId="38BC124F" w14:textId="77777777" w:rsidR="00684C9F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тестировать общие эксплуатационные характеристики сервисного робота по каждому согласованному критерию надежной работы;</w:t>
            </w:r>
          </w:p>
          <w:p w14:paraId="2217433B" w14:textId="77777777" w:rsidR="00684C9F" w:rsidRPr="004D7D94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59">
              <w:rPr>
                <w:rFonts w:ascii="Times New Roman" w:hAnsi="Times New Roman" w:cs="Times New Roman"/>
                <w:sz w:val="24"/>
                <w:szCs w:val="24"/>
              </w:rPr>
              <w:t>проводить окончательные тестовые работы перед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r w:rsidRPr="003E415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эксплуатацию.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17B02CD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0A0D41D8" w14:textId="77777777" w:rsidTr="009D39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CAF87E4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4FD1609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F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Настройка и доработка ПО сервисного РТС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4339CE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684C9F" w:rsidRPr="003732A7" w14:paraId="52149BA5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A3C32D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8368AB" w14:textId="77777777" w:rsidR="00684C9F" w:rsidRPr="003F11A1" w:rsidRDefault="00684C9F" w:rsidP="009D3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E53415B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нотации описания создания программного обеспечения;</w:t>
            </w:r>
          </w:p>
          <w:p w14:paraId="5AFF4D13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подходы к разработке и тестирования программного обеспечения;</w:t>
            </w:r>
          </w:p>
          <w:p w14:paraId="0F3CA60D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подходы к созданию алгоритмов поведения роботов;</w:t>
            </w:r>
          </w:p>
          <w:p w14:paraId="24BAF387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подходы к настройке и программированию конечных автоматов;</w:t>
            </w:r>
          </w:p>
          <w:p w14:paraId="331D3B5D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автоматизированной теории управления;</w:t>
            </w:r>
          </w:p>
          <w:p w14:paraId="037B36E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основы скриптового языка программирования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bash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F606C6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языков программирования Python /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Cpp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6E9F05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базовые алгоритмы дистанционного управления;</w:t>
            </w:r>
          </w:p>
          <w:p w14:paraId="0BD72211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алгоритмы систем автономной навигации;</w:t>
            </w:r>
          </w:p>
          <w:p w14:paraId="57428FD6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основные алгоритмы систем компьютерного зрения;</w:t>
            </w:r>
          </w:p>
          <w:p w14:paraId="2F94E9C9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администрирования ОС Linux;</w:t>
            </w:r>
          </w:p>
          <w:p w14:paraId="7ED98880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скриптов под OC Linux;</w:t>
            </w:r>
          </w:p>
          <w:p w14:paraId="7A569773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администрирования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Operating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 System;</w:t>
            </w:r>
          </w:p>
          <w:p w14:paraId="66FD07D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основы установки, настройки и конфигурирования пакетов операционных и мета-операционных систем;</w:t>
            </w:r>
          </w:p>
          <w:p w14:paraId="1422C70F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системы контроля версий официальной документации на робототехнические комплексы в целом и на соответствующие компоненты и модули;</w:t>
            </w:r>
          </w:p>
          <w:p w14:paraId="153B38E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принципы сборки и настройки прикладных пакетов;</w:t>
            </w:r>
          </w:p>
          <w:p w14:paraId="1C02E770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принципы работы систем контроля версий (VCS).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756E48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C9F" w:rsidRPr="003732A7" w14:paraId="5681019A" w14:textId="77777777" w:rsidTr="009D39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A3DA76" w14:textId="77777777" w:rsidR="00684C9F" w:rsidRPr="003F11A1" w:rsidRDefault="00684C9F" w:rsidP="009D3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00D2AF" w14:textId="77777777" w:rsidR="00684C9F" w:rsidRPr="003F11A1" w:rsidRDefault="00684C9F" w:rsidP="009D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9F5A1E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производителя программного обеспечения в целях установки, администрирования и настройки;</w:t>
            </w:r>
          </w:p>
          <w:p w14:paraId="265102DF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применять стандартные алгоритмы при установке, настройке и администрировании программного обеспечения и оборудования;</w:t>
            </w:r>
          </w:p>
          <w:p w14:paraId="0CE7F3EA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самостоятельно модифицировать алгоритмы установки, настройки и администрирования программного обеспечения и оборудования для достижения поставленных перед специалистом задач;</w:t>
            </w:r>
          </w:p>
          <w:p w14:paraId="398515C0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решать сложные вопросы установки, настройки и администрирования самостоятельно и независимо следую инструкциям производителя программного обеспечения и оборудования;</w:t>
            </w:r>
          </w:p>
          <w:p w14:paraId="41A03400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устанавливать, конфигурировать и тестировать прикладные пакеты для ROS и Linux;</w:t>
            </w:r>
          </w:p>
          <w:p w14:paraId="39F7C841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работать с популярными системами контроля версий (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GitHub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BitBucket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SourceForge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</w:rPr>
              <w:t xml:space="preserve"> и т.д.);</w:t>
            </w:r>
          </w:p>
          <w:p w14:paraId="71CA40CC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оптимизировать работу компонентов и модулей робототехнических комплексов в соответствии с технической документацией;</w:t>
            </w:r>
          </w:p>
          <w:p w14:paraId="7724D47B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конфигурировать алгоритмы управления робототехническими комплексами (автономной навигации, компьютерного зрения и т.д.);</w:t>
            </w:r>
          </w:p>
          <w:p w14:paraId="5AF874FC" w14:textId="77777777" w:rsidR="00684C9F" w:rsidRPr="00D8182A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для микропроцессоров оборудования и устройств сопряжения, применяемых при модернизации робототехнических комплексов</w:t>
            </w:r>
          </w:p>
          <w:p w14:paraId="08ACBC98" w14:textId="77777777" w:rsidR="00684C9F" w:rsidRPr="003F11A1" w:rsidRDefault="00684C9F" w:rsidP="00C96A4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программное обеспечение для робототехнических комплексов в соответствии с техническим заданием.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CBCCE9" w14:textId="77777777" w:rsidR="00684C9F" w:rsidRPr="000244DA" w:rsidRDefault="00684C9F" w:rsidP="009D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0349617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625"/>
        <w:gridCol w:w="992"/>
        <w:gridCol w:w="976"/>
        <w:gridCol w:w="643"/>
        <w:gridCol w:w="978"/>
        <w:gridCol w:w="994"/>
        <w:gridCol w:w="653"/>
        <w:gridCol w:w="1884"/>
      </w:tblGrid>
      <w:tr w:rsidR="005C4602" w:rsidRPr="00D11BA7" w14:paraId="2CB17899" w14:textId="77777777" w:rsidTr="00C31B3C">
        <w:trPr>
          <w:jc w:val="center"/>
        </w:trPr>
        <w:tc>
          <w:tcPr>
            <w:tcW w:w="4022" w:type="pct"/>
            <w:gridSpan w:val="8"/>
            <w:shd w:val="clear" w:color="auto" w:fill="92D050"/>
            <w:vAlign w:val="center"/>
          </w:tcPr>
          <w:p w14:paraId="7121C4AB" w14:textId="77777777" w:rsidR="005C4602" w:rsidRPr="00D11BA7" w:rsidRDefault="005C4602" w:rsidP="009D39D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978" w:type="pct"/>
            <w:vMerge w:val="restart"/>
            <w:shd w:val="clear" w:color="auto" w:fill="92D050"/>
            <w:vAlign w:val="center"/>
          </w:tcPr>
          <w:p w14:paraId="3782B6F4" w14:textId="77777777" w:rsidR="005C4602" w:rsidRPr="00D11BA7" w:rsidRDefault="005C4602" w:rsidP="009D39D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F91175" w:rsidRPr="00D11BA7" w14:paraId="7DE993E4" w14:textId="77777777" w:rsidTr="00C31B3C">
        <w:trPr>
          <w:jc w:val="center"/>
        </w:trPr>
        <w:tc>
          <w:tcPr>
            <w:tcW w:w="978" w:type="pct"/>
            <w:vMerge w:val="restart"/>
            <w:shd w:val="clear" w:color="auto" w:fill="92D050"/>
            <w:vAlign w:val="center"/>
          </w:tcPr>
          <w:p w14:paraId="2F6C43C6" w14:textId="77777777" w:rsidR="005C4602" w:rsidRPr="00D11BA7" w:rsidRDefault="005C4602" w:rsidP="009D39D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325" w:type="pct"/>
            <w:shd w:val="clear" w:color="auto" w:fill="92D050"/>
            <w:vAlign w:val="center"/>
          </w:tcPr>
          <w:p w14:paraId="6770D3A0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00B050"/>
            <w:vAlign w:val="center"/>
          </w:tcPr>
          <w:p w14:paraId="6E739303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07" w:type="pct"/>
            <w:shd w:val="clear" w:color="auto" w:fill="00B050"/>
            <w:vAlign w:val="center"/>
          </w:tcPr>
          <w:p w14:paraId="62DBDDE3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334" w:type="pct"/>
            <w:shd w:val="clear" w:color="auto" w:fill="00B050"/>
            <w:vAlign w:val="center"/>
          </w:tcPr>
          <w:p w14:paraId="27DC3AC9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08" w:type="pct"/>
            <w:shd w:val="clear" w:color="auto" w:fill="00B050"/>
            <w:vAlign w:val="center"/>
          </w:tcPr>
          <w:p w14:paraId="46C80B62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03698AB1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339" w:type="pct"/>
            <w:shd w:val="clear" w:color="auto" w:fill="00B050"/>
            <w:vAlign w:val="center"/>
          </w:tcPr>
          <w:p w14:paraId="02FA64D9" w14:textId="77777777" w:rsidR="005C4602" w:rsidRPr="00B248F7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90197">
              <w:rPr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978" w:type="pct"/>
            <w:vMerge/>
            <w:shd w:val="clear" w:color="auto" w:fill="92D050"/>
            <w:vAlign w:val="center"/>
          </w:tcPr>
          <w:p w14:paraId="5AFB8351" w14:textId="77777777" w:rsidR="005C4602" w:rsidRPr="00D11BA7" w:rsidRDefault="005C4602" w:rsidP="009D39DD">
            <w:pPr>
              <w:rPr>
                <w:sz w:val="24"/>
                <w:szCs w:val="24"/>
              </w:rPr>
            </w:pPr>
          </w:p>
        </w:tc>
      </w:tr>
      <w:tr w:rsidR="00F91175" w:rsidRPr="00D11BA7" w14:paraId="104F7FD5" w14:textId="77777777" w:rsidTr="00C31B3C">
        <w:trPr>
          <w:jc w:val="center"/>
        </w:trPr>
        <w:tc>
          <w:tcPr>
            <w:tcW w:w="978" w:type="pct"/>
            <w:vMerge/>
            <w:shd w:val="clear" w:color="auto" w:fill="92D050"/>
            <w:vAlign w:val="center"/>
          </w:tcPr>
          <w:p w14:paraId="04DB7E07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00B050"/>
            <w:vAlign w:val="center"/>
          </w:tcPr>
          <w:p w14:paraId="737E911B" w14:textId="77777777" w:rsidR="005C4602" w:rsidRPr="00913FEF" w:rsidRDefault="005C4602" w:rsidP="009D39DD">
            <w:pPr>
              <w:jc w:val="center"/>
              <w:rPr>
                <w:sz w:val="24"/>
                <w:szCs w:val="24"/>
              </w:rPr>
            </w:pPr>
            <w:r w:rsidRPr="00913F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AC59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DAFC5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DF74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5122C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70231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F456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24093553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F91175" w:rsidRPr="00D11BA7" w14:paraId="561F991A" w14:textId="77777777" w:rsidTr="00C31B3C">
        <w:trPr>
          <w:jc w:val="center"/>
        </w:trPr>
        <w:tc>
          <w:tcPr>
            <w:tcW w:w="978" w:type="pct"/>
            <w:vMerge/>
            <w:shd w:val="clear" w:color="auto" w:fill="92D050"/>
            <w:vAlign w:val="center"/>
          </w:tcPr>
          <w:p w14:paraId="54E7B737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00B050"/>
            <w:vAlign w:val="center"/>
          </w:tcPr>
          <w:p w14:paraId="586C9298" w14:textId="77777777" w:rsidR="005C4602" w:rsidRPr="00913FEF" w:rsidRDefault="005C4602" w:rsidP="009D39DD">
            <w:pPr>
              <w:jc w:val="center"/>
              <w:rPr>
                <w:sz w:val="24"/>
                <w:szCs w:val="24"/>
              </w:rPr>
            </w:pPr>
            <w:r w:rsidRPr="00913F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0B459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3A016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3918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2409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B50B3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3BE4B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45F7FFDD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F91175" w:rsidRPr="00D11BA7" w14:paraId="086EE7E0" w14:textId="77777777" w:rsidTr="00C31B3C">
        <w:trPr>
          <w:jc w:val="center"/>
        </w:trPr>
        <w:tc>
          <w:tcPr>
            <w:tcW w:w="978" w:type="pct"/>
            <w:vMerge/>
            <w:shd w:val="clear" w:color="auto" w:fill="92D050"/>
            <w:vAlign w:val="center"/>
          </w:tcPr>
          <w:p w14:paraId="15414FCB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00B050"/>
            <w:vAlign w:val="center"/>
          </w:tcPr>
          <w:p w14:paraId="059ECDF4" w14:textId="77777777" w:rsidR="005C4602" w:rsidRPr="00913FEF" w:rsidRDefault="005C4602" w:rsidP="009D39DD">
            <w:pPr>
              <w:jc w:val="center"/>
              <w:rPr>
                <w:sz w:val="24"/>
                <w:szCs w:val="24"/>
              </w:rPr>
            </w:pPr>
            <w:r w:rsidRPr="00913F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FCDC0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51CDC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0328" w14:textId="77777777" w:rsidR="005C4602" w:rsidRPr="00F35E85" w:rsidRDefault="005C4602" w:rsidP="009D39DD">
            <w:pPr>
              <w:jc w:val="center"/>
              <w:rPr>
                <w:sz w:val="24"/>
                <w:szCs w:val="24"/>
                <w:lang w:val="en-US"/>
              </w:rPr>
            </w:pPr>
            <w:r w:rsidRPr="00F35E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2EA33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F8A1B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21701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59D98277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F91175" w:rsidRPr="00D11BA7" w14:paraId="66DA4911" w14:textId="77777777" w:rsidTr="00C31B3C">
        <w:trPr>
          <w:jc w:val="center"/>
        </w:trPr>
        <w:tc>
          <w:tcPr>
            <w:tcW w:w="978" w:type="pct"/>
            <w:vMerge/>
            <w:shd w:val="clear" w:color="auto" w:fill="92D050"/>
            <w:vAlign w:val="center"/>
          </w:tcPr>
          <w:p w14:paraId="21C22B48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00B050"/>
            <w:vAlign w:val="center"/>
          </w:tcPr>
          <w:p w14:paraId="310337C2" w14:textId="77777777" w:rsidR="005C4602" w:rsidRPr="00913FEF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F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ED5B5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95E7E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AC42B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46888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B0B1C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62BFA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3C320AEF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21,00</w:t>
            </w:r>
          </w:p>
        </w:tc>
      </w:tr>
      <w:tr w:rsidR="00F91175" w:rsidRPr="00D11BA7" w14:paraId="3CA7AD40" w14:textId="77777777" w:rsidTr="00C31B3C">
        <w:trPr>
          <w:jc w:val="center"/>
        </w:trPr>
        <w:tc>
          <w:tcPr>
            <w:tcW w:w="978" w:type="pct"/>
            <w:vMerge/>
            <w:shd w:val="clear" w:color="auto" w:fill="92D050"/>
            <w:vAlign w:val="center"/>
          </w:tcPr>
          <w:p w14:paraId="5F31EDA3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00B050"/>
            <w:vAlign w:val="center"/>
          </w:tcPr>
          <w:p w14:paraId="1976659A" w14:textId="77777777" w:rsidR="005C4602" w:rsidRPr="00913FEF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F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4812F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CE9C7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13AF5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F7D4E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6EAF0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FA53E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7673343B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F91175" w:rsidRPr="00D11BA7" w14:paraId="1FAC04FE" w14:textId="77777777" w:rsidTr="00C31B3C">
        <w:trPr>
          <w:jc w:val="center"/>
        </w:trPr>
        <w:tc>
          <w:tcPr>
            <w:tcW w:w="978" w:type="pct"/>
            <w:vMerge/>
            <w:shd w:val="clear" w:color="auto" w:fill="92D050"/>
            <w:vAlign w:val="center"/>
          </w:tcPr>
          <w:p w14:paraId="07AE46CC" w14:textId="77777777" w:rsidR="005C4602" w:rsidRPr="00D11BA7" w:rsidRDefault="005C4602" w:rsidP="009D3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00B050"/>
            <w:vAlign w:val="center"/>
          </w:tcPr>
          <w:p w14:paraId="43DEABB8" w14:textId="77777777" w:rsidR="005C4602" w:rsidRPr="00913FEF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F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E80BE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DDD21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9083D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DF06A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EDB2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A1AE" w14:textId="77777777" w:rsidR="005C4602" w:rsidRPr="00F35E85" w:rsidRDefault="005C4602" w:rsidP="009D39DD">
            <w:pPr>
              <w:jc w:val="center"/>
              <w:rPr>
                <w:sz w:val="24"/>
                <w:szCs w:val="24"/>
              </w:rPr>
            </w:pPr>
            <w:r w:rsidRPr="00F35E85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78" w:type="pct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</w:tcPr>
          <w:p w14:paraId="2C3245C9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22,00</w:t>
            </w:r>
          </w:p>
        </w:tc>
      </w:tr>
      <w:tr w:rsidR="00F91175" w:rsidRPr="00D11BA7" w14:paraId="0AE088F0" w14:textId="77777777" w:rsidTr="00C31B3C">
        <w:trPr>
          <w:jc w:val="center"/>
        </w:trPr>
        <w:tc>
          <w:tcPr>
            <w:tcW w:w="1303" w:type="pct"/>
            <w:gridSpan w:val="2"/>
            <w:shd w:val="clear" w:color="auto" w:fill="00B050"/>
            <w:vAlign w:val="center"/>
          </w:tcPr>
          <w:p w14:paraId="25483700" w14:textId="77777777" w:rsidR="005C4602" w:rsidRPr="00913FEF" w:rsidRDefault="005C4602" w:rsidP="009D39DD">
            <w:pPr>
              <w:jc w:val="center"/>
              <w:rPr>
                <w:sz w:val="24"/>
                <w:szCs w:val="24"/>
              </w:rPr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5E72D3B7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7630EFB7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33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4E693052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</w:tcPr>
          <w:p w14:paraId="346FA8E9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51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CFE2F3"/>
            <w:vAlign w:val="center"/>
          </w:tcPr>
          <w:p w14:paraId="3AAFB46F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339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CFE2F3"/>
            <w:vAlign w:val="center"/>
          </w:tcPr>
          <w:p w14:paraId="01A9CC3D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78" w:type="pct"/>
            <w:shd w:val="clear" w:color="auto" w:fill="E7E6E6" w:themeFill="background2"/>
            <w:vAlign w:val="center"/>
          </w:tcPr>
          <w:p w14:paraId="6A0CDF54" w14:textId="77777777" w:rsidR="005C4602" w:rsidRPr="00F35E85" w:rsidRDefault="005C4602" w:rsidP="009D39DD">
            <w:pPr>
              <w:jc w:val="center"/>
              <w:rPr>
                <w:b/>
                <w:bCs/>
                <w:sz w:val="24"/>
                <w:szCs w:val="24"/>
              </w:rPr>
            </w:pPr>
            <w:r w:rsidRPr="00F35E8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3984660C" w14:textId="5785C4F7" w:rsidR="008E5424" w:rsidRDefault="008E5424" w:rsidP="00C31B3C">
      <w:pPr>
        <w:pStyle w:val="-2"/>
        <w:spacing w:before="0" w:after="0" w:line="240" w:lineRule="auto"/>
        <w:outlineLvl w:val="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034961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A4865" w:rsidRPr="009D04EE" w14:paraId="1E8BB159" w14:textId="77777777" w:rsidTr="00407657">
        <w:tc>
          <w:tcPr>
            <w:tcW w:w="1851" w:type="pct"/>
            <w:gridSpan w:val="2"/>
            <w:shd w:val="clear" w:color="auto" w:fill="92D050"/>
            <w:vAlign w:val="center"/>
          </w:tcPr>
          <w:p w14:paraId="1A7A5FBF" w14:textId="77777777" w:rsidR="00BA4865" w:rsidRPr="00437D28" w:rsidRDefault="00BA4865" w:rsidP="004076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63B7D5A3" w14:textId="77777777" w:rsidR="00BA4865" w:rsidRPr="00437D28" w:rsidRDefault="00BA4865" w:rsidP="004076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A4865" w:rsidRPr="009D04EE" w14:paraId="4FA155D4" w14:textId="77777777" w:rsidTr="004B6F92">
        <w:tc>
          <w:tcPr>
            <w:tcW w:w="282" w:type="pct"/>
            <w:shd w:val="clear" w:color="auto" w:fill="00B050"/>
            <w:vAlign w:val="center"/>
          </w:tcPr>
          <w:p w14:paraId="701F62B8" w14:textId="77777777" w:rsidR="00BA4865" w:rsidRPr="00437D28" w:rsidRDefault="00BA4865" w:rsidP="004B6F9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1B204E" w14:textId="77777777" w:rsidR="00BA4865" w:rsidRPr="004904C5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Ввод робота в эксплуатацию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EB34D17" w14:textId="77777777" w:rsidR="00BA4865" w:rsidRPr="009D04EE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Оценивается умение конкурсантов выполнять приёмку нового робота, нахождение его базовой сервисной информации и проверка работоспособности основных узлов</w:t>
            </w:r>
          </w:p>
        </w:tc>
      </w:tr>
      <w:tr w:rsidR="00BA4865" w:rsidRPr="009D04EE" w14:paraId="34928E4F" w14:textId="77777777" w:rsidTr="004B6F92">
        <w:tc>
          <w:tcPr>
            <w:tcW w:w="282" w:type="pct"/>
            <w:shd w:val="clear" w:color="auto" w:fill="00B050"/>
            <w:vAlign w:val="center"/>
          </w:tcPr>
          <w:p w14:paraId="7B66841F" w14:textId="77777777" w:rsidR="00BA4865" w:rsidRPr="00437D28" w:rsidRDefault="00BA4865" w:rsidP="004B6F9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6E79EDC" w14:textId="77777777" w:rsidR="00BA4865" w:rsidRPr="004904C5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Сервисная диагностика и обслуживание робота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EC632AB" w14:textId="77777777" w:rsidR="00BA4865" w:rsidRPr="009D04EE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Оценивается умение конкурсантов проводить сервисную диагностику и обслуживание установленного ПО</w:t>
            </w:r>
          </w:p>
        </w:tc>
      </w:tr>
      <w:tr w:rsidR="00BA4865" w:rsidRPr="009D04EE" w14:paraId="1A3102E6" w14:textId="77777777" w:rsidTr="004B6F92">
        <w:tc>
          <w:tcPr>
            <w:tcW w:w="282" w:type="pct"/>
            <w:shd w:val="clear" w:color="auto" w:fill="00B050"/>
            <w:vAlign w:val="center"/>
          </w:tcPr>
          <w:p w14:paraId="756A2B69" w14:textId="77777777" w:rsidR="00BA4865" w:rsidRPr="00437D28" w:rsidRDefault="00BA4865" w:rsidP="004B6F9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105CA0" w14:textId="36232779" w:rsidR="00BA4865" w:rsidRPr="004904C5" w:rsidRDefault="0051759E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759E">
              <w:rPr>
                <w:sz w:val="24"/>
                <w:szCs w:val="24"/>
              </w:rPr>
              <w:t>Проведение ремонтных работ сервисного робота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FBE14CE" w14:textId="77777777" w:rsidR="00BA4865" w:rsidRPr="009D04EE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DB9">
              <w:rPr>
                <w:sz w:val="24"/>
                <w:szCs w:val="24"/>
              </w:rPr>
              <w:t>Оценивается умение проводить экстренные ремонтные работы робота, в случаях, когда это возможно выполнить без отправки робота производителю, также умение монтажа/демонтажа дополнительного оборудования на роботе</w:t>
            </w:r>
          </w:p>
        </w:tc>
      </w:tr>
      <w:tr w:rsidR="00BA4865" w:rsidRPr="009D04EE" w14:paraId="02420691" w14:textId="77777777" w:rsidTr="004B6F92">
        <w:tc>
          <w:tcPr>
            <w:tcW w:w="282" w:type="pct"/>
            <w:shd w:val="clear" w:color="auto" w:fill="00B050"/>
            <w:vAlign w:val="center"/>
          </w:tcPr>
          <w:p w14:paraId="6548DFC9" w14:textId="77777777" w:rsidR="00BA4865" w:rsidRPr="00437D28" w:rsidRDefault="00BA4865" w:rsidP="004B6F9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7BDFEA2" w14:textId="77777777" w:rsidR="00BA4865" w:rsidRPr="004904C5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4839">
              <w:rPr>
                <w:bCs/>
                <w:sz w:val="24"/>
                <w:szCs w:val="24"/>
              </w:rPr>
              <w:t>Проведение рабочих испытаний модернизированного робота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EDE53D0" w14:textId="77777777" w:rsidR="00BA4865" w:rsidRPr="004904C5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2B">
              <w:rPr>
                <w:sz w:val="24"/>
                <w:szCs w:val="24"/>
              </w:rPr>
              <w:t>Оценивается умение проводить испытания установленного дополнительного оборудование на модифицированном сервисном роботе</w:t>
            </w:r>
          </w:p>
        </w:tc>
      </w:tr>
      <w:tr w:rsidR="00BA4865" w:rsidRPr="009D04EE" w14:paraId="70C19EBD" w14:textId="77777777" w:rsidTr="004B6F92">
        <w:tc>
          <w:tcPr>
            <w:tcW w:w="282" w:type="pct"/>
            <w:shd w:val="clear" w:color="auto" w:fill="00B050"/>
            <w:vAlign w:val="center"/>
          </w:tcPr>
          <w:p w14:paraId="3A029E66" w14:textId="77777777" w:rsidR="00BA4865" w:rsidRPr="00437D28" w:rsidRDefault="00BA4865" w:rsidP="004B6F9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18391F7" w14:textId="77777777" w:rsidR="00BA4865" w:rsidRPr="004904C5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Поиск</w:t>
            </w:r>
            <w:r w:rsidRPr="00AA4839">
              <w:rPr>
                <w:bCs/>
                <w:sz w:val="24"/>
                <w:szCs w:val="24"/>
              </w:rPr>
              <w:t xml:space="preserve"> и устранение неисправностей в роботе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837237" w14:textId="77777777" w:rsidR="00BA4865" w:rsidRPr="009D04EE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</w:t>
            </w:r>
            <w:r w:rsidRPr="00A46DB9">
              <w:rPr>
                <w:sz w:val="24"/>
                <w:szCs w:val="24"/>
              </w:rPr>
              <w:t xml:space="preserve"> умение в </w:t>
            </w:r>
            <w:r>
              <w:rPr>
                <w:sz w:val="24"/>
                <w:szCs w:val="24"/>
              </w:rPr>
              <w:t>поиске</w:t>
            </w:r>
            <w:r w:rsidRPr="00A46DB9">
              <w:rPr>
                <w:sz w:val="24"/>
                <w:szCs w:val="24"/>
              </w:rPr>
              <w:t xml:space="preserve"> и устранении заложенных неисправностей</w:t>
            </w:r>
            <w:r>
              <w:rPr>
                <w:sz w:val="24"/>
                <w:szCs w:val="24"/>
              </w:rPr>
              <w:t xml:space="preserve"> в сервисном роботе</w:t>
            </w:r>
          </w:p>
        </w:tc>
      </w:tr>
      <w:tr w:rsidR="00BA4865" w:rsidRPr="009D04EE" w14:paraId="4CE23FAB" w14:textId="77777777" w:rsidTr="004B6F92">
        <w:tc>
          <w:tcPr>
            <w:tcW w:w="282" w:type="pct"/>
            <w:shd w:val="clear" w:color="auto" w:fill="00B050"/>
            <w:vAlign w:val="center"/>
          </w:tcPr>
          <w:p w14:paraId="4EF3B51E" w14:textId="77777777" w:rsidR="00BA4865" w:rsidRPr="00437D28" w:rsidRDefault="00BA4865" w:rsidP="004B6F92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6780E7F" w14:textId="77777777" w:rsidR="00BA4865" w:rsidRPr="00810A9B" w:rsidRDefault="00BA4865" w:rsidP="004B6F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0A9B">
              <w:rPr>
                <w:bCs/>
                <w:sz w:val="24"/>
                <w:szCs w:val="24"/>
              </w:rPr>
              <w:t>Модификация поведения робота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6D10CBA" w14:textId="77777777" w:rsidR="00BA4865" w:rsidRPr="001A342B" w:rsidRDefault="00BA4865" w:rsidP="004B6F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2B">
              <w:rPr>
                <w:sz w:val="24"/>
                <w:szCs w:val="24"/>
              </w:rPr>
              <w:t>Оценивается умение программирования дополнительных возможностей модифицированного робота с навесным оборудованием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0349619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53E7AB96" w14:textId="77777777" w:rsidR="008B7E9E" w:rsidRPr="003732A7" w:rsidRDefault="008B7E9E" w:rsidP="008B7E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Pr="0032422F">
        <w:rPr>
          <w:rFonts w:ascii="Times New Roman" w:eastAsia="Times New Roman" w:hAnsi="Times New Roman" w:cs="Times New Roman"/>
          <w:sz w:val="28"/>
          <w:szCs w:val="28"/>
        </w:rPr>
        <w:t>15 часов 20 минут</w:t>
      </w:r>
    </w:p>
    <w:p w14:paraId="79AE8C47" w14:textId="77777777" w:rsidR="008B7E9E" w:rsidRPr="001445F6" w:rsidRDefault="008B7E9E" w:rsidP="008B7E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70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38488A7C" w14:textId="77777777" w:rsidR="008B7E9E" w:rsidRPr="00A204BB" w:rsidRDefault="008B7E9E" w:rsidP="008B7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1F59947" w14:textId="77777777" w:rsidR="008B7E9E" w:rsidRDefault="008B7E9E" w:rsidP="008B7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034962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1C368E9" w14:textId="77777777" w:rsidR="00F55353" w:rsidRDefault="00F55353" w:rsidP="00F553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CC41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1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4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09C78C8" w14:textId="77777777" w:rsidR="00F55353" w:rsidRPr="008C41F7" w:rsidRDefault="00F55353" w:rsidP="00F553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25B9F7A" w:rsidR="003724BE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200A8" w14:textId="77777777" w:rsidR="003724BE" w:rsidRDefault="003724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80349621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138E6" w14:textId="7B9BACF6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Ввод робота в эксплуатацию</w:t>
      </w:r>
      <w:r w:rsidR="006E6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A409CE1" w14:textId="653A4A0C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74036C">
        <w:rPr>
          <w:rFonts w:ascii="Times New Roman" w:eastAsia="Times New Roman" w:hAnsi="Times New Roman" w:cs="Times New Roman"/>
          <w:bCs/>
          <w:sz w:val="28"/>
          <w:szCs w:val="28"/>
        </w:rPr>
        <w:t>: 2 часа</w:t>
      </w:r>
      <w:r w:rsidR="0074036C" w:rsidRPr="0074036C">
        <w:rPr>
          <w:rFonts w:ascii="Times New Roman" w:eastAsia="Times New Roman" w:hAnsi="Times New Roman" w:cs="Times New Roman"/>
          <w:bCs/>
          <w:sz w:val="28"/>
          <w:szCs w:val="28"/>
        </w:rPr>
        <w:t xml:space="preserve"> 40 минут</w:t>
      </w:r>
    </w:p>
    <w:p w14:paraId="1BCF4EF7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7078CE77" w14:textId="525628EF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выполнить приемку нового сервисного робота-курьера для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службы доставки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  <w:lang w:val="en-US"/>
        </w:rPr>
        <w:t>VoltLavka</w:t>
      </w:r>
      <w:proofErr w:type="spellEnd"/>
      <w:r>
        <w:rPr>
          <w:rFonts w:ascii="Times New Roman" w:hAnsi="Times New Roman"/>
          <w:sz w:val="28"/>
          <w:szCs w:val="28"/>
        </w:rPr>
        <w:t>. Перед началом выполнения задания модуля Конкурсант получает упаковку с роботом, комплект расширения «Робот-курьер» и сопроводительную документацию в электронном виде. В ходе проведения приемки робота Конкурсанту необходимо заполнить несколько документов:</w:t>
      </w:r>
    </w:p>
    <w:p w14:paraId="6595A7E9" w14:textId="77777777" w:rsidR="006E6B5C" w:rsidRDefault="006E6B5C" w:rsidP="00C96A4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приеме (поступлении) оборудования</w:t>
      </w:r>
    </w:p>
    <w:p w14:paraId="39577913" w14:textId="77777777" w:rsidR="006E6B5C" w:rsidRDefault="006E6B5C" w:rsidP="00C96A4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вводу робота в эксплуатацию</w:t>
      </w:r>
    </w:p>
    <w:p w14:paraId="6BCCA92A" w14:textId="237F4E22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проведенного приема и заполнения документов, конкурсанту необходимо принять решение, можно ли вводить выданного робота в эксплуатацию в службу доставки или его необходимо отправить поставщику на замену/доукомплектование заполнив </w:t>
      </w:r>
      <w:r>
        <w:rPr>
          <w:rFonts w:ascii="Times New Roman" w:hAnsi="Times New Roman"/>
          <w:i/>
          <w:iCs/>
          <w:sz w:val="28"/>
          <w:szCs w:val="28"/>
        </w:rPr>
        <w:t>Акт о приеме (поступлении) оборудования</w:t>
      </w:r>
      <w:r>
        <w:rPr>
          <w:rFonts w:ascii="Times New Roman" w:hAnsi="Times New Roman"/>
          <w:sz w:val="28"/>
          <w:szCs w:val="28"/>
        </w:rPr>
        <w:t>.</w:t>
      </w:r>
    </w:p>
    <w:p w14:paraId="2582933D" w14:textId="77777777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выполнения модуля,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1D57630E" w14:textId="77777777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 должен самостоятельно выполнить задание модуля.</w:t>
      </w:r>
    </w:p>
    <w:p w14:paraId="3C7FC609" w14:textId="77777777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сопроводительную документацию входят:</w:t>
      </w:r>
    </w:p>
    <w:p w14:paraId="0CDD18B8" w14:textId="77777777" w:rsidR="006E6B5C" w:rsidRDefault="006E6B5C" w:rsidP="00C96A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к роботу в формате онлайн (</w:t>
      </w:r>
      <w:hyperlink r:id="rId9" w:history="1">
        <w:r>
          <w:rPr>
            <w:rStyle w:val="Hyperlink0"/>
            <w:rFonts w:ascii="Times New Roman" w:hAnsi="Times New Roman"/>
            <w:sz w:val="28"/>
            <w:szCs w:val="28"/>
          </w:rPr>
          <w:t>https://manual.turtlebro.ru/</w:t>
        </w:r>
      </w:hyperlink>
      <w:r>
        <w:rPr>
          <w:rFonts w:ascii="Times New Roman" w:hAnsi="Times New Roman"/>
          <w:sz w:val="28"/>
          <w:szCs w:val="28"/>
        </w:rPr>
        <w:t>);</w:t>
      </w:r>
    </w:p>
    <w:p w14:paraId="190A0F55" w14:textId="5EBBF6D4" w:rsidR="006E6B5C" w:rsidRDefault="006E6B5C" w:rsidP="00C96A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сборке навесного оборудования (</w:t>
      </w:r>
      <w:r w:rsidRPr="002A2F74">
        <w:rPr>
          <w:rFonts w:ascii="Times New Roman" w:hAnsi="Times New Roman"/>
          <w:i/>
          <w:iCs/>
          <w:sz w:val="28"/>
          <w:szCs w:val="28"/>
        </w:rPr>
        <w:t xml:space="preserve">Приложение 4. Инструкция по сборке </w:t>
      </w:r>
      <w:r>
        <w:rPr>
          <w:rFonts w:ascii="Times New Roman" w:hAnsi="Times New Roman"/>
          <w:i/>
          <w:iCs/>
          <w:sz w:val="28"/>
          <w:szCs w:val="28"/>
        </w:rPr>
        <w:t>навесного оборудования</w:t>
      </w:r>
      <w:r w:rsidRPr="002A2F74">
        <w:rPr>
          <w:rFonts w:ascii="Times New Roman" w:hAnsi="Times New Roman"/>
          <w:i/>
          <w:iCs/>
          <w:sz w:val="28"/>
          <w:szCs w:val="28"/>
        </w:rPr>
        <w:t>.pdf</w:t>
      </w:r>
      <w:r>
        <w:rPr>
          <w:rFonts w:ascii="Times New Roman" w:hAnsi="Times New Roman"/>
          <w:sz w:val="28"/>
          <w:szCs w:val="28"/>
        </w:rPr>
        <w:t>);</w:t>
      </w:r>
    </w:p>
    <w:p w14:paraId="31FAE41B" w14:textId="77777777" w:rsidR="006E6B5C" w:rsidRDefault="006E6B5C" w:rsidP="00C96A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приеме (поступлении) оборудованиям (</w:t>
      </w:r>
      <w:r w:rsidRPr="002A2F74">
        <w:rPr>
          <w:rFonts w:ascii="Times New Roman" w:hAnsi="Times New Roman"/>
          <w:i/>
          <w:iCs/>
          <w:sz w:val="28"/>
          <w:szCs w:val="28"/>
        </w:rPr>
        <w:t>Приложение 5. Акт о приеме (поступлении) оборудования (Ubuntu).</w:t>
      </w:r>
      <w:proofErr w:type="spellStart"/>
      <w:r w:rsidRPr="002A2F74">
        <w:rPr>
          <w:rFonts w:ascii="Times New Roman" w:hAnsi="Times New Roman"/>
          <w:i/>
          <w:iCs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010DAA71" w14:textId="77777777" w:rsidR="006E6B5C" w:rsidRDefault="006E6B5C" w:rsidP="00C96A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Инструкция по вводу робота в эксплуатацию (</w:t>
      </w:r>
      <w:r w:rsidRPr="002A2F74">
        <w:rPr>
          <w:rFonts w:ascii="Times New Roman" w:hAnsi="Times New Roman"/>
          <w:i/>
          <w:iCs/>
          <w:sz w:val="28"/>
          <w:szCs w:val="28"/>
        </w:rPr>
        <w:t>Приложение 6. Инструкция по вводу робота в эксплуатацию (Ubuntu).</w:t>
      </w:r>
      <w:proofErr w:type="spellStart"/>
      <w:r w:rsidRPr="002A2F74">
        <w:rPr>
          <w:rFonts w:ascii="Times New Roman" w:hAnsi="Times New Roman"/>
          <w:i/>
          <w:iCs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14:paraId="0450613C" w14:textId="77777777" w:rsidR="006E6B5C" w:rsidRDefault="006E6B5C" w:rsidP="00C96A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 доукомплектование (</w:t>
      </w:r>
      <w:r w:rsidRPr="002A2F74">
        <w:rPr>
          <w:rFonts w:ascii="Times New Roman" w:hAnsi="Times New Roman"/>
          <w:i/>
          <w:iCs/>
          <w:sz w:val="28"/>
          <w:szCs w:val="28"/>
        </w:rPr>
        <w:t>Приложение 7. Запрос на доукомплектование (Ubuntu).</w:t>
      </w:r>
      <w:proofErr w:type="spellStart"/>
      <w:r w:rsidRPr="002A2F74">
        <w:rPr>
          <w:rFonts w:ascii="Times New Roman" w:hAnsi="Times New Roman"/>
          <w:i/>
          <w:iCs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1AAEE669" w14:textId="77777777" w:rsidR="006E6B5C" w:rsidRDefault="006E6B5C" w:rsidP="00C96A4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wi-fi сети полигона и доступ к ней (SSID: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TurtleBro</w:t>
      </w:r>
      <w:r>
        <w:rPr>
          <w:rFonts w:ascii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TurtleBro</w:t>
      </w:r>
      <w:r>
        <w:rPr>
          <w:rFonts w:ascii="Times New Roman" w:hAnsi="Times New Roman"/>
          <w:b/>
          <w:bCs/>
          <w:sz w:val="28"/>
          <w:szCs w:val="28"/>
        </w:rPr>
        <w:t>5G</w:t>
      </w:r>
      <w:r>
        <w:rPr>
          <w:rFonts w:ascii="Times New Roman" w:hAnsi="Times New Roman"/>
          <w:sz w:val="28"/>
          <w:szCs w:val="28"/>
        </w:rPr>
        <w:t xml:space="preserve">, password: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turtlew</w:t>
      </w:r>
      <w:proofErr w:type="spellEnd"/>
      <w:r w:rsidRPr="005C4469">
        <w:rPr>
          <w:rFonts w:ascii="Times New Roman" w:hAnsi="Times New Roman"/>
          <w:b/>
          <w:bCs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42C9FE2D" w14:textId="77777777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Акт о приеме (поступлении) оборудования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необходимо заполнять на протяжении всего модуля.</w:t>
      </w:r>
    </w:p>
    <w:p w14:paraId="5A28EF7A" w14:textId="77777777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Инструкция по вводу робота в эксплуатацию</w:t>
      </w:r>
      <w:r>
        <w:rPr>
          <w:rFonts w:ascii="Times New Roman" w:hAnsi="Times New Roman"/>
          <w:i/>
          <w:iCs/>
          <w:sz w:val="28"/>
          <w:szCs w:val="28"/>
        </w:rPr>
        <w:t xml:space="preserve"> заполняться только во время сдачи модуля</w:t>
      </w:r>
    </w:p>
    <w:p w14:paraId="6F77F349" w14:textId="77777777" w:rsidR="006E6B5C" w:rsidRDefault="006E6B5C" w:rsidP="006E6B5C"/>
    <w:p w14:paraId="67BD1ACC" w14:textId="77777777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модуля:</w:t>
      </w:r>
    </w:p>
    <w:p w14:paraId="5CB9F7DF" w14:textId="77777777" w:rsidR="006E6B5C" w:rsidRDefault="006E6B5C" w:rsidP="006E6B5C">
      <w:pPr>
        <w:pStyle w:val="30"/>
        <w:spacing w:before="0" w:after="120"/>
        <w:ind w:firstLine="709"/>
        <w:jc w:val="both"/>
        <w:rPr>
          <w:rFonts w:ascii="Times New Roman" w:hAnsi="Times New Roman" w:cs="Times New Roman"/>
          <w:color w:val="244061"/>
          <w:sz w:val="28"/>
          <w:szCs w:val="28"/>
          <w:u w:color="244061"/>
          <w:shd w:val="clear" w:color="auto" w:fill="FF9900"/>
          <w:lang w:val="ru-RU"/>
        </w:rPr>
      </w:pPr>
      <w:bookmarkStart w:id="12" w:name="_x2ik5"/>
      <w:bookmarkEnd w:id="12"/>
      <w:r>
        <w:rPr>
          <w:rFonts w:ascii="Times New Roman" w:hAnsi="Times New Roman"/>
          <w:color w:val="244061"/>
          <w:sz w:val="28"/>
          <w:szCs w:val="28"/>
          <w:u w:color="244061"/>
          <w:lang w:val="ru-RU"/>
        </w:rPr>
        <w:t>А1. Прием робототехнического комплекта</w:t>
      </w:r>
    </w:p>
    <w:p w14:paraId="65671833" w14:textId="5F24E5A0" w:rsidR="006E6B5C" w:rsidRDefault="006E6B5C" w:rsidP="006E6B5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работы Конкурсант получает у организаторов упаковку с роботом и комплект расширения «Робот-</w:t>
      </w:r>
      <w:r w:rsidR="00EC6113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>». Для приемки робота необходимо выполнить следующие действия:</w:t>
      </w:r>
    </w:p>
    <w:p w14:paraId="3F1855D6" w14:textId="77777777" w:rsidR="006E6B5C" w:rsidRDefault="006E6B5C" w:rsidP="00C96A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9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Распаковать робота и комплект расширения и проверить комплектацию;</w:t>
      </w:r>
    </w:p>
    <w:p w14:paraId="23A1CF81" w14:textId="77777777" w:rsidR="006E6B5C" w:rsidRDefault="006E6B5C" w:rsidP="00C96A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9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Заполнить соответствующие разделы акта о приёме оборудования. В случае неполной комплектации в текстовом редакторе заполнить запрос на доукомплектование, используя форму Запроса на доукомплектование, и продемонстрировать этот запрос </w:t>
      </w:r>
      <w:r>
        <w:rPr>
          <w:rFonts w:ascii="Times New Roman" w:hAnsi="Times New Roman"/>
          <w:b/>
          <w:bCs/>
          <w:sz w:val="28"/>
          <w:szCs w:val="28"/>
        </w:rPr>
        <w:t>техническому эксперту</w:t>
      </w:r>
      <w:r>
        <w:rPr>
          <w:rFonts w:ascii="Times New Roman" w:hAnsi="Times New Roman"/>
          <w:sz w:val="28"/>
          <w:szCs w:val="28"/>
        </w:rPr>
        <w:t>;</w:t>
      </w:r>
    </w:p>
    <w:p w14:paraId="11A25CC3" w14:textId="77777777" w:rsidR="006E6B5C" w:rsidRDefault="006E6B5C" w:rsidP="00C96A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Настроить подключение робота к сети полигона;</w:t>
      </w:r>
    </w:p>
    <w:p w14:paraId="1CCD509A" w14:textId="77777777" w:rsidR="006E6B5C" w:rsidRDefault="006E6B5C" w:rsidP="00C96A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Настроить имя хоста робота на имя вида </w:t>
      </w:r>
      <w:proofErr w:type="spellStart"/>
      <w:r>
        <w:rPr>
          <w:rFonts w:ascii="Times New Roman" w:hAnsi="Times New Roman"/>
          <w:sz w:val="28"/>
          <w:szCs w:val="28"/>
        </w:rPr>
        <w:t>turtlebroXX</w:t>
      </w:r>
      <w:proofErr w:type="spellEnd"/>
      <w:r>
        <w:rPr>
          <w:rFonts w:ascii="Times New Roman" w:hAnsi="Times New Roman"/>
          <w:sz w:val="28"/>
          <w:szCs w:val="28"/>
        </w:rPr>
        <w:t>, где XX номер, написанный на наклейке робота;</w:t>
      </w:r>
    </w:p>
    <w:p w14:paraId="0B99DA6C" w14:textId="45ED260F" w:rsidR="006E6B5C" w:rsidRDefault="006E6B5C" w:rsidP="00C96A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и смонтировать на робота комплект расширения «Робот-</w:t>
      </w:r>
      <w:r w:rsidR="00EC6113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>»;</w:t>
      </w:r>
    </w:p>
    <w:p w14:paraId="285D16BC" w14:textId="77777777" w:rsidR="006E6B5C" w:rsidRDefault="006E6B5C" w:rsidP="00C96A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Заполнить раздел «Сетевая информация» инструкции по вводу робота в эксплуатацию.</w:t>
      </w:r>
    </w:p>
    <w:p w14:paraId="163DF84D" w14:textId="77777777" w:rsidR="006E6B5C" w:rsidRDefault="006E6B5C" w:rsidP="006E6B5C">
      <w:pPr>
        <w:pStyle w:val="30"/>
        <w:spacing w:before="0" w:after="120"/>
        <w:ind w:firstLine="709"/>
        <w:jc w:val="both"/>
        <w:rPr>
          <w:rFonts w:ascii="Times New Roman" w:hAnsi="Times New Roman" w:cs="Times New Roman"/>
          <w:b w:val="0"/>
          <w:bCs w:val="0"/>
          <w:color w:val="244061"/>
          <w:sz w:val="28"/>
          <w:szCs w:val="28"/>
          <w:u w:color="244061"/>
          <w:lang w:val="ru-RU"/>
        </w:rPr>
      </w:pPr>
      <w:bookmarkStart w:id="13" w:name="_p2csry"/>
      <w:bookmarkEnd w:id="13"/>
      <w:r>
        <w:rPr>
          <w:rFonts w:ascii="Times New Roman" w:hAnsi="Times New Roman"/>
          <w:color w:val="244061"/>
          <w:sz w:val="28"/>
          <w:szCs w:val="28"/>
          <w:u w:color="244061"/>
          <w:lang w:val="ru-RU"/>
        </w:rPr>
        <w:t>А2. Проверка базовой информации робота</w:t>
      </w:r>
    </w:p>
    <w:p w14:paraId="626B58D2" w14:textId="77777777" w:rsidR="006E6B5C" w:rsidRDefault="006E6B5C" w:rsidP="006E6B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подключения робота к сети полигона, Конкурсанту необходимо получить базовую информацию о конфигурации/установленном ПО на роботе и внести её в раздел «Базовая информация» инструкции по вводу робота в эксплуатацию.</w:t>
      </w:r>
    </w:p>
    <w:p w14:paraId="4B3B48A1" w14:textId="77777777" w:rsidR="006E6B5C" w:rsidRDefault="006E6B5C" w:rsidP="006E6B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E283F" w14:textId="77777777" w:rsidR="006E6B5C" w:rsidRDefault="006E6B5C" w:rsidP="006E6B5C">
      <w:pPr>
        <w:pStyle w:val="30"/>
        <w:spacing w:before="0" w:after="120"/>
        <w:ind w:firstLine="709"/>
        <w:jc w:val="both"/>
        <w:rPr>
          <w:rFonts w:ascii="Times New Roman" w:hAnsi="Times New Roman" w:cs="Times New Roman"/>
          <w:color w:val="244061"/>
          <w:sz w:val="28"/>
          <w:szCs w:val="28"/>
          <w:u w:color="244061"/>
          <w:lang w:val="ru-RU"/>
        </w:rPr>
      </w:pPr>
      <w:r>
        <w:rPr>
          <w:rFonts w:ascii="Times New Roman" w:hAnsi="Times New Roman"/>
          <w:color w:val="244061"/>
          <w:sz w:val="28"/>
          <w:szCs w:val="28"/>
          <w:u w:color="244061"/>
          <w:lang w:val="ru-RU"/>
        </w:rPr>
        <w:t>А3. Проверка технических характеристик робота</w:t>
      </w:r>
    </w:p>
    <w:p w14:paraId="033AD7FA" w14:textId="77777777" w:rsidR="006E6B5C" w:rsidRDefault="006E6B5C" w:rsidP="006E6B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получить технические характеристики элементов робота и внести их в раздел «Технические характеристики» инструкции по вводу робота в эксплуатацию.</w:t>
      </w:r>
    </w:p>
    <w:p w14:paraId="037C3232" w14:textId="77777777" w:rsidR="006E6B5C" w:rsidRDefault="006E6B5C" w:rsidP="006E6B5C"/>
    <w:p w14:paraId="4E9E4743" w14:textId="77777777" w:rsidR="006E6B5C" w:rsidRDefault="006E6B5C" w:rsidP="006E6B5C">
      <w:pPr>
        <w:pStyle w:val="30"/>
        <w:spacing w:before="0" w:after="120"/>
        <w:ind w:firstLine="709"/>
        <w:jc w:val="both"/>
        <w:rPr>
          <w:rFonts w:ascii="Times New Roman" w:hAnsi="Times New Roman" w:cs="Times New Roman"/>
          <w:color w:val="244061"/>
          <w:sz w:val="28"/>
          <w:szCs w:val="28"/>
          <w:u w:color="244061"/>
          <w:lang w:val="ru-RU"/>
        </w:rPr>
      </w:pPr>
      <w:r>
        <w:rPr>
          <w:rFonts w:ascii="Times New Roman" w:hAnsi="Times New Roman"/>
          <w:color w:val="244061"/>
          <w:sz w:val="28"/>
          <w:szCs w:val="28"/>
          <w:u w:color="244061"/>
          <w:lang w:val="ru-RU"/>
        </w:rPr>
        <w:t>А4. Проверка работоспособности робота</w:t>
      </w:r>
    </w:p>
    <w:p w14:paraId="2920AE6C" w14:textId="77777777" w:rsidR="006E6B5C" w:rsidRDefault="006E6B5C" w:rsidP="006E6B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проверить, что составные части сервисного робота работоспособны в соответствии с заявленной задачей и заполнить раздел «Работоспособность оборудования» инструкции по вводу робота в эксплуатацию.</w:t>
      </w:r>
    </w:p>
    <w:p w14:paraId="65D02EAA" w14:textId="77777777" w:rsidR="006E6B5C" w:rsidRDefault="006E6B5C" w:rsidP="006E6B5C">
      <w:pPr>
        <w:spacing w:after="0" w:line="276" w:lineRule="auto"/>
        <w:ind w:firstLine="709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6BA5E99C" w14:textId="6857799D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Сервисная диагностика и обслуживание робота</w:t>
      </w:r>
      <w:r w:rsidR="0074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6FFF264" w14:textId="5905D4F1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4036C" w:rsidRPr="007403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4036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20 минут</w:t>
      </w:r>
    </w:p>
    <w:p w14:paraId="3402D5BF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6BCEDE0B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провести регулярное сервисное обслуживание и проверку робота.</w:t>
      </w:r>
    </w:p>
    <w:p w14:paraId="7A294E25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1DA7CEEA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Сопроводительные ссылки:</w:t>
      </w:r>
    </w:p>
    <w:p w14:paraId="49036607" w14:textId="7F57AAE1" w:rsidR="00BA5C2C" w:rsidRPr="00BA5C2C" w:rsidRDefault="00FD2100" w:rsidP="00C96A4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https://github.com/voltbro/</w:t>
        </w:r>
        <w:proofErr w:type="spellStart"/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profi</w:t>
        </w:r>
        <w:proofErr w:type="spellEnd"/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_service_pkg_1</w:t>
        </w:r>
      </w:hyperlink>
      <w:r w:rsidR="00BA5C2C" w:rsidRPr="00BA5C2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40F17A" w14:textId="02D554C0" w:rsidR="00BA5C2C" w:rsidRPr="00BA5C2C" w:rsidRDefault="00FD2100" w:rsidP="00C96A4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https://github.com/voltbro/</w:t>
        </w:r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profi</w:t>
        </w:r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_service_pkg_2</w:t>
        </w:r>
      </w:hyperlink>
    </w:p>
    <w:p w14:paraId="7F7CA305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Сопроводительная документация:</w:t>
      </w:r>
    </w:p>
    <w:p w14:paraId="33B3077D" w14:textId="4660A3DA" w:rsidR="00E573BD" w:rsidRDefault="00E573BD" w:rsidP="00C96A46">
      <w:pPr>
        <w:pStyle w:val="aff1"/>
        <w:numPr>
          <w:ilvl w:val="0"/>
          <w:numId w:val="16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3C18D2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Обобщенный план производственного помещения (</w:t>
      </w:r>
      <w:r w:rsidRPr="0074036C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Приложение №</w:t>
      </w:r>
      <w:r w:rsidR="0074036C" w:rsidRPr="0074036C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8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)</w:t>
      </w:r>
    </w:p>
    <w:p w14:paraId="0F659DA5" w14:textId="6B514BAC" w:rsidR="0074036C" w:rsidRDefault="0074036C" w:rsidP="00C96A46">
      <w:pPr>
        <w:pStyle w:val="aff1"/>
        <w:numPr>
          <w:ilvl w:val="0"/>
          <w:numId w:val="16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</w:pPr>
      <w:proofErr w:type="spellStart"/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  <w:lang w:val="en-US"/>
        </w:rPr>
        <w:t>turtlebro_inspector.bag</w:t>
      </w:r>
      <w:proofErr w:type="spellEnd"/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</w:rPr>
        <w:t>(Приложение №9)</w:t>
      </w:r>
    </w:p>
    <w:p w14:paraId="7AF82269" w14:textId="77777777" w:rsidR="00D01A51" w:rsidRPr="00D01A51" w:rsidRDefault="00D01A51" w:rsidP="00D01A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331648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bookmarkStart w:id="14" w:name="_h8bzo1i92xb4"/>
      <w:bookmarkEnd w:id="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модуля:</w:t>
      </w:r>
    </w:p>
    <w:p w14:paraId="20EABA20" w14:textId="1A33B51B" w:rsidR="00E573BD" w:rsidRDefault="00E573BD" w:rsidP="00E573BD">
      <w:pPr>
        <w:pStyle w:val="30"/>
        <w:keepNext w:val="0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Б1. </w:t>
      </w:r>
      <w:r w:rsid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>Обновление</w:t>
      </w:r>
      <w:r w:rsidR="00BA5C2C" w:rsidRPr="00BA5C2C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 сервисн</w:t>
      </w:r>
      <w:r w:rsid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>ого</w:t>
      </w:r>
      <w:r w:rsidR="00BA5C2C" w:rsidRPr="00BA5C2C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 пакет</w:t>
      </w:r>
      <w:r w:rsid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>а</w:t>
      </w:r>
    </w:p>
    <w:p w14:paraId="1E66713F" w14:textId="77777777" w:rsidR="00BA5C2C" w:rsidRPr="00BA5C2C" w:rsidRDefault="00BA5C2C" w:rsidP="00BA5C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2C">
        <w:rPr>
          <w:rFonts w:ascii="Times New Roman" w:eastAsia="Times New Roman" w:hAnsi="Times New Roman" w:cs="Times New Roman"/>
          <w:sz w:val="28"/>
          <w:szCs w:val="28"/>
        </w:rPr>
        <w:t xml:space="preserve">Для функционирования роботу необходимо наличие дополнительных </w:t>
      </w:r>
      <w:proofErr w:type="spellStart"/>
      <w:r w:rsidRPr="00BA5C2C">
        <w:rPr>
          <w:rFonts w:ascii="Times New Roman" w:eastAsia="Times New Roman" w:hAnsi="Times New Roman" w:cs="Times New Roman"/>
          <w:sz w:val="28"/>
          <w:szCs w:val="28"/>
        </w:rPr>
        <w:t>ros</w:t>
      </w:r>
      <w:proofErr w:type="spellEnd"/>
      <w:r w:rsidRPr="00BA5C2C">
        <w:rPr>
          <w:rFonts w:ascii="Times New Roman" w:eastAsia="Times New Roman" w:hAnsi="Times New Roman" w:cs="Times New Roman"/>
          <w:sz w:val="28"/>
          <w:szCs w:val="28"/>
        </w:rPr>
        <w:t xml:space="preserve">-пакетов, содержащих сервисные скрипты, конфигурационные файлы и другие служебные данные. Эти пакеты производитель размещает в </w:t>
      </w:r>
      <w:proofErr w:type="spellStart"/>
      <w:r w:rsidRPr="00BA5C2C">
        <w:rPr>
          <w:rFonts w:ascii="Times New Roman" w:eastAsia="Times New Roman" w:hAnsi="Times New Roman" w:cs="Times New Roman"/>
          <w:sz w:val="28"/>
          <w:szCs w:val="28"/>
        </w:rPr>
        <w:t>git</w:t>
      </w:r>
      <w:proofErr w:type="spellEnd"/>
      <w:r w:rsidRPr="00BA5C2C">
        <w:rPr>
          <w:rFonts w:ascii="Times New Roman" w:eastAsia="Times New Roman" w:hAnsi="Times New Roman" w:cs="Times New Roman"/>
          <w:sz w:val="28"/>
          <w:szCs w:val="28"/>
        </w:rPr>
        <w:t>-репозиториях:</w:t>
      </w:r>
    </w:p>
    <w:p w14:paraId="6239C7BF" w14:textId="4D741480" w:rsidR="00BA5C2C" w:rsidRPr="00BA5C2C" w:rsidRDefault="00FD2100" w:rsidP="00C96A4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https://github.com/voltbro/</w:t>
        </w:r>
        <w:proofErr w:type="spellStart"/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profi</w:t>
        </w:r>
        <w:proofErr w:type="spellEnd"/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_service_pkg_1</w:t>
        </w:r>
      </w:hyperlink>
      <w:r w:rsidR="00BA5C2C" w:rsidRPr="00BA5C2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B0E7F7" w14:textId="77777777" w:rsidR="00BA5C2C" w:rsidRPr="00BA5C2C" w:rsidRDefault="00FD2100" w:rsidP="00C96A4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3" w:history="1"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https://github.com/voltbro/</w:t>
        </w:r>
        <w:proofErr w:type="spellStart"/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profi</w:t>
        </w:r>
        <w:proofErr w:type="spellEnd"/>
        <w:r w:rsidR="00BA5C2C" w:rsidRPr="00857131">
          <w:rPr>
            <w:rStyle w:val="ae"/>
            <w:rFonts w:ascii="Times New Roman" w:eastAsia="Times New Roman" w:hAnsi="Times New Roman"/>
            <w:sz w:val="28"/>
            <w:szCs w:val="28"/>
          </w:rPr>
          <w:t>_service_pkg_2</w:t>
        </w:r>
      </w:hyperlink>
    </w:p>
    <w:p w14:paraId="7801966F" w14:textId="31294BF7" w:rsidR="00BA5C2C" w:rsidRPr="00BA5C2C" w:rsidRDefault="00BA5C2C" w:rsidP="00BA5C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подготовки к сдаче задания необходимо</w:t>
      </w:r>
      <w:r w:rsidRPr="00BA5C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01CAF0" w14:textId="5715A761" w:rsidR="00BA5C2C" w:rsidRDefault="00BA5C2C" w:rsidP="00C96A46">
      <w:pPr>
        <w:numPr>
          <w:ilvl w:val="0"/>
          <w:numId w:val="24"/>
        </w:numPr>
        <w:spacing w:after="0" w:line="360" w:lineRule="auto"/>
        <w:ind w:left="10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Обновить </w:t>
      </w:r>
      <w:r w:rsidRPr="00BA5C2C">
        <w:rPr>
          <w:rFonts w:ascii="Times New Roman" w:eastAsia="Times New Roman" w:hAnsi="Times New Roman" w:cs="Times New Roman"/>
          <w:sz w:val="28"/>
          <w:szCs w:val="28"/>
        </w:rPr>
        <w:t xml:space="preserve">пакет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profi</w:t>
      </w:r>
      <w:proofErr w:type="spellEnd"/>
      <w:r w:rsidRPr="00BA5C2C">
        <w:rPr>
          <w:rFonts w:ascii="Times New Roman" w:eastAsia="Times New Roman" w:hAnsi="Times New Roman" w:cs="Times New Roman"/>
          <w:sz w:val="28"/>
          <w:szCs w:val="28"/>
        </w:rPr>
        <w:t>_service_pkg_1 до последней версии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удаленном репозитории;</w:t>
      </w:r>
    </w:p>
    <w:p w14:paraId="050B8A15" w14:textId="062101FE" w:rsidR="00BA5C2C" w:rsidRDefault="00BA5C2C" w:rsidP="00C96A46">
      <w:pPr>
        <w:numPr>
          <w:ilvl w:val="0"/>
          <w:numId w:val="24"/>
        </w:numPr>
        <w:spacing w:after="0" w:line="360" w:lineRule="auto"/>
        <w:ind w:left="10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BA5C2C">
        <w:rPr>
          <w:rFonts w:ascii="Times New Roman" w:eastAsia="Times New Roman" w:hAnsi="Times New Roman" w:cs="Times New Roman"/>
          <w:sz w:val="28"/>
          <w:szCs w:val="28"/>
        </w:rPr>
        <w:t>параметр конфигурации (</w:t>
      </w:r>
      <w:proofErr w:type="spellStart"/>
      <w:r w:rsidRPr="00BA5C2C">
        <w:rPr>
          <w:rFonts w:ascii="Times New Roman" w:eastAsia="Times New Roman" w:hAnsi="Times New Roman" w:cs="Times New Roman"/>
          <w:sz w:val="28"/>
          <w:szCs w:val="28"/>
        </w:rPr>
        <w:t>configuration</w:t>
      </w:r>
      <w:proofErr w:type="spellEnd"/>
      <w:r w:rsidRPr="00BA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5C2C">
        <w:rPr>
          <w:rFonts w:ascii="Times New Roman" w:eastAsia="Times New Roman" w:hAnsi="Times New Roman" w:cs="Times New Roman"/>
          <w:sz w:val="28"/>
          <w:szCs w:val="28"/>
        </w:rPr>
        <w:t>checksum</w:t>
      </w:r>
      <w:proofErr w:type="spellEnd"/>
      <w:r w:rsidRPr="00BA5C2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используя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launch</w:t>
      </w:r>
      <w:r>
        <w:rPr>
          <w:rFonts w:ascii="Times New Roman" w:eastAsia="Times New Roman" w:hAnsi="Times New Roman" w:cs="Times New Roman"/>
          <w:sz w:val="28"/>
          <w:szCs w:val="28"/>
        </w:rPr>
        <w:t>-файл сервисного пакета.</w:t>
      </w:r>
    </w:p>
    <w:p w14:paraId="54CB60AF" w14:textId="77777777" w:rsidR="00BA5C2C" w:rsidRDefault="00BA5C2C" w:rsidP="00BA5C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0699C" w14:textId="1948F238" w:rsidR="00BA5C2C" w:rsidRDefault="00BA5C2C" w:rsidP="00BA5C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сдачи задания необходимо:</w:t>
      </w:r>
    </w:p>
    <w:p w14:paraId="1E80FD40" w14:textId="6E64A9B5" w:rsidR="00BA5C2C" w:rsidRDefault="00BA5C2C" w:rsidP="00C96A46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Продемонстрировать список команд в правильной последовательности, с помощью которых было выполнено задание;</w:t>
      </w:r>
    </w:p>
    <w:p w14:paraId="19745741" w14:textId="6C9A593A" w:rsidR="00BA5C2C" w:rsidRDefault="00BA5C2C" w:rsidP="00C96A46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Продемонстрировать получение </w:t>
      </w:r>
      <w:r w:rsidRPr="00BA5C2C">
        <w:rPr>
          <w:rFonts w:ascii="Times New Roman" w:eastAsia="Times New Roman" w:hAnsi="Times New Roman"/>
          <w:sz w:val="28"/>
          <w:szCs w:val="28"/>
        </w:rPr>
        <w:t>параметр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A5C2C">
        <w:rPr>
          <w:rFonts w:ascii="Times New Roman" w:eastAsia="Times New Roman" w:hAnsi="Times New Roman"/>
          <w:sz w:val="28"/>
          <w:szCs w:val="28"/>
        </w:rPr>
        <w:t xml:space="preserve"> конфигурации (</w:t>
      </w:r>
      <w:proofErr w:type="spellStart"/>
      <w:r w:rsidRPr="00BA5C2C">
        <w:rPr>
          <w:rFonts w:ascii="Times New Roman" w:eastAsia="Times New Roman" w:hAnsi="Times New Roman"/>
          <w:sz w:val="28"/>
          <w:szCs w:val="28"/>
        </w:rPr>
        <w:t>configuration</w:t>
      </w:r>
      <w:proofErr w:type="spellEnd"/>
      <w:r w:rsidRPr="00BA5C2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C2C">
        <w:rPr>
          <w:rFonts w:ascii="Times New Roman" w:eastAsia="Times New Roman" w:hAnsi="Times New Roman"/>
          <w:sz w:val="28"/>
          <w:szCs w:val="28"/>
        </w:rPr>
        <w:t>checksum</w:t>
      </w:r>
      <w:proofErr w:type="spellEnd"/>
      <w:r w:rsidRPr="00BA5C2C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используя </w:t>
      </w:r>
      <w:r>
        <w:rPr>
          <w:rFonts w:ascii="Times New Roman" w:eastAsia="Times New Roman" w:hAnsi="Times New Roman"/>
          <w:sz w:val="28"/>
          <w:szCs w:val="28"/>
          <w:lang w:val="en-US"/>
        </w:rPr>
        <w:t>launch</w:t>
      </w:r>
      <w:r>
        <w:rPr>
          <w:rFonts w:ascii="Times New Roman" w:eastAsia="Times New Roman" w:hAnsi="Times New Roman"/>
          <w:sz w:val="28"/>
          <w:szCs w:val="28"/>
        </w:rPr>
        <w:t>-файл сервисного пакета.</w:t>
      </w:r>
    </w:p>
    <w:p w14:paraId="785DFE8D" w14:textId="77777777" w:rsidR="00B360F6" w:rsidRPr="00B360F6" w:rsidRDefault="00B360F6" w:rsidP="00B360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24C5B1F" w14:textId="67824C03" w:rsidR="00B360F6" w:rsidRDefault="00E573BD" w:rsidP="00E573BD">
      <w:pPr>
        <w:pStyle w:val="30"/>
        <w:keepNext w:val="0"/>
        <w:spacing w:before="0"/>
        <w:ind w:firstLine="709"/>
        <w:contextualSpacing/>
        <w:jc w:val="both"/>
        <w:rPr>
          <w:rFonts w:ascii="Times New Roman" w:hAnsi="Times New Roman" w:cs="Times New Roman"/>
          <w:color w:val="24406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Б2. </w:t>
      </w:r>
      <w:r w:rsid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>Откат</w:t>
      </w:r>
      <w:r w:rsidR="00B360F6" w:rsidRP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 версии сервисн</w:t>
      </w:r>
      <w:r w:rsid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>ого</w:t>
      </w:r>
      <w:r w:rsidR="00B360F6" w:rsidRP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 пакет</w:t>
      </w:r>
      <w:r w:rsidR="00B360F6">
        <w:rPr>
          <w:rFonts w:ascii="Times New Roman" w:hAnsi="Times New Roman" w:cs="Times New Roman"/>
          <w:color w:val="244061"/>
          <w:sz w:val="28"/>
          <w:szCs w:val="28"/>
          <w:lang w:val="ru-RU"/>
        </w:rPr>
        <w:t>а</w:t>
      </w:r>
    </w:p>
    <w:p w14:paraId="69243F70" w14:textId="4849E571" w:rsidR="00D01A51" w:rsidRDefault="00D01A51" w:rsidP="00D01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По требованию производителя сервисны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51">
        <w:rPr>
          <w:rFonts w:ascii="Times New Roman" w:hAnsi="Times New Roman" w:cs="Times New Roman"/>
          <w:sz w:val="28"/>
          <w:szCs w:val="28"/>
        </w:rPr>
        <w:t xml:space="preserve"> пакет по результатам прош</w:t>
      </w:r>
      <w:r>
        <w:rPr>
          <w:rFonts w:ascii="Times New Roman" w:hAnsi="Times New Roman" w:cs="Times New Roman"/>
          <w:sz w:val="28"/>
          <w:szCs w:val="28"/>
        </w:rPr>
        <w:t>едшей</w:t>
      </w:r>
      <w:r w:rsidRPr="00D01A51">
        <w:rPr>
          <w:rFonts w:ascii="Times New Roman" w:hAnsi="Times New Roman" w:cs="Times New Roman"/>
          <w:sz w:val="28"/>
          <w:szCs w:val="28"/>
        </w:rPr>
        <w:t xml:space="preserve"> проверки необходимо откатить к определенной прошлой версии, которая хранится в одном из прошлых коммитов репозитория. Необходимо посмотреть в локальном репозитории список коммитов и выбрать тот, в котором версия пакета, соответствует требуемой. </w:t>
      </w:r>
    </w:p>
    <w:p w14:paraId="65B80034" w14:textId="77777777" w:rsidR="00D01A51" w:rsidRPr="00D01A51" w:rsidRDefault="00D01A51" w:rsidP="00D01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Во время подготовки к сдаче задания необходимо:</w:t>
      </w:r>
    </w:p>
    <w:p w14:paraId="60197458" w14:textId="2630B452" w:rsidR="00D01A51" w:rsidRDefault="00D01A51" w:rsidP="00C96A46">
      <w:pPr>
        <w:pStyle w:val="aff1"/>
        <w:numPr>
          <w:ilvl w:val="0"/>
          <w:numId w:val="26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Получить список всех коммитов пакета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profi</w:t>
      </w:r>
      <w:proofErr w:type="spellEnd"/>
      <w:r w:rsidRPr="00D01A51">
        <w:rPr>
          <w:rFonts w:ascii="Times New Roman" w:hAnsi="Times New Roman"/>
          <w:sz w:val="28"/>
          <w:szCs w:val="28"/>
        </w:rPr>
        <w:t>_service_pkg_</w:t>
      </w:r>
      <w:r>
        <w:rPr>
          <w:rFonts w:ascii="Times New Roman" w:hAnsi="Times New Roman"/>
          <w:sz w:val="28"/>
          <w:szCs w:val="28"/>
        </w:rPr>
        <w:t>2;</w:t>
      </w:r>
    </w:p>
    <w:p w14:paraId="5EECC27A" w14:textId="2418A25C" w:rsidR="00D01A51" w:rsidRPr="00D01A51" w:rsidRDefault="00D01A51" w:rsidP="00C96A46">
      <w:pPr>
        <w:pStyle w:val="aff1"/>
        <w:numPr>
          <w:ilvl w:val="0"/>
          <w:numId w:val="26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Откатить</w:t>
      </w:r>
      <w:r w:rsidRPr="00D01A51">
        <w:rPr>
          <w:rFonts w:ascii="Times New Roman" w:hAnsi="Times New Roman"/>
          <w:sz w:val="28"/>
          <w:szCs w:val="28"/>
        </w:rPr>
        <w:t xml:space="preserve"> пакета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profi</w:t>
      </w:r>
      <w:proofErr w:type="spellEnd"/>
      <w:r w:rsidRPr="00D01A51">
        <w:rPr>
          <w:rFonts w:ascii="Times New Roman" w:hAnsi="Times New Roman"/>
          <w:sz w:val="28"/>
          <w:szCs w:val="28"/>
        </w:rPr>
        <w:t>_service_pkg_</w:t>
      </w:r>
      <w:r>
        <w:rPr>
          <w:rFonts w:ascii="Times New Roman" w:hAnsi="Times New Roman"/>
          <w:sz w:val="28"/>
          <w:szCs w:val="28"/>
        </w:rPr>
        <w:t>2</w:t>
      </w:r>
      <w:r w:rsidRPr="00D01A51">
        <w:rPr>
          <w:rFonts w:ascii="Times New Roman" w:hAnsi="Times New Roman"/>
          <w:sz w:val="28"/>
          <w:szCs w:val="28"/>
        </w:rPr>
        <w:t xml:space="preserve"> к версии </w:t>
      </w:r>
      <w:r>
        <w:rPr>
          <w:rFonts w:ascii="Times New Roman" w:hAnsi="Times New Roman"/>
          <w:sz w:val="28"/>
          <w:szCs w:val="28"/>
        </w:rPr>
        <w:t>1</w:t>
      </w:r>
      <w:r w:rsidRPr="00D01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D01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01A51">
        <w:rPr>
          <w:rFonts w:ascii="Times New Roman" w:hAnsi="Times New Roman"/>
          <w:sz w:val="28"/>
          <w:szCs w:val="28"/>
        </w:rPr>
        <w:t>;</w:t>
      </w:r>
    </w:p>
    <w:p w14:paraId="3BED9843" w14:textId="689EE4B8" w:rsidR="00D01A51" w:rsidRPr="00D01A51" w:rsidRDefault="00D01A51" w:rsidP="00C96A46">
      <w:pPr>
        <w:pStyle w:val="aff1"/>
        <w:numPr>
          <w:ilvl w:val="0"/>
          <w:numId w:val="26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D01A51">
        <w:rPr>
          <w:rFonts w:ascii="Times New Roman" w:hAnsi="Times New Roman"/>
          <w:sz w:val="28"/>
          <w:szCs w:val="28"/>
        </w:rPr>
        <w:t>Получить параметр конфигурации (</w:t>
      </w:r>
      <w:proofErr w:type="spellStart"/>
      <w:r w:rsidRPr="00D01A51">
        <w:rPr>
          <w:rFonts w:ascii="Times New Roman" w:hAnsi="Times New Roman"/>
          <w:sz w:val="28"/>
          <w:szCs w:val="28"/>
        </w:rPr>
        <w:t>configuration</w:t>
      </w:r>
      <w:proofErr w:type="spellEnd"/>
      <w:r w:rsidRPr="00D01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A51">
        <w:rPr>
          <w:rFonts w:ascii="Times New Roman" w:hAnsi="Times New Roman"/>
          <w:sz w:val="28"/>
          <w:szCs w:val="28"/>
        </w:rPr>
        <w:t>checksum</w:t>
      </w:r>
      <w:proofErr w:type="spellEnd"/>
      <w:r w:rsidRPr="00D01A51">
        <w:rPr>
          <w:rFonts w:ascii="Times New Roman" w:hAnsi="Times New Roman"/>
          <w:sz w:val="28"/>
          <w:szCs w:val="28"/>
        </w:rPr>
        <w:t xml:space="preserve">), используя </w:t>
      </w:r>
      <w:proofErr w:type="spellStart"/>
      <w:r w:rsidRPr="00D01A51">
        <w:rPr>
          <w:rFonts w:ascii="Times New Roman" w:hAnsi="Times New Roman"/>
          <w:sz w:val="28"/>
          <w:szCs w:val="28"/>
        </w:rPr>
        <w:t>launch</w:t>
      </w:r>
      <w:proofErr w:type="spellEnd"/>
      <w:r w:rsidRPr="00D01A51">
        <w:rPr>
          <w:rFonts w:ascii="Times New Roman" w:hAnsi="Times New Roman"/>
          <w:sz w:val="28"/>
          <w:szCs w:val="28"/>
        </w:rPr>
        <w:t>-файл сервисного пакета.</w:t>
      </w:r>
    </w:p>
    <w:p w14:paraId="24F7294B" w14:textId="77777777" w:rsidR="00D01A51" w:rsidRPr="00D01A51" w:rsidRDefault="00D01A51" w:rsidP="00D01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F7EBC0" w14:textId="77777777" w:rsidR="00D01A51" w:rsidRPr="00D01A51" w:rsidRDefault="00D01A51" w:rsidP="00D01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Во время сдачи задания необходимо:</w:t>
      </w:r>
    </w:p>
    <w:p w14:paraId="1A1C05DC" w14:textId="2F9ABBB0" w:rsidR="00D01A51" w:rsidRPr="00D01A51" w:rsidRDefault="00D01A51" w:rsidP="00C96A46">
      <w:pPr>
        <w:pStyle w:val="aff1"/>
        <w:numPr>
          <w:ilvl w:val="0"/>
          <w:numId w:val="27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D01A51">
        <w:rPr>
          <w:rFonts w:ascii="Times New Roman" w:hAnsi="Times New Roman"/>
          <w:sz w:val="28"/>
          <w:szCs w:val="28"/>
        </w:rPr>
        <w:t>Продемонстрировать список команд в правильной последовательности, с помощью которых было выполнено задание;</w:t>
      </w:r>
    </w:p>
    <w:p w14:paraId="55F3F099" w14:textId="18E10414" w:rsidR="00D01A51" w:rsidRPr="00D01A51" w:rsidRDefault="00D01A51" w:rsidP="00C96A46">
      <w:pPr>
        <w:pStyle w:val="aff1"/>
        <w:numPr>
          <w:ilvl w:val="0"/>
          <w:numId w:val="27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D01A51">
        <w:rPr>
          <w:rFonts w:ascii="Times New Roman" w:hAnsi="Times New Roman"/>
          <w:sz w:val="28"/>
          <w:szCs w:val="28"/>
        </w:rPr>
        <w:t>Продемонстрировать получение параметра конфигурации (</w:t>
      </w:r>
      <w:proofErr w:type="spellStart"/>
      <w:r w:rsidRPr="00D01A51">
        <w:rPr>
          <w:rFonts w:ascii="Times New Roman" w:hAnsi="Times New Roman"/>
          <w:sz w:val="28"/>
          <w:szCs w:val="28"/>
        </w:rPr>
        <w:t>configuration</w:t>
      </w:r>
      <w:proofErr w:type="spellEnd"/>
      <w:r w:rsidRPr="00D01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A51">
        <w:rPr>
          <w:rFonts w:ascii="Times New Roman" w:hAnsi="Times New Roman"/>
          <w:sz w:val="28"/>
          <w:szCs w:val="28"/>
        </w:rPr>
        <w:t>checksum</w:t>
      </w:r>
      <w:proofErr w:type="spellEnd"/>
      <w:r w:rsidRPr="00D01A51">
        <w:rPr>
          <w:rFonts w:ascii="Times New Roman" w:hAnsi="Times New Roman"/>
          <w:sz w:val="28"/>
          <w:szCs w:val="28"/>
        </w:rPr>
        <w:t xml:space="preserve">), используя </w:t>
      </w:r>
      <w:proofErr w:type="spellStart"/>
      <w:r w:rsidRPr="00D01A51">
        <w:rPr>
          <w:rFonts w:ascii="Times New Roman" w:hAnsi="Times New Roman"/>
          <w:sz w:val="28"/>
          <w:szCs w:val="28"/>
        </w:rPr>
        <w:t>launch</w:t>
      </w:r>
      <w:proofErr w:type="spellEnd"/>
      <w:r w:rsidRPr="00D01A51">
        <w:rPr>
          <w:rFonts w:ascii="Times New Roman" w:hAnsi="Times New Roman"/>
          <w:sz w:val="28"/>
          <w:szCs w:val="28"/>
        </w:rPr>
        <w:t>-файл сервисного пакета.</w:t>
      </w:r>
    </w:p>
    <w:p w14:paraId="448CCE76" w14:textId="77777777" w:rsidR="00D01A51" w:rsidRPr="00D01A51" w:rsidRDefault="00D01A51" w:rsidP="00D01A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71AF6" w14:textId="2D72C1ED" w:rsidR="00E573BD" w:rsidRPr="00AD691E" w:rsidRDefault="00B360F6" w:rsidP="00E573BD">
      <w:pPr>
        <w:pStyle w:val="30"/>
        <w:keepNext w:val="0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Б3. </w:t>
      </w:r>
      <w:r w:rsidR="00E573BD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Сервисная работа с </w:t>
      </w:r>
      <w:r w:rsidR="00E573BD">
        <w:rPr>
          <w:rFonts w:ascii="Times New Roman" w:hAnsi="Times New Roman" w:cs="Times New Roman"/>
          <w:color w:val="244061"/>
          <w:sz w:val="28"/>
          <w:szCs w:val="28"/>
          <w:lang w:val="en-US"/>
        </w:rPr>
        <w:t>bag</w:t>
      </w:r>
      <w:r w:rsidR="00E573BD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 файлами робота</w:t>
      </w:r>
    </w:p>
    <w:p w14:paraId="094210A2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80360037"/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ежедневного осмотра производственного помещения робот-инспектор обнаружил превышение регламентной температуры на нескольких производственных станках. После обнаружения неисправностей, робот отправил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файл 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с последним циклом обследования </w:t>
      </w:r>
      <w:r w:rsidRPr="008136B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проанализировать присланный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файл и указать</w:t>
      </w:r>
      <w:r w:rsidRPr="003C1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плане следующую информацию:</w:t>
      </w:r>
    </w:p>
    <w:p w14:paraId="4684D258" w14:textId="77777777" w:rsidR="00E573BD" w:rsidRDefault="00E573BD" w:rsidP="00C96A46">
      <w:pPr>
        <w:pStyle w:val="aff1"/>
        <w:numPr>
          <w:ilvl w:val="3"/>
          <w:numId w:val="7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Точное месторасположение неисправных приборов (координаты и области на карте);</w:t>
      </w:r>
    </w:p>
    <w:p w14:paraId="70865C59" w14:textId="77777777" w:rsidR="00E573BD" w:rsidRPr="008136BC" w:rsidRDefault="00E573BD" w:rsidP="00C96A46">
      <w:pPr>
        <w:pStyle w:val="aff1"/>
        <w:numPr>
          <w:ilvl w:val="3"/>
          <w:numId w:val="7"/>
        </w:numPr>
        <w:spacing w:after="0" w:line="36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Зафиксированную температуру на неисправных приборах.</w:t>
      </w:r>
    </w:p>
    <w:p w14:paraId="6D91AF20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854F1" w14:textId="77777777" w:rsidR="00E573BD" w:rsidRDefault="00E573BD" w:rsidP="00E573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Комплектация робота-инспектора:</w:t>
      </w:r>
    </w:p>
    <w:p w14:paraId="39DF4DD6" w14:textId="77777777" w:rsidR="00E573BD" w:rsidRPr="008136BC" w:rsidRDefault="00E573BD" w:rsidP="00C96A46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Робот </w:t>
      </w:r>
      <w:r>
        <w:rPr>
          <w:rFonts w:ascii="Times New Roman" w:eastAsia="Times New Roman" w:hAnsi="Times New Roman"/>
          <w:sz w:val="28"/>
          <w:szCs w:val="28"/>
          <w:lang w:val="en-US"/>
        </w:rPr>
        <w:t>TurtleBro;</w:t>
      </w:r>
    </w:p>
    <w:p w14:paraId="46B9CBA1" w14:textId="77777777" w:rsidR="00E573BD" w:rsidRDefault="00E573BD" w:rsidP="00C96A46">
      <w:pPr>
        <w:pStyle w:val="aff1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281791">
        <w:rPr>
          <w:rFonts w:ascii="Times New Roman" w:eastAsia="Times New Roman" w:hAnsi="Times New Roman"/>
          <w:sz w:val="28"/>
          <w:szCs w:val="28"/>
        </w:rPr>
        <w:t>омплектом расширения для сборки полезной нагрузки "Робот-инспектор"</w:t>
      </w:r>
      <w:r>
        <w:rPr>
          <w:rFonts w:ascii="Times New Roman" w:eastAsia="Times New Roman" w:hAnsi="Times New Roman"/>
          <w:sz w:val="28"/>
          <w:szCs w:val="28"/>
        </w:rPr>
        <w:t>: т</w:t>
      </w:r>
      <w:r w:rsidRPr="008136BC">
        <w:rPr>
          <w:rFonts w:ascii="Times New Roman" w:eastAsia="Times New Roman" w:hAnsi="Times New Roman"/>
          <w:sz w:val="28"/>
          <w:szCs w:val="28"/>
        </w:rPr>
        <w:t>епловизор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AMG</w:t>
      </w:r>
      <w:r w:rsidRPr="00281791">
        <w:rPr>
          <w:rFonts w:ascii="Times New Roman" w:eastAsia="Times New Roman" w:hAnsi="Times New Roman"/>
          <w:sz w:val="28"/>
          <w:szCs w:val="28"/>
        </w:rPr>
        <w:t>88</w:t>
      </w:r>
      <w:r w:rsidRPr="008136BC">
        <w:rPr>
          <w:rFonts w:ascii="Times New Roman" w:eastAsia="Times New Roman" w:hAnsi="Times New Roman"/>
          <w:sz w:val="28"/>
          <w:szCs w:val="28"/>
        </w:rPr>
        <w:t>хх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8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8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Thermal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Camera</w:t>
      </w:r>
      <w:r w:rsidRPr="00281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6BC">
        <w:rPr>
          <w:rFonts w:ascii="Times New Roman" w:eastAsia="Times New Roman" w:hAnsi="Times New Roman"/>
          <w:sz w:val="28"/>
          <w:szCs w:val="28"/>
          <w:lang w:val="en-US"/>
        </w:rPr>
        <w:t>Sensor</w:t>
      </w:r>
      <w:r>
        <w:rPr>
          <w:rFonts w:ascii="Times New Roman" w:eastAsia="Times New Roman" w:hAnsi="Times New Roman"/>
          <w:sz w:val="28"/>
          <w:szCs w:val="28"/>
        </w:rPr>
        <w:t>, сигнальная лампа;</w:t>
      </w:r>
    </w:p>
    <w:p w14:paraId="60C5C4DD" w14:textId="77777777" w:rsidR="00E573BD" w:rsidRPr="0052298B" w:rsidRDefault="00E573BD" w:rsidP="00C96A46">
      <w:pPr>
        <w:pStyle w:val="aff1"/>
        <w:numPr>
          <w:ilvl w:val="0"/>
          <w:numId w:val="14"/>
        </w:numPr>
        <w:spacing w:after="0" w:line="360" w:lineRule="auto"/>
        <w:jc w:val="both"/>
        <w:rPr>
          <w:rStyle w:val="ae"/>
          <w:rFonts w:ascii="Times New Roman" w:eastAsia="Times New Roman" w:hAnsi="Times New Roman"/>
          <w:sz w:val="28"/>
          <w:szCs w:val="28"/>
        </w:rPr>
      </w:pPr>
      <w:r w:rsidRPr="0052298B">
        <w:rPr>
          <w:rFonts w:ascii="Times New Roman" w:eastAsia="Times New Roman" w:hAnsi="Times New Roman"/>
          <w:sz w:val="28"/>
          <w:szCs w:val="28"/>
        </w:rPr>
        <w:t xml:space="preserve">Дополнительное программное обеспечение: мета-пакет </w:t>
      </w:r>
      <w:hyperlink r:id="rId14" w:history="1">
        <w:r w:rsidRPr="0052298B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turtlebro</w:t>
        </w:r>
        <w:r w:rsidRPr="0052298B">
          <w:rPr>
            <w:rStyle w:val="ae"/>
            <w:rFonts w:ascii="Times New Roman" w:eastAsia="Times New Roman" w:hAnsi="Times New Roman"/>
            <w:sz w:val="28"/>
            <w:szCs w:val="28"/>
          </w:rPr>
          <w:t>_</w:t>
        </w:r>
        <w:r w:rsidRPr="0052298B">
          <w:rPr>
            <w:rStyle w:val="ae"/>
            <w:rFonts w:ascii="Times New Roman" w:eastAsia="Times New Roman" w:hAnsi="Times New Roman"/>
            <w:sz w:val="28"/>
            <w:szCs w:val="28"/>
            <w:lang w:val="en-US"/>
          </w:rPr>
          <w:t>extra</w:t>
        </w:r>
      </w:hyperlink>
      <w:r w:rsidRPr="0052298B">
        <w:rPr>
          <w:rStyle w:val="ae"/>
          <w:rFonts w:ascii="Times New Roman" w:eastAsia="Times New Roman" w:hAnsi="Times New Roman"/>
          <w:sz w:val="28"/>
          <w:szCs w:val="28"/>
        </w:rPr>
        <w:br w:type="page"/>
      </w:r>
    </w:p>
    <w:p w14:paraId="01975298" w14:textId="14C61256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1h55opm8or44"/>
      <w:bookmarkStart w:id="17" w:name="_bu1cwc8cttxj"/>
      <w:bookmarkEnd w:id="16"/>
      <w:bookmarkEnd w:id="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7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ремонтных работ сервисного робота</w:t>
      </w:r>
    </w:p>
    <w:p w14:paraId="337BC4FC" w14:textId="602DB8F2" w:rsidR="00C30183" w:rsidRPr="0074036C" w:rsidRDefault="00C30183" w:rsidP="00CE0D77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</w:t>
      </w:r>
      <w:r w:rsidR="0074036C" w:rsidRPr="007403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0D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4036C" w:rsidRPr="0074036C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 w:rsidR="0074036C">
        <w:rPr>
          <w:rFonts w:ascii="Times New Roman" w:eastAsia="Times New Roman" w:hAnsi="Times New Roman" w:cs="Times New Roman"/>
          <w:bCs/>
          <w:sz w:val="28"/>
          <w:szCs w:val="28"/>
        </w:rPr>
        <w:t>минут</w:t>
      </w:r>
    </w:p>
    <w:p w14:paraId="2E40BD02" w14:textId="77777777" w:rsidR="00C30183" w:rsidRPr="00193319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049FB7D1" w14:textId="2D443171" w:rsidR="00C30183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C3D">
        <w:rPr>
          <w:rFonts w:ascii="Times New Roman" w:eastAsia="Times New Roman" w:hAnsi="Times New Roman" w:cs="Times New Roman"/>
          <w:sz w:val="28"/>
          <w:szCs w:val="28"/>
        </w:rPr>
        <w:t xml:space="preserve"> ходе технического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сервисного</w:t>
      </w:r>
      <w:r w:rsidRPr="00220C3D">
        <w:rPr>
          <w:rFonts w:ascii="Times New Roman" w:eastAsia="Times New Roman" w:hAnsi="Times New Roman" w:cs="Times New Roman"/>
          <w:sz w:val="28"/>
          <w:szCs w:val="28"/>
        </w:rPr>
        <w:t xml:space="preserve"> робота было выявлено,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кабели подключения моторов</w:t>
      </w:r>
      <w:r w:rsidRPr="00220C3D">
        <w:rPr>
          <w:rFonts w:ascii="Times New Roman" w:eastAsia="Times New Roman" w:hAnsi="Times New Roman" w:cs="Times New Roman"/>
          <w:sz w:val="28"/>
          <w:szCs w:val="28"/>
        </w:rPr>
        <w:t xml:space="preserve"> отработали заявленные производителем часы работы, поэтому их необходимо заменить на новые. Конкурсанту необходимо выполнить замену </w:t>
      </w:r>
      <w:r>
        <w:rPr>
          <w:rFonts w:ascii="Times New Roman" w:eastAsia="Times New Roman" w:hAnsi="Times New Roman" w:cs="Times New Roman"/>
          <w:sz w:val="28"/>
          <w:szCs w:val="28"/>
        </w:rPr>
        <w:t>кабелей подключение,</w:t>
      </w:r>
      <w:r w:rsidRPr="00220C3D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 моторов.</w:t>
      </w:r>
    </w:p>
    <w:p w14:paraId="7E5B8857" w14:textId="77777777" w:rsidR="00C30183" w:rsidRPr="00193319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sz w:val="28"/>
          <w:szCs w:val="28"/>
        </w:rPr>
        <w:t>Конкурсант самостоятельно устанавливает и конфигурирует как базовое ПО робота, так и ПО дополнительного оборудования.</w:t>
      </w:r>
    </w:p>
    <w:p w14:paraId="188A7362" w14:textId="77777777" w:rsidR="00C30183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будет производиться оценка соблюдения Конкурсантом порядка на рабочем месте,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Pr="001B237F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 xml:space="preserve">, а также коммуникации между Конкурсантом и экспертами. </w:t>
      </w:r>
    </w:p>
    <w:p w14:paraId="12794129" w14:textId="77777777" w:rsidR="00C30183" w:rsidRPr="00180C66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модуля:</w:t>
      </w:r>
    </w:p>
    <w:p w14:paraId="50C56B1B" w14:textId="77777777" w:rsidR="00C30183" w:rsidRPr="00180C66" w:rsidRDefault="00C30183" w:rsidP="00C30183">
      <w:pPr>
        <w:pStyle w:val="30"/>
        <w:keepNext w:val="0"/>
        <w:spacing w:before="0" w:after="12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18" w:name="_r4rzw4dga74v" w:colFirst="0" w:colLast="0"/>
      <w:bookmarkStart w:id="19" w:name="_Toc125980620"/>
      <w:bookmarkEnd w:id="18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В</w:t>
      </w:r>
      <w:r w:rsidRPr="00180C66">
        <w:rPr>
          <w:rFonts w:ascii="Times New Roman" w:hAnsi="Times New Roman" w:cs="Times New Roman"/>
          <w:color w:val="244061"/>
          <w:sz w:val="28"/>
          <w:szCs w:val="28"/>
          <w:lang w:val="ru-RU"/>
        </w:rPr>
        <w:t xml:space="preserve">1. </w:t>
      </w:r>
      <w:bookmarkEnd w:id="19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Ремонтные работы</w:t>
      </w:r>
    </w:p>
    <w:p w14:paraId="40AAC0E7" w14:textId="77777777" w:rsidR="00C30183" w:rsidRPr="00193319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огласно техническому регламенту обслуживания сервисного робота пришло время для замены </w:t>
      </w:r>
      <w:r>
        <w:rPr>
          <w:rFonts w:ascii="Times New Roman" w:eastAsia="Times New Roman" w:hAnsi="Times New Roman" w:cs="Times New Roman"/>
          <w:sz w:val="28"/>
          <w:szCs w:val="28"/>
        </w:rPr>
        <w:t>кабелей подключения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 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замену обоих </w:t>
      </w:r>
      <w:r>
        <w:rPr>
          <w:rFonts w:ascii="Times New Roman" w:eastAsia="Times New Roman" w:hAnsi="Times New Roman" w:cs="Times New Roman"/>
          <w:sz w:val="28"/>
          <w:szCs w:val="28"/>
        </w:rPr>
        <w:t>кабелей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подключения моторов к 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A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B72C71" w14:textId="77777777" w:rsidR="00C30183" w:rsidRPr="00193319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sz w:val="28"/>
          <w:szCs w:val="28"/>
        </w:rPr>
        <w:t>Необходимо произвести следующие действия:</w:t>
      </w:r>
    </w:p>
    <w:p w14:paraId="1B30D2AE" w14:textId="77777777" w:rsidR="00C30183" w:rsidRPr="00193319" w:rsidRDefault="00C30183" w:rsidP="00C96A46">
      <w:pPr>
        <w:numPr>
          <w:ilvl w:val="0"/>
          <w:numId w:val="28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демонтаж старых кабелей подключения (необходимо передать их техническому эксперту)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0F18C8" w14:textId="5C9380B1" w:rsidR="00C30183" w:rsidRPr="00C30183" w:rsidRDefault="00C30183" w:rsidP="00C96A46">
      <w:pPr>
        <w:numPr>
          <w:ilvl w:val="0"/>
          <w:numId w:val="28"/>
        </w:numPr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Изготовить новые кабели подключения (н</w:t>
      </w:r>
      <w:r w:rsidRPr="00901782">
        <w:rPr>
          <w:rFonts w:ascii="Times New Roman" w:eastAsia="Times New Roman" w:hAnsi="Times New Roman" w:cs="Times New Roman"/>
          <w:sz w:val="28"/>
          <w:szCs w:val="28"/>
        </w:rPr>
        <w:t xml:space="preserve">орма длины кабеля подключения мотора - 18 +/-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1782"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После изготовления кабеля необходимо передать его на проверку техническому специалисту. </w:t>
      </w:r>
      <w:r w:rsidRPr="00C30183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Запрещено самостоятельно подключать не протестированный кабель!</w:t>
      </w:r>
    </w:p>
    <w:p w14:paraId="4D3673A4" w14:textId="77777777" w:rsidR="00C30183" w:rsidRPr="00180C66" w:rsidRDefault="00C30183" w:rsidP="00C30183">
      <w:pPr>
        <w:pStyle w:val="30"/>
        <w:keepNext w:val="0"/>
        <w:spacing w:before="0" w:after="120"/>
        <w:ind w:firstLine="709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20" w:name="_hpboa06nq5vu" w:colFirst="0" w:colLast="0"/>
      <w:bookmarkStart w:id="21" w:name="_Toc125980621"/>
      <w:bookmarkEnd w:id="20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t>В</w:t>
      </w:r>
      <w:r w:rsidRPr="00180C66">
        <w:rPr>
          <w:rFonts w:ascii="Times New Roman" w:hAnsi="Times New Roman" w:cs="Times New Roman"/>
          <w:color w:val="244061"/>
          <w:sz w:val="28"/>
          <w:szCs w:val="28"/>
          <w:lang w:val="ru-RU"/>
        </w:rPr>
        <w:t>2. Тестирование оборудования</w:t>
      </w:r>
      <w:bookmarkEnd w:id="21"/>
    </w:p>
    <w:p w14:paraId="3CFF4341" w14:textId="77777777" w:rsidR="00C30183" w:rsidRPr="00193319" w:rsidRDefault="00C30183" w:rsidP="00C30183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19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замены кабелей подключение необходимо провести тестирование моторов и энкодеров</w:t>
      </w:r>
      <w:r w:rsidRPr="0019331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375B96" w14:textId="39554092" w:rsidR="00C30183" w:rsidRPr="00C30183" w:rsidRDefault="00C30183" w:rsidP="00C96A46">
      <w:pPr>
        <w:pStyle w:val="aff1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C30183">
        <w:rPr>
          <w:rFonts w:ascii="Times New Roman" w:eastAsia="Times New Roman" w:hAnsi="Times New Roman"/>
          <w:sz w:val="28"/>
          <w:szCs w:val="28"/>
        </w:rPr>
        <w:t>Продемонстрировать процесс тестирования моторов и энкодеров на роботе;</w:t>
      </w:r>
    </w:p>
    <w:p w14:paraId="27C3E4F0" w14:textId="4DBDE766" w:rsidR="00C30183" w:rsidRPr="000C0299" w:rsidRDefault="000C0299" w:rsidP="000C0299">
      <w:pPr>
        <w:pStyle w:val="aff1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Продемонстрировать</w:t>
      </w:r>
      <w:r w:rsidR="00C30183" w:rsidRPr="000C0299">
        <w:rPr>
          <w:rFonts w:ascii="Times New Roman" w:eastAsia="Times New Roman" w:hAnsi="Times New Roman"/>
          <w:sz w:val="28"/>
          <w:szCs w:val="28"/>
        </w:rPr>
        <w:t>, что реальное расстояние, проезжаемое роботом, идентично данным из топиков.</w:t>
      </w:r>
      <w:r w:rsidR="00C30183" w:rsidRPr="000C0299">
        <w:rPr>
          <w:rFonts w:ascii="Times New Roman" w:eastAsia="Times New Roman" w:hAnsi="Times New Roman"/>
          <w:sz w:val="28"/>
          <w:szCs w:val="28"/>
        </w:rPr>
        <w:br w:type="page"/>
      </w:r>
    </w:p>
    <w:p w14:paraId="2F8E7ACE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Проведение рабочих испытаний модернизированного робота </w:t>
      </w:r>
    </w:p>
    <w:p w14:paraId="080A0176" w14:textId="25049A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E0D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="00CE0D7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036C" w:rsidRPr="0074036C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02E6D06E" w14:textId="77777777" w:rsidR="00E573BD" w:rsidRDefault="00E573BD" w:rsidP="00E573BD">
      <w:pPr>
        <w:pStyle w:val="afc"/>
        <w:spacing w:after="120"/>
        <w:ind w:firstLine="709"/>
        <w:contextualSpacing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Описание модуля:</w:t>
      </w:r>
    </w:p>
    <w:p w14:paraId="6BD6C727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модуле Конкурсанту необходимо проверить функцию курьерской доставки робота с установленным дополнительным оборудованием и функцию автономной навигации. В качестве дополнительного оборудования выступают:</w:t>
      </w:r>
    </w:p>
    <w:p w14:paraId="29A3100B" w14:textId="77777777" w:rsidR="00E573BD" w:rsidRDefault="00E573BD" w:rsidP="00C96A46">
      <w:pPr>
        <w:numPr>
          <w:ilvl w:val="0"/>
          <w:numId w:val="8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 система;</w:t>
      </w:r>
    </w:p>
    <w:p w14:paraId="6FAB3D8D" w14:textId="77777777" w:rsidR="00E573BD" w:rsidRDefault="00E573BD" w:rsidP="00C96A46">
      <w:pPr>
        <w:numPr>
          <w:ilvl w:val="0"/>
          <w:numId w:val="8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Ящик для транспортировки товара;</w:t>
      </w:r>
    </w:p>
    <w:p w14:paraId="176535F9" w14:textId="77777777" w:rsidR="00E573BD" w:rsidRDefault="00E573BD" w:rsidP="00C96A46">
      <w:pPr>
        <w:numPr>
          <w:ilvl w:val="0"/>
          <w:numId w:val="8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ящиком.</w:t>
      </w:r>
    </w:p>
    <w:p w14:paraId="20D44CBA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 производит доставку по условному офису. При помощи установленного дополнительного оборудования в процессе доставки робот должен получить товар в зоне загрузки, доставить в зону получения, выдать товар при предъявлении идентификационного маркера и вернуться в зону загрузки, также во время работы, робот должен озвучивать контрольные действия.</w:t>
      </w:r>
    </w:p>
    <w:p w14:paraId="0B90490D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модуля Конкурсанту выдаётся табличка соответствия Товар-Клиент, которая не меняется на протяжении всего модуля Г.</w:t>
      </w:r>
    </w:p>
    <w:p w14:paraId="394F2428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2C2AE15B" w14:textId="77777777" w:rsidR="00E573BD" w:rsidRDefault="00E573BD" w:rsidP="00E573BD">
      <w:pPr>
        <w:pStyle w:val="afc"/>
        <w:spacing w:after="12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Используемые пакеты:</w:t>
      </w:r>
    </w:p>
    <w:p w14:paraId="04143D33" w14:textId="77777777" w:rsidR="00E573BD" w:rsidRDefault="00E573BD" w:rsidP="00C96A46">
      <w:pPr>
        <w:pStyle w:val="afc"/>
        <w:numPr>
          <w:ilvl w:val="1"/>
          <w:numId w:val="9"/>
        </w:numPr>
        <w:spacing w:after="120"/>
        <w:ind w:left="1134"/>
        <w:contextualSpacing/>
        <w:rPr>
          <w:color w:val="1155CC"/>
          <w:sz w:val="28"/>
          <w:szCs w:val="28"/>
          <w:u w:val="single"/>
        </w:rPr>
      </w:pPr>
      <w:r>
        <w:rPr>
          <w:sz w:val="28"/>
          <w:szCs w:val="28"/>
        </w:rPr>
        <w:t>Пакет навигации:</w:t>
      </w:r>
      <w:hyperlink r:id="rId15" w:history="1">
        <w:r>
          <w:rPr>
            <w:rStyle w:val="ae"/>
            <w:sz w:val="28"/>
            <w:szCs w:val="28"/>
          </w:rPr>
          <w:t xml:space="preserve"> </w:t>
        </w:r>
      </w:hyperlink>
      <w:hyperlink r:id="rId16" w:history="1">
        <w:r>
          <w:rPr>
            <w:rStyle w:val="ae"/>
            <w:color w:val="1155CC"/>
            <w:sz w:val="28"/>
            <w:szCs w:val="28"/>
          </w:rPr>
          <w:t>https://github.com/voltbro/turtlebro_navigation</w:t>
        </w:r>
      </w:hyperlink>
    </w:p>
    <w:p w14:paraId="177C788A" w14:textId="77777777" w:rsidR="00E573BD" w:rsidRDefault="00E573BD" w:rsidP="00C96A46">
      <w:pPr>
        <w:pStyle w:val="afc"/>
        <w:numPr>
          <w:ilvl w:val="1"/>
          <w:numId w:val="9"/>
        </w:numPr>
        <w:spacing w:after="120"/>
        <w:ind w:left="1134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Метапакет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turtlebro_extra</w:t>
      </w:r>
      <w:proofErr w:type="spellEnd"/>
      <w:r>
        <w:rPr>
          <w:sz w:val="28"/>
          <w:szCs w:val="28"/>
        </w:rPr>
        <w:t xml:space="preserve"> для робота </w:t>
      </w:r>
      <w:proofErr w:type="spellStart"/>
      <w:r>
        <w:rPr>
          <w:sz w:val="28"/>
          <w:szCs w:val="28"/>
        </w:rPr>
        <w:t>Turtle</w:t>
      </w:r>
      <w:proofErr w:type="spellEnd"/>
      <w:r>
        <w:rPr>
          <w:sz w:val="28"/>
          <w:szCs w:val="28"/>
          <w:lang w:val="en-US"/>
        </w:rPr>
        <w:t>B</w:t>
      </w:r>
      <w:proofErr w:type="spellStart"/>
      <w:r>
        <w:rPr>
          <w:sz w:val="28"/>
          <w:szCs w:val="28"/>
        </w:rPr>
        <w:t>ro</w:t>
      </w:r>
      <w:proofErr w:type="spellEnd"/>
      <w:r>
        <w:rPr>
          <w:sz w:val="28"/>
          <w:szCs w:val="28"/>
        </w:rPr>
        <w:t>:</w:t>
      </w:r>
    </w:p>
    <w:p w14:paraId="1D2903A7" w14:textId="77777777" w:rsidR="00E573BD" w:rsidRDefault="00FD2100" w:rsidP="00E573BD">
      <w:pPr>
        <w:pStyle w:val="afc"/>
        <w:spacing w:after="120"/>
        <w:ind w:left="1134"/>
        <w:contextualSpacing/>
        <w:rPr>
          <w:rStyle w:val="ae"/>
          <w:sz w:val="28"/>
          <w:szCs w:val="28"/>
        </w:rPr>
      </w:pPr>
      <w:hyperlink r:id="rId17" w:history="1">
        <w:r w:rsidR="00E573BD">
          <w:rPr>
            <w:rStyle w:val="ae"/>
            <w:sz w:val="28"/>
            <w:szCs w:val="28"/>
          </w:rPr>
          <w:t>https://github.com/voltbro/turtlebro_extra</w:t>
        </w:r>
      </w:hyperlink>
    </w:p>
    <w:p w14:paraId="497DD604" w14:textId="77777777" w:rsidR="00E573BD" w:rsidRDefault="00E573BD" w:rsidP="00E573BD">
      <w:pP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e"/>
          <w:sz w:val="28"/>
          <w:szCs w:val="28"/>
        </w:rPr>
        <w:br w:type="page"/>
      </w:r>
    </w:p>
    <w:p w14:paraId="7B8821B4" w14:textId="77777777" w:rsidR="00E573BD" w:rsidRDefault="00E573BD" w:rsidP="00E573BD">
      <w:pPr>
        <w:pStyle w:val="afc"/>
        <w:spacing w:after="12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на модуль:</w:t>
      </w:r>
    </w:p>
    <w:p w14:paraId="3081F6D2" w14:textId="77777777" w:rsidR="00E573BD" w:rsidRDefault="00E573BD" w:rsidP="00E573BD">
      <w:pPr>
        <w:pStyle w:val="afc"/>
        <w:spacing w:after="120"/>
        <w:ind w:firstLine="720"/>
        <w:contextualSpacing/>
        <w:outlineLvl w:val="2"/>
        <w:rPr>
          <w:b/>
          <w:bCs/>
          <w:color w:val="244061"/>
          <w:sz w:val="28"/>
          <w:szCs w:val="28"/>
        </w:rPr>
      </w:pPr>
      <w:bookmarkStart w:id="22" w:name="_Toc125980622"/>
      <w:r>
        <w:rPr>
          <w:b/>
          <w:bCs/>
          <w:color w:val="244061"/>
          <w:sz w:val="28"/>
          <w:szCs w:val="28"/>
        </w:rPr>
        <w:t>Г1. Проверка автономной навигации на роботе</w:t>
      </w:r>
      <w:bookmarkEnd w:id="22"/>
    </w:p>
    <w:p w14:paraId="04E696A8" w14:textId="77777777" w:rsidR="00E573BD" w:rsidRDefault="00E573BD" w:rsidP="00E573BD">
      <w:pPr>
        <w:pStyle w:val="afc"/>
        <w:spacing w:after="12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Необходимо произвести следующие действия:</w:t>
      </w:r>
    </w:p>
    <w:p w14:paraId="1D2E5FA2" w14:textId="77777777" w:rsidR="00E573BD" w:rsidRDefault="00E573BD" w:rsidP="00C96A46">
      <w:pPr>
        <w:pStyle w:val="afc"/>
        <w:numPr>
          <w:ilvl w:val="0"/>
          <w:numId w:val="10"/>
        </w:numPr>
        <w:spacing w:after="12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Продемонстрировать запуск на роботе пакета для автономной навигации;</w:t>
      </w:r>
    </w:p>
    <w:p w14:paraId="171790F6" w14:textId="77777777" w:rsidR="00E573BD" w:rsidRDefault="00E573BD" w:rsidP="00C96A46">
      <w:pPr>
        <w:pStyle w:val="afc"/>
        <w:numPr>
          <w:ilvl w:val="0"/>
          <w:numId w:val="10"/>
        </w:numPr>
        <w:spacing w:after="12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Продемонстрировать запуск R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и движение робота при помощи указания целей в R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на примере не менее 2-х целей;</w:t>
      </w:r>
    </w:p>
    <w:p w14:paraId="7E20EF4D" w14:textId="77777777" w:rsidR="00E573BD" w:rsidRDefault="00E573BD" w:rsidP="00C96A46">
      <w:pPr>
        <w:pStyle w:val="afc"/>
        <w:numPr>
          <w:ilvl w:val="0"/>
          <w:numId w:val="10"/>
        </w:numPr>
        <w:spacing w:after="12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Продемонстрировать созданную карту в R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>;</w:t>
      </w:r>
    </w:p>
    <w:p w14:paraId="5089572E" w14:textId="77777777" w:rsidR="00E573BD" w:rsidRDefault="00E573BD" w:rsidP="00C96A46">
      <w:pPr>
        <w:pStyle w:val="afc"/>
        <w:numPr>
          <w:ilvl w:val="0"/>
          <w:numId w:val="10"/>
        </w:numPr>
        <w:spacing w:after="12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Продемонстрировать сохранение карты и её конфигурационного файла на робота, копирование этих файлов с робота в папку </w:t>
      </w:r>
      <w:r>
        <w:rPr>
          <w:sz w:val="28"/>
          <w:szCs w:val="28"/>
          <w:lang w:val="en-US"/>
        </w:rPr>
        <w:t>maps</w:t>
      </w:r>
      <w:r w:rsidRPr="00310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пакета </w:t>
      </w:r>
      <w:r>
        <w:rPr>
          <w:sz w:val="28"/>
          <w:szCs w:val="28"/>
          <w:lang w:val="en-US"/>
        </w:rPr>
        <w:t>turtlebro</w:t>
      </w:r>
      <w:r w:rsidRPr="00310F4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navigation</w:t>
      </w:r>
      <w:r>
        <w:rPr>
          <w:sz w:val="28"/>
          <w:szCs w:val="28"/>
        </w:rPr>
        <w:t>.</w:t>
      </w:r>
    </w:p>
    <w:p w14:paraId="3FE26371" w14:textId="77777777" w:rsidR="00E573BD" w:rsidRDefault="00E573BD" w:rsidP="00E573BD">
      <w:pPr>
        <w:pStyle w:val="afc"/>
        <w:spacing w:after="12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сдаче демонстрация пунктов данного модуля происходит в строгой последовательности! </w:t>
      </w:r>
    </w:p>
    <w:p w14:paraId="6B0DB6D2" w14:textId="77777777" w:rsidR="00E573BD" w:rsidRDefault="00E573BD" w:rsidP="00E573BD">
      <w:pPr>
        <w:pStyle w:val="afc"/>
        <w:spacing w:after="120"/>
        <w:ind w:firstLine="720"/>
        <w:contextualSpacing/>
        <w:rPr>
          <w:sz w:val="28"/>
          <w:szCs w:val="28"/>
        </w:rPr>
      </w:pPr>
    </w:p>
    <w:p w14:paraId="082B8F27" w14:textId="77777777" w:rsidR="00E573BD" w:rsidRDefault="00E573BD" w:rsidP="00E573BD">
      <w:pPr>
        <w:pStyle w:val="afc"/>
        <w:spacing w:after="120"/>
        <w:ind w:firstLine="720"/>
        <w:contextualSpacing/>
        <w:outlineLvl w:val="2"/>
        <w:rPr>
          <w:b/>
          <w:bCs/>
          <w:color w:val="244061"/>
          <w:sz w:val="28"/>
          <w:szCs w:val="28"/>
        </w:rPr>
      </w:pPr>
      <w:bookmarkStart w:id="23" w:name="_Toc125980623"/>
      <w:r>
        <w:rPr>
          <w:b/>
          <w:bCs/>
          <w:color w:val="244061"/>
          <w:sz w:val="28"/>
          <w:szCs w:val="28"/>
        </w:rPr>
        <w:t>Г2. Проверка функций курьера</w:t>
      </w:r>
      <w:bookmarkEnd w:id="23"/>
    </w:p>
    <w:p w14:paraId="0A1F7E33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 способности робота выполнять комбинированные задачи условным заказчиком было решено провести стендовое испытание для одной доставки. Товар и клиент для доставки будет известен заранее.</w:t>
      </w:r>
    </w:p>
    <w:p w14:paraId="75391263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14:paraId="29835215" w14:textId="77777777" w:rsidR="00E573BD" w:rsidRDefault="00E573BD" w:rsidP="00C96A46">
      <w:pPr>
        <w:pStyle w:val="aff1"/>
        <w:numPr>
          <w:ilvl w:val="0"/>
          <w:numId w:val="11"/>
        </w:numPr>
        <w:spacing w:after="12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Отсканировать товар и отправить робота к клиенту;</w:t>
      </w:r>
    </w:p>
    <w:p w14:paraId="2DF0BBAF" w14:textId="77777777" w:rsidR="00E573BD" w:rsidRDefault="00E573BD" w:rsidP="00C96A46">
      <w:pPr>
        <w:pStyle w:val="aff1"/>
        <w:numPr>
          <w:ilvl w:val="0"/>
          <w:numId w:val="11"/>
        </w:numPr>
        <w:spacing w:after="12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 стороны клиента – показать роботу идентификационный маркер и получить товар;</w:t>
      </w:r>
    </w:p>
    <w:p w14:paraId="075CEA11" w14:textId="77777777" w:rsidR="00E573BD" w:rsidRDefault="00E573BD" w:rsidP="00C96A46">
      <w:pPr>
        <w:pStyle w:val="aff1"/>
        <w:numPr>
          <w:ilvl w:val="0"/>
          <w:numId w:val="11"/>
        </w:numPr>
        <w:spacing w:after="12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Отправить робота обратно в пункт загрузки.</w:t>
      </w:r>
    </w:p>
    <w:p w14:paraId="128C3837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и остановку работы робота на полигоне необходимо производить по команде экспертов.</w:t>
      </w:r>
    </w:p>
    <w:p w14:paraId="285545A3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заряда аккумулятора во время сдачи модуля лежит в зоне ответственности участника. </w:t>
      </w:r>
    </w:p>
    <w:p w14:paraId="6A5D45C5" w14:textId="77777777" w:rsidR="00E573BD" w:rsidRDefault="00E573BD" w:rsidP="00E573BD">
      <w:pPr>
        <w:pStyle w:val="30"/>
        <w:spacing w:before="0" w:after="120"/>
        <w:ind w:firstLine="720"/>
        <w:contextualSpacing/>
        <w:jc w:val="both"/>
        <w:rPr>
          <w:rFonts w:ascii="Times New Roman" w:hAnsi="Times New Roman" w:cs="Times New Roman"/>
          <w:b w:val="0"/>
          <w:color w:val="244061"/>
          <w:sz w:val="28"/>
          <w:szCs w:val="28"/>
          <w:lang w:val="ru-RU"/>
        </w:rPr>
      </w:pPr>
      <w:bookmarkStart w:id="24" w:name="_Toc125980624"/>
      <w:r>
        <w:rPr>
          <w:rFonts w:ascii="Times New Roman" w:hAnsi="Times New Roman" w:cs="Times New Roman"/>
          <w:color w:val="244061"/>
          <w:sz w:val="28"/>
          <w:szCs w:val="28"/>
          <w:lang w:val="ru-RU"/>
        </w:rPr>
        <w:lastRenderedPageBreak/>
        <w:t>Г3. Испытания на полигоне</w:t>
      </w:r>
      <w:bookmarkEnd w:id="24"/>
    </w:p>
    <w:p w14:paraId="174A8251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выполнить 3 доставки последовательно. Доставку необходимо производить из стартовой зоны (зоны загрузки). Во время выполнения задания Конкурсанту необходимо продемонстрировать экспертам, что робот выполнил условное действие и передал данные об окончании доставки. Запуск и остановку работы робота на полигоне необходимо производить по команде экспертов.</w:t>
      </w:r>
    </w:p>
    <w:p w14:paraId="2076188C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заряда аккумулятора во время сдачи модуля лежит в зоне ответственности участника. </w:t>
      </w:r>
    </w:p>
    <w:p w14:paraId="6D987265" w14:textId="77777777" w:rsidR="00E573BD" w:rsidRDefault="00E573BD" w:rsidP="00E573B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C698E19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Поиск и устранение неисправностей в роботе</w:t>
      </w:r>
    </w:p>
    <w:p w14:paraId="487CFCDE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 часа</w:t>
      </w:r>
    </w:p>
    <w:p w14:paraId="7DFDBBCB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0A1A5136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модуле Конкурсанту необходимо провести диагностику робота-курьера на наличие неисправностей. Неисправности могут быть как программные, так и физические.</w:t>
      </w:r>
    </w:p>
    <w:p w14:paraId="2EAA3ED6" w14:textId="111FA568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нахождения неисправностей, их необходимо устранить и заполнить журнал технического обслуживания (</w:t>
      </w:r>
      <w:r w:rsidRPr="0074036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4036C" w:rsidRPr="0074036C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43976C0" w14:textId="77777777" w:rsidR="00E573BD" w:rsidRPr="00BE6964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6964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 перезаписывать образ операционной системы!</w:t>
      </w:r>
    </w:p>
    <w:p w14:paraId="3B8D89E1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3FEF4651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модуля:</w:t>
      </w:r>
    </w:p>
    <w:p w14:paraId="59697980" w14:textId="77777777" w:rsidR="00E573BD" w:rsidRDefault="00E573BD" w:rsidP="00E573BD">
      <w:pPr>
        <w:spacing w:after="12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bookmarkStart w:id="25" w:name="_Toc125980625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Д1</w:t>
      </w: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Поиск и устранение неисправностей</w:t>
      </w:r>
      <w:bookmarkEnd w:id="25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</w:p>
    <w:p w14:paraId="3E6708CE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провести тестирование робота на наличие неисправностей и устранить их. В ходе работы по устранению неисправностей необходимо заполнять журнал технического обслуживанию по установленному образцу. </w:t>
      </w:r>
    </w:p>
    <w:p w14:paraId="11C9907E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тестового запуска сервисного робота после устранения неисправностей необходимо будет продемонстрировать выполнение 3-х последовательных доставок в соответствии с модулем Г3.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CB8FA73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Модификация поведения робота</w:t>
      </w:r>
    </w:p>
    <w:p w14:paraId="5F6D1552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 часа 20 минут</w:t>
      </w:r>
    </w:p>
    <w:p w14:paraId="76D7DB41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модуля:</w:t>
      </w:r>
    </w:p>
    <w:p w14:paraId="52033F1A" w14:textId="4F278D26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модифицировать логику работы, дописав нужный функционал на языке Python и/или C</w:t>
      </w:r>
      <w:r w:rsidR="00BE6964">
        <w:rPr>
          <w:rFonts w:ascii="Times New Roman" w:eastAsia="Times New Roman" w:hAnsi="Times New Roman" w:cs="Times New Roman"/>
          <w:sz w:val="28"/>
          <w:szCs w:val="28"/>
        </w:rPr>
        <w:t>++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Весь новый функционал необходимо реализовывать на основе пакета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turtlebro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extra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8B743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3ABB77FB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4h042r0"/>
      <w:bookmarkEnd w:id="2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модуля:</w:t>
      </w:r>
    </w:p>
    <w:p w14:paraId="44F6AE93" w14:textId="77777777" w:rsidR="00E573BD" w:rsidRDefault="00E573BD" w:rsidP="00E573BD">
      <w:pPr>
        <w:spacing w:after="12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bookmarkStart w:id="27" w:name="_Toc125980626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Е1</w:t>
      </w: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Модификация поведения робота</w:t>
      </w:r>
      <w:bookmarkEnd w:id="27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</w:p>
    <w:p w14:paraId="469427CD" w14:textId="77777777" w:rsidR="00E573BD" w:rsidRDefault="00E573BD" w:rsidP="00E573B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Запуск работы сервисных роботов в реальных условиях редко производится с компьютера. Необходимо настроить робота для выполнения функции «Курьера» в автономном режиме по включению питания (имеется в виду, что функция курьера запускается автоматически по включению робота), и в таком режиме выполнить 3 доставки с добавлением дополнительного функционала светодиодной ленты робота соблюдая следующие правила: </w:t>
      </w:r>
    </w:p>
    <w:p w14:paraId="3CC7BA9D" w14:textId="77777777" w:rsidR="00E573BD" w:rsidRDefault="00E573BD" w:rsidP="00C96A46">
      <w:pPr>
        <w:numPr>
          <w:ilvl w:val="0"/>
          <w:numId w:val="12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Зеленый цвет – робот ожидает получение товара;</w:t>
      </w:r>
    </w:p>
    <w:p w14:paraId="554EFC64" w14:textId="77777777" w:rsidR="00E573BD" w:rsidRDefault="00E573BD" w:rsidP="00C96A46">
      <w:pPr>
        <w:numPr>
          <w:ilvl w:val="0"/>
          <w:numId w:val="12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Жёлтый цвет - робот перемещается;</w:t>
      </w:r>
    </w:p>
    <w:p w14:paraId="52355C9F" w14:textId="36341F8B" w:rsidR="00E573BD" w:rsidRDefault="00E573BD" w:rsidP="00C96A46">
      <w:pPr>
        <w:numPr>
          <w:ilvl w:val="0"/>
          <w:numId w:val="12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цвет - робот ожидает вручение товара</w:t>
      </w:r>
      <w:r w:rsidR="006247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AAE56D" w14:textId="52989FE3" w:rsidR="006247D4" w:rsidRDefault="006247D4" w:rsidP="00C96A46">
      <w:pPr>
        <w:numPr>
          <w:ilvl w:val="0"/>
          <w:numId w:val="12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любом другом состоянии робота светодиодная лента не должна вообще работать.</w:t>
      </w:r>
    </w:p>
    <w:p w14:paraId="642F26DC" w14:textId="77777777" w:rsidR="00E573BD" w:rsidRDefault="00E573BD" w:rsidP="00E573BD">
      <w:pPr>
        <w:spacing w:after="12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сдачи модуля необходимо:</w:t>
      </w:r>
    </w:p>
    <w:p w14:paraId="7FF2C3B9" w14:textId="77777777" w:rsidR="00E573BD" w:rsidRDefault="00E573BD" w:rsidP="00C96A46">
      <w:pPr>
        <w:numPr>
          <w:ilvl w:val="0"/>
          <w:numId w:val="13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робота к проведению доставок (поставить выключенного робота в стартовую зону);</w:t>
      </w:r>
    </w:p>
    <w:p w14:paraId="1F4B8F70" w14:textId="77777777" w:rsidR="00E573BD" w:rsidRDefault="00E573BD" w:rsidP="00C96A46">
      <w:pPr>
        <w:numPr>
          <w:ilvl w:val="0"/>
          <w:numId w:val="13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команде экспертов включить робота для выполнения доставок;</w:t>
      </w:r>
    </w:p>
    <w:p w14:paraId="30CA7FA6" w14:textId="77777777" w:rsidR="00E573BD" w:rsidRDefault="00E573BD" w:rsidP="00C96A46">
      <w:pPr>
        <w:numPr>
          <w:ilvl w:val="0"/>
          <w:numId w:val="13"/>
        </w:numPr>
        <w:spacing w:after="12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Продемонстрировать выполнение трех доставок.</w:t>
      </w:r>
    </w:p>
    <w:p w14:paraId="638FD37A" w14:textId="77777777" w:rsidR="00E573BD" w:rsidRDefault="00E573BD" w:rsidP="00E573B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сдачи модуля запрещено использовать ноутбук!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60B1F05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8" w:name="_Toc78885643"/>
      <w:bookmarkStart w:id="29" w:name="_Toc18034962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8"/>
      <w:bookmarkEnd w:id="29"/>
    </w:p>
    <w:p w14:paraId="5B9EBE64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Обязательная запись экрана рабочего стола компьютера конкурсанта во время сдачи конкурсного задания.</w:t>
      </w:r>
    </w:p>
    <w:p w14:paraId="73FAF63D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Обязательная видеофиксация одним из оценивающих экспертов зачётной сдачи задания на полигоне конкурсантом.</w:t>
      </w:r>
    </w:p>
    <w:p w14:paraId="7DC58249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использование социальных сетей (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>, Одноклассники, Мой Мир и прочее). В случае нарушения – обнуление заработанных баллов и досрочное завершение модуля, в котором было выявлено нарушение</w:t>
      </w:r>
    </w:p>
    <w:p w14:paraId="1D241BBD" w14:textId="77777777" w:rsidR="00F04E77" w:rsidRPr="00943DB5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использовать облачные хранилища (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 Диск, </w:t>
      </w:r>
      <w:proofErr w:type="spellStart"/>
      <w:r w:rsidRPr="00943DB5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Dropbox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 и прочее). В случае нарушения – обнуление заработанных баллов и досрочное завершение модуля, в котором было выявлено нарушение</w:t>
      </w:r>
    </w:p>
    <w:p w14:paraId="0D48E6D3" w14:textId="77777777" w:rsidR="00F04E77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B5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мессенджерами (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3DB5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 xml:space="preserve"> и прочее). В случае нарушения – обнуление заработанных баллов и досрочное завершение модуля, в котором было выявлено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CBD2DE" w14:textId="77777777" w:rsidR="00F04E77" w:rsidRPr="00BB2DA2" w:rsidRDefault="00F04E77" w:rsidP="00F04E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любыми чат-ботами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ChatGPT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2DA2">
        <w:rPr>
          <w:rFonts w:ascii="Times New Roman" w:eastAsia="Times New Roman" w:hAnsi="Times New Roman" w:cs="Times New Roman"/>
          <w:sz w:val="28"/>
          <w:szCs w:val="28"/>
        </w:rPr>
        <w:t>YandexGPT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т.д.). </w:t>
      </w:r>
      <w:r w:rsidRPr="00943DB5">
        <w:rPr>
          <w:rFonts w:ascii="Times New Roman" w:eastAsia="Times New Roman" w:hAnsi="Times New Roman" w:cs="Times New Roman"/>
          <w:sz w:val="28"/>
          <w:szCs w:val="28"/>
        </w:rPr>
        <w:t>В случае нарушения – обнуление заработанных баллов и досрочное завершение модуля, в котором было выявлено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30" w:name="_Toc78885659"/>
      <w:bookmarkStart w:id="31" w:name="_Toc180349623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30"/>
      <w:r w:rsidRPr="00A4187F">
        <w:rPr>
          <w:rFonts w:ascii="Times New Roman" w:hAnsi="Times New Roman"/>
        </w:rPr>
        <w:t>Личный инструмент конкурсанта</w:t>
      </w:r>
      <w:bookmarkEnd w:id="31"/>
    </w:p>
    <w:p w14:paraId="1C59680E" w14:textId="77777777" w:rsidR="00F04E77" w:rsidRPr="00D11BA7" w:rsidRDefault="00F04E77" w:rsidP="00F0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Toc78885660"/>
      <w:r w:rsidRPr="00D11BA7">
        <w:rPr>
          <w:rFonts w:ascii="Times New Roman" w:eastAsia="Times New Roman" w:hAnsi="Times New Roman" w:cs="Times New Roman"/>
          <w:sz w:val="28"/>
          <w:szCs w:val="28"/>
        </w:rPr>
        <w:t xml:space="preserve">Тип </w:t>
      </w:r>
      <w:proofErr w:type="spellStart"/>
      <w:r w:rsidRPr="00D11BA7"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 w:rsidRPr="00D11BA7">
        <w:rPr>
          <w:rFonts w:ascii="Times New Roman" w:eastAsia="Times New Roman" w:hAnsi="Times New Roman" w:cs="Times New Roman"/>
          <w:sz w:val="28"/>
          <w:szCs w:val="28"/>
        </w:rPr>
        <w:t>: неопределенный (можно привезти оборудование по списку, кроме запрещенного)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Характеристики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найти в Инфраструктурном листе.</w:t>
      </w:r>
    </w:p>
    <w:p w14:paraId="2CF99E9B" w14:textId="77777777" w:rsidR="00F04E77" w:rsidRPr="00D11BA7" w:rsidRDefault="00F04E77" w:rsidP="00F0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BA7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proofErr w:type="spellStart"/>
      <w:r w:rsidRPr="00D11BA7"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 w:rsidRPr="00D11B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4658A7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Ящик для инструментов;</w:t>
      </w:r>
    </w:p>
    <w:p w14:paraId="48C3EF49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Цифровой мультиметр;</w:t>
      </w:r>
    </w:p>
    <w:p w14:paraId="1FBF9DA9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Пинцет;</w:t>
      </w:r>
    </w:p>
    <w:p w14:paraId="15102394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Кусачки диагональные;</w:t>
      </w:r>
    </w:p>
    <w:p w14:paraId="2731ADAC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Мини кусачки антистатические;</w:t>
      </w:r>
    </w:p>
    <w:p w14:paraId="37E06F35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E0A8E">
        <w:rPr>
          <w:rFonts w:ascii="Times New Roman" w:eastAsia="Times New Roman" w:hAnsi="Times New Roman"/>
          <w:sz w:val="28"/>
          <w:szCs w:val="28"/>
        </w:rPr>
        <w:lastRenderedPageBreak/>
        <w:t>Длинногубцы</w:t>
      </w:r>
      <w:proofErr w:type="spellEnd"/>
      <w:r w:rsidRPr="004E0A8E">
        <w:rPr>
          <w:rFonts w:ascii="Times New Roman" w:eastAsia="Times New Roman" w:hAnsi="Times New Roman"/>
          <w:sz w:val="28"/>
          <w:szCs w:val="28"/>
        </w:rPr>
        <w:t>;</w:t>
      </w:r>
    </w:p>
    <w:p w14:paraId="38172849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Инструмент для зачистки проводов;</w:t>
      </w:r>
    </w:p>
    <w:p w14:paraId="6B713ECD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Обжимной инструмент XH2.54 AWG28-22 (0.08-0.5mm2);</w:t>
      </w:r>
    </w:p>
    <w:p w14:paraId="728326D8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Набор отверток;</w:t>
      </w:r>
    </w:p>
    <w:p w14:paraId="2C762DB9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hAnsi="Times New Roman"/>
          <w:sz w:val="28"/>
          <w:szCs w:val="28"/>
          <w:shd w:val="clear" w:color="auto" w:fill="FFFFFF"/>
        </w:rPr>
        <w:t>Ключ гаечный;</w:t>
      </w:r>
    </w:p>
    <w:p w14:paraId="4CC4D26C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 xml:space="preserve">Картридер </w:t>
      </w:r>
      <w:proofErr w:type="spellStart"/>
      <w:r w:rsidRPr="004E0A8E">
        <w:rPr>
          <w:rFonts w:ascii="Times New Roman" w:eastAsia="Times New Roman" w:hAnsi="Times New Roman"/>
          <w:sz w:val="28"/>
          <w:szCs w:val="28"/>
        </w:rPr>
        <w:t>microSD</w:t>
      </w:r>
      <w:proofErr w:type="spellEnd"/>
      <w:r w:rsidRPr="004E0A8E">
        <w:rPr>
          <w:rFonts w:ascii="Times New Roman" w:eastAsia="Times New Roman" w:hAnsi="Times New Roman"/>
          <w:sz w:val="28"/>
          <w:szCs w:val="28"/>
        </w:rPr>
        <w:t xml:space="preserve"> – USB;</w:t>
      </w:r>
    </w:p>
    <w:p w14:paraId="35C94643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E0A8E">
        <w:rPr>
          <w:rFonts w:ascii="Times New Roman" w:eastAsia="Times New Roman" w:hAnsi="Times New Roman"/>
          <w:sz w:val="28"/>
          <w:szCs w:val="28"/>
        </w:rPr>
        <w:t>microSD</w:t>
      </w:r>
      <w:proofErr w:type="spellEnd"/>
      <w:r w:rsidRPr="004E0A8E">
        <w:rPr>
          <w:rFonts w:ascii="Times New Roman" w:eastAsia="Times New Roman" w:hAnsi="Times New Roman"/>
          <w:sz w:val="28"/>
          <w:szCs w:val="28"/>
        </w:rPr>
        <w:t xml:space="preserve"> карта;</w:t>
      </w:r>
    </w:p>
    <w:p w14:paraId="059947B1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Стяжки;</w:t>
      </w:r>
    </w:p>
    <w:p w14:paraId="6460127D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Набор монтажных проводов, 6 цветов (катушка), тип НВ4-0,2;</w:t>
      </w:r>
    </w:p>
    <w:p w14:paraId="54B2204C" w14:textId="77777777" w:rsidR="00F04E77" w:rsidRPr="004E0A8E" w:rsidRDefault="00F04E77" w:rsidP="00C96A46">
      <w:pPr>
        <w:pStyle w:val="aff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0A8E">
        <w:rPr>
          <w:rFonts w:ascii="Times New Roman" w:eastAsia="Times New Roman" w:hAnsi="Times New Roman"/>
          <w:sz w:val="28"/>
          <w:szCs w:val="28"/>
        </w:rPr>
        <w:t>Измерительная рулетка.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33" w:name="_Toc18034962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2"/>
      <w:bookmarkEnd w:id="33"/>
    </w:p>
    <w:p w14:paraId="569D6411" w14:textId="77777777" w:rsidR="0019347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Hlk90985915"/>
      <w:r>
        <w:rPr>
          <w:rFonts w:ascii="Times New Roman" w:eastAsia="Times New Roman" w:hAnsi="Times New Roman" w:cs="Times New Roman"/>
          <w:sz w:val="28"/>
          <w:szCs w:val="28"/>
        </w:rPr>
        <w:t>Запрещено нахождение у конкурсантов: мобильных телефонов, проводных/беспроводных наушников, смарт-часов, фитнесс-браслетов.</w:t>
      </w:r>
    </w:p>
    <w:bookmarkEnd w:id="34"/>
    <w:p w14:paraId="6F14CBB2" w14:textId="77777777" w:rsidR="0019347B" w:rsidRPr="00810A9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9B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810A9B">
        <w:rPr>
          <w:rFonts w:ascii="Times New Roman" w:eastAsia="Times New Roman" w:hAnsi="Times New Roman" w:cs="Times New Roman"/>
          <w:sz w:val="28"/>
          <w:szCs w:val="28"/>
        </w:rPr>
        <w:t xml:space="preserve"> приносить флэшки и иные устройства для записи и хранения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75E9C" w14:textId="77777777" w:rsidR="0019347B" w:rsidRPr="00810A9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9B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приносить на соревнование любые заранее подгот</w:t>
      </w:r>
      <w:r>
        <w:rPr>
          <w:rFonts w:ascii="Times New Roman" w:eastAsia="Times New Roman" w:hAnsi="Times New Roman" w:cs="Times New Roman"/>
          <w:sz w:val="28"/>
          <w:szCs w:val="28"/>
        </w:rPr>
        <w:t>овленные программы и библиотеки.</w:t>
      </w:r>
    </w:p>
    <w:p w14:paraId="60552C5C" w14:textId="77777777" w:rsidR="0019347B" w:rsidRDefault="0019347B" w:rsidP="0019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A9B">
        <w:rPr>
          <w:rFonts w:ascii="Times New Roman" w:eastAsia="Times New Roman" w:hAnsi="Times New Roman" w:cs="Times New Roman"/>
          <w:sz w:val="28"/>
          <w:szCs w:val="28"/>
        </w:rPr>
        <w:t>Организаторы соревнований имеет право запретить использование любых предметов, которые будут сочтены не относящимися к обслуживанию сервисных роботов, или же могущими дать участнику несправедливое преимущество.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5" w:name="_Toc180349625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74036C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5"/>
    </w:p>
    <w:p w14:paraId="229D45A2" w14:textId="0086EA10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74036C" w:rsidRPr="0034301F">
        <w:rPr>
          <w:rFonts w:ascii="Times New Roman" w:hAnsi="Times New Roman" w:cs="Times New Roman"/>
          <w:sz w:val="28"/>
          <w:szCs w:val="28"/>
        </w:rPr>
        <w:t>Инструкция</w:t>
      </w:r>
      <w:r w:rsidR="0074036C">
        <w:rPr>
          <w:rFonts w:ascii="Times New Roman" w:hAnsi="Times New Roman" w:cs="Times New Roman"/>
          <w:sz w:val="28"/>
          <w:szCs w:val="28"/>
        </w:rPr>
        <w:t xml:space="preserve"> </w:t>
      </w:r>
      <w:r w:rsidR="0074036C" w:rsidRPr="0034301F">
        <w:rPr>
          <w:rFonts w:ascii="Times New Roman" w:hAnsi="Times New Roman" w:cs="Times New Roman"/>
          <w:sz w:val="28"/>
          <w:szCs w:val="28"/>
        </w:rPr>
        <w:t>по</w:t>
      </w:r>
      <w:r w:rsidR="0074036C">
        <w:rPr>
          <w:rFonts w:ascii="Times New Roman" w:hAnsi="Times New Roman" w:cs="Times New Roman"/>
          <w:sz w:val="28"/>
          <w:szCs w:val="28"/>
        </w:rPr>
        <w:t xml:space="preserve"> </w:t>
      </w:r>
      <w:r w:rsidR="0074036C" w:rsidRPr="0034301F">
        <w:rPr>
          <w:rFonts w:ascii="Times New Roman" w:hAnsi="Times New Roman" w:cs="Times New Roman"/>
          <w:sz w:val="28"/>
          <w:szCs w:val="28"/>
        </w:rPr>
        <w:t>заполнению</w:t>
      </w:r>
      <w:r w:rsidR="0074036C">
        <w:rPr>
          <w:rFonts w:ascii="Times New Roman" w:hAnsi="Times New Roman" w:cs="Times New Roman"/>
          <w:sz w:val="28"/>
          <w:szCs w:val="28"/>
        </w:rPr>
        <w:t xml:space="preserve"> </w:t>
      </w:r>
      <w:r w:rsidR="0074036C" w:rsidRPr="0034301F">
        <w:rPr>
          <w:rFonts w:ascii="Times New Roman" w:hAnsi="Times New Roman" w:cs="Times New Roman"/>
          <w:sz w:val="28"/>
          <w:szCs w:val="28"/>
        </w:rPr>
        <w:t>матрицы</w:t>
      </w:r>
      <w:r w:rsidR="0074036C">
        <w:rPr>
          <w:rFonts w:ascii="Times New Roman" w:hAnsi="Times New Roman" w:cs="Times New Roman"/>
          <w:sz w:val="28"/>
          <w:szCs w:val="28"/>
        </w:rPr>
        <w:t xml:space="preserve"> </w:t>
      </w:r>
      <w:r w:rsidR="0074036C" w:rsidRPr="0034301F">
        <w:rPr>
          <w:rFonts w:ascii="Times New Roman" w:hAnsi="Times New Roman" w:cs="Times New Roman"/>
          <w:sz w:val="28"/>
          <w:szCs w:val="28"/>
        </w:rPr>
        <w:t>компетенции</w:t>
      </w:r>
    </w:p>
    <w:p w14:paraId="3061DB38" w14:textId="21E8A2BB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74036C" w:rsidRPr="0034301F">
        <w:rPr>
          <w:rFonts w:ascii="Times New Roman" w:hAnsi="Times New Roman" w:cs="Times New Roman"/>
          <w:sz w:val="28"/>
          <w:szCs w:val="28"/>
        </w:rPr>
        <w:t>Матрица</w:t>
      </w:r>
      <w:r w:rsidR="0074036C">
        <w:rPr>
          <w:rFonts w:ascii="Times New Roman" w:hAnsi="Times New Roman" w:cs="Times New Roman"/>
          <w:sz w:val="28"/>
          <w:szCs w:val="28"/>
        </w:rPr>
        <w:t xml:space="preserve"> </w:t>
      </w:r>
      <w:r w:rsidR="0074036C" w:rsidRPr="0034301F">
        <w:rPr>
          <w:rFonts w:ascii="Times New Roman" w:hAnsi="Times New Roman" w:cs="Times New Roman"/>
          <w:sz w:val="28"/>
          <w:szCs w:val="28"/>
        </w:rPr>
        <w:t>конкурсного задания</w:t>
      </w:r>
    </w:p>
    <w:p w14:paraId="49599D45" w14:textId="5BCDF1F5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36C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CD17869" w14:textId="46413E3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74036C">
        <w:rPr>
          <w:rFonts w:ascii="Times New Roman" w:hAnsi="Times New Roman" w:cs="Times New Roman"/>
          <w:sz w:val="28"/>
          <w:szCs w:val="28"/>
        </w:rPr>
        <w:t>Инструкция по сборке навесного оборудования</w:t>
      </w:r>
    </w:p>
    <w:p w14:paraId="1F6A2793" w14:textId="09480212" w:rsidR="002B3DBB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Pr="006A51D5">
        <w:rPr>
          <w:rFonts w:ascii="Times New Roman" w:hAnsi="Times New Roman" w:cs="Times New Roman"/>
          <w:sz w:val="28"/>
          <w:szCs w:val="28"/>
        </w:rPr>
        <w:t>Акт о приеме (поступлении) оборудования (</w:t>
      </w:r>
      <w:r w:rsidR="0074036C">
        <w:rPr>
          <w:rFonts w:ascii="Times New Roman" w:hAnsi="Times New Roman" w:cs="Times New Roman"/>
          <w:sz w:val="28"/>
          <w:szCs w:val="28"/>
          <w:lang w:val="en-US"/>
        </w:rPr>
        <w:t>Ubuntu</w:t>
      </w:r>
      <w:r w:rsidRPr="006A51D5">
        <w:rPr>
          <w:rFonts w:ascii="Times New Roman" w:hAnsi="Times New Roman" w:cs="Times New Roman"/>
          <w:sz w:val="28"/>
          <w:szCs w:val="28"/>
        </w:rPr>
        <w:t>)</w:t>
      </w:r>
    </w:p>
    <w:p w14:paraId="555457A9" w14:textId="082EC49B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№6 </w:t>
      </w:r>
      <w:r w:rsidRPr="006A51D5">
        <w:rPr>
          <w:rFonts w:ascii="Times New Roman" w:hAnsi="Times New Roman" w:cs="Times New Roman"/>
          <w:sz w:val="28"/>
          <w:szCs w:val="28"/>
        </w:rPr>
        <w:t>Инструкция по вводу робота в эксплуатацию (</w:t>
      </w:r>
      <w:r w:rsidR="0074036C">
        <w:rPr>
          <w:rFonts w:ascii="Times New Roman" w:hAnsi="Times New Roman" w:cs="Times New Roman"/>
          <w:sz w:val="28"/>
          <w:szCs w:val="28"/>
          <w:lang w:val="en-US"/>
        </w:rPr>
        <w:t>Ubuntu</w:t>
      </w:r>
      <w:r w:rsidRPr="006A51D5">
        <w:rPr>
          <w:rFonts w:ascii="Times New Roman" w:hAnsi="Times New Roman" w:cs="Times New Roman"/>
          <w:sz w:val="28"/>
          <w:szCs w:val="28"/>
        </w:rPr>
        <w:t>)</w:t>
      </w:r>
    </w:p>
    <w:p w14:paraId="1CA5FAF7" w14:textId="7384A5EA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№7 </w:t>
      </w:r>
      <w:r w:rsidRPr="006A51D5">
        <w:rPr>
          <w:rFonts w:ascii="Times New Roman" w:hAnsi="Times New Roman" w:cs="Times New Roman"/>
          <w:sz w:val="28"/>
          <w:szCs w:val="28"/>
        </w:rPr>
        <w:t>Запрос на доукомплектование (</w:t>
      </w:r>
      <w:r w:rsidR="0074036C">
        <w:rPr>
          <w:rFonts w:ascii="Times New Roman" w:hAnsi="Times New Roman" w:cs="Times New Roman"/>
          <w:sz w:val="28"/>
          <w:szCs w:val="28"/>
          <w:lang w:val="en-US"/>
        </w:rPr>
        <w:t>Ubuntu</w:t>
      </w:r>
      <w:r w:rsidRPr="006A51D5">
        <w:rPr>
          <w:rFonts w:ascii="Times New Roman" w:hAnsi="Times New Roman" w:cs="Times New Roman"/>
          <w:sz w:val="28"/>
          <w:szCs w:val="28"/>
        </w:rPr>
        <w:t>)</w:t>
      </w:r>
    </w:p>
    <w:p w14:paraId="6C8D92AE" w14:textId="19AAD75C" w:rsidR="0074036C" w:rsidRPr="0074036C" w:rsidRDefault="0074036C" w:rsidP="00740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740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Обобщенный план производственного помещения</w:t>
      </w:r>
    </w:p>
    <w:p w14:paraId="0E41194C" w14:textId="2555E193" w:rsidR="0074036C" w:rsidRPr="0074036C" w:rsidRDefault="0074036C" w:rsidP="00740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740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turtlebro</w:t>
      </w:r>
      <w:r w:rsidRPr="007403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inspector</w:t>
      </w:r>
      <w:r w:rsidRPr="00740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bag</w:t>
      </w:r>
    </w:p>
    <w:p w14:paraId="32ADB128" w14:textId="3235E5A0" w:rsidR="006A51D5" w:rsidRPr="0074036C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4036C" w:rsidRPr="0074036C">
        <w:rPr>
          <w:rFonts w:ascii="Times New Roman" w:hAnsi="Times New Roman" w:cs="Times New Roman"/>
          <w:sz w:val="28"/>
          <w:szCs w:val="28"/>
        </w:rPr>
        <w:t>10</w:t>
      </w:r>
      <w:r w:rsidR="00681D88">
        <w:rPr>
          <w:rFonts w:ascii="Times New Roman" w:hAnsi="Times New Roman" w:cs="Times New Roman"/>
          <w:sz w:val="28"/>
          <w:szCs w:val="28"/>
        </w:rPr>
        <w:t xml:space="preserve"> </w:t>
      </w:r>
      <w:r w:rsidR="00681D88" w:rsidRPr="00681D88">
        <w:rPr>
          <w:rFonts w:ascii="Times New Roman" w:hAnsi="Times New Roman" w:cs="Times New Roman"/>
          <w:sz w:val="28"/>
          <w:szCs w:val="28"/>
        </w:rPr>
        <w:t>Журнал технического обслуживания сервисного робота TurtleBro</w:t>
      </w:r>
      <w:r w:rsidR="0074036C" w:rsidRPr="0074036C">
        <w:rPr>
          <w:rFonts w:ascii="Times New Roman" w:hAnsi="Times New Roman" w:cs="Times New Roman"/>
          <w:sz w:val="28"/>
          <w:szCs w:val="28"/>
        </w:rPr>
        <w:t xml:space="preserve"> </w:t>
      </w:r>
      <w:r w:rsidR="0074036C">
        <w:rPr>
          <w:rFonts w:ascii="Times New Roman" w:hAnsi="Times New Roman" w:cs="Times New Roman"/>
          <w:sz w:val="28"/>
          <w:szCs w:val="28"/>
        </w:rPr>
        <w:t>(</w:t>
      </w:r>
      <w:r w:rsidR="0074036C">
        <w:rPr>
          <w:rFonts w:ascii="Times New Roman" w:hAnsi="Times New Roman" w:cs="Times New Roman"/>
          <w:sz w:val="28"/>
          <w:szCs w:val="28"/>
          <w:lang w:val="en-US"/>
        </w:rPr>
        <w:t>Ubuntu</w:t>
      </w:r>
      <w:r w:rsidR="0074036C">
        <w:rPr>
          <w:rFonts w:ascii="Times New Roman" w:hAnsi="Times New Roman" w:cs="Times New Roman"/>
          <w:sz w:val="28"/>
          <w:szCs w:val="28"/>
        </w:rPr>
        <w:t>)</w:t>
      </w:r>
    </w:p>
    <w:p w14:paraId="7D533156" w14:textId="00128BBC" w:rsid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74036C" w:rsidRPr="0074036C">
        <w:rPr>
          <w:rFonts w:ascii="Times New Roman" w:hAnsi="Times New Roman" w:cs="Times New Roman"/>
          <w:sz w:val="28"/>
          <w:szCs w:val="28"/>
        </w:rPr>
        <w:t>1</w:t>
      </w:r>
      <w:r w:rsidR="00273F4B">
        <w:rPr>
          <w:rFonts w:ascii="Times New Roman" w:hAnsi="Times New Roman" w:cs="Times New Roman"/>
          <w:sz w:val="28"/>
          <w:szCs w:val="28"/>
        </w:rPr>
        <w:t xml:space="preserve"> </w:t>
      </w:r>
      <w:r w:rsidR="00273F4B" w:rsidRPr="00273F4B">
        <w:rPr>
          <w:rFonts w:ascii="Times New Roman" w:hAnsi="Times New Roman" w:cs="Times New Roman"/>
          <w:sz w:val="28"/>
          <w:szCs w:val="28"/>
        </w:rPr>
        <w:t>Таблица соответствия Client-Products-Secret</w:t>
      </w:r>
    </w:p>
    <w:p w14:paraId="526AF4CA" w14:textId="77777777" w:rsidR="006A51D5" w:rsidRPr="006A51D5" w:rsidRDefault="006A51D5" w:rsidP="006A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6A51D5" w:rsidRPr="006A51D5" w:rsidSect="00A4187F"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DBCE" w14:textId="77777777" w:rsidR="00FD2100" w:rsidRDefault="00FD2100" w:rsidP="00970F49">
      <w:pPr>
        <w:spacing w:after="0" w:line="240" w:lineRule="auto"/>
      </w:pPr>
      <w:r>
        <w:separator/>
      </w:r>
    </w:p>
  </w:endnote>
  <w:endnote w:type="continuationSeparator" w:id="0">
    <w:p w14:paraId="5A848C91" w14:textId="77777777" w:rsidR="00FD2100" w:rsidRDefault="00FD21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E88" w14:textId="77777777" w:rsidR="00FD2100" w:rsidRDefault="00FD2100" w:rsidP="00970F49">
      <w:pPr>
        <w:spacing w:after="0" w:line="240" w:lineRule="auto"/>
      </w:pPr>
      <w:r>
        <w:separator/>
      </w:r>
    </w:p>
  </w:footnote>
  <w:footnote w:type="continuationSeparator" w:id="0">
    <w:p w14:paraId="04E09CEB" w14:textId="77777777" w:rsidR="00FD2100" w:rsidRDefault="00FD210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F48"/>
    <w:multiLevelType w:val="hybridMultilevel"/>
    <w:tmpl w:val="1E82D842"/>
    <w:styleLink w:val="4"/>
    <w:lvl w:ilvl="0" w:tplc="D77C5D64">
      <w:start w:val="1"/>
      <w:numFmt w:val="bullet"/>
      <w:lvlText w:val="●"/>
      <w:lvlJc w:val="left"/>
      <w:pPr>
        <w:tabs>
          <w:tab w:val="num" w:pos="1418"/>
        </w:tabs>
        <w:ind w:left="709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A8EE6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66D4A">
      <w:start w:val="1"/>
      <w:numFmt w:val="bullet"/>
      <w:lvlText w:val="▪"/>
      <w:lvlJc w:val="left"/>
      <w:pPr>
        <w:tabs>
          <w:tab w:val="num" w:pos="2149"/>
        </w:tabs>
        <w:ind w:left="1440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244C6">
      <w:start w:val="1"/>
      <w:numFmt w:val="bullet"/>
      <w:lvlText w:val="●"/>
      <w:lvlJc w:val="left"/>
      <w:pPr>
        <w:tabs>
          <w:tab w:val="num" w:pos="2869"/>
        </w:tabs>
        <w:ind w:left="2160" w:firstLine="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A395A">
      <w:start w:val="1"/>
      <w:numFmt w:val="bullet"/>
      <w:lvlText w:val="o"/>
      <w:lvlJc w:val="left"/>
      <w:pPr>
        <w:tabs>
          <w:tab w:val="num" w:pos="3589"/>
        </w:tabs>
        <w:ind w:left="2880" w:firstLine="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01842">
      <w:start w:val="1"/>
      <w:numFmt w:val="bullet"/>
      <w:lvlText w:val="▪"/>
      <w:lvlJc w:val="left"/>
      <w:pPr>
        <w:tabs>
          <w:tab w:val="num" w:pos="4309"/>
        </w:tabs>
        <w:ind w:left="3600" w:firstLine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023E">
      <w:start w:val="1"/>
      <w:numFmt w:val="bullet"/>
      <w:lvlText w:val="●"/>
      <w:lvlJc w:val="left"/>
      <w:pPr>
        <w:tabs>
          <w:tab w:val="num" w:pos="5029"/>
        </w:tabs>
        <w:ind w:left="4320" w:firstLine="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8BE2">
      <w:start w:val="1"/>
      <w:numFmt w:val="bullet"/>
      <w:lvlText w:val="o"/>
      <w:lvlJc w:val="left"/>
      <w:pPr>
        <w:tabs>
          <w:tab w:val="num" w:pos="5749"/>
        </w:tabs>
        <w:ind w:left="5040" w:firstLine="7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C3CCC">
      <w:start w:val="1"/>
      <w:numFmt w:val="bullet"/>
      <w:lvlText w:val="▪"/>
      <w:lvlJc w:val="left"/>
      <w:pPr>
        <w:tabs>
          <w:tab w:val="num" w:pos="6469"/>
        </w:tabs>
        <w:ind w:left="5760" w:firstLine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C9239C"/>
    <w:multiLevelType w:val="multilevel"/>
    <w:tmpl w:val="B4DCE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12EF0B75"/>
    <w:multiLevelType w:val="multilevel"/>
    <w:tmpl w:val="656C7D0C"/>
    <w:lvl w:ilvl="0">
      <w:start w:val="1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F73904"/>
    <w:multiLevelType w:val="multilevel"/>
    <w:tmpl w:val="1D825CE0"/>
    <w:lvl w:ilvl="0">
      <w:start w:val="1"/>
      <w:numFmt w:val="decimal"/>
      <w:lvlText w:val="%1."/>
      <w:lvlJc w:val="left"/>
      <w:pPr>
        <w:ind w:left="2160" w:hanging="1026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E0E"/>
    <w:multiLevelType w:val="hybridMultilevel"/>
    <w:tmpl w:val="A8B2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1197"/>
    <w:multiLevelType w:val="hybridMultilevel"/>
    <w:tmpl w:val="0BAE6506"/>
    <w:styleLink w:val="3"/>
    <w:lvl w:ilvl="0" w:tplc="25185B06">
      <w:start w:val="1"/>
      <w:numFmt w:val="bullet"/>
      <w:lvlText w:val="●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49E2A">
      <w:start w:val="1"/>
      <w:numFmt w:val="bullet"/>
      <w:lvlText w:val="○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884D4">
      <w:start w:val="1"/>
      <w:numFmt w:val="bullet"/>
      <w:lvlText w:val="■"/>
      <w:lvlJc w:val="left"/>
      <w:pPr>
        <w:tabs>
          <w:tab w:val="num" w:pos="2149"/>
        </w:tabs>
        <w:ind w:left="1440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6F228">
      <w:start w:val="1"/>
      <w:numFmt w:val="bullet"/>
      <w:lvlText w:val="●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E82CD8">
      <w:start w:val="1"/>
      <w:numFmt w:val="bullet"/>
      <w:lvlText w:val="○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094F2">
      <w:start w:val="1"/>
      <w:numFmt w:val="bullet"/>
      <w:lvlText w:val="■"/>
      <w:lvlJc w:val="left"/>
      <w:pPr>
        <w:tabs>
          <w:tab w:val="num" w:pos="4309"/>
        </w:tabs>
        <w:ind w:left="360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0C55E">
      <w:start w:val="1"/>
      <w:numFmt w:val="bullet"/>
      <w:lvlText w:val="●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CBA84">
      <w:start w:val="1"/>
      <w:numFmt w:val="bullet"/>
      <w:lvlText w:val="○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046C2E">
      <w:start w:val="1"/>
      <w:numFmt w:val="bullet"/>
      <w:lvlText w:val="■"/>
      <w:lvlJc w:val="left"/>
      <w:pPr>
        <w:tabs>
          <w:tab w:val="num" w:pos="6469"/>
        </w:tabs>
        <w:ind w:left="5760" w:firstLine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8B5ED4"/>
    <w:multiLevelType w:val="hybridMultilevel"/>
    <w:tmpl w:val="0BAE6506"/>
    <w:numStyleLink w:val="3"/>
  </w:abstractNum>
  <w:abstractNum w:abstractNumId="10" w15:restartNumberingAfterBreak="0">
    <w:nsid w:val="2D624748"/>
    <w:multiLevelType w:val="multilevel"/>
    <w:tmpl w:val="E584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B80D3F"/>
    <w:multiLevelType w:val="hybridMultilevel"/>
    <w:tmpl w:val="DAD8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442A"/>
    <w:multiLevelType w:val="multilevel"/>
    <w:tmpl w:val="E74E4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0D53C6"/>
    <w:multiLevelType w:val="multilevel"/>
    <w:tmpl w:val="33A22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8781DD4"/>
    <w:multiLevelType w:val="multilevel"/>
    <w:tmpl w:val="79182F3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1.1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1.1.1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B7963A7"/>
    <w:multiLevelType w:val="multilevel"/>
    <w:tmpl w:val="F706661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4A06D46"/>
    <w:multiLevelType w:val="multilevel"/>
    <w:tmpl w:val="CCC40C3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81CF5"/>
    <w:multiLevelType w:val="hybridMultilevel"/>
    <w:tmpl w:val="4D60E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662056"/>
    <w:multiLevelType w:val="multilevel"/>
    <w:tmpl w:val="1E6218F2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D70F3A"/>
    <w:multiLevelType w:val="hybridMultilevel"/>
    <w:tmpl w:val="1E82D842"/>
    <w:numStyleLink w:val="4"/>
  </w:abstractNum>
  <w:abstractNum w:abstractNumId="21" w15:restartNumberingAfterBreak="0">
    <w:nsid w:val="5E1E689F"/>
    <w:multiLevelType w:val="hybridMultilevel"/>
    <w:tmpl w:val="E7CC33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72798"/>
    <w:multiLevelType w:val="multilevel"/>
    <w:tmpl w:val="E288035A"/>
    <w:numStyleLink w:val="5"/>
  </w:abstractNum>
  <w:abstractNum w:abstractNumId="23" w15:restartNumberingAfterBreak="0">
    <w:nsid w:val="71627FC1"/>
    <w:multiLevelType w:val="multilevel"/>
    <w:tmpl w:val="0A3CE116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7443005E"/>
    <w:multiLevelType w:val="multilevel"/>
    <w:tmpl w:val="E288035A"/>
    <w:styleLink w:val="5"/>
    <w:lvl w:ilvl="0">
      <w:start w:val="1"/>
      <w:numFmt w:val="decimal"/>
      <w:lvlText w:val="%1."/>
      <w:lvlJc w:val="left"/>
      <w:pPr>
        <w:tabs>
          <w:tab w:val="num" w:pos="1418"/>
        </w:tabs>
        <w:ind w:left="698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864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8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76" w:firstLine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84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9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736795"/>
    <w:multiLevelType w:val="multilevel"/>
    <w:tmpl w:val="3356BEFE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6EE520F"/>
    <w:multiLevelType w:val="hybridMultilevel"/>
    <w:tmpl w:val="B336A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390F9E"/>
    <w:multiLevelType w:val="hybridMultilevel"/>
    <w:tmpl w:val="90E8B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8"/>
  </w:num>
  <w:num w:numId="16">
    <w:abstractNumId w:val="26"/>
  </w:num>
  <w:num w:numId="17">
    <w:abstractNumId w:val="8"/>
  </w:num>
  <w:num w:numId="18">
    <w:abstractNumId w:val="9"/>
    <w:lvlOverride w:ilvl="0">
      <w:lvl w:ilvl="0" w:tplc="43D0FFB0">
        <w:start w:val="1"/>
        <w:numFmt w:val="bullet"/>
        <w:lvlText w:val="●"/>
        <w:lvlJc w:val="left"/>
        <w:pPr>
          <w:tabs>
            <w:tab w:val="num" w:pos="1418"/>
          </w:tabs>
          <w:ind w:left="709" w:firstLine="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20"/>
  </w:num>
  <w:num w:numId="21">
    <w:abstractNumId w:val="24"/>
  </w:num>
  <w:num w:numId="22">
    <w:abstractNumId w:val="22"/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3"/>
          </w:tabs>
          <w:ind w:left="864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68" w:firstLine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6" w:firstLine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8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84" w:firstLine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96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</w:num>
  <w:num w:numId="25">
    <w:abstractNumId w:val="7"/>
  </w:num>
  <w:num w:numId="26">
    <w:abstractNumId w:val="11"/>
  </w:num>
  <w:num w:numId="27">
    <w:abstractNumId w:val="21"/>
  </w:num>
  <w:num w:numId="28">
    <w:abstractNumId w:val="15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604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0299"/>
    <w:rsid w:val="000C2FBF"/>
    <w:rsid w:val="000D02FB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0F3F"/>
    <w:rsid w:val="0013312E"/>
    <w:rsid w:val="00137545"/>
    <w:rsid w:val="0015561E"/>
    <w:rsid w:val="001627D5"/>
    <w:rsid w:val="0017612A"/>
    <w:rsid w:val="0019347B"/>
    <w:rsid w:val="001B4B65"/>
    <w:rsid w:val="001C1282"/>
    <w:rsid w:val="001C63E7"/>
    <w:rsid w:val="001E1DF9"/>
    <w:rsid w:val="00217A49"/>
    <w:rsid w:val="00220E70"/>
    <w:rsid w:val="002228E8"/>
    <w:rsid w:val="00237603"/>
    <w:rsid w:val="00245802"/>
    <w:rsid w:val="00247E8C"/>
    <w:rsid w:val="00270E01"/>
    <w:rsid w:val="00273F4B"/>
    <w:rsid w:val="002776A1"/>
    <w:rsid w:val="0029547E"/>
    <w:rsid w:val="002A43D5"/>
    <w:rsid w:val="002B1426"/>
    <w:rsid w:val="002B3DBB"/>
    <w:rsid w:val="002D0F1F"/>
    <w:rsid w:val="002D2ECE"/>
    <w:rsid w:val="002F2906"/>
    <w:rsid w:val="003242E1"/>
    <w:rsid w:val="00333911"/>
    <w:rsid w:val="00334165"/>
    <w:rsid w:val="0034301F"/>
    <w:rsid w:val="003531E7"/>
    <w:rsid w:val="003601A4"/>
    <w:rsid w:val="003724BE"/>
    <w:rsid w:val="0037535C"/>
    <w:rsid w:val="003815C7"/>
    <w:rsid w:val="003934F8"/>
    <w:rsid w:val="00397A1B"/>
    <w:rsid w:val="003A21C8"/>
    <w:rsid w:val="003C1D7A"/>
    <w:rsid w:val="003C5F97"/>
    <w:rsid w:val="003D1E51"/>
    <w:rsid w:val="00407657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B6F92"/>
    <w:rsid w:val="004C3CAF"/>
    <w:rsid w:val="004C6CFC"/>
    <w:rsid w:val="004C703E"/>
    <w:rsid w:val="004D096E"/>
    <w:rsid w:val="004E785E"/>
    <w:rsid w:val="004E7905"/>
    <w:rsid w:val="005055FF"/>
    <w:rsid w:val="00510059"/>
    <w:rsid w:val="0051759E"/>
    <w:rsid w:val="0052576E"/>
    <w:rsid w:val="0053227A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4602"/>
    <w:rsid w:val="005C6A23"/>
    <w:rsid w:val="005E30DC"/>
    <w:rsid w:val="00605DD7"/>
    <w:rsid w:val="0060658F"/>
    <w:rsid w:val="00613219"/>
    <w:rsid w:val="006247D4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1D88"/>
    <w:rsid w:val="00684C9F"/>
    <w:rsid w:val="006873B8"/>
    <w:rsid w:val="006A4EFB"/>
    <w:rsid w:val="006A51D5"/>
    <w:rsid w:val="006B0FEA"/>
    <w:rsid w:val="006C6D6D"/>
    <w:rsid w:val="006C7A3B"/>
    <w:rsid w:val="006C7CE4"/>
    <w:rsid w:val="006E6B5C"/>
    <w:rsid w:val="006F4464"/>
    <w:rsid w:val="00714CA4"/>
    <w:rsid w:val="007250D9"/>
    <w:rsid w:val="007274B8"/>
    <w:rsid w:val="00727F97"/>
    <w:rsid w:val="00730AE0"/>
    <w:rsid w:val="00737C13"/>
    <w:rsid w:val="0074036C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2112"/>
    <w:rsid w:val="007D3601"/>
    <w:rsid w:val="007D6C20"/>
    <w:rsid w:val="007E73B4"/>
    <w:rsid w:val="00812516"/>
    <w:rsid w:val="00832EBB"/>
    <w:rsid w:val="00834734"/>
    <w:rsid w:val="00835BF6"/>
    <w:rsid w:val="008471F7"/>
    <w:rsid w:val="008761F3"/>
    <w:rsid w:val="00881DD2"/>
    <w:rsid w:val="00882B54"/>
    <w:rsid w:val="008912AE"/>
    <w:rsid w:val="008B0F23"/>
    <w:rsid w:val="008B560B"/>
    <w:rsid w:val="008B7E9E"/>
    <w:rsid w:val="008C41F7"/>
    <w:rsid w:val="008D6DCF"/>
    <w:rsid w:val="008E5424"/>
    <w:rsid w:val="00900604"/>
    <w:rsid w:val="00901689"/>
    <w:rsid w:val="009018F0"/>
    <w:rsid w:val="00906E82"/>
    <w:rsid w:val="00916C82"/>
    <w:rsid w:val="009203A8"/>
    <w:rsid w:val="00945E13"/>
    <w:rsid w:val="00953113"/>
    <w:rsid w:val="00954B97"/>
    <w:rsid w:val="00955127"/>
    <w:rsid w:val="00955F7A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206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627"/>
    <w:rsid w:val="00AE6AB7"/>
    <w:rsid w:val="00AE7A32"/>
    <w:rsid w:val="00B162B5"/>
    <w:rsid w:val="00B236AD"/>
    <w:rsid w:val="00B256F5"/>
    <w:rsid w:val="00B30A26"/>
    <w:rsid w:val="00B330F5"/>
    <w:rsid w:val="00B3384D"/>
    <w:rsid w:val="00B360F6"/>
    <w:rsid w:val="00B37579"/>
    <w:rsid w:val="00B40FFB"/>
    <w:rsid w:val="00B4196F"/>
    <w:rsid w:val="00B45392"/>
    <w:rsid w:val="00B45AA4"/>
    <w:rsid w:val="00B610A2"/>
    <w:rsid w:val="00BA2CF0"/>
    <w:rsid w:val="00BA4865"/>
    <w:rsid w:val="00BA5C2C"/>
    <w:rsid w:val="00BC3813"/>
    <w:rsid w:val="00BC7808"/>
    <w:rsid w:val="00BE099A"/>
    <w:rsid w:val="00BE6964"/>
    <w:rsid w:val="00C06EBC"/>
    <w:rsid w:val="00C0723F"/>
    <w:rsid w:val="00C121F9"/>
    <w:rsid w:val="00C17B01"/>
    <w:rsid w:val="00C21E3A"/>
    <w:rsid w:val="00C26C83"/>
    <w:rsid w:val="00C30183"/>
    <w:rsid w:val="00C31B3C"/>
    <w:rsid w:val="00C31CA1"/>
    <w:rsid w:val="00C52383"/>
    <w:rsid w:val="00C56A9B"/>
    <w:rsid w:val="00C740CF"/>
    <w:rsid w:val="00C761FD"/>
    <w:rsid w:val="00C8277D"/>
    <w:rsid w:val="00C84439"/>
    <w:rsid w:val="00C95538"/>
    <w:rsid w:val="00C96567"/>
    <w:rsid w:val="00C96A46"/>
    <w:rsid w:val="00C97E44"/>
    <w:rsid w:val="00CA6CCD"/>
    <w:rsid w:val="00CC50B7"/>
    <w:rsid w:val="00CD66EF"/>
    <w:rsid w:val="00CE0D77"/>
    <w:rsid w:val="00CE2498"/>
    <w:rsid w:val="00CE36B8"/>
    <w:rsid w:val="00CF0DA9"/>
    <w:rsid w:val="00D01A51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23A"/>
    <w:rsid w:val="00D57631"/>
    <w:rsid w:val="00D617CC"/>
    <w:rsid w:val="00D82186"/>
    <w:rsid w:val="00D83E4E"/>
    <w:rsid w:val="00D87A1E"/>
    <w:rsid w:val="00DE39D8"/>
    <w:rsid w:val="00DE5614"/>
    <w:rsid w:val="00DE6899"/>
    <w:rsid w:val="00E0407E"/>
    <w:rsid w:val="00E04FDF"/>
    <w:rsid w:val="00E15F2A"/>
    <w:rsid w:val="00E279E8"/>
    <w:rsid w:val="00E573BD"/>
    <w:rsid w:val="00E579D6"/>
    <w:rsid w:val="00E75567"/>
    <w:rsid w:val="00E857D6"/>
    <w:rsid w:val="00EA0163"/>
    <w:rsid w:val="00EA0C3A"/>
    <w:rsid w:val="00EA30C6"/>
    <w:rsid w:val="00EB2779"/>
    <w:rsid w:val="00EC6113"/>
    <w:rsid w:val="00ED18F9"/>
    <w:rsid w:val="00ED53C9"/>
    <w:rsid w:val="00EE197A"/>
    <w:rsid w:val="00EE7DA3"/>
    <w:rsid w:val="00F04E77"/>
    <w:rsid w:val="00F1662D"/>
    <w:rsid w:val="00F3099C"/>
    <w:rsid w:val="00F359E3"/>
    <w:rsid w:val="00F35F4F"/>
    <w:rsid w:val="00F50AC5"/>
    <w:rsid w:val="00F51C32"/>
    <w:rsid w:val="00F55353"/>
    <w:rsid w:val="00F6025D"/>
    <w:rsid w:val="00F66D8E"/>
    <w:rsid w:val="00F672B2"/>
    <w:rsid w:val="00F8340A"/>
    <w:rsid w:val="00F83D10"/>
    <w:rsid w:val="00F91175"/>
    <w:rsid w:val="00F93643"/>
    <w:rsid w:val="00F96457"/>
    <w:rsid w:val="00FB022D"/>
    <w:rsid w:val="00FB1F17"/>
    <w:rsid w:val="00FB3492"/>
    <w:rsid w:val="00FC415A"/>
    <w:rsid w:val="00FC6098"/>
    <w:rsid w:val="00FD1E68"/>
    <w:rsid w:val="00FD20DE"/>
    <w:rsid w:val="00FD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1"/>
    <w:next w:val="a1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1"/>
    <w:next w:val="a1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1"/>
    <w:next w:val="a1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2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2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2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8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Импортированный стиль 3"/>
    <w:rsid w:val="006E6B5C"/>
    <w:pPr>
      <w:numPr>
        <w:numId w:val="17"/>
      </w:numPr>
    </w:pPr>
  </w:style>
  <w:style w:type="numbering" w:customStyle="1" w:styleId="4">
    <w:name w:val="Импортированный стиль 4"/>
    <w:rsid w:val="006E6B5C"/>
    <w:pPr>
      <w:numPr>
        <w:numId w:val="19"/>
      </w:numPr>
    </w:pPr>
  </w:style>
  <w:style w:type="character" w:customStyle="1" w:styleId="Hyperlink0">
    <w:name w:val="Hyperlink.0"/>
    <w:basedOn w:val="a2"/>
    <w:rsid w:val="006E6B5C"/>
    <w:rPr>
      <w:outline w:val="0"/>
      <w:color w:val="1155CC"/>
      <w:u w:val="single" w:color="1155CC"/>
    </w:rPr>
  </w:style>
  <w:style w:type="numbering" w:customStyle="1" w:styleId="5">
    <w:name w:val="Импортированный стиль 5"/>
    <w:rsid w:val="006E6B5C"/>
    <w:pPr>
      <w:numPr>
        <w:numId w:val="21"/>
      </w:numPr>
    </w:pPr>
  </w:style>
  <w:style w:type="character" w:styleId="aff9">
    <w:name w:val="Unresolved Mention"/>
    <w:basedOn w:val="a2"/>
    <w:uiPriority w:val="99"/>
    <w:semiHidden/>
    <w:unhideWhenUsed/>
    <w:rsid w:val="00BA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voltbro/profi_service_pkg_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voltbro/profi_service_pkg_1" TargetMode="External"/><Relationship Id="rId17" Type="http://schemas.openxmlformats.org/officeDocument/2006/relationships/hyperlink" Target="https://github.com/voltbro/turtlebro_ext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voltbro/turtlebro_navig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voltbro/profi_service_pkg_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voltbro/turtlebro_navigation" TargetMode="External"/><Relationship Id="rId10" Type="http://schemas.openxmlformats.org/officeDocument/2006/relationships/hyperlink" Target="https://github.com/voltbro/profi_service_pkg_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nual.turtlebro.ru/" TargetMode="External"/><Relationship Id="rId14" Type="http://schemas.openxmlformats.org/officeDocument/2006/relationships/hyperlink" Target="https://github.com/voltbro/turtlebro_ext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B793-951C-4E52-899F-C790707C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28</Pages>
  <Words>5120</Words>
  <Characters>29188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50</cp:revision>
  <dcterms:created xsi:type="dcterms:W3CDTF">2023-10-10T08:10:00Z</dcterms:created>
  <dcterms:modified xsi:type="dcterms:W3CDTF">2024-10-21T11:20:00Z</dcterms:modified>
</cp:coreProperties>
</file>