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"/>
        <w:tblW w:w="10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9"/>
        <w:gridCol w:w="4680"/>
      </w:tblGrid>
      <w:tr>
        <w:trPr/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uppressAutoHyphens w:val="true"/>
              <w:spacing w:before="0" w:after="0"/>
              <w:rPr>
                <w:sz w:val="30"/>
              </w:rPr>
            </w:pPr>
            <w:r>
              <w:rPr/>
              <w:drawing>
                <wp:inline distT="0" distB="0" distL="0" distR="0">
                  <wp:extent cx="3343275" cy="12890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left="290"/>
              <w:jc w:val="center"/>
              <w:rPr>
                <w:sz w:val="30"/>
              </w:rPr>
            </w:pPr>
            <w:r>
              <w:rPr>
                <w:sz w:val="30"/>
              </w:rPr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dt>
      <w:sdtPr>
        <w:docPartObj>
          <w:docPartGallery w:val="Cover Pages"/>
          <w:docPartUnique w:val="true"/>
        </w:docPartObj>
        <w:id w:val="326794676"/>
      </w:sdtPr>
      <w:sdtContent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</w:p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72"/>
              <w:szCs w:val="72"/>
            </w:rPr>
          </w:r>
        </w:p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72"/>
              <w:szCs w:val="72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 w:ascii="Times New Roman" w:hAnsi="Times New Roman"/>
              <w:sz w:val="56"/>
              <w:szCs w:val="56"/>
            </w:rPr>
            <w:t>КОНКУРСНОЕ ЗАДАНИЕ КОМПЕТЕНЦИИ</w:t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eastAsia="Arial Unicode MS" w:cs="Times New Roman" w:ascii="Times New Roman" w:hAnsi="Times New Roman"/>
              <w:sz w:val="40"/>
              <w:szCs w:val="40"/>
            </w:rPr>
            <w:t>«Фотография»</w:t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eastAsia="Arial Unicode MS" w:cs="Times New Roman" w:ascii="Times New Roman" w:hAnsi="Times New Roman"/>
              <w:i/>
              <w:sz w:val="36"/>
              <w:szCs w:val="36"/>
            </w:rPr>
            <w:t>(наименование этапа)</w:t>
          </w:r>
          <w:r>
            <w:rPr>
              <w:rFonts w:eastAsia="Arial Unicode MS" w:cs="Times New Roman" w:ascii="Times New Roman" w:hAnsi="Times New Roman"/>
              <w:sz w:val="36"/>
              <w:szCs w:val="36"/>
            </w:rPr>
            <w:t xml:space="preserve"> Чемпионата по профессиональному мастерству «Профессионалы» в 2024 г.</w:t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72"/>
              <w:szCs w:val="72"/>
            </w:rPr>
          </w:r>
        </w:p>
      </w:sdtContent>
    </w:sdt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  <w:t>2024 г.</w:t>
      </w:r>
    </w:p>
    <w:p>
      <w:pPr>
        <w:pStyle w:val="143"/>
        <w:shd w:val="clear" w:color="auto" w:fill="auto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>
      <w:pPr>
        <w:pStyle w:val="143"/>
        <w:shd w:val="clear" w:color="auto" w:fill="auto"/>
        <w:spacing w:lineRule="auto" w:line="360"/>
        <w:ind w:hanging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bullet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>
      <w:pPr>
        <w:pStyle w:val="bullet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spacing w:lineRule="auto" w:line="276"/>
            <w:rPr>
              <w:rFonts w:ascii="Times New Roman" w:hAnsi="Times New Roman" w:eastAsia="" w:eastAsiaTheme="minorEastAsia"/>
              <w:bCs w:val="false"/>
              <w:kern w:val="2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IndexLink"/>
              <w:szCs w:val="24"/>
              <w:vanish w:val="false"/>
              <w:rFonts w:ascii="Times New Roman" w:hAnsi="Times New Roman"/>
            </w:rPr>
            <w:instrText xml:space="preserve"> TOC \z \o "1-2" \u \h</w:instrText>
          </w:r>
          <w:r>
            <w:rPr>
              <w:webHidden/>
              <w:rStyle w:val="IndexLink"/>
              <w:szCs w:val="24"/>
              <w:vanish w:val="false"/>
              <w:rFonts w:ascii="Times New Roman" w:hAnsi="Times New Roman"/>
            </w:rPr>
            <w:fldChar w:fldCharType="separate"/>
          </w:r>
          <w:hyperlink w:anchor="_Toc142037183">
            <w:r>
              <w:rPr>
                <w:webHidden/>
                <w:rStyle w:val="IndexLink"/>
                <w:rFonts w:ascii="Times New Roman" w:hAnsi="Times New Roman"/>
                <w:vanish w:val="false"/>
                <w:szCs w:val="24"/>
              </w:rPr>
              <w:t>1. ОСНОВНЫЕ ТРЕБОВАНИЯ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rFonts w:ascii="Times New Roman" w:hAnsi="Times New Roman"/>
                <w:vanish w:val="false"/>
                <w:szCs w:val="24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  <w:sz w:val="24"/>
                <w:szCs w:val="24"/>
              </w:rPr>
              <w:t>1.1. Общие сведения о требованиях компетенции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  <w:sz w:val="24"/>
                <w:szCs w:val="24"/>
              </w:rPr>
              <w:t>1.2. Перечень профессиональных задач специалиста по компетенции «_________»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  <w:sz w:val="24"/>
                <w:szCs w:val="24"/>
              </w:rPr>
              <w:t>1.3. Требования к схеме оценки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  <w:sz w:val="24"/>
                <w:szCs w:val="24"/>
              </w:rPr>
              <w:t>1.4. Спецификация оценки компетенции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  <w:sz w:val="24"/>
                <w:szCs w:val="24"/>
              </w:rPr>
              <w:t>1.5. Конкурсное задание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  <w:sz w:val="24"/>
                <w:szCs w:val="24"/>
              </w:rPr>
              <w:t>1.5.1. Разработка/выбор конкурсного задания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  <w:sz w:val="24"/>
                <w:szCs w:val="24"/>
              </w:rPr>
              <w:t>1.5.2. Структура модулей конкурсного задания (инвариант/вариатив)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spacing w:lineRule="auto" w:line="276"/>
            <w:rPr>
              <w:rFonts w:ascii="Times New Roman" w:hAnsi="Times New Roman" w:eastAsia="" w:eastAsiaTheme="minorEastAsia"/>
              <w:bCs w:val="false"/>
              <w:kern w:val="2"/>
              <w:szCs w:val="24"/>
              <w:lang w:val="ru-RU" w:eastAsia="ru-RU"/>
              <w14:ligatures w14:val="standardContextual"/>
            </w:rPr>
          </w:pPr>
          <w:hyperlink w:anchor="_Toc1420371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rFonts w:ascii="Times New Roman" w:hAnsi="Times New Roman"/>
                <w:vanish w:val="false"/>
                <w:szCs w:val="24"/>
              </w:rPr>
              <w:t>2. СПЕЦИАЛЬНЫЕ ПРАВИЛА КОМПЕТЕНЦИИ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9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vanish w:val="false"/>
                <w:sz w:val="24"/>
                <w:szCs w:val="24"/>
              </w:rPr>
              <w:t>2.1. Личный инструмент конкурсанта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93">
            <w:r>
              <w:rPr>
                <w:webHidden/>
                <w:rStyle w:val="IndexLink"/>
                <w:vanish w:val="false"/>
                <w:sz w:val="24"/>
                <w:szCs w:val="24"/>
              </w:rPr>
              <w:t>2.2.</w:t>
            </w:r>
            <w:r>
              <w:rPr>
                <w:rStyle w:val="IndexLink"/>
                <w:i/>
                <w:sz w:val="24"/>
                <w:szCs w:val="24"/>
              </w:rPr>
              <w:t xml:space="preserve"> </w:t>
            </w:r>
            <w:r>
              <w:rPr>
                <w:rStyle w:val="IndexLink"/>
                <w:sz w:val="24"/>
                <w:szCs w:val="24"/>
              </w:rPr>
              <w:t>Материалы, оборудование и инструменты, запрещенные на площадке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  <w:sz w:val="24"/>
                <w:szCs w:val="24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spacing w:lineRule="auto" w:line="276"/>
            <w:rPr>
              <w:rFonts w:ascii="Times New Roman" w:hAnsi="Times New Roman" w:eastAsia="" w:eastAsiaTheme="minorEastAsia"/>
              <w:bCs w:val="false"/>
              <w:kern w:val="2"/>
              <w:szCs w:val="24"/>
              <w:lang w:val="ru-RU" w:eastAsia="ru-RU"/>
              <w14:ligatures w14:val="standardContextual"/>
            </w:rPr>
          </w:pPr>
          <w:hyperlink w:anchor="_Toc1420371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IndexLink"/>
                <w:rFonts w:ascii="Times New Roman" w:hAnsi="Times New Roman"/>
                <w:vanish w:val="false"/>
                <w:szCs w:val="24"/>
              </w:rPr>
              <w:t>3. ПРИЛОЖЕНИЯ</w:t>
              <w:tab/>
              <w:t>8</w:t>
            </w:r>
            <w:r>
              <w:rPr>
                <w:webHidden/>
              </w:rPr>
              <w:fldChar w:fldCharType="end"/>
            </w:r>
          </w:hyperlink>
          <w:r>
            <w:rPr>
              <w:rStyle w:val="IndexLink"/>
              <w:szCs w:val="24"/>
              <w:vanish w:val="false"/>
              <w:rFonts w:ascii="Times New Roman" w:hAnsi="Times New Roman"/>
            </w:rPr>
            <w:fldChar w:fldCharType="end"/>
          </w:r>
        </w:p>
      </w:sdtContent>
    </w:sdt>
    <w:p>
      <w:pPr>
        <w:pStyle w:val="bullet"/>
        <w:numPr>
          <w:ilvl w:val="0"/>
          <w:numId w:val="0"/>
        </w:numPr>
        <w:tabs>
          <w:tab w:val="clear" w:pos="709"/>
          <w:tab w:val="left" w:pos="142" w:leader="none"/>
          <w:tab w:val="right" w:pos="9639" w:leader="dot"/>
        </w:tabs>
        <w:spacing w:lineRule="auto" w:line="276"/>
        <w:ind w:hanging="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-21"/>
        <w:rPr>
          <w:lang w:eastAsia="ru-RU"/>
        </w:rPr>
      </w:pPr>
      <w:r>
        <w:rPr>
          <w:lang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0" w:left="0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>
      <w:pPr>
        <w:pStyle w:val="bullet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center"/>
        <w:rPr>
          <w:rFonts w:ascii="Times New Roman" w:hAnsi="Times New Roman"/>
          <w:bCs/>
          <w:i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>
      <w:pPr>
        <w:pStyle w:val="bullet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b/>
          <w:bCs/>
          <w:i/>
          <w:i/>
          <w:sz w:val="24"/>
          <w:szCs w:val="20"/>
          <w:vertAlign w:val="subscript"/>
          <w:lang w:val="ru-RU" w:eastAsia="ru-RU"/>
        </w:rPr>
      </w:pPr>
      <w:r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r>
    </w:p>
    <w:p>
      <w:pPr>
        <w:pStyle w:val="bullet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R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AW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 формат цифровых файлов изображения, содержащий необработанные данные об электрических сигналах с фотоматрицы цифрового фотоаппарата</w:t>
      </w:r>
    </w:p>
    <w:p>
      <w:pPr>
        <w:pStyle w:val="bullet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Ч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/Б – Монохромное чёрное-белое изображение.</w:t>
      </w:r>
    </w:p>
    <w:p>
      <w:pPr>
        <w:pStyle w:val="bullet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  <w:bookmarkStart w:id="0" w:name="_Toc450204622"/>
      <w:bookmarkStart w:id="1" w:name="_Toc450204622"/>
      <w:bookmarkEnd w:id="1"/>
      <w:r>
        <w:br w:type="page"/>
      </w:r>
    </w:p>
    <w:p>
      <w:pPr>
        <w:pStyle w:val="-11"/>
        <w:spacing w:before="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>
      <w:pPr>
        <w:pStyle w:val="-21"/>
        <w:spacing w:before="240"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3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Требования компетенции (ТК) «Фотография» </w:t>
      </w:r>
      <w:bookmarkStart w:id="4" w:name="_Hlk123050441"/>
      <w:r>
        <w:rPr>
          <w:rFonts w:cs="Times New Roman"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5" w:name="_Toc142037185"/>
      <w:bookmarkStart w:id="6" w:name="_Toc78885652"/>
      <w:r>
        <w:rPr>
          <w:rFonts w:ascii="Times New Roman" w:hAnsi="Times New Roman"/>
          <w:sz w:val="24"/>
        </w:rPr>
        <w:t>1.</w:t>
      </w:r>
      <w:bookmarkEnd w:id="6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«Фотография»</w:t>
      </w:r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Таблица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35"/>
        <w:gridCol w:w="6816"/>
        <w:gridCol w:w="2188"/>
      </w:tblGrid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>
        <w:trPr/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иксация изображения фотографической аппаратурой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</w:tr>
      <w:tr>
        <w:trPr/>
        <w:tc>
          <w:tcPr>
            <w:tcW w:w="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получения цифровых изображений, оцифровывания фотоматериалов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техники и технологии фотографической съемки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фотосъемки и их особенности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Номенклатуру оборудования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экспонометрические и другие параметры фотосъемки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рганизация схемы освещения для создания фотоизображения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профессиональную терминологию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устной и письменной речи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обладать навыками активного слушания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работать с возражениями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взаимодействовать со смежными специалистами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Композиционное построение фотокадра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Законы фотокомпозиции и приемы их применения в фотографии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композиционного изображения людей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ифровая ретушь, цветокоррекция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</w:rPr>
              <w:t>Ф</w:t>
            </w:r>
            <w:r>
              <w:rPr>
                <w:rFonts w:ascii="Times New Roman" w:hAnsi="Times New Roman"/>
                <w:color w:val="333333"/>
                <w:sz w:val="24"/>
              </w:rPr>
              <w:t>орматы графических файлов и технологии организации графической информации, применяемые в фотографии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Технологии коррекции визуального качества цифровых фотоизображений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тенденции в фотографии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историю фотографии и искусства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технологии компьютерной обработки цифровых изображений, выбирать инструменты и приемы обработки в зависимости от задачи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Корректировать контраст и яркость цифрового фотографического изображения, общую цветность изображения и цветность отдельных участков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Устранять сложные дефекты сюжетно важной части кадра, выполнять замену фона по желанию заказчика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компьютерный монтаж цифрового фотографического изображения в зависимости от поставленной задачи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компьютерный монтаж индивидуального портрета заказчика в другие цифровые изображения, не нарушая масштаба изображения лиц, светотеневого рисунка и перспективы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Корректировать контраст и яркость цифрового фотографического изображения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технологии послойного монтажа цифровых изображений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mmentText"/>
        <w:rPr>
          <w:b/>
          <w:i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-21"/>
        <w:spacing w:before="0" w:after="120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>
        <w:rPr>
          <w:rFonts w:ascii="Times New Roman" w:hAnsi="Times New Roman"/>
          <w:sz w:val="24"/>
        </w:rPr>
        <w:t>1.3. ТРЕБОВАНИЯ К СХЕМЕ ОЦЕНКИ</w:t>
      </w:r>
      <w:bookmarkEnd w:id="7"/>
      <w:bookmarkEnd w:id="8"/>
    </w:p>
    <w:p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>
      <w:pPr>
        <w:pStyle w:val="BodyText"/>
        <w:widowControl/>
        <w:ind w:firstLine="709"/>
        <w:jc w:val="right"/>
        <w:rPr>
          <w:rFonts w:ascii="Times New Roman" w:hAnsi="Times New Roman"/>
          <w:bCs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>
      <w:pPr>
        <w:pStyle w:val="BodyText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>
      <w:pPr>
        <w:pStyle w:val="BodyText"/>
        <w:widowControl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</w:p>
    <w:tbl>
      <w:tblPr>
        <w:tblW w:w="89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52"/>
        <w:gridCol w:w="491"/>
        <w:gridCol w:w="532"/>
        <w:gridCol w:w="524"/>
        <w:gridCol w:w="530"/>
        <w:gridCol w:w="525"/>
        <w:gridCol w:w="526"/>
        <w:gridCol w:w="530"/>
        <w:gridCol w:w="524"/>
        <w:gridCol w:w="530"/>
        <w:gridCol w:w="525"/>
        <w:gridCol w:w="526"/>
        <w:gridCol w:w="530"/>
        <w:gridCol w:w="1865"/>
      </w:tblGrid>
      <w:tr>
        <w:trPr>
          <w:trHeight w:val="1816" w:hRule="atLeast"/>
        </w:trPr>
        <w:tc>
          <w:tcPr>
            <w:tcW w:w="7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Критерий/Модуль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>
        <w:trPr>
          <w:trHeight w:val="50" w:hRule="atLeast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0"/>
                <w:szCs w:val="20"/>
                <w:lang w:eastAsia="ru-RU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Ж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И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eastAsia="ru-RU"/>
              </w:rPr>
              <w:t>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76" w:right="172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531" w:hRule="atLeast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49</w:t>
            </w:r>
          </w:p>
        </w:tc>
      </w:tr>
      <w:tr>
        <w:trPr>
          <w:trHeight w:val="778" w:hRule="atLeast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11</w:t>
            </w:r>
          </w:p>
        </w:tc>
      </w:tr>
      <w:tr>
        <w:trPr>
          <w:trHeight w:val="50" w:hRule="atLeast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32</w:t>
            </w:r>
          </w:p>
        </w:tc>
      </w:tr>
      <w:tr>
        <w:trPr>
          <w:trHeight w:val="50" w:hRule="atLeast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19,7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9,4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6,5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10,2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8,9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9,2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7,9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9,7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8,3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5,6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-21"/>
        <w:spacing w:lineRule="auto" w:line="240"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9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Таблица №3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3"/>
        <w:gridCol w:w="3035"/>
        <w:gridCol w:w="6071"/>
      </w:tblGrid>
      <w:tr>
        <w:trPr/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Женский портрет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Ретушь старого фото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Фотосъемка для каталога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Мужской портрет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Предметная съёмка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Репортаж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Фотоочерк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Стекинг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Фото на документы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-21"/>
        <w:jc w:val="center"/>
        <w:rPr>
          <w:rFonts w:ascii="Times New Roman" w:hAnsi="Times New Roman"/>
          <w:sz w:val="24"/>
        </w:rPr>
      </w:pPr>
      <w:bookmarkStart w:id="10" w:name="_Toc142037188"/>
      <w:r>
        <w:rPr>
          <w:rFonts w:ascii="Times New Roman" w:hAnsi="Times New Roman"/>
          <w:sz w:val="24"/>
        </w:rPr>
        <w:t>1.5. КОНКУРСНОЕ ЗАДАНИЕ</w:t>
      </w:r>
      <w:bookmarkEnd w:id="1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: 21 ч.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Количество конкурсных дней: 3 дней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>
      <w:pPr>
        <w:pStyle w:val="-21"/>
        <w:jc w:val="center"/>
        <w:rPr>
          <w:rFonts w:ascii="Times New Roman" w:hAnsi="Times New Roman"/>
        </w:rPr>
      </w:pPr>
      <w:bookmarkStart w:id="11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1"/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—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модул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и вариативную часть —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</w:t>
      </w:r>
      <w:bookmarkStart w:id="12" w:name="_GoBack"/>
      <w:bookmarkEnd w:id="1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выполнение модуля (ей) и количество баллов в критериях оценки по аспектам не меняются (Приложение 3. Матрица конкурсного задания).</w:t>
      </w:r>
    </w:p>
    <w:p>
      <w:pPr>
        <w:pStyle w:val="-21"/>
        <w:jc w:val="center"/>
        <w:rPr>
          <w:rFonts w:ascii="Times New Roman" w:hAnsi="Times New Roman"/>
        </w:rPr>
      </w:pPr>
      <w:bookmarkStart w:id="13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r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3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Женский портрет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Время на выполнение модуля 4,5 часа.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Задания: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Выполнить съёмку для актёрского портфолио</w:t>
      </w:r>
    </w:p>
    <w:p>
      <w:pPr>
        <w:pStyle w:val="NormalWeb"/>
        <w:spacing w:before="0" w:after="0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numPr>
          <w:ilvl w:val="0"/>
          <w:numId w:val="2"/>
        </w:numPr>
        <w:spacing w:before="0" w:after="0"/>
        <w:textAlignment w:val="baseline"/>
        <w:rPr/>
      </w:pPr>
      <w:r>
        <w:rPr>
          <w:rFonts w:cs="Arial"/>
          <w:color w:val="000000"/>
          <w:sz w:val="28"/>
          <w:szCs w:val="28"/>
        </w:rPr>
        <w:t xml:space="preserve">Шоты (свет обеспечивающий правильную передачу формы лица модели, ч/б, без ретуши, собрать 6 картинок на одном листе) </w:t>
      </w:r>
    </w:p>
    <w:p>
      <w:pPr>
        <w:pStyle w:val="NormalWeb"/>
        <w:numPr>
          <w:ilvl w:val="1"/>
          <w:numId w:val="2"/>
        </w:numPr>
        <w:spacing w:before="0" w:after="0"/>
        <w:textAlignment w:val="baseline"/>
        <w:rPr/>
      </w:pPr>
      <w:r>
        <w:rPr>
          <w:rFonts w:cs="Arial"/>
          <w:color w:val="000000"/>
          <w:sz w:val="28"/>
          <w:szCs w:val="28"/>
        </w:rPr>
        <w:t>фронт как на паспорт</w:t>
      </w:r>
    </w:p>
    <w:p>
      <w:pPr>
        <w:pStyle w:val="NormalWeb"/>
        <w:numPr>
          <w:ilvl w:val="1"/>
          <w:numId w:val="2"/>
        </w:numPr>
        <w:spacing w:before="0" w:after="0"/>
        <w:textAlignment w:val="baseline"/>
        <w:rPr/>
      </w:pPr>
      <w:r>
        <w:rPr>
          <w:rFonts w:cs="Arial"/>
          <w:color w:val="000000"/>
          <w:sz w:val="28"/>
          <w:szCs w:val="28"/>
        </w:rPr>
        <w:t>профиль с двух сторон</w:t>
      </w:r>
    </w:p>
    <w:p>
      <w:pPr>
        <w:pStyle w:val="NormalWeb"/>
        <w:numPr>
          <w:ilvl w:val="1"/>
          <w:numId w:val="2"/>
        </w:numPr>
        <w:spacing w:before="0" w:after="0"/>
        <w:textAlignment w:val="baseline"/>
        <w:rPr/>
      </w:pPr>
      <w:r>
        <w:rPr>
          <w:rFonts w:cs="Arial"/>
          <w:color w:val="000000"/>
          <w:sz w:val="28"/>
          <w:szCs w:val="28"/>
        </w:rPr>
        <w:t>классический полуоборот с двух сторон</w:t>
      </w:r>
    </w:p>
    <w:p>
      <w:pPr>
        <w:pStyle w:val="NormalWeb"/>
        <w:numPr>
          <w:ilvl w:val="1"/>
          <w:numId w:val="2"/>
        </w:numPr>
        <w:spacing w:before="0" w:after="0"/>
        <w:textAlignment w:val="baseline"/>
        <w:rPr/>
      </w:pPr>
      <w:r>
        <w:rPr>
          <w:rFonts w:cs="Arial"/>
          <w:color w:val="000000"/>
          <w:sz w:val="28"/>
          <w:szCs w:val="28"/>
        </w:rPr>
        <w:t>голова поднятая (с полуоборотом)</w:t>
      </w:r>
    </w:p>
    <w:p>
      <w:pPr>
        <w:pStyle w:val="NormalWeb"/>
        <w:spacing w:before="0" w:after="0"/>
        <w:ind w:hanging="0" w:left="72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Web"/>
        <w:spacing w:before="0" w:after="0"/>
        <w:ind w:hanging="0" w:left="1440"/>
        <w:textAlignment w:val="baseline"/>
        <w:rPr/>
      </w:pPr>
      <w:r>
        <w:rPr>
          <w:sz w:val="28"/>
          <w:szCs w:val="28"/>
        </w:rPr>
        <w:t xml:space="preserve">Съёмка в </w:t>
      </w:r>
      <w:r>
        <w:rPr>
          <w:sz w:val="28"/>
          <w:szCs w:val="28"/>
          <w:lang w:val="en-US"/>
        </w:rPr>
        <w:t>RAW</w:t>
      </w:r>
    </w:p>
    <w:p>
      <w:pPr>
        <w:pStyle w:val="NormalWeb"/>
        <w:spacing w:before="0" w:after="0"/>
        <w:ind w:hanging="0" w:left="1440"/>
        <w:textAlignment w:val="baseline"/>
        <w:rPr/>
      </w:pPr>
      <w:r>
        <w:rPr>
          <w:rFonts w:cs="Arial"/>
          <w:color w:val="000000"/>
          <w:sz w:val="28"/>
          <w:szCs w:val="28"/>
        </w:rPr>
        <w:t>Готовая работа: JPG, sRGB, 300 dpi, 20x30 см, 8 bit</w:t>
      </w:r>
    </w:p>
    <w:p>
      <w:pPr>
        <w:pStyle w:val="ListParagraph"/>
        <w:spacing w:before="280" w:after="0"/>
        <w:ind w:hanging="0" w:left="284"/>
        <w:contextualSpacing/>
        <w:textAlignment w:val="baseline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</w:r>
    </w:p>
    <w:p>
      <w:pPr>
        <w:pStyle w:val="NormalWeb"/>
        <w:numPr>
          <w:ilvl w:val="0"/>
          <w:numId w:val="2"/>
        </w:numPr>
        <w:spacing w:before="0" w:after="0"/>
        <w:textAlignment w:val="baseline"/>
        <w:rPr/>
      </w:pPr>
      <w:r>
        <w:rPr>
          <w:rFonts w:cs="Arial"/>
          <w:color w:val="000000"/>
          <w:sz w:val="28"/>
          <w:szCs w:val="28"/>
        </w:rPr>
        <w:t>Модельные тесты</w:t>
      </w:r>
      <w:r>
        <w:rPr>
          <w:rFonts w:cs="Arial"/>
          <w:color w:val="000000"/>
          <w:sz w:val="28"/>
          <w:szCs w:val="28"/>
        </w:rPr>
        <w:t xml:space="preserve"> (ч/б, свет обеспечивающий правильную передачу формы лица модели, от бюстового до поясного, мимика и жестикуляция, собрать 9 картинок на одном листе)</w:t>
      </w:r>
    </w:p>
    <w:p>
      <w:pPr>
        <w:pStyle w:val="NormalWeb"/>
        <w:spacing w:before="0" w:after="0"/>
        <w:ind w:hanging="0" w:left="737"/>
        <w:textAlignment w:val="baseline"/>
        <w:rPr/>
      </w:pPr>
      <w:r>
        <w:rPr>
          <w:rFonts w:cs="Arial"/>
          <w:color w:val="000000"/>
          <w:sz w:val="28"/>
          <w:szCs w:val="28"/>
          <w:lang w:val="en-US"/>
        </w:rPr>
        <w:tab/>
      </w:r>
    </w:p>
    <w:p>
      <w:pPr>
        <w:pStyle w:val="NormalWeb"/>
        <w:spacing w:before="0" w:after="0"/>
        <w:ind w:hanging="0" w:left="737"/>
        <w:textAlignment w:val="baseline"/>
        <w:rPr/>
      </w:pPr>
      <w:r>
        <w:rPr>
          <w:rFonts w:cs="Arial"/>
          <w:color w:val="000000"/>
          <w:sz w:val="28"/>
          <w:szCs w:val="28"/>
          <w:lang w:val="en-US"/>
        </w:rPr>
        <w:t>Съёмка в RAW</w:t>
      </w:r>
    </w:p>
    <w:p>
      <w:pPr>
        <w:pStyle w:val="NormalWeb"/>
        <w:spacing w:before="0" w:after="0"/>
        <w:ind w:hanging="0" w:left="737"/>
        <w:textAlignment w:val="baseline"/>
        <w:rPr/>
      </w:pPr>
      <w:r>
        <w:rPr>
          <w:sz w:val="28"/>
          <w:szCs w:val="28"/>
        </w:rPr>
        <w:t>Готовая работа: JPG, sRGB, 300 dpi, 20x30 см, 8 bit</w:t>
      </w:r>
    </w:p>
    <w:p>
      <w:pPr>
        <w:pStyle w:val="NormalWeb"/>
        <w:spacing w:before="0" w:after="0"/>
        <w:ind w:hanging="0" w:left="1440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0"/>
        <w:ind w:hanging="0" w:left="1440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numPr>
          <w:ilvl w:val="0"/>
          <w:numId w:val="3"/>
        </w:numPr>
        <w:spacing w:before="0" w:after="0"/>
        <w:textAlignment w:val="baseline"/>
        <w:rPr/>
      </w:pPr>
      <w:r>
        <w:rPr>
          <w:rFonts w:cs="Arial"/>
          <w:color w:val="000000"/>
          <w:sz w:val="28"/>
          <w:szCs w:val="28"/>
        </w:rPr>
        <w:t>Лайфстайл 3 картинки на улице, одна из них ростовая. (цветное изображение, цветокоррекция, лёгкая быстрая ретушь)</w:t>
      </w:r>
    </w:p>
    <w:p>
      <w:pPr>
        <w:pStyle w:val="NormalWeb"/>
        <w:spacing w:before="0" w:after="0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0"/>
        <w:ind w:hanging="0" w:left="737"/>
        <w:textAlignment w:val="baseline"/>
        <w:rPr/>
      </w:pPr>
      <w:r>
        <w:rPr>
          <w:rFonts w:cs="Arial"/>
          <w:color w:val="000000"/>
          <w:sz w:val="28"/>
          <w:szCs w:val="28"/>
        </w:rPr>
        <w:t xml:space="preserve">Съёмка в </w:t>
      </w:r>
      <w:r>
        <w:rPr>
          <w:rFonts w:cs="Arial"/>
          <w:color w:val="000000"/>
          <w:sz w:val="28"/>
          <w:szCs w:val="28"/>
          <w:lang w:val="en-US"/>
        </w:rPr>
        <w:t>RAW</w:t>
      </w:r>
    </w:p>
    <w:p>
      <w:pPr>
        <w:pStyle w:val="NormalWeb"/>
        <w:spacing w:before="0" w:after="0"/>
        <w:ind w:hanging="0" w:left="737"/>
        <w:textAlignment w:val="baseline"/>
        <w:rPr/>
      </w:pPr>
      <w:r>
        <w:rPr>
          <w:sz w:val="28"/>
          <w:szCs w:val="28"/>
        </w:rPr>
        <w:t>Готовая работа: JPG, sRGB, 300 dpi, 20x30 см, 8 bit</w:t>
      </w:r>
    </w:p>
    <w:p>
      <w:pPr>
        <w:pStyle w:val="NormalWeb"/>
        <w:spacing w:before="0" w:after="0"/>
        <w:ind w:hanging="0" w:left="720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0"/>
        <w:ind w:hanging="0" w:left="720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numPr>
          <w:ilvl w:val="0"/>
          <w:numId w:val="3"/>
        </w:numPr>
        <w:spacing w:before="0" w:after="0"/>
        <w:textAlignment w:val="baseline"/>
        <w:rPr/>
      </w:pPr>
      <w:r>
        <w:rPr>
          <w:rFonts w:cs="Arial"/>
          <w:color w:val="000000"/>
          <w:sz w:val="28"/>
          <w:szCs w:val="28"/>
        </w:rPr>
        <w:t xml:space="preserve">Образный портрет (образ на выбор </w:t>
      </w:r>
      <w:r>
        <w:rPr>
          <w:rFonts w:cs="Arial"/>
          <w:color w:val="000000"/>
          <w:sz w:val="28"/>
          <w:szCs w:val="28"/>
        </w:rPr>
        <w:t>фотографа</w:t>
      </w:r>
      <w:r>
        <w:rPr>
          <w:rFonts w:cs="Arial"/>
          <w:color w:val="000000"/>
          <w:sz w:val="28"/>
          <w:szCs w:val="28"/>
        </w:rPr>
        <w:t>). Поясной. Цветной. С ретушью.</w:t>
      </w:r>
    </w:p>
    <w:p>
      <w:pPr>
        <w:pStyle w:val="NormalWeb"/>
        <w:spacing w:before="0" w:after="0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0"/>
        <w:ind w:hanging="0" w:left="737"/>
        <w:textAlignment w:val="baseline"/>
        <w:rPr/>
      </w:pPr>
      <w:r>
        <w:rPr>
          <w:sz w:val="28"/>
          <w:szCs w:val="28"/>
        </w:rPr>
        <w:t xml:space="preserve">Съёмка в </w:t>
      </w:r>
      <w:r>
        <w:rPr>
          <w:sz w:val="28"/>
          <w:szCs w:val="28"/>
          <w:lang w:val="en-US"/>
        </w:rPr>
        <w:t>RAW</w:t>
      </w:r>
    </w:p>
    <w:p>
      <w:pPr>
        <w:pStyle w:val="NormalWeb"/>
        <w:spacing w:before="0" w:after="0"/>
        <w:ind w:hanging="0" w:left="737"/>
        <w:textAlignment w:val="baseline"/>
        <w:rPr/>
      </w:pPr>
      <w:r>
        <w:rPr>
          <w:rFonts w:eastAsia="Times New Roman" w:cs="Times New Roman"/>
          <w:bCs/>
          <w:sz w:val="28"/>
          <w:szCs w:val="28"/>
        </w:rPr>
        <w:t>Готовая работа: JPG, sRGB, 300 dpi, 30x45 см, 8 bit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Фотосъемка для каталога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Время на выполнение модуля 2,5 часа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Задания: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Снять серию фотографий однородных товаров для каталога 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каждый товар должно быть представлено два однотипных изображения</w:t>
      </w:r>
    </w:p>
    <w:p>
      <w:pPr>
        <w:pStyle w:val="Normal"/>
        <w:numPr>
          <w:ilvl w:val="0"/>
          <w:numId w:val="1"/>
        </w:numPr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упаковки</w:t>
      </w:r>
    </w:p>
    <w:p>
      <w:pPr>
        <w:pStyle w:val="Normal"/>
        <w:numPr>
          <w:ilvl w:val="0"/>
          <w:numId w:val="1"/>
        </w:numPr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Содержимое </w:t>
      </w:r>
      <w:r>
        <w:rPr>
          <w:rFonts w:ascii="Times New Roman" w:hAnsi="Times New Roman"/>
          <w:sz w:val="28"/>
          <w:szCs w:val="28"/>
        </w:rPr>
        <w:t>упаковки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плотная компоновка кадра, объект на готовом изображении занимает всю площадь кадра.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Отснятые кадры подготовка для каталога - о</w:t>
      </w:r>
      <w:r>
        <w:rPr>
          <w:rFonts w:ascii="Times New Roman" w:hAnsi="Times New Roman"/>
          <w:color w:val="000000"/>
          <w:sz w:val="28"/>
          <w:szCs w:val="28"/>
        </w:rPr>
        <w:t>бработка только lightroom/acr 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Экспортировать </w:t>
      </w:r>
      <w:r>
        <w:rPr>
          <w:rFonts w:ascii="Times New Roman" w:hAnsi="Times New Roman"/>
          <w:sz w:val="28"/>
          <w:szCs w:val="28"/>
        </w:rPr>
        <w:t xml:space="preserve">все кадры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размерах и форматах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файлы в JPG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Hi-res 3000 px по длинной стороне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1080x1080px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1200x630px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700x500px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разрешением 72dpi</w:t>
      </w:r>
    </w:p>
    <w:p>
      <w:pPr>
        <w:pStyle w:val="Normal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профиль sRGB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ронумеровать кадры по принципу img-000x-1, img-000x-2, где х=последовательный номер товара, и 1,2 номер вида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Натюрморт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Время на выполнение модуля 1,5 час.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Задания: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Снять художественный натюрморт из предметов, предоставленных организаторами.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Минимум 3 предмета. Фокусировка в соответствии с композиционным решением, цвет или чб на усмотрение участника. При съёмке разрешается использовать только предметы, выданные экспертами.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Съёмка в RAW.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Готовая работа: TIFF без слоёв, AdobeRGB, 300 dpi, 20x30 см, 8 bit, соотношение сторон 2x3.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Репортаж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Время на выполнение модуля 2,5 часа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Задания: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sz w:val="28"/>
          <w:szCs w:val="28"/>
        </w:rPr>
        <w:t xml:space="preserve">Выполнить репортажную съёмку события. В репортаже должны присутствовать: общий, крупный, средний планы, жанровый портрет, жанровый натюрморт, кадр на обложку (главный). Кадры подписать, оставить номер кадра. </w:t>
      </w:r>
    </w:p>
    <w:p>
      <w:pPr>
        <w:pStyle w:val="Normal"/>
        <w:spacing w:before="280" w:after="0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Съемка в </w:t>
      </w:r>
      <w:r>
        <w:rPr>
          <w:rFonts w:ascii="Times New Roman" w:hAnsi="Times New Roman"/>
          <w:i w:val="false"/>
          <w:iCs w:val="false"/>
          <w:sz w:val="28"/>
          <w:szCs w:val="28"/>
          <w:lang w:val="en-US"/>
        </w:rPr>
        <w:t>JPG</w:t>
      </w:r>
      <w:r>
        <w:rPr>
          <w:rFonts w:ascii="Times New Roman" w:hAnsi="Times New Roman"/>
          <w:i w:val="false"/>
          <w:iCs w:val="false"/>
          <w:sz w:val="28"/>
          <w:szCs w:val="28"/>
        </w:rPr>
        <w:t>. Допустимо кадрирование.</w:t>
      </w:r>
    </w:p>
    <w:p>
      <w:pPr>
        <w:pStyle w:val="Normal"/>
        <w:spacing w:lineRule="auto" w:line="360" w:before="0" w:after="0"/>
        <w:contextualSpacing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sz w:val="28"/>
          <w:szCs w:val="28"/>
        </w:rPr>
        <w:t>Готовая работа: 12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 xml:space="preserve"> кадров, </w:t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sz w:val="28"/>
          <w:szCs w:val="28"/>
        </w:rPr>
        <w:t>JPG, sRGB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 xml:space="preserve">, размер 20х30см, разрешение 300 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val="en-US"/>
        </w:rPr>
        <w:t>dpi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</w:rPr>
        <w:t>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Ретушь старого фото.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Время на выполнение модуля 1 час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Задание: Выполнить техническую ретушь, реставрацию и колоризацию предоставленного изображения.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Готовая работа: JPG sRGB, размер файла неизменный, соответствующий исходному.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Е.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Мужской портрет.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Время на выполнение модуля 2 часа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Задание: Выполнить фотосъёмку мужского художественного черно-белого портрета. От 1 до 3 источников света.  Компьютерная обработка на усмотрение автора (техническая ретушь или художественная).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Крупность: погрудный, поясной.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Съёмка в RAW.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Готовая работа: TIFF без слоёв, AdobeRGB, 300 dpi, 30x45 см, 8 bit.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Ж.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Рекламная съёмка.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Время на выполнение модуля 2 часа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_heading=h.gjdgxs"/>
      <w:bookmarkEnd w:id="14"/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 xml:space="preserve">Выполнить съёмку предоставленного </w:t>
      </w:r>
      <w:r>
        <w:rPr>
          <w:rFonts w:ascii="Times New Roman" w:hAnsi="Times New Roman"/>
          <w:sz w:val="28"/>
          <w:szCs w:val="28"/>
        </w:rPr>
        <w:t>предмета</w:t>
      </w:r>
      <w:r>
        <w:rPr>
          <w:rFonts w:ascii="Times New Roman" w:hAnsi="Times New Roman"/>
          <w:sz w:val="28"/>
          <w:szCs w:val="28"/>
        </w:rPr>
        <w:t xml:space="preserve"> с целью созданию рекламного образа.  Разрешено использовать любые фотоприборы, насадки и аксессуары. Посторонние предметы использовать запрещено.  Резкость кадра обусловлена задачами коммерческой съёмки. Допускается формообразующий блик, не мешающий читать фактуру материала. Количество объектов обуславливается задачами съёмки. 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обработку снятого изображения. Выполнить ретушь и коррекцию изображения.</w:t>
      </w:r>
    </w:p>
    <w:p>
      <w:pPr>
        <w:pStyle w:val="Normal"/>
        <w:spacing w:lineRule="auto" w:line="276" w:before="28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Готовая работа: TIFF без слоёв, sRGB, 300 dpi, 8 bit,  30х45 см</w:t>
      </w:r>
    </w:p>
    <w:p>
      <w:pPr>
        <w:pStyle w:val="Normal"/>
        <w:spacing w:lineRule="auto" w:line="276" w:before="280" w:after="0"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З.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Фотоочерк.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Время на выполнение модуля 2,5 часа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_heading=h.gjdgxs1"/>
      <w:bookmarkEnd w:id="1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Задание: Выполнить съёмку цветного очерка 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герое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(серия в едином стиле).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Съемка в РАВ.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Допустимо кадрирование, цветокоррекция, техническая ретушь и художественная обработка на усмотрение автора.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Готовая работа: 6 кадров, JPG, sRGB, размер 20х30см, разрешение 300 точек на дюйм.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И.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Стекинг.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Время на выполнение модуля 1 час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16" w:name="_heading=h.gjdgxs112"/>
      <w:bookmarkEnd w:id="16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Задание: Выполнить каталожную съёмку предоставленного предмета с учётом последующего сведения кадров для увеличения ГРИП. Предмет  расположить по диагонали. Снимать с передней стороны. Перенос на белый нейтральный фон. Разрешено использовать любые фотоприборы, насадки и аксессуары. Посторонние предметы использовать запрещено. Минимум 3 кадра. Резкость каждого кадра обусловлена задачами стекинга. Допускается формообразующий блик, не мешающий читать фактуру материала.</w:t>
      </w:r>
    </w:p>
    <w:p>
      <w:pPr>
        <w:pStyle w:val="Normal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обработку снятого изображения предоставленного предмета с целью изменения глубины резко изображаемого пространства, для этого требуется выполнить сведения исходных изображений. Весь предмет, вошедший в кадр, резкий. Выполнить ретушь и коррекцию изображения. Гистограмма должна соответствовать стилистическому решению снимку.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Готовая работа: TIFF без слоёв, sRGB, 300 dpi, , 8 bit,  30х40 см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К.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Фото на документы.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Время на выполнение модуля 30 минут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bookmarkStart w:id="17" w:name="_heading=h.gjdgxs113"/>
      <w:bookmarkEnd w:id="17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Задание: Выполнить фотосъемку портрета на документы, подготовить комплект фотографий для печати в соответствии с техническими требованиями.</w:t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Съемка RAW, 1 изображение</w:t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Готовая работа:</w:t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TIFF без слоёв, sRGB, 300 ppi, 8 bit, 6 снимков на листе 10x15 см.</w:t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Цветность: цветное</w:t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одного изображения: 35х45мм</w:t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головы от макушки до подбородка: 32-36 мм</w:t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Свободное поле над головой: 4 мм</w:t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 готового изображения: белый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Рамка по внешней границе изображения 1 пиксель черная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Модуль Л.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Портфолио.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Время на выполнение модуля 1 час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_heading=h.gjdgxs11"/>
      <w:bookmarkEnd w:id="18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Задание: Снять автопортрет (цвет, крупность, стилистика на усмотрение автора) и создать портфолио на основе работ, сделанных во время чемпионата.</w:t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Подготовить работы для публикации в </w:t>
      </w:r>
    </w:p>
    <w:p>
      <w:pPr>
        <w:pStyle w:val="Normal"/>
        <w:numPr>
          <w:ilvl w:val="0"/>
          <w:numId w:val="5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Instagram 1080х1080пикс,</w:t>
      </w:r>
    </w:p>
    <w:p>
      <w:pPr>
        <w:pStyle w:val="Normal"/>
        <w:numPr>
          <w:ilvl w:val="0"/>
          <w:numId w:val="5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VK 500х700пикс,</w:t>
      </w:r>
    </w:p>
    <w:p>
      <w:pPr>
        <w:pStyle w:val="Normal"/>
        <w:numPr>
          <w:ilvl w:val="0"/>
          <w:numId w:val="5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FB 1200х</w:t>
      </w:r>
      <w:r>
        <w:rPr>
          <w:rFonts w:ascii="Times New Roman" w:hAnsi="Times New Roman"/>
          <w:sz w:val="28"/>
          <w:szCs w:val="28"/>
        </w:rPr>
        <w:t>630пикс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Составить список хэштегов</w:t>
      </w:r>
      <w:r>
        <w:rPr>
          <w:rFonts w:ascii="Times New Roman" w:hAnsi="Times New Roman"/>
          <w:sz w:val="28"/>
          <w:szCs w:val="28"/>
        </w:rPr>
        <w:t xml:space="preserve"> (приложить текстовый файл со списков вида “имя файла #tag1 #tag2 #tag3 ....” каждая запись с новой строки)</w:t>
      </w:r>
    </w:p>
    <w:p>
      <w:pPr>
        <w:pStyle w:val="Normal"/>
        <w:shd w:val="clear" w:color="auto" w:fill="FFFFFF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Готовая работа:</w:t>
      </w:r>
    </w:p>
    <w:p>
      <w:pPr>
        <w:pStyle w:val="Normal"/>
        <w:numPr>
          <w:ilvl w:val="0"/>
          <w:numId w:val="4"/>
        </w:numPr>
        <w:shd w:val="clear" w:color="auto" w:fill="FFFFFF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JPG, sRGB</w:t>
      </w:r>
      <w:r>
        <w:rPr>
          <w:rFonts w:ascii="Times New Roman" w:hAnsi="Times New Roman"/>
          <w:sz w:val="28"/>
          <w:szCs w:val="28"/>
        </w:rPr>
        <w:t>, 1440х900пикс, 72 точки на дюйм</w:t>
      </w:r>
    </w:p>
    <w:p>
      <w:pPr>
        <w:pStyle w:val="Normal"/>
        <w:numPr>
          <w:ilvl w:val="0"/>
          <w:numId w:val="4"/>
        </w:numPr>
        <w:shd w:val="clear" w:color="auto" w:fill="FFFFFF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PDF, в котором представлены все выбранные автором работы</w:t>
      </w:r>
      <w:r>
        <w:br w:type="page"/>
      </w:r>
    </w:p>
    <w:p>
      <w:pPr>
        <w:pStyle w:val="-11"/>
        <w:spacing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78885643"/>
      <w:bookmarkStart w:id="20" w:name="_Toc142037191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>
        <w:rPr>
          <w:rStyle w:val="FootnoteReference"/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9"/>
      <w:bookmarkEnd w:id="20"/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-21"/>
        <w:ind w:firstLine="709"/>
        <w:rPr>
          <w:rFonts w:ascii="Times New Roman" w:hAnsi="Times New Roman"/>
        </w:rPr>
      </w:pPr>
      <w:bookmarkStart w:id="21" w:name="_Toc142037192"/>
      <w:bookmarkStart w:id="22" w:name="_Toc78885659"/>
      <w:r>
        <w:rPr>
          <w:rFonts w:ascii="Times New Roman" w:hAnsi="Times New Roman"/>
          <w:color w:val="000000"/>
        </w:rPr>
        <w:t xml:space="preserve">2.1. </w:t>
      </w:r>
      <w:bookmarkEnd w:id="22"/>
      <w:r>
        <w:rPr>
          <w:rFonts w:ascii="Times New Roman" w:hAnsi="Times New Roman"/>
        </w:rPr>
        <w:t>Личный инструмент конкурсанта</w:t>
      </w:r>
      <w:bookmarkEnd w:id="21"/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Обязательная часть: фотокамера, комплект оптики, накамерная вспышка Необязательная: </w:t>
      </w:r>
      <w:r>
        <w:rPr>
          <w:rFonts w:eastAsia="Times New Roman" w:cs="Times New Roman" w:ascii="Times New Roman" w:hAnsi="Times New Roman"/>
          <w:sz w:val="28"/>
          <w:szCs w:val="28"/>
        </w:rPr>
        <w:t>аксессуары для накамерной вспышки (синхронизация, насадки)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цветовая шкала, прищепки, нитки или леска, </w:t>
      </w:r>
      <w:r>
        <w:rPr>
          <w:rFonts w:eastAsia="Times New Roman" w:cs="Times New Roman" w:ascii="Times New Roman" w:hAnsi="Times New Roman"/>
          <w:sz w:val="28"/>
          <w:szCs w:val="28"/>
        </w:rPr>
        <w:t>запасная камера, запасные источники питания, штатив.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-21"/>
        <w:ind w:firstLine="709"/>
        <w:rPr>
          <w:rFonts w:ascii="Times New Roman" w:hAnsi="Times New Roman"/>
        </w:rPr>
      </w:pPr>
      <w:bookmarkStart w:id="23" w:name="_Toc78885660"/>
      <w:bookmarkStart w:id="24" w:name="_Toc142037193"/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3"/>
      <w:bookmarkEnd w:id="24"/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Любые электронные носители, кроме флеш-накопителя главного эксперта и карты памяти для фотоаппарата воспрещены в зоне работы участников (если иное не предусмотрено в рамках конкретного КЗ). Телефоны, электронные часы, карты памяти, любые накопители не допускаться к использованию на площадке.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усмотрение главного эксперта использование mp3-плееров участниками.</w:t>
      </w:r>
    </w:p>
    <w:p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5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№1 Инструкция по заполнению матрицы конкурсного задания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№2 Матрица конкурсного задания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№3 Критерии оценки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№4 Инструкция по охране труда и технике безопасности по компетенции «</w:t>
      </w:r>
      <w:r>
        <w:rPr>
          <w:rFonts w:cs="Times New Roman" w:ascii="Times New Roman" w:hAnsi="Times New Roman"/>
          <w:sz w:val="28"/>
          <w:szCs w:val="28"/>
        </w:rPr>
        <w:t>Фотография</w:t>
      </w:r>
      <w:r>
        <w:rPr>
          <w:rFonts w:cs="Times New Roman" w:ascii="Times New Roman" w:hAnsi="Times New Roman"/>
          <w:sz w:val="28"/>
          <w:szCs w:val="28"/>
        </w:rPr>
        <w:t>».</w:t>
      </w:r>
    </w:p>
    <w:sectPr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8" w:right="849" w:gutter="0" w:header="0" w:top="1134" w:footer="170" w:bottom="1134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16503111"/>
    </w:sdt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Times New Roman" w:cs="Times New Roman" w:ascii="Times New Roman" w:hAnsi="Times New Roman"/>
          <w:i/>
          <w:color w:val="000000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18"/>
          <w:szCs w:val="18"/>
        </w:rPr>
        <w:t>Указывается суммарное время на выполнение всех модулей КЗ одним конкурсантом.</w:t>
      </w:r>
    </w:p>
  </w:footnote>
  <w:footnote w:id="3"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Times New Roman" w:cs="Times New Roman" w:ascii="Times New Roman" w:hAnsi="Times New Roman"/>
          <w:i/>
          <w:color w:val="000000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18"/>
          <w:szCs w:val="18"/>
        </w:rPr>
        <w:t>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3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384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2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3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4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5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6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7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8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9"/>
    <w:qFormat/>
    <w:rsid w:val="00de39d8"/>
    <w:pPr>
      <w:keepNext w:val="true"/>
      <w:widowControl w:val="false"/>
      <w:spacing w:lineRule="auto" w:line="360" w:before="0" w:after="0"/>
      <w:ind w:firstLine="360" w:left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Header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link w:val="Footer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link w:val="Heading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" w:customStyle="1">
    <w:name w:val="Заголовок 2 Знак"/>
    <w:basedOn w:val="DefaultParagraphFont"/>
    <w:link w:val="Heading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" w:customStyle="1">
    <w:name w:val="Заголовок 3 Знак"/>
    <w:basedOn w:val="DefaultParagraphFont"/>
    <w:link w:val="Heading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" w:customStyle="1">
    <w:name w:val="Заголовок 4 Знак"/>
    <w:basedOn w:val="DefaultParagraphFont"/>
    <w:link w:val="Heading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" w:customStyle="1">
    <w:name w:val="Заголовок 5 Знак"/>
    <w:basedOn w:val="DefaultParagraphFont"/>
    <w:link w:val="Heading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" w:customStyle="1">
    <w:name w:val="Заголовок 6 Знак"/>
    <w:basedOn w:val="DefaultParagraphFont"/>
    <w:link w:val="Heading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" w:customStyle="1">
    <w:name w:val="Заголовок 7 Знак"/>
    <w:basedOn w:val="DefaultParagraphFont"/>
    <w:link w:val="Heading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" w:customStyle="1">
    <w:name w:val="Заголовок 8 Знак"/>
    <w:basedOn w:val="DefaultParagraphFont"/>
    <w:link w:val="Heading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" w:customStyle="1">
    <w:name w:val="Заголовок 9 Знак"/>
    <w:basedOn w:val="DefaultParagraphFont"/>
    <w:link w:val="Heading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1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2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link w:val="FootnoteTex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character" w:styleId="Style11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2" w:customStyle="1">
    <w:name w:val="!Текст Знак"/>
    <w:link w:val="Style2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3" w:customStyle="1">
    <w:name w:val="выделение цвет Знак"/>
    <w:link w:val="Style19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4" w:customStyle="1">
    <w:name w:val="!Синий заголовок текста Знак"/>
    <w:link w:val="Style21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5" w:customStyle="1">
    <w:name w:val="!Список с точками Знак"/>
    <w:link w:val="Style22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-" w:customStyle="1">
    <w:name w:val="Интернет-ссылка"/>
    <w:qFormat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Comment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3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character" w:styleId="IndexLink">
    <w:name w:val="Index Link"/>
    <w:qFormat/>
    <w:rPr/>
  </w:style>
  <w:style w:type="character" w:styleId="EndnoteCharacters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uiPriority w:val="1"/>
    <w:qFormat/>
    <w:rsid w:val="00b45a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1"/>
    <w:semiHidden/>
    <w:qFormat/>
    <w:rsid w:val="00de39d8"/>
    <w:pPr>
      <w:spacing w:lineRule="auto" w:line="360" w:before="0" w:after="0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2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12" w:customStyle="1">
    <w:name w:val="Абзац списка1"/>
    <w:basedOn w:val="Normal"/>
    <w:qFormat/>
    <w:rsid w:val="00de39d8"/>
    <w:pPr>
      <w:spacing w:lineRule="auto" w:line="360" w:before="0" w:after="0"/>
      <w:ind w:left="720"/>
    </w:pPr>
    <w:rPr>
      <w:rFonts w:ascii="Arial" w:hAnsi="Arial"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Style10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18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19" w:customStyle="1">
    <w:name w:val="выделение цвет"/>
    <w:basedOn w:val="Normal"/>
    <w:link w:val="Style13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/>
    </w:pPr>
    <w:rPr>
      <w:rFonts w:ascii="Calibri" w:hAnsi="Calibri" w:eastAsia="Times New Roman" w:cs="Times New Roman"/>
      <w:lang w:eastAsia="ru-RU"/>
    </w:rPr>
  </w:style>
  <w:style w:type="paragraph" w:styleId="-11" w:customStyle="1">
    <w:name w:val="!Заголовок-1"/>
    <w:basedOn w:val="Heading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Heading2"/>
    <w:link w:val="-2"/>
    <w:qFormat/>
    <w:rsid w:val="00de39d8"/>
    <w:pPr/>
    <w:rPr>
      <w:lang w:val="ru-RU"/>
    </w:rPr>
  </w:style>
  <w:style w:type="paragraph" w:styleId="Style20" w:customStyle="1">
    <w:name w:val="!Текст"/>
    <w:basedOn w:val="Normal"/>
    <w:link w:val="Style12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1" w:customStyle="1">
    <w:name w:val="!Синий заголовок текста"/>
    <w:basedOn w:val="Style19"/>
    <w:link w:val="Style14"/>
    <w:qFormat/>
    <w:rsid w:val="00de39d8"/>
    <w:pPr/>
    <w:rPr/>
  </w:style>
  <w:style w:type="paragraph" w:styleId="Style22" w:customStyle="1">
    <w:name w:val="!Список с точками"/>
    <w:basedOn w:val="Normal"/>
    <w:link w:val="Style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Style23" w:customStyle="1">
    <w:name w:val="Базовый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CommentText">
    <w:name w:val="annotation text"/>
    <w:basedOn w:val="Normal"/>
    <w:link w:val="Style16"/>
    <w:semiHidden/>
    <w:unhideWhenUsed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17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BodyText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LibreOffice/24.8.2.1$Windows_X86_64 LibreOffice_project/0f794b6e29741098670a3b95d60478a65d05ef13</Application>
  <AppVersion>15.0000</AppVersion>
  <Pages>15</Pages>
  <Words>2152</Words>
  <Characters>14421</Characters>
  <CharactersWithSpaces>16277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2023-10-10T08:10:00Z</dcterms:created>
  <dc:creator>Copyright ©«Ворлдскиллс Россия» (Экспедирование грузов)</dc:creator>
  <dc:description/>
  <dc:language>en-US</dc:language>
  <cp:lastModifiedBy>Boris Yershov</cp:lastModifiedBy>
  <dcterms:modified xsi:type="dcterms:W3CDTF">2024-10-22T00:19:51Z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