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DB" w:rsidRDefault="00B06A3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937DB" w:rsidRDefault="00F937D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F937DB" w:rsidRDefault="00B06A3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F937DB" w:rsidRDefault="00B06A3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«Неразрушающий контроль»</w:t>
      </w:r>
    </w:p>
    <w:p w:rsidR="00F937DB" w:rsidRDefault="00B06A3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F937DB" w:rsidRDefault="00B06A3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:rsidR="00F937DB" w:rsidRDefault="00F937D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F937D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937DB">
        <w:trPr>
          <w:trHeight w:val="498"/>
        </w:trPr>
        <w:tc>
          <w:tcPr>
            <w:tcW w:w="3145" w:type="dxa"/>
            <w:vAlign w:val="center"/>
          </w:tcPr>
          <w:p w:rsidR="00F937DB" w:rsidRDefault="00B06A3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F937DB" w:rsidRDefault="00B06A32">
            <w:pPr>
              <w:pStyle w:val="afff2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25.11.2024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30.11.2024</w:t>
            </w:r>
          </w:p>
        </w:tc>
      </w:tr>
      <w:tr w:rsidR="00F937DB">
        <w:tc>
          <w:tcPr>
            <w:tcW w:w="3145" w:type="dxa"/>
            <w:vAlign w:val="center"/>
          </w:tcPr>
          <w:p w:rsidR="00F937DB" w:rsidRDefault="00B06A3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F937DB" w:rsidRDefault="00B06A3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Санкт-Петербург</w:t>
            </w:r>
          </w:p>
        </w:tc>
      </w:tr>
      <w:tr w:rsidR="00F937DB">
        <w:trPr>
          <w:trHeight w:val="480"/>
        </w:trPr>
        <w:tc>
          <w:tcPr>
            <w:tcW w:w="3145" w:type="dxa"/>
            <w:vAlign w:val="center"/>
          </w:tcPr>
          <w:p w:rsidR="00F937DB" w:rsidRDefault="00B06A3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:rsidR="00F937DB" w:rsidRDefault="00B06A3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Лухманова Екатерина Сергеевна</w:t>
            </w:r>
          </w:p>
        </w:tc>
      </w:tr>
      <w:tr w:rsidR="00F937DB" w:rsidRPr="00964669">
        <w:trPr>
          <w:trHeight w:val="480"/>
        </w:trPr>
        <w:tc>
          <w:tcPr>
            <w:tcW w:w="3145" w:type="dxa"/>
            <w:vAlign w:val="center"/>
          </w:tcPr>
          <w:p w:rsidR="00F937DB" w:rsidRDefault="00B06A3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F937DB" w:rsidRDefault="00B06A32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E-mail: </w:t>
            </w:r>
            <w:hyperlink r:id="rId11" w:tooltip="mailto:e-lukhmanova@mail.ru" w:history="1">
              <w:r>
                <w:rPr>
                  <w:rStyle w:val="af8"/>
                  <w:sz w:val="24"/>
                  <w:szCs w:val="28"/>
                  <w:lang w:val="en-US"/>
                </w:rPr>
                <w:t>e-lukhmanova@mail.ru</w:t>
              </w:r>
            </w:hyperlink>
            <w:r>
              <w:rPr>
                <w:sz w:val="24"/>
                <w:szCs w:val="28"/>
                <w:lang w:val="en-US"/>
              </w:rPr>
              <w:br/>
            </w:r>
            <w:r>
              <w:rPr>
                <w:sz w:val="24"/>
                <w:szCs w:val="28"/>
              </w:rPr>
              <w:t>Тел</w:t>
            </w:r>
            <w:r>
              <w:rPr>
                <w:sz w:val="24"/>
                <w:szCs w:val="28"/>
                <w:lang w:val="en-US"/>
              </w:rPr>
              <w:t>: 8-917-943-69-46</w:t>
            </w:r>
          </w:p>
        </w:tc>
      </w:tr>
    </w:tbl>
    <w:p w:rsidR="00F937DB" w:rsidRDefault="00F937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7650"/>
      </w:tblGrid>
      <w:tr w:rsidR="00F937DB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 xml:space="preserve">-2 / «25»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  <w:lang w:val="en-US"/>
              </w:rPr>
              <w:t xml:space="preserve"> 2024 </w:t>
            </w:r>
            <w:r>
              <w:rPr>
                <w:b/>
                <w:sz w:val="24"/>
                <w:szCs w:val="28"/>
              </w:rPr>
              <w:t>г</w:t>
            </w:r>
            <w:r>
              <w:rPr>
                <w:b/>
                <w:sz w:val="24"/>
                <w:szCs w:val="28"/>
                <w:lang w:val="en-US"/>
              </w:rPr>
              <w:t>.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13:00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ГЭ. Проверка оснащения и подключения оборудования конкурсной площадки. Приемка площадки.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09:45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экспертов-наставников на площадку.</w:t>
            </w:r>
          </w:p>
        </w:tc>
      </w:tr>
      <w:tr w:rsidR="00F937DB">
        <w:trPr>
          <w:trHeight w:val="317"/>
          <w:jc w:val="center"/>
        </w:trPr>
        <w:tc>
          <w:tcPr>
            <w:tcW w:w="1694" w:type="dxa"/>
            <w:vMerge w:val="restart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10.00 - 11.00</w:t>
            </w:r>
          </w:p>
        </w:tc>
        <w:tc>
          <w:tcPr>
            <w:tcW w:w="7650" w:type="dxa"/>
            <w:vMerge w:val="restart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color w:val="000000"/>
                <w:sz w:val="24"/>
                <w:szCs w:val="24"/>
              </w:rPr>
              <w:t>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документов, регистрация экспертов-наставников.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ОТ и ТБ, распределение ролей, приемка площадки экспертами. Обсуждение внесения изменений в критерии.</w:t>
            </w:r>
          </w:p>
        </w:tc>
      </w:tr>
      <w:tr w:rsidR="00F937DB">
        <w:trPr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18:00 - 19:00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F937DB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 w:rsidP="0096466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«2</w:t>
            </w:r>
            <w:r w:rsidR="00964669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937DB">
        <w:trPr>
          <w:trHeight w:val="278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Прибытие экспертов- компатриотов и участников на площадку.</w:t>
            </w:r>
          </w:p>
        </w:tc>
      </w:tr>
      <w:tr w:rsidR="00F937DB">
        <w:trPr>
          <w:trHeight w:val="152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участников. Ознакомление участников с нормативной, конкурсной документацией. Проведение жеребьевки рабочих мест.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рабочим местом, тестирование оборудования.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37DB">
        <w:trPr>
          <w:trHeight w:val="8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ГЭ. Печать работ, подготовка к соревновательному дню.</w:t>
            </w:r>
          </w:p>
        </w:tc>
      </w:tr>
      <w:tr w:rsidR="00F937DB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 w:rsidP="00964669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«2</w:t>
            </w:r>
            <w:r w:rsidR="00964669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Инструктаж по ОТ и ТБ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11:05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11:05 – 11:10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 – 11:55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11:55– 12:00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 – 12:05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 – 12:50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12:50 – 13:30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13:35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</w:t>
            </w:r>
            <w:r>
              <w:rPr>
                <w:sz w:val="24"/>
                <w:szCs w:val="28"/>
              </w:rPr>
              <w:t>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15:15 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15:25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17:05 - 18:00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Ужин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18:00 - 20:00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оценок.</w:t>
            </w:r>
          </w:p>
        </w:tc>
      </w:tr>
      <w:tr w:rsidR="00F937DB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 w:rsidP="0096466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«2</w:t>
            </w:r>
            <w:r w:rsidR="00964669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937DB">
        <w:trPr>
          <w:trHeight w:val="1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Инструктаж по ОТ и ТБ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143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11:05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11:05 – 11:10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 – 11:55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11:55– 12:00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 – 12:05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 – 12:50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12:50 – 13:30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13:35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433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14:25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650" w:type="dxa"/>
            <w:shd w:val="clear" w:color="auto" w:fill="auto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оценок.</w:t>
            </w:r>
          </w:p>
        </w:tc>
      </w:tr>
      <w:tr w:rsidR="00F937DB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 w:rsidP="0096466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«2</w:t>
            </w:r>
            <w:r w:rsidR="00964669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rFonts w:eastAsia="Cambria"/>
                <w:color w:val="000000"/>
                <w:sz w:val="24"/>
                <w:szCs w:val="24"/>
                <w:lang w:eastAsia="en-US"/>
              </w:rPr>
              <w:t>Инструктаж по ОТ и ТБ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09:20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10:15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10:15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 11:05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11:05 – 11:10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 – 11:55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11:55– 12:00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 – 12:05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заданием.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 – 12:50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задания в соответствии с жеребьевкой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12:50 – 13:30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 – 18:00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оценок. Внесение оценок в систему.</w:t>
            </w:r>
          </w:p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протоколов оценки. Подведение итогов.</w:t>
            </w:r>
          </w:p>
          <w:p w:rsidR="00F937DB" w:rsidRDefault="00B06A32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итогового протокола.</w:t>
            </w:r>
          </w:p>
        </w:tc>
      </w:tr>
      <w:tr w:rsidR="00F937DB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F937DB" w:rsidRDefault="00B06A32" w:rsidP="00964669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/ «</w:t>
            </w:r>
            <w:r w:rsidR="00964669">
              <w:rPr>
                <w:b/>
                <w:sz w:val="24"/>
                <w:szCs w:val="28"/>
              </w:rPr>
              <w:t>30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937DB">
        <w:trPr>
          <w:trHeight w:val="70"/>
          <w:jc w:val="center"/>
        </w:trPr>
        <w:tc>
          <w:tcPr>
            <w:tcW w:w="1694" w:type="dxa"/>
            <w:vAlign w:val="center"/>
          </w:tcPr>
          <w:p w:rsidR="00F937DB" w:rsidRDefault="00B06A3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650" w:type="dxa"/>
          </w:tcPr>
          <w:p w:rsidR="00F937DB" w:rsidRDefault="00B06A32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:rsidR="00F937DB" w:rsidRDefault="00F937D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F937D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32" w:rsidRDefault="00B06A32">
      <w:pPr>
        <w:spacing w:after="0" w:line="240" w:lineRule="auto"/>
      </w:pPr>
      <w:r>
        <w:separator/>
      </w:r>
    </w:p>
  </w:endnote>
  <w:endnote w:type="continuationSeparator" w:id="0">
    <w:p w:rsidR="00B06A32" w:rsidRDefault="00B0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32" w:rsidRDefault="00B06A32">
      <w:pPr>
        <w:spacing w:after="0" w:line="240" w:lineRule="auto"/>
      </w:pPr>
      <w:r>
        <w:separator/>
      </w:r>
    </w:p>
  </w:footnote>
  <w:footnote w:type="continuationSeparator" w:id="0">
    <w:p w:rsidR="00B06A32" w:rsidRDefault="00B0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7C6"/>
    <w:multiLevelType w:val="hybridMultilevel"/>
    <w:tmpl w:val="0D0620BC"/>
    <w:lvl w:ilvl="0" w:tplc="4EE40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C9008">
      <w:start w:val="1"/>
      <w:numFmt w:val="lowerLetter"/>
      <w:lvlText w:val="%2."/>
      <w:lvlJc w:val="left"/>
      <w:pPr>
        <w:ind w:left="1440" w:hanging="360"/>
      </w:pPr>
    </w:lvl>
    <w:lvl w:ilvl="2" w:tplc="237E0D2E">
      <w:start w:val="1"/>
      <w:numFmt w:val="lowerRoman"/>
      <w:lvlText w:val="%3."/>
      <w:lvlJc w:val="right"/>
      <w:pPr>
        <w:ind w:left="2160" w:hanging="180"/>
      </w:pPr>
    </w:lvl>
    <w:lvl w:ilvl="3" w:tplc="DA22E2DE">
      <w:start w:val="1"/>
      <w:numFmt w:val="decimal"/>
      <w:lvlText w:val="%4."/>
      <w:lvlJc w:val="left"/>
      <w:pPr>
        <w:ind w:left="2880" w:hanging="360"/>
      </w:pPr>
    </w:lvl>
    <w:lvl w:ilvl="4" w:tplc="204678D4">
      <w:start w:val="1"/>
      <w:numFmt w:val="lowerLetter"/>
      <w:lvlText w:val="%5."/>
      <w:lvlJc w:val="left"/>
      <w:pPr>
        <w:ind w:left="3600" w:hanging="360"/>
      </w:pPr>
    </w:lvl>
    <w:lvl w:ilvl="5" w:tplc="CAA24F22">
      <w:start w:val="1"/>
      <w:numFmt w:val="lowerRoman"/>
      <w:lvlText w:val="%6."/>
      <w:lvlJc w:val="right"/>
      <w:pPr>
        <w:ind w:left="4320" w:hanging="180"/>
      </w:pPr>
    </w:lvl>
    <w:lvl w:ilvl="6" w:tplc="3E2EC1CC">
      <w:start w:val="1"/>
      <w:numFmt w:val="decimal"/>
      <w:lvlText w:val="%7."/>
      <w:lvlJc w:val="left"/>
      <w:pPr>
        <w:ind w:left="5040" w:hanging="360"/>
      </w:pPr>
    </w:lvl>
    <w:lvl w:ilvl="7" w:tplc="3862914A">
      <w:start w:val="1"/>
      <w:numFmt w:val="lowerLetter"/>
      <w:lvlText w:val="%8."/>
      <w:lvlJc w:val="left"/>
      <w:pPr>
        <w:ind w:left="5760" w:hanging="360"/>
      </w:pPr>
    </w:lvl>
    <w:lvl w:ilvl="8" w:tplc="3FE6D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98F"/>
    <w:multiLevelType w:val="multilevel"/>
    <w:tmpl w:val="EB34DF8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F05F83"/>
    <w:multiLevelType w:val="hybridMultilevel"/>
    <w:tmpl w:val="C4A09F48"/>
    <w:lvl w:ilvl="0" w:tplc="04767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A3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298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42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EB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86D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ABA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237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E74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CE3AAF"/>
    <w:multiLevelType w:val="hybridMultilevel"/>
    <w:tmpl w:val="15E085FE"/>
    <w:lvl w:ilvl="0" w:tplc="0840EF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88B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24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D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4A9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E1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5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7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367"/>
    <w:multiLevelType w:val="hybridMultilevel"/>
    <w:tmpl w:val="C144FC64"/>
    <w:lvl w:ilvl="0" w:tplc="1D00D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26D5A">
      <w:start w:val="1"/>
      <w:numFmt w:val="lowerLetter"/>
      <w:lvlText w:val="%2."/>
      <w:lvlJc w:val="left"/>
      <w:pPr>
        <w:ind w:left="1440" w:hanging="360"/>
      </w:pPr>
    </w:lvl>
    <w:lvl w:ilvl="2" w:tplc="83D639D2">
      <w:start w:val="1"/>
      <w:numFmt w:val="lowerRoman"/>
      <w:lvlText w:val="%3."/>
      <w:lvlJc w:val="right"/>
      <w:pPr>
        <w:ind w:left="2160" w:hanging="180"/>
      </w:pPr>
    </w:lvl>
    <w:lvl w:ilvl="3" w:tplc="937A372C">
      <w:start w:val="1"/>
      <w:numFmt w:val="decimal"/>
      <w:lvlText w:val="%4."/>
      <w:lvlJc w:val="left"/>
      <w:pPr>
        <w:ind w:left="2880" w:hanging="360"/>
      </w:pPr>
    </w:lvl>
    <w:lvl w:ilvl="4" w:tplc="FAC4C1D8">
      <w:start w:val="1"/>
      <w:numFmt w:val="lowerLetter"/>
      <w:lvlText w:val="%5."/>
      <w:lvlJc w:val="left"/>
      <w:pPr>
        <w:ind w:left="3600" w:hanging="360"/>
      </w:pPr>
    </w:lvl>
    <w:lvl w:ilvl="5" w:tplc="05B8B96E">
      <w:start w:val="1"/>
      <w:numFmt w:val="lowerRoman"/>
      <w:lvlText w:val="%6."/>
      <w:lvlJc w:val="right"/>
      <w:pPr>
        <w:ind w:left="4320" w:hanging="180"/>
      </w:pPr>
    </w:lvl>
    <w:lvl w:ilvl="6" w:tplc="30A218D0">
      <w:start w:val="1"/>
      <w:numFmt w:val="decimal"/>
      <w:lvlText w:val="%7."/>
      <w:lvlJc w:val="left"/>
      <w:pPr>
        <w:ind w:left="5040" w:hanging="360"/>
      </w:pPr>
    </w:lvl>
    <w:lvl w:ilvl="7" w:tplc="416AEDAC">
      <w:start w:val="1"/>
      <w:numFmt w:val="lowerLetter"/>
      <w:lvlText w:val="%8."/>
      <w:lvlJc w:val="left"/>
      <w:pPr>
        <w:ind w:left="5760" w:hanging="360"/>
      </w:pPr>
    </w:lvl>
    <w:lvl w:ilvl="8" w:tplc="A476D1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C80"/>
    <w:multiLevelType w:val="hybridMultilevel"/>
    <w:tmpl w:val="A3DE2F68"/>
    <w:lvl w:ilvl="0" w:tplc="F820AA6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3FAF1A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1F8F0E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0CA1AD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E98224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E2AB3E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AB68B0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8E39D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3D20EE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E787D3E"/>
    <w:multiLevelType w:val="hybridMultilevel"/>
    <w:tmpl w:val="0F50B480"/>
    <w:lvl w:ilvl="0" w:tplc="24564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10ACB38">
      <w:start w:val="1"/>
      <w:numFmt w:val="lowerLetter"/>
      <w:lvlText w:val="%2."/>
      <w:lvlJc w:val="left"/>
      <w:pPr>
        <w:ind w:left="1440" w:hanging="360"/>
      </w:pPr>
    </w:lvl>
    <w:lvl w:ilvl="2" w:tplc="DE6A3DFA">
      <w:start w:val="1"/>
      <w:numFmt w:val="lowerRoman"/>
      <w:lvlText w:val="%3."/>
      <w:lvlJc w:val="right"/>
      <w:pPr>
        <w:ind w:left="2160" w:hanging="180"/>
      </w:pPr>
    </w:lvl>
    <w:lvl w:ilvl="3" w:tplc="F7169A54">
      <w:start w:val="1"/>
      <w:numFmt w:val="decimal"/>
      <w:lvlText w:val="%4."/>
      <w:lvlJc w:val="left"/>
      <w:pPr>
        <w:ind w:left="2880" w:hanging="360"/>
      </w:pPr>
    </w:lvl>
    <w:lvl w:ilvl="4" w:tplc="2B327AF0">
      <w:start w:val="1"/>
      <w:numFmt w:val="lowerLetter"/>
      <w:lvlText w:val="%5."/>
      <w:lvlJc w:val="left"/>
      <w:pPr>
        <w:ind w:left="3600" w:hanging="360"/>
      </w:pPr>
    </w:lvl>
    <w:lvl w:ilvl="5" w:tplc="E5E2D142">
      <w:start w:val="1"/>
      <w:numFmt w:val="lowerRoman"/>
      <w:lvlText w:val="%6."/>
      <w:lvlJc w:val="right"/>
      <w:pPr>
        <w:ind w:left="4320" w:hanging="180"/>
      </w:pPr>
    </w:lvl>
    <w:lvl w:ilvl="6" w:tplc="4F527B5C">
      <w:start w:val="1"/>
      <w:numFmt w:val="decimal"/>
      <w:lvlText w:val="%7."/>
      <w:lvlJc w:val="left"/>
      <w:pPr>
        <w:ind w:left="5040" w:hanging="360"/>
      </w:pPr>
    </w:lvl>
    <w:lvl w:ilvl="7" w:tplc="E48453C0">
      <w:start w:val="1"/>
      <w:numFmt w:val="lowerLetter"/>
      <w:lvlText w:val="%8."/>
      <w:lvlJc w:val="left"/>
      <w:pPr>
        <w:ind w:left="5760" w:hanging="360"/>
      </w:pPr>
    </w:lvl>
    <w:lvl w:ilvl="8" w:tplc="76981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6786"/>
    <w:multiLevelType w:val="hybridMultilevel"/>
    <w:tmpl w:val="AA088250"/>
    <w:lvl w:ilvl="0" w:tplc="A2B0C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45786">
      <w:start w:val="1"/>
      <w:numFmt w:val="lowerLetter"/>
      <w:lvlText w:val="%2."/>
      <w:lvlJc w:val="left"/>
      <w:pPr>
        <w:ind w:left="1440" w:hanging="360"/>
      </w:pPr>
    </w:lvl>
    <w:lvl w:ilvl="2" w:tplc="4BB4BD9C">
      <w:start w:val="1"/>
      <w:numFmt w:val="lowerRoman"/>
      <w:lvlText w:val="%3."/>
      <w:lvlJc w:val="right"/>
      <w:pPr>
        <w:ind w:left="2160" w:hanging="180"/>
      </w:pPr>
    </w:lvl>
    <w:lvl w:ilvl="3" w:tplc="A91C20CA">
      <w:start w:val="1"/>
      <w:numFmt w:val="decimal"/>
      <w:lvlText w:val="%4."/>
      <w:lvlJc w:val="left"/>
      <w:pPr>
        <w:ind w:left="2880" w:hanging="360"/>
      </w:pPr>
    </w:lvl>
    <w:lvl w:ilvl="4" w:tplc="561CFECE">
      <w:start w:val="1"/>
      <w:numFmt w:val="lowerLetter"/>
      <w:lvlText w:val="%5."/>
      <w:lvlJc w:val="left"/>
      <w:pPr>
        <w:ind w:left="3600" w:hanging="360"/>
      </w:pPr>
    </w:lvl>
    <w:lvl w:ilvl="5" w:tplc="B16C0D80">
      <w:start w:val="1"/>
      <w:numFmt w:val="lowerRoman"/>
      <w:lvlText w:val="%6."/>
      <w:lvlJc w:val="right"/>
      <w:pPr>
        <w:ind w:left="4320" w:hanging="180"/>
      </w:pPr>
    </w:lvl>
    <w:lvl w:ilvl="6" w:tplc="64220CD8">
      <w:start w:val="1"/>
      <w:numFmt w:val="decimal"/>
      <w:lvlText w:val="%7."/>
      <w:lvlJc w:val="left"/>
      <w:pPr>
        <w:ind w:left="5040" w:hanging="360"/>
      </w:pPr>
    </w:lvl>
    <w:lvl w:ilvl="7" w:tplc="1B700ABA">
      <w:start w:val="1"/>
      <w:numFmt w:val="lowerLetter"/>
      <w:lvlText w:val="%8."/>
      <w:lvlJc w:val="left"/>
      <w:pPr>
        <w:ind w:left="5760" w:hanging="360"/>
      </w:pPr>
    </w:lvl>
    <w:lvl w:ilvl="8" w:tplc="BDDC33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6F5"/>
    <w:multiLevelType w:val="hybridMultilevel"/>
    <w:tmpl w:val="D1820E82"/>
    <w:lvl w:ilvl="0" w:tplc="0BD2FA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DF8A5970">
      <w:start w:val="1"/>
      <w:numFmt w:val="lowerLetter"/>
      <w:lvlText w:val="%2."/>
      <w:lvlJc w:val="left"/>
      <w:pPr>
        <w:ind w:left="1789" w:hanging="360"/>
      </w:pPr>
    </w:lvl>
    <w:lvl w:ilvl="2" w:tplc="A0323798">
      <w:start w:val="1"/>
      <w:numFmt w:val="lowerRoman"/>
      <w:lvlText w:val="%3."/>
      <w:lvlJc w:val="right"/>
      <w:pPr>
        <w:ind w:left="2509" w:hanging="180"/>
      </w:pPr>
    </w:lvl>
    <w:lvl w:ilvl="3" w:tplc="29BEACCA">
      <w:start w:val="1"/>
      <w:numFmt w:val="decimal"/>
      <w:lvlText w:val="%4."/>
      <w:lvlJc w:val="left"/>
      <w:pPr>
        <w:ind w:left="3229" w:hanging="360"/>
      </w:pPr>
    </w:lvl>
    <w:lvl w:ilvl="4" w:tplc="76F4D6D8">
      <w:start w:val="1"/>
      <w:numFmt w:val="lowerLetter"/>
      <w:lvlText w:val="%5."/>
      <w:lvlJc w:val="left"/>
      <w:pPr>
        <w:ind w:left="3949" w:hanging="360"/>
      </w:pPr>
    </w:lvl>
    <w:lvl w:ilvl="5" w:tplc="AA7E4944">
      <w:start w:val="1"/>
      <w:numFmt w:val="lowerRoman"/>
      <w:lvlText w:val="%6."/>
      <w:lvlJc w:val="right"/>
      <w:pPr>
        <w:ind w:left="4669" w:hanging="180"/>
      </w:pPr>
    </w:lvl>
    <w:lvl w:ilvl="6" w:tplc="12A0F3A0">
      <w:start w:val="1"/>
      <w:numFmt w:val="decimal"/>
      <w:lvlText w:val="%7."/>
      <w:lvlJc w:val="left"/>
      <w:pPr>
        <w:ind w:left="5389" w:hanging="360"/>
      </w:pPr>
    </w:lvl>
    <w:lvl w:ilvl="7" w:tplc="FB9E9884">
      <w:start w:val="1"/>
      <w:numFmt w:val="lowerLetter"/>
      <w:lvlText w:val="%8."/>
      <w:lvlJc w:val="left"/>
      <w:pPr>
        <w:ind w:left="6109" w:hanging="360"/>
      </w:pPr>
    </w:lvl>
    <w:lvl w:ilvl="8" w:tplc="A9AA515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1E4365"/>
    <w:multiLevelType w:val="hybridMultilevel"/>
    <w:tmpl w:val="8F2C204A"/>
    <w:lvl w:ilvl="0" w:tplc="1680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9AD918">
      <w:start w:val="1"/>
      <w:numFmt w:val="lowerLetter"/>
      <w:lvlText w:val="%2."/>
      <w:lvlJc w:val="left"/>
      <w:pPr>
        <w:ind w:left="1440" w:hanging="360"/>
      </w:pPr>
    </w:lvl>
    <w:lvl w:ilvl="2" w:tplc="F5B49290">
      <w:start w:val="1"/>
      <w:numFmt w:val="lowerRoman"/>
      <w:lvlText w:val="%3."/>
      <w:lvlJc w:val="right"/>
      <w:pPr>
        <w:ind w:left="2160" w:hanging="180"/>
      </w:pPr>
    </w:lvl>
    <w:lvl w:ilvl="3" w:tplc="2AB484E2">
      <w:start w:val="1"/>
      <w:numFmt w:val="decimal"/>
      <w:lvlText w:val="%4."/>
      <w:lvlJc w:val="left"/>
      <w:pPr>
        <w:ind w:left="2880" w:hanging="360"/>
      </w:pPr>
    </w:lvl>
    <w:lvl w:ilvl="4" w:tplc="5964D374">
      <w:start w:val="1"/>
      <w:numFmt w:val="lowerLetter"/>
      <w:lvlText w:val="%5."/>
      <w:lvlJc w:val="left"/>
      <w:pPr>
        <w:ind w:left="3600" w:hanging="360"/>
      </w:pPr>
    </w:lvl>
    <w:lvl w:ilvl="5" w:tplc="BAB2C554">
      <w:start w:val="1"/>
      <w:numFmt w:val="lowerRoman"/>
      <w:lvlText w:val="%6."/>
      <w:lvlJc w:val="right"/>
      <w:pPr>
        <w:ind w:left="4320" w:hanging="180"/>
      </w:pPr>
    </w:lvl>
    <w:lvl w:ilvl="6" w:tplc="DA16FED2">
      <w:start w:val="1"/>
      <w:numFmt w:val="decimal"/>
      <w:lvlText w:val="%7."/>
      <w:lvlJc w:val="left"/>
      <w:pPr>
        <w:ind w:left="5040" w:hanging="360"/>
      </w:pPr>
    </w:lvl>
    <w:lvl w:ilvl="7" w:tplc="4AA63D9E">
      <w:start w:val="1"/>
      <w:numFmt w:val="lowerLetter"/>
      <w:lvlText w:val="%8."/>
      <w:lvlJc w:val="left"/>
      <w:pPr>
        <w:ind w:left="5760" w:hanging="360"/>
      </w:pPr>
    </w:lvl>
    <w:lvl w:ilvl="8" w:tplc="4D16A6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F1D3F"/>
    <w:multiLevelType w:val="multilevel"/>
    <w:tmpl w:val="D312D0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49F3E92"/>
    <w:multiLevelType w:val="hybridMultilevel"/>
    <w:tmpl w:val="5C827008"/>
    <w:lvl w:ilvl="0" w:tplc="712C44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30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4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EB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8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1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C9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2654"/>
    <w:multiLevelType w:val="hybridMultilevel"/>
    <w:tmpl w:val="539887A6"/>
    <w:lvl w:ilvl="0" w:tplc="5C524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D6AB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63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AC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26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AA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8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49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1706"/>
    <w:multiLevelType w:val="multilevel"/>
    <w:tmpl w:val="9A02C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936584"/>
    <w:multiLevelType w:val="hybridMultilevel"/>
    <w:tmpl w:val="9A6A7084"/>
    <w:lvl w:ilvl="0" w:tplc="F87661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E8F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83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0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3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AD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9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69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3310B"/>
    <w:multiLevelType w:val="hybridMultilevel"/>
    <w:tmpl w:val="7C84670C"/>
    <w:lvl w:ilvl="0" w:tplc="A9D008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644C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821D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ECCF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1036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D665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32DD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42CB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3E33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F44D85"/>
    <w:multiLevelType w:val="hybridMultilevel"/>
    <w:tmpl w:val="4CC6BA34"/>
    <w:lvl w:ilvl="0" w:tplc="F1748E7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CB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A86D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0CA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6A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09A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20E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88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4C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51BB8"/>
    <w:multiLevelType w:val="multilevel"/>
    <w:tmpl w:val="82021C8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60A601E4"/>
    <w:multiLevelType w:val="hybridMultilevel"/>
    <w:tmpl w:val="6F1A9DA4"/>
    <w:lvl w:ilvl="0" w:tplc="4C5CFE8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7A4EFB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F52B6F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0D454B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882C961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DBC626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B6124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99263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E201B5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1BC3E4D"/>
    <w:multiLevelType w:val="hybridMultilevel"/>
    <w:tmpl w:val="9C54BED4"/>
    <w:lvl w:ilvl="0" w:tplc="6906A19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A421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C7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1C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D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724E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A8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CAA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782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918F2"/>
    <w:multiLevelType w:val="hybridMultilevel"/>
    <w:tmpl w:val="54466F60"/>
    <w:lvl w:ilvl="0" w:tplc="4F700EA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FC901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D68B3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7CEB0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625A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5A6B1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0A1D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2231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5E59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520A9"/>
    <w:multiLevelType w:val="multilevel"/>
    <w:tmpl w:val="63AAE6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6620B26"/>
    <w:multiLevelType w:val="multilevel"/>
    <w:tmpl w:val="4DBA30A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720447FC"/>
    <w:multiLevelType w:val="hybridMultilevel"/>
    <w:tmpl w:val="AF8AEF62"/>
    <w:lvl w:ilvl="0" w:tplc="10921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041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9A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81A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6AC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4FA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C7A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14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DE68A9"/>
    <w:multiLevelType w:val="hybridMultilevel"/>
    <w:tmpl w:val="C016BBA8"/>
    <w:lvl w:ilvl="0" w:tplc="B25616B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BAE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8E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272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8E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7EC7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C3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81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8AE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0157"/>
    <w:multiLevelType w:val="hybridMultilevel"/>
    <w:tmpl w:val="1AFC7EDA"/>
    <w:lvl w:ilvl="0" w:tplc="13DAE2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16E8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ED2F2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28D2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7C820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BAA4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434D9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5882A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6EC82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25"/>
  </w:num>
  <w:num w:numId="5">
    <w:abstractNumId w:val="13"/>
  </w:num>
  <w:num w:numId="6">
    <w:abstractNumId w:val="23"/>
  </w:num>
  <w:num w:numId="7">
    <w:abstractNumId w:val="2"/>
  </w:num>
  <w:num w:numId="8">
    <w:abstractNumId w:val="20"/>
  </w:num>
  <w:num w:numId="9">
    <w:abstractNumId w:val="18"/>
  </w:num>
  <w:num w:numId="10">
    <w:abstractNumId w:val="5"/>
  </w:num>
  <w:num w:numId="11">
    <w:abstractNumId w:val="15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0"/>
  </w:num>
  <w:num w:numId="17">
    <w:abstractNumId w:val="9"/>
  </w:num>
  <w:num w:numId="18">
    <w:abstractNumId w:val="6"/>
  </w:num>
  <w:num w:numId="19">
    <w:abstractNumId w:val="7"/>
  </w:num>
  <w:num w:numId="20">
    <w:abstractNumId w:val="22"/>
  </w:num>
  <w:num w:numId="21">
    <w:abstractNumId w:val="17"/>
  </w:num>
  <w:num w:numId="22">
    <w:abstractNumId w:val="1"/>
  </w:num>
  <w:num w:numId="23">
    <w:abstractNumId w:val="8"/>
  </w:num>
  <w:num w:numId="24">
    <w:abstractNumId w:val="21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DB"/>
    <w:rsid w:val="00964669"/>
    <w:rsid w:val="00B06A32"/>
    <w:rsid w:val="00F9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02A6"/>
  <w15:docId w15:val="{15A3E82E-5957-47AA-95DE-CEDD4CA4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lukhmanov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7324-2FD2-4D37-B363-258C362E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9</cp:revision>
  <dcterms:created xsi:type="dcterms:W3CDTF">2024-07-08T08:05:00Z</dcterms:created>
  <dcterms:modified xsi:type="dcterms:W3CDTF">2024-10-22T06:14:00Z</dcterms:modified>
</cp:coreProperties>
</file>