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8F7" w:rsidRDefault="00C44998">
      <w:pPr>
        <w:ind w:left="23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2766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F7" w:rsidRDefault="00C44998" w:rsidP="00B521A2">
      <w:pPr>
        <w:pStyle w:val="a3"/>
        <w:spacing w:line="360" w:lineRule="auto"/>
        <w:jc w:val="center"/>
      </w:pPr>
      <w:r>
        <w:t>ПРОГРАММА</w:t>
      </w:r>
      <w:r w:rsidR="00B521A2">
        <w:t xml:space="preserve"> </w:t>
      </w:r>
      <w:r>
        <w:rPr>
          <w:spacing w:val="-2"/>
        </w:rPr>
        <w:t>ПРОВЕДЕНИЯ</w:t>
      </w:r>
    </w:p>
    <w:p w:rsidR="00B521A2" w:rsidRPr="00B521A2" w:rsidRDefault="00C44998" w:rsidP="00B521A2">
      <w:pPr>
        <w:pStyle w:val="a3"/>
        <w:spacing w:line="360" w:lineRule="auto"/>
        <w:jc w:val="center"/>
      </w:pPr>
      <w:r>
        <w:t>Финала Чемпионата по профессиональному мастерству</w:t>
      </w:r>
      <w:r w:rsidR="00B521A2">
        <w:t xml:space="preserve"> </w:t>
      </w:r>
      <w:r>
        <w:t>«Профессионалы»</w:t>
      </w:r>
      <w:r w:rsidR="00B521A2" w:rsidRPr="00B521A2">
        <w:t xml:space="preserve"> </w:t>
      </w:r>
      <w:r w:rsidR="00B521A2">
        <w:t xml:space="preserve"> в </w:t>
      </w:r>
      <w:r>
        <w:t>2024</w:t>
      </w:r>
      <w:r>
        <w:rPr>
          <w:spacing w:val="-5"/>
        </w:rPr>
        <w:t>г.</w:t>
      </w:r>
    </w:p>
    <w:p w:rsidR="00D348F7" w:rsidRDefault="00B521A2" w:rsidP="00B521A2">
      <w:pPr>
        <w:pStyle w:val="a3"/>
        <w:spacing w:line="360" w:lineRule="auto"/>
        <w:jc w:val="center"/>
      </w:pPr>
      <w:r>
        <w:t>по компетенции Холодильная техника и системы кондиционирования</w:t>
      </w:r>
    </w:p>
    <w:p w:rsidR="00D348F7" w:rsidRDefault="00D348F7" w:rsidP="00B521A2">
      <w:pPr>
        <w:spacing w:line="360" w:lineRule="auto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4409"/>
      </w:tblGrid>
      <w:tr w:rsidR="00D348F7" w:rsidTr="00C44998">
        <w:trPr>
          <w:trHeight w:val="430"/>
        </w:trPr>
        <w:tc>
          <w:tcPr>
            <w:tcW w:w="7556" w:type="dxa"/>
            <w:gridSpan w:val="2"/>
            <w:shd w:val="clear" w:color="auto" w:fill="92D050"/>
          </w:tcPr>
          <w:p w:rsidR="00D348F7" w:rsidRDefault="00C44998">
            <w:pPr>
              <w:pStyle w:val="TableParagraph"/>
              <w:spacing w:before="13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 w:rsidR="00B521A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D348F7">
        <w:trPr>
          <w:trHeight w:val="496"/>
        </w:trPr>
        <w:tc>
          <w:tcPr>
            <w:tcW w:w="3147" w:type="dxa"/>
          </w:tcPr>
          <w:p w:rsidR="00D348F7" w:rsidRDefault="00C44998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409" w:type="dxa"/>
          </w:tcPr>
          <w:p w:rsidR="00D348F7" w:rsidRDefault="00C44998">
            <w:pPr>
              <w:pStyle w:val="TableParagraph"/>
              <w:spacing w:before="10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561F3C">
              <w:rPr>
                <w:sz w:val="24"/>
              </w:rPr>
              <w:t>5</w:t>
            </w:r>
            <w:r>
              <w:rPr>
                <w:sz w:val="24"/>
              </w:rPr>
              <w:t xml:space="preserve">.11.2024 – </w:t>
            </w:r>
            <w:r w:rsidR="00561F3C">
              <w:rPr>
                <w:spacing w:val="-2"/>
                <w:sz w:val="24"/>
              </w:rPr>
              <w:t>30</w:t>
            </w:r>
            <w:r>
              <w:rPr>
                <w:spacing w:val="-2"/>
                <w:sz w:val="24"/>
              </w:rPr>
              <w:t>.11.2024</w:t>
            </w:r>
          </w:p>
        </w:tc>
      </w:tr>
      <w:tr w:rsidR="00D348F7">
        <w:trPr>
          <w:trHeight w:val="551"/>
        </w:trPr>
        <w:tc>
          <w:tcPr>
            <w:tcW w:w="3147" w:type="dxa"/>
          </w:tcPr>
          <w:p w:rsidR="00D348F7" w:rsidRDefault="00C4499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B521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B521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521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09" w:type="dxa"/>
          </w:tcPr>
          <w:p w:rsidR="00D348F7" w:rsidRDefault="00C449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г.Санкт–Петербург,</w:t>
            </w:r>
            <w:r w:rsidR="00B521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Петербургское</w:t>
            </w:r>
          </w:p>
          <w:p w:rsidR="00D348F7" w:rsidRDefault="00C449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шоссе,</w:t>
            </w:r>
            <w:r>
              <w:rPr>
                <w:spacing w:val="-4"/>
                <w:sz w:val="24"/>
              </w:rPr>
              <w:t>64/1</w:t>
            </w:r>
          </w:p>
        </w:tc>
      </w:tr>
      <w:tr w:rsidR="00D348F7">
        <w:trPr>
          <w:trHeight w:val="482"/>
        </w:trPr>
        <w:tc>
          <w:tcPr>
            <w:tcW w:w="3147" w:type="dxa"/>
          </w:tcPr>
          <w:p w:rsidR="00D348F7" w:rsidRDefault="00C44998">
            <w:pPr>
              <w:pStyle w:val="TableParagraph"/>
              <w:spacing w:before="9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B521A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И</w:t>
            </w:r>
            <w:r w:rsidR="00B521A2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О</w:t>
            </w:r>
            <w:r w:rsidR="00B521A2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:rsidR="00D348F7" w:rsidRDefault="00C4499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Чулков</w:t>
            </w:r>
            <w:r w:rsidR="00B521A2">
              <w:rPr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 w:rsidR="00B521A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</w:tr>
      <w:tr w:rsidR="00D348F7">
        <w:trPr>
          <w:trHeight w:val="551"/>
        </w:trPr>
        <w:tc>
          <w:tcPr>
            <w:tcW w:w="3147" w:type="dxa"/>
          </w:tcPr>
          <w:p w:rsidR="00D348F7" w:rsidRDefault="00C449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 w:rsidR="00B521A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Главного</w:t>
            </w:r>
          </w:p>
          <w:p w:rsidR="00D348F7" w:rsidRDefault="00C4499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эксперта</w:t>
            </w:r>
            <w:r w:rsidR="00B521A2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409" w:type="dxa"/>
          </w:tcPr>
          <w:p w:rsidR="00D348F7" w:rsidRDefault="00C449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8-915-348-67-25,</w:t>
            </w:r>
            <w:hyperlink r:id="rId5">
              <w:r>
                <w:rPr>
                  <w:spacing w:val="-2"/>
                  <w:sz w:val="24"/>
                </w:rPr>
                <w:t>alexs.254@yandex.ru</w:t>
              </w:r>
            </w:hyperlink>
          </w:p>
        </w:tc>
      </w:tr>
    </w:tbl>
    <w:p w:rsidR="00D348F7" w:rsidRDefault="00D348F7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1"/>
      </w:tblGrid>
      <w:tr w:rsidR="00D348F7" w:rsidRPr="00C44998" w:rsidTr="00C44998">
        <w:trPr>
          <w:trHeight w:val="272"/>
        </w:trPr>
        <w:tc>
          <w:tcPr>
            <w:tcW w:w="10460" w:type="dxa"/>
            <w:gridSpan w:val="2"/>
            <w:shd w:val="clear" w:color="auto" w:fill="92D050"/>
          </w:tcPr>
          <w:p w:rsidR="00D348F7" w:rsidRPr="00C44998" w:rsidRDefault="00C44998" w:rsidP="00C44998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C44998">
              <w:rPr>
                <w:b/>
                <w:sz w:val="24"/>
                <w:szCs w:val="24"/>
              </w:rPr>
              <w:t>Д-2/«2</w:t>
            </w:r>
            <w:r w:rsidR="00561F3C">
              <w:rPr>
                <w:b/>
                <w:sz w:val="24"/>
                <w:szCs w:val="24"/>
              </w:rPr>
              <w:t>5</w:t>
            </w:r>
            <w:r w:rsidRPr="00C44998">
              <w:rPr>
                <w:b/>
                <w:sz w:val="24"/>
                <w:szCs w:val="24"/>
              </w:rPr>
              <w:t>» ноября</w:t>
            </w:r>
            <w:r w:rsidR="00B521A2" w:rsidRPr="00C44998">
              <w:rPr>
                <w:b/>
                <w:sz w:val="24"/>
                <w:szCs w:val="24"/>
              </w:rPr>
              <w:t xml:space="preserve"> </w:t>
            </w:r>
            <w:r w:rsidRPr="00C44998">
              <w:rPr>
                <w:b/>
                <w:sz w:val="24"/>
                <w:szCs w:val="24"/>
              </w:rPr>
              <w:t xml:space="preserve">2024 </w:t>
            </w:r>
            <w:r w:rsidRPr="00C44998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D348F7" w:rsidRPr="00C44998">
        <w:trPr>
          <w:trHeight w:val="277"/>
        </w:trPr>
        <w:tc>
          <w:tcPr>
            <w:tcW w:w="1839" w:type="dxa"/>
          </w:tcPr>
          <w:p w:rsidR="00D348F7" w:rsidRPr="00C44998" w:rsidRDefault="00C44998" w:rsidP="00C44998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08:30– </w:t>
            </w:r>
            <w:r w:rsidR="00561F3C">
              <w:rPr>
                <w:spacing w:val="-4"/>
                <w:sz w:val="24"/>
                <w:szCs w:val="24"/>
              </w:rPr>
              <w:t>10</w:t>
            </w:r>
            <w:r w:rsidRPr="00C44998">
              <w:rPr>
                <w:spacing w:val="-4"/>
                <w:sz w:val="24"/>
                <w:szCs w:val="24"/>
              </w:rPr>
              <w:t>:</w:t>
            </w:r>
            <w:r w:rsidR="00561F3C">
              <w:rPr>
                <w:spacing w:val="-4"/>
                <w:sz w:val="24"/>
                <w:szCs w:val="24"/>
              </w:rPr>
              <w:t>0</w:t>
            </w:r>
            <w:r w:rsidRPr="00C44998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8621" w:type="dxa"/>
          </w:tcPr>
          <w:p w:rsidR="00D348F7" w:rsidRPr="00C44998" w:rsidRDefault="00C44998" w:rsidP="00C4499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Регистрация</w:t>
            </w:r>
            <w:r w:rsidR="00B521A2" w:rsidRPr="00C44998"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экспертов-наставников,</w:t>
            </w:r>
            <w:r w:rsidR="00B521A2" w:rsidRPr="00C44998">
              <w:rPr>
                <w:sz w:val="24"/>
                <w:szCs w:val="24"/>
              </w:rPr>
              <w:t xml:space="preserve"> </w:t>
            </w:r>
            <w:r w:rsidRPr="00C44998">
              <w:rPr>
                <w:spacing w:val="-2"/>
                <w:sz w:val="24"/>
                <w:szCs w:val="24"/>
              </w:rPr>
              <w:t>инструктаж</w:t>
            </w:r>
          </w:p>
        </w:tc>
      </w:tr>
      <w:tr w:rsidR="00561F3C" w:rsidRPr="00C44998">
        <w:trPr>
          <w:trHeight w:val="552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4499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449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</w:t>
            </w:r>
            <w:r w:rsidRPr="00C44998">
              <w:rPr>
                <w:spacing w:val="-2"/>
                <w:sz w:val="24"/>
                <w:szCs w:val="24"/>
              </w:rPr>
              <w:t>:30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Централизованное обучение </w:t>
            </w:r>
            <w:r w:rsidRPr="00C44998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561F3C" w:rsidRPr="00C44998">
        <w:trPr>
          <w:trHeight w:val="552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11:30– </w:t>
            </w:r>
            <w:r w:rsidRPr="00C44998">
              <w:rPr>
                <w:spacing w:val="-4"/>
                <w:sz w:val="24"/>
                <w:szCs w:val="24"/>
              </w:rPr>
              <w:t>13:00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Знакомство экспертов с оборудованием, ознакомление экспертов с </w:t>
            </w:r>
            <w:r w:rsidRPr="00C44998">
              <w:rPr>
                <w:spacing w:val="-2"/>
                <w:sz w:val="24"/>
                <w:szCs w:val="24"/>
              </w:rPr>
              <w:t>заданием,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Внесение 30% </w:t>
            </w:r>
            <w:r w:rsidRPr="00C44998">
              <w:rPr>
                <w:spacing w:val="-2"/>
                <w:sz w:val="24"/>
                <w:szCs w:val="24"/>
              </w:rPr>
              <w:t>задания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13:00-</w:t>
            </w:r>
            <w:r w:rsidRPr="00C44998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561F3C" w:rsidRPr="00C44998">
        <w:trPr>
          <w:trHeight w:val="551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14:00– </w:t>
            </w:r>
            <w:r w:rsidRPr="00C44998">
              <w:rPr>
                <w:spacing w:val="-4"/>
                <w:sz w:val="24"/>
                <w:szCs w:val="24"/>
              </w:rPr>
              <w:t>16:30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Обсуждение критериев. Ознакомления экспертов с правилами 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Охраны труда. Принятие рабочих мест и расходного</w:t>
            </w:r>
            <w:r w:rsidRPr="00C44998">
              <w:rPr>
                <w:spacing w:val="-2"/>
                <w:sz w:val="24"/>
                <w:szCs w:val="24"/>
              </w:rPr>
              <w:t xml:space="preserve"> материала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16:30– </w:t>
            </w:r>
            <w:r w:rsidRPr="00C44998">
              <w:rPr>
                <w:spacing w:val="-4"/>
                <w:sz w:val="24"/>
                <w:szCs w:val="24"/>
              </w:rPr>
              <w:t>17:00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Занесение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ГЭ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критериев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ЦСО,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подписание</w:t>
            </w:r>
            <w:r>
              <w:rPr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экспертами</w:t>
            </w:r>
            <w:r w:rsidRPr="00C44998">
              <w:rPr>
                <w:spacing w:val="-2"/>
                <w:sz w:val="24"/>
                <w:szCs w:val="24"/>
              </w:rPr>
              <w:t xml:space="preserve"> протоколов.</w:t>
            </w:r>
          </w:p>
        </w:tc>
      </w:tr>
      <w:tr w:rsidR="00561F3C" w:rsidRPr="00C44998" w:rsidTr="00C44998">
        <w:trPr>
          <w:trHeight w:val="266"/>
        </w:trPr>
        <w:tc>
          <w:tcPr>
            <w:tcW w:w="10460" w:type="dxa"/>
            <w:gridSpan w:val="2"/>
            <w:shd w:val="clear" w:color="auto" w:fill="92D050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C44998">
              <w:rPr>
                <w:b/>
                <w:sz w:val="24"/>
                <w:szCs w:val="24"/>
              </w:rPr>
              <w:t>Д-1/«2</w:t>
            </w:r>
            <w:r>
              <w:rPr>
                <w:b/>
                <w:sz w:val="24"/>
                <w:szCs w:val="24"/>
              </w:rPr>
              <w:t>6</w:t>
            </w:r>
            <w:r w:rsidRPr="00C44998">
              <w:rPr>
                <w:b/>
                <w:sz w:val="24"/>
                <w:szCs w:val="24"/>
              </w:rPr>
              <w:t xml:space="preserve">» ноября 2024 </w:t>
            </w:r>
            <w:r w:rsidRPr="00C44998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561F3C" w:rsidRPr="00C44998">
        <w:trPr>
          <w:trHeight w:val="277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08:30– </w:t>
            </w:r>
            <w:r w:rsidRPr="00C44998">
              <w:rPr>
                <w:spacing w:val="-4"/>
                <w:sz w:val="24"/>
                <w:szCs w:val="24"/>
              </w:rPr>
              <w:t>09:30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Регистрация экспертов-наставников, конкурсантов </w:t>
            </w:r>
            <w:r w:rsidRPr="00C44998">
              <w:rPr>
                <w:spacing w:val="-2"/>
                <w:sz w:val="24"/>
                <w:szCs w:val="24"/>
              </w:rPr>
              <w:t>инструктаж</w:t>
            </w:r>
          </w:p>
        </w:tc>
      </w:tr>
      <w:tr w:rsidR="00561F3C" w:rsidRPr="00C44998">
        <w:trPr>
          <w:trHeight w:val="551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09:30-</w:t>
            </w:r>
            <w:r w:rsidRPr="00C44998">
              <w:rPr>
                <w:spacing w:val="-2"/>
                <w:sz w:val="24"/>
                <w:szCs w:val="24"/>
              </w:rPr>
              <w:t>13:00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Знакомство конкурсантов с оборудованием, с конкурсным заданием. </w:t>
            </w:r>
            <w:r w:rsidRPr="00C44998">
              <w:rPr>
                <w:spacing w:val="-2"/>
                <w:sz w:val="24"/>
                <w:szCs w:val="24"/>
              </w:rPr>
              <w:t>Прохождения</w:t>
            </w:r>
            <w:r w:rsidRPr="00C44998">
              <w:rPr>
                <w:sz w:val="24"/>
                <w:szCs w:val="24"/>
              </w:rPr>
              <w:t xml:space="preserve"> инструктажа по Охране </w:t>
            </w:r>
            <w:r w:rsidRPr="00C44998">
              <w:rPr>
                <w:spacing w:val="-2"/>
                <w:sz w:val="24"/>
                <w:szCs w:val="24"/>
              </w:rPr>
              <w:t>труда</w:t>
            </w:r>
          </w:p>
        </w:tc>
      </w:tr>
      <w:tr w:rsidR="00561F3C" w:rsidRPr="00C44998">
        <w:trPr>
          <w:trHeight w:val="276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13:00-</w:t>
            </w:r>
            <w:r w:rsidRPr="00C44998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561F3C" w:rsidRPr="00C44998">
        <w:trPr>
          <w:trHeight w:val="827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14:00– </w:t>
            </w:r>
            <w:r w:rsidRPr="00C44998">
              <w:rPr>
                <w:spacing w:val="-4"/>
                <w:sz w:val="24"/>
                <w:szCs w:val="24"/>
              </w:rPr>
              <w:t>17:00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Жеребьёвка конкурсантов по рабочим местам и по потокам. Проверка </w:t>
            </w:r>
            <w:r>
              <w:rPr>
                <w:sz w:val="24"/>
                <w:szCs w:val="24"/>
              </w:rPr>
              <w:t>ЛИК</w:t>
            </w:r>
            <w:r w:rsidRPr="00C44998">
              <w:rPr>
                <w:sz w:val="24"/>
                <w:szCs w:val="24"/>
              </w:rPr>
              <w:t>. Ознакомление с рабочими местам и подготовка рабочих мест. Принятие рабочих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мести расходного </w:t>
            </w:r>
            <w:r w:rsidRPr="00C44998">
              <w:rPr>
                <w:spacing w:val="-2"/>
                <w:sz w:val="24"/>
                <w:szCs w:val="24"/>
              </w:rPr>
              <w:t>материала</w:t>
            </w:r>
          </w:p>
        </w:tc>
      </w:tr>
      <w:tr w:rsidR="00561F3C" w:rsidRPr="00C44998">
        <w:trPr>
          <w:trHeight w:val="277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/>
              <w:jc w:val="center"/>
              <w:rPr>
                <w:sz w:val="24"/>
                <w:szCs w:val="24"/>
              </w:rPr>
            </w:pPr>
            <w:r w:rsidRPr="00C44998">
              <w:rPr>
                <w:spacing w:val="-2"/>
                <w:sz w:val="24"/>
                <w:szCs w:val="24"/>
              </w:rPr>
              <w:t>17:00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Церемония </w:t>
            </w:r>
            <w:r w:rsidRPr="00C44998">
              <w:rPr>
                <w:spacing w:val="-2"/>
                <w:sz w:val="24"/>
                <w:szCs w:val="24"/>
              </w:rPr>
              <w:t>открытия</w:t>
            </w:r>
          </w:p>
        </w:tc>
      </w:tr>
      <w:tr w:rsidR="00561F3C" w:rsidRPr="00C44998" w:rsidTr="00C44998">
        <w:trPr>
          <w:trHeight w:val="278"/>
        </w:trPr>
        <w:tc>
          <w:tcPr>
            <w:tcW w:w="10460" w:type="dxa"/>
            <w:gridSpan w:val="2"/>
            <w:shd w:val="clear" w:color="auto" w:fill="92D050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C44998">
              <w:rPr>
                <w:b/>
                <w:sz w:val="24"/>
                <w:szCs w:val="24"/>
              </w:rPr>
              <w:t>Д1/ «2</w:t>
            </w:r>
            <w:r>
              <w:rPr>
                <w:b/>
                <w:sz w:val="24"/>
                <w:szCs w:val="24"/>
              </w:rPr>
              <w:t>7</w:t>
            </w:r>
            <w:r w:rsidRPr="00C44998">
              <w:rPr>
                <w:b/>
                <w:sz w:val="24"/>
                <w:szCs w:val="24"/>
              </w:rPr>
              <w:t xml:space="preserve">» ноября2024 </w:t>
            </w:r>
            <w:r w:rsidRPr="00C44998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08:00– </w:t>
            </w:r>
            <w:r w:rsidRPr="00C44998">
              <w:rPr>
                <w:spacing w:val="-4"/>
                <w:sz w:val="24"/>
                <w:szCs w:val="24"/>
              </w:rPr>
              <w:t>08:30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Регистрация экспертов-наставников, конкурсант</w:t>
            </w:r>
            <w:r w:rsidRPr="00C44998">
              <w:rPr>
                <w:spacing w:val="-2"/>
                <w:sz w:val="24"/>
                <w:szCs w:val="24"/>
              </w:rPr>
              <w:t>ов</w:t>
            </w:r>
          </w:p>
        </w:tc>
      </w:tr>
      <w:tr w:rsidR="00561F3C" w:rsidRPr="00C44998">
        <w:trPr>
          <w:trHeight w:val="553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08:30-</w:t>
            </w:r>
            <w:r w:rsidRPr="00C44998">
              <w:rPr>
                <w:spacing w:val="-2"/>
                <w:sz w:val="24"/>
                <w:szCs w:val="24"/>
              </w:rPr>
              <w:t>09:00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Собрание экспертов-наставников, конкурсантов. Прохождение инструктажа </w:t>
            </w:r>
            <w:r w:rsidRPr="00C44998">
              <w:rPr>
                <w:spacing w:val="-5"/>
                <w:sz w:val="24"/>
                <w:szCs w:val="24"/>
              </w:rPr>
              <w:t>по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Охране труда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09:00-</w:t>
            </w:r>
            <w:r w:rsidRPr="00C44998">
              <w:rPr>
                <w:spacing w:val="-2"/>
                <w:sz w:val="24"/>
                <w:szCs w:val="24"/>
              </w:rPr>
              <w:t>13:00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Модуля </w:t>
            </w:r>
            <w:r w:rsidRPr="00C44998">
              <w:rPr>
                <w:spacing w:val="-10"/>
                <w:sz w:val="24"/>
                <w:szCs w:val="24"/>
              </w:rPr>
              <w:t>Ж</w:t>
            </w:r>
          </w:p>
        </w:tc>
      </w:tr>
      <w:tr w:rsidR="00561F3C" w:rsidRPr="00C44998">
        <w:trPr>
          <w:trHeight w:val="276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13:00-</w:t>
            </w:r>
            <w:r w:rsidRPr="00C44998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14:00-</w:t>
            </w:r>
            <w:r w:rsidRPr="00C44998">
              <w:rPr>
                <w:spacing w:val="-2"/>
                <w:sz w:val="24"/>
                <w:szCs w:val="24"/>
              </w:rPr>
              <w:t>15:00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Модуля </w:t>
            </w:r>
            <w:r w:rsidRPr="00C44998">
              <w:rPr>
                <w:spacing w:val="-10"/>
                <w:sz w:val="24"/>
                <w:szCs w:val="24"/>
              </w:rPr>
              <w:t>А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15:00-</w:t>
            </w:r>
            <w:r w:rsidRPr="00C44998">
              <w:rPr>
                <w:spacing w:val="-2"/>
                <w:sz w:val="24"/>
                <w:szCs w:val="24"/>
              </w:rPr>
              <w:t>18:00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Модуля </w:t>
            </w:r>
            <w:r w:rsidRPr="00C44998">
              <w:rPr>
                <w:spacing w:val="-10"/>
                <w:sz w:val="24"/>
                <w:szCs w:val="24"/>
              </w:rPr>
              <w:t>Б</w:t>
            </w:r>
          </w:p>
        </w:tc>
      </w:tr>
      <w:tr w:rsidR="00561F3C" w:rsidRPr="00C44998">
        <w:trPr>
          <w:trHeight w:val="278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18:00-</w:t>
            </w:r>
            <w:r w:rsidRPr="00C44998">
              <w:rPr>
                <w:spacing w:val="-2"/>
                <w:sz w:val="24"/>
                <w:szCs w:val="24"/>
              </w:rPr>
              <w:t>20:00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Оценка модулей А, Ж. Внесение оценок в систему </w:t>
            </w:r>
            <w:r w:rsidRPr="00C44998">
              <w:rPr>
                <w:spacing w:val="-4"/>
                <w:sz w:val="24"/>
                <w:szCs w:val="24"/>
              </w:rPr>
              <w:t>ЦСО</w:t>
            </w:r>
          </w:p>
        </w:tc>
      </w:tr>
      <w:tr w:rsidR="00561F3C" w:rsidRPr="00C44998" w:rsidTr="00C44998">
        <w:trPr>
          <w:trHeight w:val="288"/>
        </w:trPr>
        <w:tc>
          <w:tcPr>
            <w:tcW w:w="10460" w:type="dxa"/>
            <w:gridSpan w:val="2"/>
            <w:shd w:val="clear" w:color="auto" w:fill="92D050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C44998">
              <w:rPr>
                <w:b/>
                <w:sz w:val="24"/>
                <w:szCs w:val="24"/>
              </w:rPr>
              <w:t>Д2/ «2</w:t>
            </w:r>
            <w:r>
              <w:rPr>
                <w:b/>
                <w:sz w:val="24"/>
                <w:szCs w:val="24"/>
              </w:rPr>
              <w:t>8</w:t>
            </w:r>
            <w:r w:rsidRPr="00C44998">
              <w:rPr>
                <w:b/>
                <w:sz w:val="24"/>
                <w:szCs w:val="24"/>
              </w:rPr>
              <w:t xml:space="preserve">» ноября 2024 </w:t>
            </w:r>
            <w:r w:rsidRPr="00C44998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08:00– </w:t>
            </w:r>
            <w:r w:rsidRPr="00C44998">
              <w:rPr>
                <w:spacing w:val="-4"/>
                <w:sz w:val="24"/>
                <w:szCs w:val="24"/>
              </w:rPr>
              <w:t>08:30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Регистрация экспертов-наставников,</w:t>
            </w:r>
            <w:r w:rsidRPr="00C44998">
              <w:rPr>
                <w:spacing w:val="-2"/>
                <w:sz w:val="24"/>
                <w:szCs w:val="24"/>
              </w:rPr>
              <w:t xml:space="preserve"> </w:t>
            </w:r>
            <w:r w:rsidRPr="00C44998">
              <w:rPr>
                <w:sz w:val="24"/>
                <w:szCs w:val="24"/>
              </w:rPr>
              <w:t>конкурсант</w:t>
            </w:r>
            <w:r w:rsidRPr="00C44998">
              <w:rPr>
                <w:spacing w:val="-2"/>
                <w:sz w:val="24"/>
                <w:szCs w:val="24"/>
              </w:rPr>
              <w:t>ов</w:t>
            </w:r>
          </w:p>
        </w:tc>
      </w:tr>
      <w:tr w:rsidR="00561F3C" w:rsidRPr="00C44998">
        <w:trPr>
          <w:trHeight w:val="551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08:30-</w:t>
            </w:r>
            <w:r w:rsidRPr="00C44998">
              <w:rPr>
                <w:spacing w:val="-2"/>
                <w:sz w:val="24"/>
                <w:szCs w:val="24"/>
              </w:rPr>
              <w:t>09:00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Собрание экспертов-наставников, конкурсантов. Прохождение инструктажа </w:t>
            </w:r>
            <w:r w:rsidRPr="00C44998">
              <w:rPr>
                <w:spacing w:val="-5"/>
                <w:sz w:val="24"/>
                <w:szCs w:val="24"/>
              </w:rPr>
              <w:t>по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Охране труда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lastRenderedPageBreak/>
              <w:t>09:00-</w:t>
            </w:r>
            <w:r w:rsidRPr="00C44998">
              <w:rPr>
                <w:spacing w:val="-2"/>
                <w:sz w:val="24"/>
                <w:szCs w:val="24"/>
              </w:rPr>
              <w:t>13:00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Модули Б, </w:t>
            </w:r>
            <w:r w:rsidRPr="00C44998">
              <w:rPr>
                <w:spacing w:val="-10"/>
                <w:sz w:val="24"/>
                <w:szCs w:val="24"/>
              </w:rPr>
              <w:t>В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13:00-</w:t>
            </w:r>
            <w:r w:rsidRPr="00C44998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14:00-</w:t>
            </w:r>
            <w:r w:rsidRPr="00C44998">
              <w:rPr>
                <w:spacing w:val="-2"/>
                <w:sz w:val="24"/>
                <w:szCs w:val="24"/>
              </w:rPr>
              <w:t>18:00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Модули В, </w:t>
            </w:r>
            <w:r w:rsidRPr="00C44998">
              <w:rPr>
                <w:spacing w:val="-10"/>
                <w:sz w:val="24"/>
                <w:szCs w:val="24"/>
              </w:rPr>
              <w:t>Г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18:00-</w:t>
            </w:r>
            <w:r w:rsidRPr="00C44998">
              <w:rPr>
                <w:spacing w:val="-2"/>
                <w:sz w:val="24"/>
                <w:szCs w:val="24"/>
              </w:rPr>
              <w:t>20:00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Оценка модулей Б, В. Внесение оценок в систему </w:t>
            </w:r>
            <w:r w:rsidRPr="00C44998">
              <w:rPr>
                <w:spacing w:val="-5"/>
                <w:sz w:val="24"/>
                <w:szCs w:val="24"/>
              </w:rPr>
              <w:t>ЦСО</w:t>
            </w:r>
          </w:p>
        </w:tc>
      </w:tr>
      <w:tr w:rsidR="00561F3C" w:rsidRPr="00C44998" w:rsidTr="00C44998">
        <w:trPr>
          <w:trHeight w:val="268"/>
        </w:trPr>
        <w:tc>
          <w:tcPr>
            <w:tcW w:w="10460" w:type="dxa"/>
            <w:gridSpan w:val="2"/>
            <w:shd w:val="clear" w:color="auto" w:fill="92D050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7" w:right="2"/>
              <w:jc w:val="center"/>
              <w:rPr>
                <w:b/>
                <w:sz w:val="24"/>
                <w:szCs w:val="24"/>
              </w:rPr>
            </w:pPr>
            <w:r w:rsidRPr="00C44998">
              <w:rPr>
                <w:b/>
                <w:sz w:val="24"/>
                <w:szCs w:val="24"/>
              </w:rPr>
              <w:t>Д3/ «2</w:t>
            </w:r>
            <w:r>
              <w:rPr>
                <w:b/>
                <w:sz w:val="24"/>
                <w:szCs w:val="24"/>
              </w:rPr>
              <w:t>9</w:t>
            </w:r>
            <w:r w:rsidRPr="00C44998">
              <w:rPr>
                <w:b/>
                <w:sz w:val="24"/>
                <w:szCs w:val="24"/>
              </w:rPr>
              <w:t xml:space="preserve">» ноября 2024 </w:t>
            </w:r>
            <w:r w:rsidRPr="00C44998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1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08:00– </w:t>
            </w:r>
            <w:r w:rsidRPr="00C44998">
              <w:rPr>
                <w:spacing w:val="-4"/>
                <w:sz w:val="24"/>
                <w:szCs w:val="24"/>
              </w:rPr>
              <w:t>08:30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Регистрация экспертов-наставников, конкурсант</w:t>
            </w:r>
            <w:r w:rsidRPr="00C44998">
              <w:rPr>
                <w:spacing w:val="-2"/>
                <w:sz w:val="24"/>
                <w:szCs w:val="24"/>
              </w:rPr>
              <w:t>ов</w:t>
            </w:r>
          </w:p>
        </w:tc>
      </w:tr>
      <w:tr w:rsidR="00561F3C" w:rsidRPr="00C44998">
        <w:trPr>
          <w:trHeight w:val="551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08:30-</w:t>
            </w:r>
            <w:r w:rsidRPr="00C44998">
              <w:rPr>
                <w:spacing w:val="-2"/>
                <w:sz w:val="24"/>
                <w:szCs w:val="24"/>
              </w:rPr>
              <w:t>09:00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Собрание экспертов-наставников, конкурсантов. Прохождение инструктажа </w:t>
            </w:r>
            <w:r w:rsidRPr="00C44998">
              <w:rPr>
                <w:spacing w:val="-5"/>
                <w:sz w:val="24"/>
                <w:szCs w:val="24"/>
              </w:rPr>
              <w:t>по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Охране труда</w:t>
            </w:r>
          </w:p>
        </w:tc>
      </w:tr>
      <w:tr w:rsidR="00561F3C" w:rsidRPr="00C44998">
        <w:trPr>
          <w:trHeight w:val="278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09:00-</w:t>
            </w:r>
            <w:r w:rsidRPr="00C44998">
              <w:rPr>
                <w:spacing w:val="-2"/>
                <w:sz w:val="24"/>
                <w:szCs w:val="24"/>
              </w:rPr>
              <w:t>13:00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Модули Г, </w:t>
            </w:r>
            <w:r w:rsidRPr="00C44998">
              <w:rPr>
                <w:spacing w:val="-10"/>
                <w:sz w:val="24"/>
                <w:szCs w:val="24"/>
              </w:rPr>
              <w:t>Д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13:00-</w:t>
            </w:r>
            <w:r w:rsidRPr="00C44998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>14:00-</w:t>
            </w:r>
            <w:r w:rsidRPr="00C44998">
              <w:rPr>
                <w:spacing w:val="-2"/>
                <w:sz w:val="24"/>
                <w:szCs w:val="24"/>
              </w:rPr>
              <w:t>16:00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Выполнение конкурсантами задания Модули Д, </w:t>
            </w:r>
            <w:r w:rsidRPr="00C44998">
              <w:rPr>
                <w:spacing w:val="-10"/>
                <w:sz w:val="24"/>
                <w:szCs w:val="24"/>
              </w:rPr>
              <w:t>Е</w:t>
            </w:r>
          </w:p>
        </w:tc>
      </w:tr>
      <w:tr w:rsidR="00561F3C" w:rsidRPr="00C44998">
        <w:trPr>
          <w:trHeight w:val="551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9" w:right="3"/>
              <w:jc w:val="center"/>
              <w:rPr>
                <w:sz w:val="24"/>
                <w:szCs w:val="24"/>
              </w:rPr>
            </w:pPr>
            <w:r w:rsidRPr="00C44998">
              <w:rPr>
                <w:spacing w:val="-2"/>
                <w:sz w:val="24"/>
                <w:szCs w:val="24"/>
              </w:rPr>
              <w:t>16:00-21:00</w:t>
            </w: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Оценка модулей Г, Д, Е. Внесение оценок в систему ЦСО. Блокировка </w:t>
            </w:r>
            <w:r w:rsidRPr="00C44998">
              <w:rPr>
                <w:spacing w:val="-2"/>
                <w:sz w:val="24"/>
                <w:szCs w:val="24"/>
              </w:rPr>
              <w:t>оценок.</w:t>
            </w:r>
          </w:p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Оформление </w:t>
            </w:r>
            <w:r w:rsidRPr="00C44998">
              <w:rPr>
                <w:spacing w:val="-2"/>
                <w:sz w:val="24"/>
                <w:szCs w:val="24"/>
              </w:rPr>
              <w:t>протоколов</w:t>
            </w:r>
          </w:p>
        </w:tc>
      </w:tr>
      <w:tr w:rsidR="00561F3C" w:rsidRPr="00C44998" w:rsidTr="00C44998">
        <w:trPr>
          <w:trHeight w:val="292"/>
        </w:trPr>
        <w:tc>
          <w:tcPr>
            <w:tcW w:w="10460" w:type="dxa"/>
            <w:gridSpan w:val="2"/>
            <w:shd w:val="clear" w:color="auto" w:fill="92D050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C44998">
              <w:rPr>
                <w:b/>
                <w:sz w:val="24"/>
                <w:szCs w:val="24"/>
              </w:rPr>
              <w:t>Д+1/«</w:t>
            </w:r>
            <w:r>
              <w:rPr>
                <w:b/>
                <w:sz w:val="24"/>
                <w:szCs w:val="24"/>
              </w:rPr>
              <w:t>30</w:t>
            </w:r>
            <w:r w:rsidRPr="00C44998">
              <w:rPr>
                <w:b/>
                <w:sz w:val="24"/>
                <w:szCs w:val="24"/>
              </w:rPr>
              <w:t xml:space="preserve">» ноября 2024 </w:t>
            </w:r>
            <w:r w:rsidRPr="00C44998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  <w:tr w:rsidR="00561F3C" w:rsidRPr="00C44998">
        <w:trPr>
          <w:trHeight w:val="275"/>
        </w:trPr>
        <w:tc>
          <w:tcPr>
            <w:tcW w:w="1839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621" w:type="dxa"/>
          </w:tcPr>
          <w:p w:rsidR="00561F3C" w:rsidRPr="00C44998" w:rsidRDefault="00561F3C" w:rsidP="00561F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44998">
              <w:rPr>
                <w:sz w:val="24"/>
                <w:szCs w:val="24"/>
              </w:rPr>
              <w:t xml:space="preserve">Церемония закрытия </w:t>
            </w:r>
            <w:r w:rsidRPr="00C44998">
              <w:rPr>
                <w:spacing w:val="-2"/>
                <w:sz w:val="24"/>
                <w:szCs w:val="24"/>
              </w:rPr>
              <w:t>чемпионата</w:t>
            </w:r>
          </w:p>
        </w:tc>
      </w:tr>
    </w:tbl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rPr>
          <w:b/>
          <w:sz w:val="18"/>
        </w:rPr>
      </w:pPr>
    </w:p>
    <w:p w:rsidR="00D348F7" w:rsidRDefault="00D348F7">
      <w:pPr>
        <w:spacing w:before="161"/>
        <w:rPr>
          <w:b/>
          <w:sz w:val="18"/>
        </w:rPr>
      </w:pPr>
    </w:p>
    <w:p w:rsidR="00D348F7" w:rsidRDefault="00C44998">
      <w:pPr>
        <w:ind w:right="232"/>
        <w:jc w:val="right"/>
        <w:rPr>
          <w:sz w:val="18"/>
        </w:rPr>
      </w:pPr>
      <w:r>
        <w:rPr>
          <w:spacing w:val="-10"/>
          <w:sz w:val="18"/>
        </w:rPr>
        <w:t>1</w:t>
      </w:r>
    </w:p>
    <w:sectPr w:rsidR="00D348F7" w:rsidSect="00D348F7">
      <w:type w:val="continuous"/>
      <w:pgSz w:w="11910" w:h="16840"/>
      <w:pgMar w:top="8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8F7"/>
    <w:rsid w:val="00561F3C"/>
    <w:rsid w:val="00B521A2"/>
    <w:rsid w:val="00C44998"/>
    <w:rsid w:val="00D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FCD2"/>
  <w15:docId w15:val="{FE78EFD1-B861-3845-AF95-B804609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48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48F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48F7"/>
  </w:style>
  <w:style w:type="paragraph" w:customStyle="1" w:styleId="TableParagraph">
    <w:name w:val="Table Paragraph"/>
    <w:basedOn w:val="a"/>
    <w:uiPriority w:val="1"/>
    <w:qFormat/>
    <w:rsid w:val="00D348F7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5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1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s.25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2024-09-12T14:26:00Z</dcterms:created>
  <dcterms:modified xsi:type="dcterms:W3CDTF">2024-10-22T08:34:00Z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