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E44819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 w:rsidP="00F268AA">
      <w:pPr>
        <w:spacing w:line="276" w:lineRule="auto"/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 w:rsidP="00F268AA">
      <w:pPr>
        <w:jc w:val="center"/>
        <w:rPr>
          <w:sz w:val="28"/>
          <w:szCs w:val="28"/>
        </w:rPr>
      </w:pPr>
    </w:p>
    <w:p w14:paraId="2A8C88C5" w14:textId="6C67A709" w:rsidR="00596E5D" w:rsidRDefault="00596E5D" w:rsidP="00F268AA">
      <w:pPr>
        <w:jc w:val="center"/>
        <w:rPr>
          <w:sz w:val="28"/>
          <w:szCs w:val="28"/>
        </w:rPr>
      </w:pPr>
    </w:p>
    <w:p w14:paraId="5F7FEA52" w14:textId="56BF817A" w:rsidR="00596E5D" w:rsidRDefault="001B15DE" w:rsidP="00F268AA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5B42CBCF" w:rsidR="001B15DE" w:rsidRDefault="001B15DE" w:rsidP="00F268A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68AA">
        <w:rPr>
          <w:rFonts w:ascii="Times New Roman" w:hAnsi="Times New Roman" w:cs="Times New Roman"/>
          <w:sz w:val="72"/>
          <w:szCs w:val="72"/>
        </w:rPr>
        <w:t>РЕМЕСЛЕННАЯ КЕРАМИКА</w:t>
      </w:r>
      <w:r w:rsidR="00073826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3A36D7" w14:textId="77777777" w:rsidR="00F268AA" w:rsidRDefault="00F268AA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C91B0D9" w:rsidR="001B15DE" w:rsidRPr="00F268AA" w:rsidRDefault="001B15DE" w:rsidP="00F268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26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73826" w:rsidRPr="00F268AA">
        <w:rPr>
          <w:rFonts w:ascii="Times New Roman" w:eastAsia="Times New Roman" w:hAnsi="Times New Roman" w:cs="Times New Roman"/>
          <w:color w:val="000000"/>
          <w:sz w:val="28"/>
          <w:szCs w:val="28"/>
        </w:rPr>
        <w:t>«Ремесленная керамика»</w:t>
      </w:r>
    </w:p>
    <w:p w14:paraId="0147F601" w14:textId="2E5794C6" w:rsidR="00532AD0" w:rsidRPr="00F268AA" w:rsidRDefault="00532AD0" w:rsidP="00F268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8A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268A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6E8DC4B0" w14:textId="77777777" w:rsidR="00F268AA" w:rsidRPr="00F268AA" w:rsidRDefault="00F268AA" w:rsidP="00F268AA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14A35EF" w:rsidR="00425FBC" w:rsidRPr="00F268AA" w:rsidRDefault="00425FBC" w:rsidP="00F268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68A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F268AA" w:rsidRPr="00F268A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A681E5E" w14:textId="77777777" w:rsidR="007A6F9E" w:rsidRPr="00F268AA" w:rsidRDefault="007A6F9E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керамика, обогащенная новыми технологиями, является одним из самых прикладных и актуальных видов ремесленного направления.</w:t>
      </w:r>
    </w:p>
    <w:p w14:paraId="78111CC6" w14:textId="1756053C" w:rsidR="004E4F87" w:rsidRPr="00F268AA" w:rsidRDefault="004E4F87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Ремесленная керамика как один из видов декоративно-прикладного искусства объединяет в процессе проектирования произведений достижения различных областей человеческой деятельности – искусства, конструирования, технологии, экономики – и направлена на создание эстетически совершенных и высококачественных серийных и уникальных изделий. Специфика профессиональной деятельности керамиста выражается в умении осуществлять комплексный подход в решении творческих, проектных, производственно-технологических и исследовательских задач при разработке и выполнении в керамическом материале изделий декоративно-прикладного искусства. Большое количество керамических материалов, способов и технологий их обработки, применяемого специального оборудования и инструментов требуют от специалиста владения системой знаний и умений, от которых зависит уровень его профессиональной деятельности и рамки его профессиональных умений.</w:t>
      </w:r>
    </w:p>
    <w:p w14:paraId="4389E339" w14:textId="0FC577CD" w:rsidR="004E4F87" w:rsidRPr="00F268AA" w:rsidRDefault="004E4F87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область профессиональных компетенций керамиста входит: знание керамической технологии и технологии обработки отдельных видов керамического материала, владение опытом диагностики и подбора необходимых характеристик сырьевых компонентов и формовочных масс, умение разрабатывать технологию изделий, различных по назначению и характеру производства, умение определять необходимый набор инструментов для обработки керамической поверхности, знание особенностей применяемого оборудования и умение его эффективного использования, владение приемами безопасной работы, знание традиционных технологий и современных подходов в художественной обработке керамического материала, умение соотносить технологические приемы формообразования и декорирования с образным, стилевым и конструктивным решением предмета или изделия, умение разрабатывать эскизы и проекты как для уникального единичного, так и для серийного производства, осуществлять контроль соответствия проектных характеристик в выполняемом изделии.</w:t>
      </w:r>
    </w:p>
    <w:p w14:paraId="656F99D4" w14:textId="5286E0D1" w:rsidR="004E4F87" w:rsidRPr="00F268AA" w:rsidRDefault="004E4F87" w:rsidP="00F268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Керамист может работать как индивидуально, создавая авторские изделия на продажу или под заказ, так и быть штатным сотрудником в </w:t>
      </w:r>
      <w:r w:rsidRPr="00F26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мастерской, которая занимается мелкосерийным производством керамических изделий.</w:t>
      </w:r>
    </w:p>
    <w:p w14:paraId="33917BC8" w14:textId="2D42F153" w:rsidR="00425FBC" w:rsidRPr="00F268AA" w:rsidRDefault="009C4B59" w:rsidP="00F268A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F268A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59299B6" w14:textId="77777777" w:rsidR="00F268AA" w:rsidRPr="00F268AA" w:rsidRDefault="00532AD0" w:rsidP="00F268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>ФГОС СПО</w:t>
      </w:r>
    </w:p>
    <w:p w14:paraId="1959004F" w14:textId="77777777" w:rsidR="00F268AA" w:rsidRPr="00F268AA" w:rsidRDefault="007A6F9E" w:rsidP="00F268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>54.02.02 Декоративно-прикладное искусство и народные промыслы (по видам) (Приказ Министерства образования и науки Российской Федерации от 27 октября 2014 г. № 1389);</w:t>
      </w:r>
    </w:p>
    <w:p w14:paraId="4799012E" w14:textId="2871305C" w:rsidR="007A6F9E" w:rsidRPr="00F268AA" w:rsidRDefault="007A6F9E" w:rsidP="00F268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>ФГОС СПО 54.01.07 Изготовитель художественных изделий из керамики (Приказ Министерства образования и науки Российской Федерации от 2 августа 2013 г. № 663);</w:t>
      </w:r>
    </w:p>
    <w:p w14:paraId="3640C051" w14:textId="77777777" w:rsidR="00F268AA" w:rsidRPr="00F268AA" w:rsidRDefault="007A6F9E" w:rsidP="00F268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 xml:space="preserve">Профессиональный стандарт </w:t>
      </w:r>
    </w:p>
    <w:p w14:paraId="089B4B55" w14:textId="717CA159" w:rsidR="007A6F9E" w:rsidRPr="00F268AA" w:rsidRDefault="00F268AA" w:rsidP="00F268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68AA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7A6F9E" w:rsidRPr="00F268AA">
        <w:rPr>
          <w:rFonts w:ascii="Times New Roman" w:hAnsi="Times New Roman"/>
          <w:sz w:val="28"/>
          <w:szCs w:val="28"/>
        </w:rPr>
        <w:t>№ 145 «Специалист по техническим процессам художественной деятельности» (утвержден приказом Минтруда России от 08.09.2014 г. № 611н).</w:t>
      </w:r>
    </w:p>
    <w:p w14:paraId="343A54E5" w14:textId="77777777" w:rsidR="009C4B59" w:rsidRPr="00F268AA" w:rsidRDefault="009C4B59" w:rsidP="00F268A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F268AA" w14:paraId="44AB14DC" w14:textId="77777777" w:rsidTr="00F268AA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F268AA" w:rsidRDefault="00425FBC" w:rsidP="00F268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268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F268AA" w:rsidRDefault="009F616C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268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456A5" w:rsidRPr="00F268AA" w14:paraId="6CCAFF50" w14:textId="77777777" w:rsidTr="00F268AA">
        <w:tc>
          <w:tcPr>
            <w:tcW w:w="529" w:type="pct"/>
            <w:shd w:val="clear" w:color="auto" w:fill="BFBFBF"/>
            <w:vAlign w:val="center"/>
          </w:tcPr>
          <w:p w14:paraId="724C0E0A" w14:textId="158276AD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C398D4" w14:textId="53AAAA65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Диагностирование и подбор необходимых характеристик сырьевых компонентов и формовочных масс</w:t>
            </w:r>
          </w:p>
        </w:tc>
      </w:tr>
      <w:tr w:rsidR="00E456A5" w:rsidRPr="00F268AA" w14:paraId="3D7E731D" w14:textId="77777777" w:rsidTr="00F268AA">
        <w:tc>
          <w:tcPr>
            <w:tcW w:w="529" w:type="pct"/>
            <w:shd w:val="clear" w:color="auto" w:fill="BFBFBF"/>
            <w:vAlign w:val="center"/>
          </w:tcPr>
          <w:p w14:paraId="42B19B65" w14:textId="490F88D0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A34AEF" w14:textId="5557CEB7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Формовка, отделка и прессовка керамических изделий на гончарных кругах, станках, полуавтоматах, прессах, приспособлениях и вручную</w:t>
            </w:r>
          </w:p>
        </w:tc>
      </w:tr>
      <w:tr w:rsidR="00E456A5" w:rsidRPr="00F268AA" w14:paraId="6B01F5C6" w14:textId="77777777" w:rsidTr="00F268AA">
        <w:tc>
          <w:tcPr>
            <w:tcW w:w="529" w:type="pct"/>
            <w:shd w:val="clear" w:color="auto" w:fill="BFBFBF"/>
            <w:vAlign w:val="center"/>
          </w:tcPr>
          <w:p w14:paraId="3712F388" w14:textId="740075B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1573A2" w14:textId="24A21D25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Обработка отдельных видов керамического материала в соответствии с керамической технологией</w:t>
            </w:r>
          </w:p>
        </w:tc>
      </w:tr>
      <w:tr w:rsidR="00E456A5" w:rsidRPr="00F268AA" w14:paraId="077039F1" w14:textId="77777777" w:rsidTr="00F268AA">
        <w:tc>
          <w:tcPr>
            <w:tcW w:w="529" w:type="pct"/>
            <w:shd w:val="clear" w:color="auto" w:fill="BFBFBF"/>
            <w:vAlign w:val="center"/>
          </w:tcPr>
          <w:p w14:paraId="453EAABC" w14:textId="50B0EBBC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028C73D" w14:textId="7A44E609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изготовления изделий, различных по назначению и характеру производства</w:t>
            </w:r>
          </w:p>
        </w:tc>
      </w:tr>
      <w:tr w:rsidR="00E456A5" w:rsidRPr="00F268AA" w14:paraId="74495EF8" w14:textId="77777777" w:rsidTr="00F268AA">
        <w:tc>
          <w:tcPr>
            <w:tcW w:w="529" w:type="pct"/>
            <w:shd w:val="clear" w:color="auto" w:fill="BFBFBF"/>
            <w:vAlign w:val="center"/>
          </w:tcPr>
          <w:p w14:paraId="6D70D4FE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A8015F" w14:textId="4039E00E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использование, программирование технологического оборудования</w:t>
            </w:r>
          </w:p>
        </w:tc>
      </w:tr>
      <w:tr w:rsidR="00E456A5" w:rsidRPr="00F268AA" w14:paraId="7F64FC20" w14:textId="77777777" w:rsidTr="00F268AA">
        <w:tc>
          <w:tcPr>
            <w:tcW w:w="529" w:type="pct"/>
            <w:shd w:val="clear" w:color="auto" w:fill="BFBFBF"/>
            <w:vAlign w:val="center"/>
          </w:tcPr>
          <w:p w14:paraId="722757CB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5FFC75" w14:textId="07554B70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технологий и современных подходов в художественной обработке керамического материала</w:t>
            </w:r>
          </w:p>
        </w:tc>
      </w:tr>
      <w:tr w:rsidR="00E456A5" w:rsidRPr="00F268AA" w14:paraId="512F612E" w14:textId="77777777" w:rsidTr="00F268AA">
        <w:tc>
          <w:tcPr>
            <w:tcW w:w="529" w:type="pct"/>
            <w:shd w:val="clear" w:color="auto" w:fill="BFBFBF"/>
            <w:vAlign w:val="center"/>
          </w:tcPr>
          <w:p w14:paraId="47D954F2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9CB096" w14:textId="6E3BACB3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Применение профессиональных приемов в области материаловедения и технологии керамического производства, опирающихся на современные технологии</w:t>
            </w:r>
          </w:p>
        </w:tc>
      </w:tr>
      <w:tr w:rsidR="00E456A5" w:rsidRPr="00F268AA" w14:paraId="529AF7E5" w14:textId="77777777" w:rsidTr="00F268AA">
        <w:tc>
          <w:tcPr>
            <w:tcW w:w="529" w:type="pct"/>
            <w:shd w:val="clear" w:color="auto" w:fill="BFBFBF"/>
            <w:vAlign w:val="center"/>
          </w:tcPr>
          <w:p w14:paraId="741D3B09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06EB824" w14:textId="025D44E5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Разработка художественных керамических изделий простой формы, с простой отделкой, сочетающих народные художественные традиции и современные требования</w:t>
            </w:r>
          </w:p>
        </w:tc>
      </w:tr>
      <w:tr w:rsidR="00E456A5" w:rsidRPr="00F268AA" w14:paraId="0452FCC2" w14:textId="77777777" w:rsidTr="00F268AA">
        <w:tc>
          <w:tcPr>
            <w:tcW w:w="529" w:type="pct"/>
            <w:shd w:val="clear" w:color="auto" w:fill="BFBFBF"/>
            <w:vAlign w:val="center"/>
          </w:tcPr>
          <w:p w14:paraId="5907616D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B317B47" w14:textId="4F28AE07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Проектирование технологического изделия</w:t>
            </w:r>
          </w:p>
        </w:tc>
      </w:tr>
      <w:tr w:rsidR="00E456A5" w:rsidRPr="00F268AA" w14:paraId="6C755474" w14:textId="77777777" w:rsidTr="00F268AA">
        <w:tc>
          <w:tcPr>
            <w:tcW w:w="529" w:type="pct"/>
            <w:shd w:val="clear" w:color="auto" w:fill="BFBFBF"/>
            <w:vAlign w:val="center"/>
          </w:tcPr>
          <w:p w14:paraId="683AB3AB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  <w:vAlign w:val="center"/>
          </w:tcPr>
          <w:p w14:paraId="2F0BA2E7" w14:textId="66A91C28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Проектирование, изготовление и реализация художественно-дизайнерских решений</w:t>
            </w:r>
          </w:p>
        </w:tc>
      </w:tr>
      <w:tr w:rsidR="00E456A5" w:rsidRPr="00F268AA" w14:paraId="2E478080" w14:textId="77777777" w:rsidTr="00F268AA">
        <w:tc>
          <w:tcPr>
            <w:tcW w:w="529" w:type="pct"/>
            <w:shd w:val="clear" w:color="auto" w:fill="BFBFBF"/>
            <w:vAlign w:val="center"/>
          </w:tcPr>
          <w:p w14:paraId="39742833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836EDA4" w14:textId="00AA24AB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Изготовление художественных изделий с росписью по керамике</w:t>
            </w:r>
          </w:p>
        </w:tc>
      </w:tr>
      <w:tr w:rsidR="00E456A5" w:rsidRPr="00F268AA" w14:paraId="0C0646AE" w14:textId="77777777" w:rsidTr="00F268AA">
        <w:tc>
          <w:tcPr>
            <w:tcW w:w="529" w:type="pct"/>
            <w:shd w:val="clear" w:color="auto" w:fill="BFBFBF"/>
            <w:vAlign w:val="center"/>
          </w:tcPr>
          <w:p w14:paraId="54F07A6D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shd w:val="clear" w:color="auto" w:fill="auto"/>
            <w:vAlign w:val="center"/>
          </w:tcPr>
          <w:p w14:paraId="28958B1B" w14:textId="1A4D6A72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необходимый набор инструментов для обработки керамической поверхности</w:t>
            </w:r>
          </w:p>
        </w:tc>
      </w:tr>
      <w:tr w:rsidR="00E456A5" w:rsidRPr="00F268AA" w14:paraId="35E49350" w14:textId="77777777" w:rsidTr="00F268AA">
        <w:tc>
          <w:tcPr>
            <w:tcW w:w="529" w:type="pct"/>
            <w:shd w:val="clear" w:color="auto" w:fill="BFBFBF"/>
            <w:vAlign w:val="center"/>
          </w:tcPr>
          <w:p w14:paraId="0F9B292C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874165" w14:textId="26F96558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Прессование и формование изделий из керамики</w:t>
            </w:r>
          </w:p>
        </w:tc>
      </w:tr>
      <w:tr w:rsidR="00E456A5" w:rsidRPr="00F268AA" w14:paraId="1594331B" w14:textId="77777777" w:rsidTr="00F268AA">
        <w:tc>
          <w:tcPr>
            <w:tcW w:w="529" w:type="pct"/>
            <w:shd w:val="clear" w:color="auto" w:fill="BFBFBF"/>
            <w:vAlign w:val="center"/>
          </w:tcPr>
          <w:p w14:paraId="55529348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BE905E6" w14:textId="48B19C59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Соотносить технологические приемы формообразования и декорирования с образным, стилевым и конструктивным решением предмета или изделия</w:t>
            </w:r>
          </w:p>
        </w:tc>
      </w:tr>
      <w:tr w:rsidR="00E456A5" w:rsidRPr="00F268AA" w14:paraId="3AD5D876" w14:textId="77777777" w:rsidTr="00F268AA">
        <w:tc>
          <w:tcPr>
            <w:tcW w:w="529" w:type="pct"/>
            <w:shd w:val="clear" w:color="auto" w:fill="BFBFBF"/>
            <w:vAlign w:val="center"/>
          </w:tcPr>
          <w:p w14:paraId="61BFB03A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D88793" w14:textId="60C7ED71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Разрабатывать эскизы и проекты для уникального единичного, так и для серийного производства</w:t>
            </w:r>
          </w:p>
        </w:tc>
      </w:tr>
      <w:tr w:rsidR="00E456A5" w:rsidRPr="00F268AA" w14:paraId="1F45BFD9" w14:textId="77777777" w:rsidTr="00F268AA">
        <w:tc>
          <w:tcPr>
            <w:tcW w:w="529" w:type="pct"/>
            <w:shd w:val="clear" w:color="auto" w:fill="BFBFBF"/>
            <w:vAlign w:val="center"/>
          </w:tcPr>
          <w:p w14:paraId="3B9DED9E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4B1ACFA" w14:textId="70ECE7CE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художественных керамических изделий средней и высокой сложности с отделкой изделий </w:t>
            </w:r>
            <w:proofErr w:type="spellStart"/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многотоновой</w:t>
            </w:r>
            <w:proofErr w:type="spellEnd"/>
            <w:r w:rsidRPr="00F268AA">
              <w:rPr>
                <w:rFonts w:ascii="Times New Roman" w:hAnsi="Times New Roman" w:cs="Times New Roman"/>
                <w:sz w:val="28"/>
                <w:szCs w:val="28"/>
              </w:rPr>
              <w:t xml:space="preserve"> глазурью</w:t>
            </w:r>
          </w:p>
        </w:tc>
      </w:tr>
      <w:tr w:rsidR="00E456A5" w:rsidRPr="00F268AA" w14:paraId="7454BC89" w14:textId="77777777" w:rsidTr="00F268AA">
        <w:tc>
          <w:tcPr>
            <w:tcW w:w="529" w:type="pct"/>
            <w:shd w:val="clear" w:color="auto" w:fill="BFBFBF"/>
            <w:vAlign w:val="center"/>
          </w:tcPr>
          <w:p w14:paraId="0EE73D8F" w14:textId="71D1D3BF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8313F42" w14:textId="4B85CF48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соответствия проектных характеристик в выполняемом изделии</w:t>
            </w:r>
          </w:p>
        </w:tc>
      </w:tr>
      <w:tr w:rsidR="00E456A5" w:rsidRPr="00F268AA" w14:paraId="21428E35" w14:textId="77777777" w:rsidTr="00F268AA">
        <w:tc>
          <w:tcPr>
            <w:tcW w:w="529" w:type="pct"/>
            <w:shd w:val="clear" w:color="auto" w:fill="BFBFBF"/>
            <w:vAlign w:val="center"/>
          </w:tcPr>
          <w:p w14:paraId="373F734F" w14:textId="11563EA1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8376C4D" w14:textId="676DEA53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Применять технологические процессы ручного и промышленного изготовления продукции, предметов и изделий из керамики</w:t>
            </w:r>
          </w:p>
        </w:tc>
      </w:tr>
      <w:tr w:rsidR="00E456A5" w:rsidRPr="00F268AA" w14:paraId="0EAF79DE" w14:textId="77777777" w:rsidTr="00F268AA">
        <w:tc>
          <w:tcPr>
            <w:tcW w:w="529" w:type="pct"/>
            <w:shd w:val="clear" w:color="auto" w:fill="BFBFBF"/>
            <w:vAlign w:val="center"/>
          </w:tcPr>
          <w:p w14:paraId="3E5DF4C1" w14:textId="1B3475A3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8371BF" w14:textId="7EC364F0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Применять методы научных исследований при создании предметов и изделий из керамики</w:t>
            </w:r>
          </w:p>
        </w:tc>
      </w:tr>
      <w:tr w:rsidR="00E456A5" w:rsidRPr="00F268AA" w14:paraId="6BF84C41" w14:textId="77777777" w:rsidTr="00F268AA">
        <w:tc>
          <w:tcPr>
            <w:tcW w:w="529" w:type="pct"/>
            <w:shd w:val="clear" w:color="auto" w:fill="BFBFBF"/>
            <w:vAlign w:val="center"/>
          </w:tcPr>
          <w:p w14:paraId="585617B2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9D7EEFD" w14:textId="290455E2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Аналитический подход к разработке художественных изделий</w:t>
            </w:r>
          </w:p>
        </w:tc>
      </w:tr>
      <w:tr w:rsidR="00E456A5" w:rsidRPr="00F268AA" w14:paraId="0BA1E4AC" w14:textId="77777777" w:rsidTr="00F268AA">
        <w:tc>
          <w:tcPr>
            <w:tcW w:w="529" w:type="pct"/>
            <w:shd w:val="clear" w:color="auto" w:fill="BFBFBF"/>
            <w:vAlign w:val="center"/>
          </w:tcPr>
          <w:p w14:paraId="18F04F7C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6260530" w14:textId="265F7AF9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Прессование и формование изделий из керамики</w:t>
            </w:r>
          </w:p>
        </w:tc>
      </w:tr>
      <w:tr w:rsidR="00E456A5" w:rsidRPr="00F268AA" w14:paraId="296EE786" w14:textId="77777777" w:rsidTr="00F268AA">
        <w:tc>
          <w:tcPr>
            <w:tcW w:w="529" w:type="pct"/>
            <w:shd w:val="clear" w:color="auto" w:fill="BFBFBF"/>
            <w:vAlign w:val="center"/>
          </w:tcPr>
          <w:p w14:paraId="391ABEB2" w14:textId="77777777" w:rsidR="00E456A5" w:rsidRPr="00F268AA" w:rsidRDefault="00E456A5" w:rsidP="00F268A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127713" w14:textId="37FD5AF4" w:rsidR="00E456A5" w:rsidRPr="00F268AA" w:rsidRDefault="00E456A5" w:rsidP="00F268A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8AA">
              <w:rPr>
                <w:rFonts w:ascii="Times New Roman" w:hAnsi="Times New Roman" w:cs="Times New Roman"/>
                <w:sz w:val="28"/>
                <w:szCs w:val="28"/>
              </w:rPr>
              <w:t>Реставрация изделий из керамики</w:t>
            </w:r>
          </w:p>
        </w:tc>
      </w:tr>
    </w:tbl>
    <w:p w14:paraId="37A27911" w14:textId="77777777" w:rsidR="001B15DE" w:rsidRPr="001B15DE" w:rsidRDefault="001B15DE" w:rsidP="000738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229F9" w14:textId="77777777" w:rsidR="00E44819" w:rsidRDefault="00E44819" w:rsidP="00A130B3">
      <w:pPr>
        <w:spacing w:after="0" w:line="240" w:lineRule="auto"/>
      </w:pPr>
      <w:r>
        <w:separator/>
      </w:r>
    </w:p>
  </w:endnote>
  <w:endnote w:type="continuationSeparator" w:id="0">
    <w:p w14:paraId="1584D9F2" w14:textId="77777777" w:rsidR="00E44819" w:rsidRDefault="00E4481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5458" w14:textId="77777777" w:rsidR="00E44819" w:rsidRDefault="00E44819" w:rsidP="00A130B3">
      <w:pPr>
        <w:spacing w:after="0" w:line="240" w:lineRule="auto"/>
      </w:pPr>
      <w:r>
        <w:separator/>
      </w:r>
    </w:p>
  </w:footnote>
  <w:footnote w:type="continuationSeparator" w:id="0">
    <w:p w14:paraId="482EC20D" w14:textId="77777777" w:rsidR="00E44819" w:rsidRDefault="00E4481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A413D5"/>
    <w:multiLevelType w:val="hybridMultilevel"/>
    <w:tmpl w:val="0CDA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03F7"/>
    <w:multiLevelType w:val="hybridMultilevel"/>
    <w:tmpl w:val="DC10F380"/>
    <w:lvl w:ilvl="0" w:tplc="4E241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1E2A78"/>
    <w:multiLevelType w:val="hybridMultilevel"/>
    <w:tmpl w:val="F15883FC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6D6054DD"/>
    <w:multiLevelType w:val="hybridMultilevel"/>
    <w:tmpl w:val="C352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73826"/>
    <w:rsid w:val="000F2F34"/>
    <w:rsid w:val="001262E4"/>
    <w:rsid w:val="001B15DE"/>
    <w:rsid w:val="003D0CC1"/>
    <w:rsid w:val="00425FBC"/>
    <w:rsid w:val="004E4F87"/>
    <w:rsid w:val="004F5C21"/>
    <w:rsid w:val="00532AD0"/>
    <w:rsid w:val="00596E5D"/>
    <w:rsid w:val="00716F94"/>
    <w:rsid w:val="007A6F9E"/>
    <w:rsid w:val="009C4B59"/>
    <w:rsid w:val="009F616C"/>
    <w:rsid w:val="00A130B3"/>
    <w:rsid w:val="00A33A1B"/>
    <w:rsid w:val="00AA1894"/>
    <w:rsid w:val="00AB059B"/>
    <w:rsid w:val="00B96387"/>
    <w:rsid w:val="00E110E4"/>
    <w:rsid w:val="00E4066E"/>
    <w:rsid w:val="00E44819"/>
    <w:rsid w:val="00E456A5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12</cp:revision>
  <dcterms:created xsi:type="dcterms:W3CDTF">2023-01-11T11:48:00Z</dcterms:created>
  <dcterms:modified xsi:type="dcterms:W3CDTF">2023-02-04T11:34:00Z</dcterms:modified>
</cp:coreProperties>
</file>