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6F" w:rsidRDefault="0013489B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9DA0866" wp14:editId="7C80F64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2D1BEB" w:rsidP="002D1BEB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2D1BEB" w:rsidP="002D1BEB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«ПСИХОЛОГИЯ И ТЕХНОЛОГИЯ </w:t>
      </w:r>
      <w:r>
        <w:rPr>
          <w:rFonts w:ascii="Times New Roman" w:hAnsi="Times New Roman" w:cs="Times New Roman"/>
          <w:sz w:val="72"/>
          <w:szCs w:val="72"/>
          <w:lang w:val="en-US"/>
        </w:rPr>
        <w:t>B</w:t>
      </w:r>
      <w:r w:rsidRPr="00DB20CC">
        <w:rPr>
          <w:rFonts w:ascii="Times New Roman" w:hAnsi="Times New Roman" w:cs="Times New Roman"/>
          <w:sz w:val="72"/>
          <w:szCs w:val="72"/>
        </w:rPr>
        <w:t>2</w:t>
      </w:r>
      <w:r>
        <w:rPr>
          <w:rFonts w:ascii="Times New Roman" w:hAnsi="Times New Roman" w:cs="Times New Roman"/>
          <w:sz w:val="72"/>
          <w:szCs w:val="72"/>
          <w:lang w:val="en-US"/>
        </w:rPr>
        <w:t>B</w:t>
      </w:r>
      <w:r w:rsidRPr="00DB20CC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ПРОДАЖ»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2D1BEB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89B" w:rsidRDefault="001348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B15DE" w:rsidRPr="00DB20CC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D1B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B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Психология и Технология </w:t>
      </w:r>
      <w:r w:rsidR="002D1BEB" w:rsidRPr="00830B36">
        <w:rPr>
          <w:rFonts w:ascii="Times New Roman" w:eastAsia="Times New Roman" w:hAnsi="Times New Roman" w:cs="Times New Roman"/>
          <w:color w:val="000000"/>
          <w:sz w:val="28"/>
          <w:szCs w:val="28"/>
        </w:rPr>
        <w:t>В2В</w:t>
      </w:r>
      <w:r w:rsidR="00DB20CC" w:rsidRPr="00DB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0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</w:t>
      </w:r>
      <w:r w:rsidR="002D1B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отдела продаж (коммерческого отдела), директор по продажам, управленец, занимающийся продажами в b2b сфере – профессии, важность и востребованность которых не вызывает сомнений в мире, где выживание и финансовые показатели любого бизнеса зависят от эффективности организации спроса и продаж. К сфере коммерции и продаж относятся действия по верному определению спроса, выходу на конструктивный диалог с целевой аудиторией, понимание и удовлетворение ее болей и потребностей своим продуктом, и проведение эффективных переговоров, и, в конечном счете, осуществление сделки по продаже продукта на выгодных для бизнеса условиях. Часто на этой первой сделке процесс продаж не заканчивается, от того, насколько хорошо в компании оказывается 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постпродажное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обслуживание, сервис и поддержка покупателей, зависит перспектива последующих сделок, регулярность продаж, рост среднего чека и лояльности покупателей, и, как следствие, обеспечение стабильного платежеспособного спроса на продукцию и сбыта.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В эпоху тотального перепроизводства в большинстве сфер, сбыт и продажи становятся определяющими: на этапе продаж все усилия бизнеса, предшествующие продаже (производство, логистика, маркетинг и другие сопутствующие этапы) конвертируются в деньги, что дает бизнесу возможность развиваться. В случае, если продажи работают неэффективно, или осуществляются нерегулярно и не по плану, или если персоналу коммерческого отдела не удается построить с клиентами взаимовыгодные долгосрочные отношения, судьба бизнеса может быть под угрозой. 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Процесс продаж тесно связан с маркетингом и интернет-маркетингом, основная задача которого – обеспечивать отдел продаж 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лидами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. В то же время от отдела продаж маркетолог получает важную обратную связь, т.к. </w:t>
      </w:r>
      <w:r w:rsidRPr="00ED1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именно персонал, связанный с продажами, тесно взаимодействует с покупателями, сталкивается с отказами и возражениями, и может предлагать корректировки как в способы и инструменты конвертирования целевой аудитории в 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лиды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>, так и в методологию определения целевой аудитории. Поэтому квалифицированный руководящий состав, работающий в продажах, должен иметь представление не только в рамках навыков продаж и переговоров, но и понимать основы функционирования инструментов лидогенерации, продающих маркетинговых связок, воронок и туннелей продаж, используемых маркетологами.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Высококвалифицированный директор отдела продаж – уникальный профессионал, мастер переговоров (личных, телефонных и в онлайн формате) и презентаций, умеющий эффективно работать с возражениями и отказами. Он – тонкий психолог, слышащий клиента, его страхи, боли и потребности, и умеющий конвертировать любую информацию, получаемую от клиента, в полезный шаг к выгодной продаже. Он – сильный стратег, умеющий составлять и выполнять план продаж, рассчитывать свои силы в долгих сделках, доводить до конца сложные многоэтапные переговоры, поддерживать с постоянными клиентами многолетние отношения. Тактически он тоже «подкован»: умеет работать со скриптами продаж и создавать их самостоятельно, владеет инструментарием 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cross-sell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up-sell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, умеет генерировать повторные продажи и автоматизировать многие процессы (например, 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постпродажные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 контакты с клиентом для стимулирования повторных обращений).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t>Он также отлично ориентируется в технологиях (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musthave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>: офисный пакет, работа в CRM, создание дизайнов коммерческих предложений и презентаций, понимание принципов интеграции CRM с 1С, понимание принципов работы с сайтом и мессенджерами, создания инструментов лидогенерации в шаблонах и сервисах и т.д.).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руководитель по продажам действительно высокого класса должен уметь передать свои знания коллегам (тренинги по продажам), взаимодействовать с персоналом других департаментов (PR, маркетинг и т.д.).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t>Процесс продаж, в котором задействован такой специалист может включать следующие этапы: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Определение целевой аудитории, ее сегментирование и прототипирование целевого клиента,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Планирование цепочки касаний и воронки продаж,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Планирование продаж и составление стратегии продаж в компании, в т.ч. и в стартапе, прогнозирование рисков и результатов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 xml:space="preserve">Участие в формировании продуктовой и ценовой политики, системе лояльности, </w:t>
      </w:r>
      <w:proofErr w:type="spellStart"/>
      <w:r w:rsidRPr="00ED1A25">
        <w:rPr>
          <w:rFonts w:ascii="Times New Roman" w:eastAsia="Times New Roman" w:hAnsi="Times New Roman"/>
          <w:sz w:val="28"/>
          <w:szCs w:val="28"/>
        </w:rPr>
        <w:t>спецпредложениях</w:t>
      </w:r>
      <w:proofErr w:type="spellEnd"/>
      <w:r w:rsidRPr="00ED1A25">
        <w:rPr>
          <w:rFonts w:ascii="Times New Roman" w:eastAsia="Times New Roman" w:hAnsi="Times New Roman"/>
          <w:sz w:val="28"/>
          <w:szCs w:val="28"/>
        </w:rPr>
        <w:t xml:space="preserve">, акциях, </w:t>
      </w:r>
      <w:proofErr w:type="spellStart"/>
      <w:r w:rsidRPr="00ED1A25">
        <w:rPr>
          <w:rFonts w:ascii="Times New Roman" w:eastAsia="Times New Roman" w:hAnsi="Times New Roman"/>
          <w:sz w:val="28"/>
          <w:szCs w:val="28"/>
        </w:rPr>
        <w:t>офферах</w:t>
      </w:r>
      <w:proofErr w:type="spellEnd"/>
      <w:r w:rsidRPr="00ED1A25">
        <w:rPr>
          <w:rFonts w:ascii="Times New Roman" w:eastAsia="Times New Roman" w:hAnsi="Times New Roman"/>
          <w:sz w:val="28"/>
          <w:szCs w:val="28"/>
        </w:rPr>
        <w:t xml:space="preserve"> и пр.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Работа с потоком входящих заявок (переговоры, выявление потребности, работа с возражениями и отказами, закрытие сделок)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Работа с исходящим потоком заявок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Телефонные, онлайн и личные переговоры, презентации продукта, обсуждение условий сделки, подготовка документации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Создание универсальных скриптов продаж, а также адаптация их под уникальные клиентские случаи, анализ психологических особенностей клиента с целью проведения эффективных переговоров и заключения сделки на выгодных для компании условиях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>Работа с CRM системой, ведение отчетности</w:t>
      </w:r>
    </w:p>
    <w:p w:rsidR="00DB20CC" w:rsidRPr="00ED1A25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A25">
        <w:rPr>
          <w:rFonts w:ascii="Times New Roman" w:eastAsia="Times New Roman" w:hAnsi="Times New Roman"/>
          <w:sz w:val="28"/>
          <w:szCs w:val="28"/>
        </w:rPr>
        <w:t xml:space="preserve">Формирование системы продаж в компании, </w:t>
      </w:r>
      <w:proofErr w:type="gramStart"/>
      <w:r w:rsidRPr="00ED1A25">
        <w:rPr>
          <w:rFonts w:ascii="Times New Roman" w:eastAsia="Times New Roman" w:hAnsi="Times New Roman"/>
          <w:sz w:val="28"/>
          <w:szCs w:val="28"/>
        </w:rPr>
        <w:t>аудит</w:t>
      </w:r>
      <w:proofErr w:type="gramEnd"/>
      <w:r w:rsidRPr="00ED1A25">
        <w:rPr>
          <w:rFonts w:ascii="Times New Roman" w:eastAsia="Times New Roman" w:hAnsi="Times New Roman"/>
          <w:sz w:val="28"/>
          <w:szCs w:val="28"/>
        </w:rPr>
        <w:t xml:space="preserve"> имеющийся системы продаж и формирование рекомендаций по ее оптимизации</w:t>
      </w:r>
    </w:p>
    <w:p w:rsidR="00DB20CC" w:rsidRPr="0020019E" w:rsidRDefault="00DB20CC" w:rsidP="00DB20C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9E">
        <w:rPr>
          <w:rFonts w:ascii="Times New Roman" w:hAnsi="Times New Roman"/>
          <w:sz w:val="28"/>
          <w:szCs w:val="28"/>
        </w:rPr>
        <w:t>Взаимодействие с другими специалистами отдела продаж, а также других подразделений в компании.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список не исчерпывающий, т.к. во многих компаниях отдел продаж является ключевым звеном и его функционал может быть шире и включать другие, дополнительные этапы.</w:t>
      </w:r>
    </w:p>
    <w:p w:rsidR="00DB20CC" w:rsidRPr="00ED1A25" w:rsidRDefault="00DB20CC" w:rsidP="00DB20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A25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по продажам сейчас востребованы практически во всех сферах экономики. Следует отметить, что в рамках данной компетенции речь не идет об офлайн розничной торговле (где заняты в основном продавцы-кассиры), и не о B2C сегментах рынка. Специалисты по продажам, которых выпускает данная компетенция, востребованы в B2B секторе продажи товаров, в секторе онлайн B2B торговли (квалифицированная обработка входящих заявок и ведение клиентов), в секторе продаж B2B услуг онлайн и офлайн (в основном B2B услуг со средним чеком от 10 </w:t>
      </w:r>
      <w:proofErr w:type="spellStart"/>
      <w:r w:rsidRPr="00ED1A25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ED1A25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404336" w:rsidRPr="00404336" w:rsidRDefault="00404336" w:rsidP="00404336">
      <w:pPr>
        <w:pStyle w:val="ConsPlusNormal"/>
        <w:numPr>
          <w:ilvl w:val="0"/>
          <w:numId w:val="1"/>
        </w:numPr>
        <w:jc w:val="both"/>
        <w:outlineLvl w:val="0"/>
        <w:rPr>
          <w:sz w:val="28"/>
          <w:lang w:val="ru-RU"/>
        </w:rPr>
      </w:pPr>
      <w:r>
        <w:rPr>
          <w:sz w:val="28"/>
          <w:lang w:val="ru-RU"/>
        </w:rPr>
        <w:t>ФГОС СПО</w:t>
      </w:r>
    </w:p>
    <w:p w:rsidR="00404336" w:rsidRDefault="00404336" w:rsidP="00404336">
      <w:pPr>
        <w:pStyle w:val="ConsPlusNormal"/>
        <w:numPr>
          <w:ilvl w:val="0"/>
          <w:numId w:val="1"/>
        </w:numPr>
        <w:jc w:val="both"/>
        <w:outlineLvl w:val="0"/>
        <w:rPr>
          <w:sz w:val="28"/>
          <w:lang w:val="ru-RU"/>
        </w:rPr>
      </w:pPr>
      <w:r w:rsidRPr="00404336">
        <w:rPr>
          <w:rFonts w:eastAsia="Calibri" w:cs="Times New Roman"/>
          <w:sz w:val="28"/>
          <w:szCs w:val="28"/>
          <w:lang w:val="ru-RU"/>
        </w:rPr>
        <w:t>Федеральный государственный образовательный стандарт среднего профессионального образования по специальности 38.02.08 «Торговое дело» (</w:t>
      </w:r>
      <w:r>
        <w:rPr>
          <w:rFonts w:eastAsia="Calibri" w:cs="Times New Roman"/>
          <w:sz w:val="28"/>
          <w:szCs w:val="28"/>
          <w:lang w:val="ru-RU"/>
        </w:rPr>
        <w:t>у</w:t>
      </w:r>
      <w:r w:rsidRPr="00404336">
        <w:rPr>
          <w:sz w:val="28"/>
          <w:lang w:val="ru-RU"/>
        </w:rPr>
        <w:t xml:space="preserve">твержден приказом Министерства просвещения Российской Федерации от 19 июля 2023 г. </w:t>
      </w:r>
      <w:r w:rsidRPr="00404336">
        <w:rPr>
          <w:sz w:val="28"/>
        </w:rPr>
        <w:t>N</w:t>
      </w:r>
      <w:r w:rsidRPr="00404336">
        <w:rPr>
          <w:sz w:val="28"/>
          <w:lang w:val="ru-RU"/>
        </w:rPr>
        <w:t xml:space="preserve"> 548</w:t>
      </w:r>
      <w:r>
        <w:rPr>
          <w:sz w:val="28"/>
          <w:lang w:val="ru-RU"/>
        </w:rPr>
        <w:t>)</w:t>
      </w:r>
    </w:p>
    <w:p w:rsidR="00404336" w:rsidRPr="00404336" w:rsidRDefault="00404336" w:rsidP="00404336">
      <w:pPr>
        <w:pStyle w:val="ConsPlusNormal"/>
        <w:numPr>
          <w:ilvl w:val="0"/>
          <w:numId w:val="1"/>
        </w:numPr>
        <w:jc w:val="both"/>
        <w:outlineLvl w:val="0"/>
        <w:rPr>
          <w:sz w:val="28"/>
          <w:lang w:val="ru-RU"/>
        </w:rPr>
      </w:pPr>
      <w:r>
        <w:rPr>
          <w:sz w:val="28"/>
          <w:lang w:val="ru-RU"/>
        </w:rPr>
        <w:t>ФГОС СПО</w:t>
      </w:r>
    </w:p>
    <w:p w:rsidR="007C4C1A" w:rsidRPr="00404336" w:rsidRDefault="007C4C1A" w:rsidP="00404336">
      <w:pPr>
        <w:pStyle w:val="ConsPlusNormal"/>
        <w:numPr>
          <w:ilvl w:val="0"/>
          <w:numId w:val="1"/>
        </w:numPr>
        <w:jc w:val="both"/>
        <w:outlineLvl w:val="0"/>
        <w:rPr>
          <w:sz w:val="28"/>
          <w:lang w:val="ru-RU"/>
        </w:rPr>
      </w:pPr>
      <w:r w:rsidRPr="00404336">
        <w:rPr>
          <w:rFonts w:eastAsia="Calibri" w:cs="Times New Roman"/>
          <w:sz w:val="28"/>
          <w:szCs w:val="28"/>
          <w:lang w:val="ru-RU"/>
        </w:rPr>
        <w:t>Федеральный государственный образовательный стандарт среднего профессионального образования по специальности 38.02.04 Коммерция (по отраслям) (утв.</w:t>
      </w:r>
      <w:r w:rsidRPr="00404336">
        <w:rPr>
          <w:rFonts w:eastAsia="Calibri" w:cs="Times New Roman"/>
          <w:sz w:val="28"/>
          <w:szCs w:val="28"/>
        </w:rPr>
        <w:t> </w:t>
      </w:r>
      <w:hyperlink r:id="rId9" w:history="1">
        <w:r w:rsidRPr="0013489B">
          <w:rPr>
            <w:rFonts w:eastAsia="Calibri" w:cs="Times New Roman"/>
            <w:sz w:val="28"/>
            <w:szCs w:val="28"/>
            <w:lang w:val="ru-RU"/>
          </w:rPr>
          <w:t>приказом</w:t>
        </w:r>
      </w:hyperlink>
      <w:r w:rsidRPr="00404336">
        <w:rPr>
          <w:rFonts w:eastAsia="Calibri" w:cs="Times New Roman"/>
          <w:sz w:val="28"/>
          <w:szCs w:val="28"/>
        </w:rPr>
        <w:t> </w:t>
      </w:r>
      <w:r w:rsidRPr="0013489B">
        <w:rPr>
          <w:rFonts w:eastAsia="Calibri" w:cs="Times New Roman"/>
          <w:sz w:val="28"/>
          <w:szCs w:val="28"/>
          <w:lang w:val="ru-RU"/>
        </w:rPr>
        <w:t>Министерства образования и науки РФ от 15 мая 2014</w:t>
      </w:r>
      <w:r w:rsidRPr="00404336">
        <w:rPr>
          <w:rFonts w:eastAsia="Calibri" w:cs="Times New Roman"/>
          <w:sz w:val="28"/>
          <w:szCs w:val="28"/>
        </w:rPr>
        <w:t> </w:t>
      </w:r>
      <w:r w:rsidRPr="0013489B">
        <w:rPr>
          <w:rFonts w:eastAsia="Calibri" w:cs="Times New Roman"/>
          <w:sz w:val="28"/>
          <w:szCs w:val="28"/>
          <w:lang w:val="ru-RU"/>
        </w:rPr>
        <w:t xml:space="preserve">г. </w:t>
      </w:r>
      <w:r w:rsidRPr="00404336">
        <w:rPr>
          <w:rFonts w:eastAsia="Calibri" w:cs="Times New Roman"/>
          <w:sz w:val="28"/>
          <w:szCs w:val="28"/>
        </w:rPr>
        <w:t>N </w:t>
      </w:r>
      <w:r w:rsidRPr="0013489B">
        <w:rPr>
          <w:rFonts w:eastAsia="Calibri" w:cs="Times New Roman"/>
          <w:sz w:val="28"/>
          <w:szCs w:val="28"/>
          <w:lang w:val="ru-RU"/>
        </w:rPr>
        <w:t>539), с изменениями и дополнениями от 13 июля 2021 года и 1 сентября 2022 года.</w:t>
      </w:r>
    </w:p>
    <w:p w:rsidR="007C4C1A" w:rsidRDefault="00425FBC" w:rsidP="004043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C1A">
        <w:rPr>
          <w:rFonts w:ascii="Times New Roman" w:hAnsi="Times New Roman"/>
          <w:sz w:val="28"/>
          <w:szCs w:val="28"/>
        </w:rPr>
        <w:t>Профессиональный стандарт;</w:t>
      </w:r>
    </w:p>
    <w:p w:rsidR="00404336" w:rsidRPr="00C80825" w:rsidRDefault="007C4C1A" w:rsidP="00C8082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7C4C1A">
        <w:rPr>
          <w:rFonts w:ascii="Times New Roman" w:hAnsi="Times New Roman"/>
          <w:sz w:val="28"/>
          <w:szCs w:val="28"/>
        </w:rPr>
        <w:t xml:space="preserve">Профессиональный стандарт «Менеджер по продажам информационно-коммуникационных систем» </w:t>
      </w:r>
      <w:r w:rsidR="00C80825">
        <w:rPr>
          <w:rFonts w:ascii="Times New Roman" w:hAnsi="Times New Roman"/>
          <w:sz w:val="28"/>
          <w:szCs w:val="28"/>
        </w:rPr>
        <w:t>(у</w:t>
      </w:r>
      <w:r w:rsidRPr="007C4C1A">
        <w:rPr>
          <w:rFonts w:ascii="Times New Roman" w:hAnsi="Times New Roman"/>
          <w:sz w:val="28"/>
          <w:szCs w:val="28"/>
        </w:rPr>
        <w:t xml:space="preserve">твержден приказом </w:t>
      </w:r>
      <w:r w:rsidR="00404336"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>Министерства труда</w:t>
      </w:r>
      <w:r w:rsidR="00C80825" w:rsidRPr="00C80825">
        <w:rPr>
          <w:rFonts w:ascii="Times New Roman" w:hAnsi="Times New Roman"/>
          <w:color w:val="000000"/>
          <w:sz w:val="28"/>
        </w:rPr>
        <w:t xml:space="preserve"> </w:t>
      </w:r>
      <w:r w:rsidR="00404336"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>и социальной защит</w:t>
      </w:r>
      <w:r w:rsidR="00C80825"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 xml:space="preserve"> </w:t>
      </w:r>
      <w:r w:rsidR="00404336"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>Российской Федерации</w:t>
      </w:r>
      <w:r w:rsidR="00404336" w:rsidRPr="00C80825">
        <w:rPr>
          <w:rFonts w:ascii="Times New Roman" w:hAnsi="Times New Roman"/>
          <w:color w:val="000000"/>
          <w:sz w:val="28"/>
        </w:rPr>
        <w:br/>
      </w:r>
      <w:r w:rsidR="00404336"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>от 29 сентября 2020 г. N 679н</w:t>
      </w:r>
      <w:r w:rsid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>).</w:t>
      </w: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5FBC" w:rsidRPr="00C80825" w:rsidRDefault="00C80825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торговой деятельности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425FBC" w:rsidRPr="00C80825" w:rsidRDefault="007C4C1A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экономической и маркетинговой деятельности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25FBC" w:rsidRPr="00C80825" w:rsidRDefault="00C80825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предпринимательской деятельности в сфере торговли</w:t>
            </w:r>
          </w:p>
        </w:tc>
      </w:tr>
      <w:tr w:rsidR="00C80825" w:rsidRPr="00425FBC" w:rsidTr="00425FBC">
        <w:tc>
          <w:tcPr>
            <w:tcW w:w="529" w:type="pct"/>
            <w:shd w:val="clear" w:color="auto" w:fill="BFBFBF"/>
          </w:tcPr>
          <w:p w:rsidR="00C80825" w:rsidRDefault="00C808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C80825" w:rsidRPr="00C80825" w:rsidRDefault="00C80825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Осуществление продаж потребительских товаров и координация работы с клиентами</w:t>
            </w:r>
          </w:p>
        </w:tc>
      </w:tr>
      <w:tr w:rsidR="00C80825" w:rsidRPr="00425FBC" w:rsidTr="00425FBC">
        <w:tc>
          <w:tcPr>
            <w:tcW w:w="529" w:type="pct"/>
            <w:shd w:val="clear" w:color="auto" w:fill="BFBFBF"/>
          </w:tcPr>
          <w:p w:rsidR="00C80825" w:rsidRDefault="00C808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C80825" w:rsidRPr="00C80825" w:rsidRDefault="00C80825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</w:t>
            </w:r>
          </w:p>
        </w:tc>
      </w:tr>
      <w:tr w:rsidR="00C80825" w:rsidRPr="00425FBC" w:rsidTr="00425FBC">
        <w:tc>
          <w:tcPr>
            <w:tcW w:w="529" w:type="pct"/>
            <w:shd w:val="clear" w:color="auto" w:fill="BFBFBF"/>
          </w:tcPr>
          <w:p w:rsidR="00C80825" w:rsidRDefault="00C808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C80825" w:rsidRPr="00C80825" w:rsidRDefault="00C80825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Осуществление продаж информационно-коммуникационных продуктов и технологий и координация работы с клиентами</w:t>
            </w:r>
          </w:p>
        </w:tc>
      </w:tr>
      <w:tr w:rsidR="00C80825" w:rsidRPr="00425FBC" w:rsidTr="00425FBC">
        <w:tc>
          <w:tcPr>
            <w:tcW w:w="529" w:type="pct"/>
            <w:shd w:val="clear" w:color="auto" w:fill="BFBFBF"/>
          </w:tcPr>
          <w:p w:rsidR="00C80825" w:rsidRDefault="00C808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C80825" w:rsidRPr="00C80825" w:rsidRDefault="00C80825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интернет-маркетинга</w:t>
            </w:r>
          </w:p>
        </w:tc>
      </w:tr>
      <w:tr w:rsidR="00C80825" w:rsidRPr="00425FBC" w:rsidTr="00425FBC">
        <w:tc>
          <w:tcPr>
            <w:tcW w:w="529" w:type="pct"/>
            <w:shd w:val="clear" w:color="auto" w:fill="BFBFBF"/>
          </w:tcPr>
          <w:p w:rsidR="00C80825" w:rsidRDefault="00C808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C80825" w:rsidRPr="00C80825" w:rsidRDefault="00C80825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выставочной деятельности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7C4C1A" w:rsidRDefault="00C808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425FBC" w:rsidRPr="00C80825" w:rsidRDefault="007C4C1A" w:rsidP="00C808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переговоров, презентаций, поддержка лояльности клиента, работа с постоянными клиентами</w:t>
            </w:r>
          </w:p>
        </w:tc>
      </w:tr>
    </w:tbl>
    <w:p w:rsidR="001B15DE" w:rsidRPr="001B15DE" w:rsidRDefault="00036FDC" w:rsidP="00C80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EC" w:rsidRDefault="006131EC" w:rsidP="00A130B3">
      <w:pPr>
        <w:spacing w:after="0" w:line="240" w:lineRule="auto"/>
      </w:pPr>
      <w:r>
        <w:separator/>
      </w:r>
    </w:p>
  </w:endnote>
  <w:endnote w:type="continuationSeparator" w:id="0">
    <w:p w:rsidR="006131EC" w:rsidRDefault="006131E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1C6A8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13489B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EC" w:rsidRDefault="006131EC" w:rsidP="00A130B3">
      <w:pPr>
        <w:spacing w:after="0" w:line="240" w:lineRule="auto"/>
      </w:pPr>
      <w:r>
        <w:separator/>
      </w:r>
    </w:p>
  </w:footnote>
  <w:footnote w:type="continuationSeparator" w:id="0">
    <w:p w:rsidR="006131EC" w:rsidRDefault="006131E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2DD42F3"/>
    <w:multiLevelType w:val="hybridMultilevel"/>
    <w:tmpl w:val="66F0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5977D7"/>
    <w:multiLevelType w:val="hybridMultilevel"/>
    <w:tmpl w:val="6AAE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36FDC"/>
    <w:rsid w:val="00054085"/>
    <w:rsid w:val="001262E4"/>
    <w:rsid w:val="0013489B"/>
    <w:rsid w:val="001B15DE"/>
    <w:rsid w:val="001C6A85"/>
    <w:rsid w:val="002D1BEB"/>
    <w:rsid w:val="003D0CC1"/>
    <w:rsid w:val="00404336"/>
    <w:rsid w:val="00425FBC"/>
    <w:rsid w:val="004F1C96"/>
    <w:rsid w:val="004F5C21"/>
    <w:rsid w:val="00532AD0"/>
    <w:rsid w:val="00596E5D"/>
    <w:rsid w:val="006131EC"/>
    <w:rsid w:val="00655052"/>
    <w:rsid w:val="00716F94"/>
    <w:rsid w:val="007C4C1A"/>
    <w:rsid w:val="0082294E"/>
    <w:rsid w:val="009C4B59"/>
    <w:rsid w:val="009F616C"/>
    <w:rsid w:val="00A130B3"/>
    <w:rsid w:val="00AA1894"/>
    <w:rsid w:val="00AB059B"/>
    <w:rsid w:val="00B73C4D"/>
    <w:rsid w:val="00B96387"/>
    <w:rsid w:val="00C80825"/>
    <w:rsid w:val="00CE79C4"/>
    <w:rsid w:val="00DB20CC"/>
    <w:rsid w:val="00E110E4"/>
    <w:rsid w:val="00E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apple-converted-space">
    <w:name w:val="apple-converted-space"/>
    <w:basedOn w:val="a0"/>
    <w:rsid w:val="007C4C1A"/>
  </w:style>
  <w:style w:type="character" w:styleId="a9">
    <w:name w:val="Hyperlink"/>
    <w:basedOn w:val="a0"/>
    <w:uiPriority w:val="99"/>
    <w:semiHidden/>
    <w:unhideWhenUsed/>
    <w:rsid w:val="007C4C1A"/>
    <w:rPr>
      <w:color w:val="0000FF"/>
      <w:u w:val="single"/>
    </w:rPr>
  </w:style>
  <w:style w:type="paragraph" w:customStyle="1" w:styleId="ConsPlusNormal">
    <w:name w:val="ConsPlusNormal"/>
    <w:qFormat/>
    <w:rsid w:val="007C4C1A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val="en-US" w:eastAsia="zh-CN" w:bidi="hi-IN"/>
    </w:rPr>
  </w:style>
  <w:style w:type="paragraph" w:customStyle="1" w:styleId="ConsPlusTitle">
    <w:name w:val="ConsPlusTitle"/>
    <w:qFormat/>
    <w:rsid w:val="0040433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4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apple-converted-space">
    <w:name w:val="apple-converted-space"/>
    <w:basedOn w:val="a0"/>
    <w:rsid w:val="007C4C1A"/>
  </w:style>
  <w:style w:type="character" w:styleId="a9">
    <w:name w:val="Hyperlink"/>
    <w:basedOn w:val="a0"/>
    <w:uiPriority w:val="99"/>
    <w:semiHidden/>
    <w:unhideWhenUsed/>
    <w:rsid w:val="007C4C1A"/>
    <w:rPr>
      <w:color w:val="0000FF"/>
      <w:u w:val="single"/>
    </w:rPr>
  </w:style>
  <w:style w:type="paragraph" w:customStyle="1" w:styleId="ConsPlusNormal">
    <w:name w:val="ConsPlusNormal"/>
    <w:qFormat/>
    <w:rsid w:val="007C4C1A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val="en-US" w:eastAsia="zh-CN" w:bidi="hi-IN"/>
    </w:rPr>
  </w:style>
  <w:style w:type="paragraph" w:customStyle="1" w:styleId="ConsPlusTitle">
    <w:name w:val="ConsPlusTitle"/>
    <w:qFormat/>
    <w:rsid w:val="0040433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Александра Васильевна Килина</cp:lastModifiedBy>
  <cp:revision>4</cp:revision>
  <dcterms:created xsi:type="dcterms:W3CDTF">2024-10-19T11:00:00Z</dcterms:created>
  <dcterms:modified xsi:type="dcterms:W3CDTF">2024-10-25T11:19:00Z</dcterms:modified>
</cp:coreProperties>
</file>