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77B0" w14:textId="77777777" w:rsidR="00EC5DFC" w:rsidRDefault="00EC5DFC">
      <w:pPr>
        <w:pStyle w:val="11"/>
      </w:pPr>
    </w:p>
    <w:tbl>
      <w:tblPr>
        <w:tblStyle w:val="afff0"/>
        <w:tblW w:w="10350" w:type="dxa"/>
        <w:tblLayout w:type="fixed"/>
        <w:tblLook w:val="04A0" w:firstRow="1" w:lastRow="0" w:firstColumn="1" w:lastColumn="0" w:noHBand="0" w:noVBand="1"/>
      </w:tblPr>
      <w:tblGrid>
        <w:gridCol w:w="5670"/>
        <w:gridCol w:w="4680"/>
      </w:tblGrid>
      <w:tr w:rsidR="00EC5DFC" w14:paraId="46075582" w14:textId="77777777">
        <w:tc>
          <w:tcPr>
            <w:tcW w:w="5669" w:type="dxa"/>
            <w:tcBorders>
              <w:top w:val="nil"/>
              <w:left w:val="nil"/>
              <w:bottom w:val="nil"/>
              <w:right w:val="nil"/>
            </w:tcBorders>
          </w:tcPr>
          <w:p w14:paraId="2A3E7275" w14:textId="77777777" w:rsidR="00EC5DFC" w:rsidRDefault="00000000">
            <w:pPr>
              <w:pStyle w:val="af0"/>
              <w:rPr>
                <w:sz w:val="30"/>
              </w:rPr>
            </w:pPr>
            <w:r>
              <w:rPr>
                <w:noProof/>
              </w:rPr>
              <w:drawing>
                <wp:inline distT="0" distB="0" distL="0" distR="0" wp14:anchorId="61F8EE53" wp14:editId="25DBD5DF">
                  <wp:extent cx="3343275" cy="128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3343275" cy="1289050"/>
                          </a:xfrm>
                          <a:prstGeom prst="rect">
                            <a:avLst/>
                          </a:prstGeom>
                        </pic:spPr>
                      </pic:pic>
                    </a:graphicData>
                  </a:graphic>
                </wp:inline>
              </w:drawing>
            </w:r>
          </w:p>
        </w:tc>
        <w:tc>
          <w:tcPr>
            <w:tcW w:w="4680" w:type="dxa"/>
            <w:tcBorders>
              <w:top w:val="nil"/>
              <w:left w:val="nil"/>
              <w:bottom w:val="nil"/>
              <w:right w:val="nil"/>
            </w:tcBorders>
          </w:tcPr>
          <w:p w14:paraId="38B9ABFA" w14:textId="77777777" w:rsidR="00EC5DFC" w:rsidRDefault="00EC5DFC">
            <w:pPr>
              <w:pStyle w:val="11"/>
              <w:spacing w:after="0" w:line="360" w:lineRule="auto"/>
              <w:ind w:left="290"/>
              <w:jc w:val="center"/>
              <w:rPr>
                <w:sz w:val="30"/>
              </w:rPr>
            </w:pPr>
          </w:p>
        </w:tc>
      </w:tr>
    </w:tbl>
    <w:p w14:paraId="22684534" w14:textId="77777777" w:rsidR="00EC5DFC" w:rsidRDefault="00EC5DFC">
      <w:pPr>
        <w:pStyle w:val="11"/>
        <w:spacing w:after="0" w:line="360" w:lineRule="auto"/>
        <w:jc w:val="right"/>
      </w:pPr>
    </w:p>
    <w:sdt>
      <w:sdtPr>
        <w:id w:val="1140648576"/>
        <w:docPartObj>
          <w:docPartGallery w:val="Cover Pages"/>
          <w:docPartUnique/>
        </w:docPartObj>
      </w:sdtPr>
      <w:sdtContent>
        <w:p w14:paraId="1533A1BA" w14:textId="77777777" w:rsidR="00EC5DFC" w:rsidRDefault="00EC5DFC">
          <w:pPr>
            <w:pStyle w:val="11"/>
            <w:spacing w:after="0" w:line="360" w:lineRule="auto"/>
            <w:jc w:val="right"/>
          </w:pPr>
        </w:p>
        <w:p w14:paraId="78D01B22" w14:textId="77777777" w:rsidR="00EC5DFC" w:rsidRDefault="00EC5DFC">
          <w:pPr>
            <w:pStyle w:val="11"/>
            <w:spacing w:after="0" w:line="360" w:lineRule="auto"/>
            <w:jc w:val="right"/>
            <w:rPr>
              <w:rFonts w:eastAsia="Arial Unicode MS"/>
              <w:sz w:val="72"/>
              <w:szCs w:val="72"/>
            </w:rPr>
          </w:pPr>
        </w:p>
        <w:p w14:paraId="62ADDAE4" w14:textId="77777777" w:rsidR="00EC5DFC" w:rsidRDefault="00EC5DFC">
          <w:pPr>
            <w:pStyle w:val="11"/>
            <w:spacing w:after="0" w:line="360" w:lineRule="auto"/>
            <w:jc w:val="right"/>
            <w:rPr>
              <w:rFonts w:eastAsia="Arial Unicode MS"/>
              <w:sz w:val="72"/>
              <w:szCs w:val="72"/>
            </w:rPr>
          </w:pPr>
        </w:p>
        <w:p w14:paraId="42B33A44" w14:textId="77777777" w:rsidR="00EC5DFC" w:rsidRDefault="00000000">
          <w:pPr>
            <w:pStyle w:val="11"/>
            <w:spacing w:after="0" w:line="240" w:lineRule="auto"/>
            <w:jc w:val="center"/>
            <w:rPr>
              <w:rFonts w:eastAsia="Arial Unicode MS"/>
              <w:sz w:val="56"/>
              <w:szCs w:val="56"/>
            </w:rPr>
          </w:pPr>
          <w:r>
            <w:rPr>
              <w:rFonts w:eastAsia="Arial Unicode MS"/>
              <w:sz w:val="56"/>
              <w:szCs w:val="56"/>
            </w:rPr>
            <w:t>КОНКУРСНОЕ ЗАДАНИЕ КОМПЕТЕНЦИИ</w:t>
          </w:r>
        </w:p>
        <w:p w14:paraId="70CF0995" w14:textId="77777777" w:rsidR="00EC5DFC" w:rsidRDefault="00000000">
          <w:pPr>
            <w:pStyle w:val="11"/>
            <w:spacing w:after="0" w:line="360" w:lineRule="auto"/>
            <w:jc w:val="center"/>
            <w:rPr>
              <w:rFonts w:eastAsia="Arial Unicode MS"/>
              <w:sz w:val="40"/>
              <w:szCs w:val="40"/>
            </w:rPr>
          </w:pPr>
          <w:r>
            <w:rPr>
              <w:rFonts w:eastAsia="Arial Unicode MS"/>
              <w:sz w:val="40"/>
              <w:szCs w:val="40"/>
            </w:rPr>
            <w:t>«</w:t>
          </w:r>
          <w:r>
            <w:rPr>
              <w:rFonts w:eastAsia="Arial Unicode MS"/>
              <w:sz w:val="56"/>
              <w:szCs w:val="56"/>
            </w:rPr>
            <w:t>СТРАХОВОЕ ДЕЛО</w:t>
          </w:r>
          <w:r>
            <w:rPr>
              <w:rFonts w:eastAsia="Arial Unicode MS"/>
              <w:sz w:val="40"/>
              <w:szCs w:val="40"/>
            </w:rPr>
            <w:t>»</w:t>
          </w:r>
        </w:p>
        <w:p w14:paraId="51AF92E3" w14:textId="77777777" w:rsidR="00EC5DFC" w:rsidRDefault="00000000">
          <w:pPr>
            <w:pStyle w:val="11"/>
            <w:spacing w:after="0" w:line="360" w:lineRule="auto"/>
            <w:jc w:val="center"/>
            <w:rPr>
              <w:rFonts w:eastAsia="Arial Unicode MS"/>
              <w:sz w:val="36"/>
              <w:szCs w:val="36"/>
            </w:rPr>
          </w:pPr>
          <w:r>
            <w:rPr>
              <w:rFonts w:eastAsia="Arial Unicode MS"/>
              <w:sz w:val="36"/>
              <w:szCs w:val="36"/>
            </w:rPr>
            <w:t xml:space="preserve">Регионального этапа Чемпионата по профессиональному мастерству «Профессионалы» </w:t>
          </w:r>
        </w:p>
        <w:p w14:paraId="57A2EEBF" w14:textId="77777777" w:rsidR="00EC5DFC" w:rsidRDefault="00000000">
          <w:pPr>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20ADFEE3" w14:textId="77777777" w:rsidR="00EC5DFC" w:rsidRDefault="00000000">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4E181AB6" w14:textId="77777777" w:rsidR="00EC5DFC" w:rsidRDefault="00000000">
          <w:pPr>
            <w:pStyle w:val="11"/>
            <w:spacing w:after="0" w:line="360" w:lineRule="auto"/>
            <w:jc w:val="center"/>
            <w:rPr>
              <w:lang w:bidi="en-US"/>
            </w:rPr>
          </w:pPr>
        </w:p>
      </w:sdtContent>
    </w:sdt>
    <w:p w14:paraId="0DC5A691" w14:textId="77777777" w:rsidR="00EC5DFC" w:rsidRDefault="00EC5DFC">
      <w:pPr>
        <w:pStyle w:val="11"/>
        <w:spacing w:after="0" w:line="360" w:lineRule="auto"/>
        <w:rPr>
          <w:lang w:bidi="en-US"/>
        </w:rPr>
      </w:pPr>
    </w:p>
    <w:p w14:paraId="7293B21C" w14:textId="77777777" w:rsidR="00EC5DFC" w:rsidRDefault="00EC5DFC">
      <w:pPr>
        <w:pStyle w:val="11"/>
        <w:spacing w:after="0" w:line="360" w:lineRule="auto"/>
        <w:rPr>
          <w:lang w:bidi="en-US"/>
        </w:rPr>
      </w:pPr>
    </w:p>
    <w:p w14:paraId="2724C72C" w14:textId="77777777" w:rsidR="00EC5DFC" w:rsidRDefault="00EC5DFC">
      <w:pPr>
        <w:pStyle w:val="11"/>
        <w:spacing w:after="0" w:line="360" w:lineRule="auto"/>
        <w:rPr>
          <w:lang w:bidi="en-US"/>
        </w:rPr>
      </w:pPr>
    </w:p>
    <w:p w14:paraId="48F9A525" w14:textId="77777777" w:rsidR="00EC5DFC" w:rsidRDefault="00EC5DFC">
      <w:pPr>
        <w:pStyle w:val="11"/>
        <w:spacing w:after="0" w:line="360" w:lineRule="auto"/>
        <w:rPr>
          <w:lang w:bidi="en-US"/>
        </w:rPr>
      </w:pPr>
    </w:p>
    <w:p w14:paraId="2C416531" w14:textId="77777777" w:rsidR="00EC5DFC" w:rsidRDefault="00EC5DFC">
      <w:pPr>
        <w:pStyle w:val="11"/>
        <w:spacing w:after="0" w:line="360" w:lineRule="auto"/>
        <w:rPr>
          <w:lang w:bidi="en-US"/>
        </w:rPr>
      </w:pPr>
    </w:p>
    <w:p w14:paraId="63D3E017" w14:textId="77777777" w:rsidR="00EC5DFC" w:rsidRDefault="00EC5DFC">
      <w:pPr>
        <w:pStyle w:val="11"/>
        <w:spacing w:after="0" w:line="360" w:lineRule="auto"/>
        <w:rPr>
          <w:lang w:bidi="en-US"/>
        </w:rPr>
      </w:pPr>
    </w:p>
    <w:p w14:paraId="5248C3A5" w14:textId="77777777" w:rsidR="00EC5DFC" w:rsidRDefault="00EC5DFC">
      <w:pPr>
        <w:pStyle w:val="11"/>
        <w:spacing w:after="0" w:line="360" w:lineRule="auto"/>
        <w:rPr>
          <w:lang w:bidi="en-US"/>
        </w:rPr>
      </w:pPr>
    </w:p>
    <w:p w14:paraId="4C86835B" w14:textId="77777777" w:rsidR="00EC5DFC" w:rsidRDefault="00EC5DFC">
      <w:pPr>
        <w:pStyle w:val="11"/>
        <w:spacing w:after="0" w:line="360" w:lineRule="auto"/>
        <w:jc w:val="center"/>
        <w:rPr>
          <w:lang w:bidi="en-US"/>
        </w:rPr>
      </w:pPr>
    </w:p>
    <w:p w14:paraId="5F6A21E8" w14:textId="77777777" w:rsidR="00EC5DFC" w:rsidRDefault="00000000">
      <w:pPr>
        <w:pStyle w:val="11"/>
        <w:spacing w:after="0" w:line="360" w:lineRule="auto"/>
        <w:jc w:val="center"/>
        <w:rPr>
          <w:sz w:val="28"/>
          <w:szCs w:val="28"/>
          <w:lang w:bidi="en-US"/>
        </w:rPr>
      </w:pPr>
      <w:r>
        <w:rPr>
          <w:sz w:val="28"/>
          <w:szCs w:val="28"/>
          <w:lang w:bidi="en-US"/>
        </w:rPr>
        <w:t>2025 г.</w:t>
      </w:r>
    </w:p>
    <w:p w14:paraId="05A3B80C" w14:textId="77777777" w:rsidR="00EC5DFC" w:rsidRDefault="00000000">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4D85403" w14:textId="77777777" w:rsidR="00EC5DFC" w:rsidRDefault="00EC5DFC">
      <w:pPr>
        <w:pStyle w:val="143"/>
        <w:shd w:val="clear" w:color="auto" w:fill="auto"/>
        <w:spacing w:line="360" w:lineRule="auto"/>
        <w:ind w:firstLine="0"/>
        <w:rPr>
          <w:rFonts w:ascii="Times New Roman" w:eastAsia="Times New Roman" w:hAnsi="Times New Roman" w:cs="Times New Roman"/>
          <w:szCs w:val="24"/>
        </w:rPr>
      </w:pPr>
    </w:p>
    <w:p w14:paraId="2A1BE503" w14:textId="77777777" w:rsidR="00EC5DFC" w:rsidRDefault="00000000">
      <w:pPr>
        <w:pStyle w:val="bullet"/>
        <w:tabs>
          <w:tab w:val="clear" w:pos="360"/>
        </w:tabs>
        <w:ind w:left="0"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0B2D698D" w14:textId="77777777" w:rsidR="00EC5DFC" w:rsidRDefault="00EC5DFC">
      <w:pPr>
        <w:pStyle w:val="bullet"/>
        <w:tabs>
          <w:tab w:val="clear" w:pos="360"/>
        </w:tabs>
        <w:ind w:left="0" w:firstLine="709"/>
        <w:jc w:val="both"/>
        <w:rPr>
          <w:rFonts w:ascii="Times New Roman" w:hAnsi="Times New Roman"/>
          <w:b/>
          <w:sz w:val="28"/>
          <w:szCs w:val="28"/>
          <w:lang w:val="ru-RU"/>
        </w:rPr>
      </w:pPr>
    </w:p>
    <w:sdt>
      <w:sdtPr>
        <w:id w:val="794943798"/>
        <w:docPartObj>
          <w:docPartGallery w:val="Table of Contents"/>
          <w:docPartUnique/>
        </w:docPartObj>
      </w:sdtPr>
      <w:sdtContent>
        <w:p w14:paraId="6837084F" w14:textId="77777777" w:rsidR="00EC5DFC" w:rsidRDefault="00EC5DFC">
          <w:pPr>
            <w:pStyle w:val="17"/>
            <w:rPr>
              <w:rFonts w:ascii="Times New Roman" w:eastAsiaTheme="minorEastAsia" w:hAnsi="Times New Roman"/>
              <w:bCs w:val="0"/>
              <w:kern w:val="2"/>
              <w:szCs w:val="24"/>
              <w:lang w:val="ru-RU" w:eastAsia="ru-RU"/>
              <w14:ligatures w14:val="standardContextual"/>
            </w:rPr>
          </w:pPr>
          <w:r>
            <w:fldChar w:fldCharType="begin"/>
          </w:r>
          <w:r w:rsidR="00000000">
            <w:rPr>
              <w:rFonts w:ascii="Times New Roman" w:hAnsi="Times New Roman"/>
              <w:webHidden/>
              <w:szCs w:val="24"/>
            </w:rPr>
            <w:instrText xml:space="preserve"> TOC \z \o "1-2" \u \h</w:instrText>
          </w:r>
          <w:r>
            <w:rPr>
              <w:rFonts w:ascii="Times New Roman" w:hAnsi="Times New Roman"/>
              <w:szCs w:val="24"/>
            </w:rPr>
            <w:fldChar w:fldCharType="separate"/>
          </w:r>
          <w:hyperlink w:anchor="_Toc180478446">
            <w:r>
              <w:rPr>
                <w:rFonts w:ascii="Times New Roman" w:hAnsi="Times New Roman"/>
                <w:webHidden/>
                <w:szCs w:val="24"/>
              </w:rPr>
              <w:t>1. ОСНОВНЫЕ ТРЕБОВАНИЯ КОМПЕТЕНЦИИ</w:t>
            </w:r>
            <w:r>
              <w:rPr>
                <w:webHidden/>
              </w:rPr>
              <w:fldChar w:fldCharType="begin"/>
            </w:r>
            <w:r>
              <w:rPr>
                <w:webHidden/>
              </w:rPr>
              <w:instrText>PAGEREF _Toc180478446 \h</w:instrText>
            </w:r>
            <w:r>
              <w:rPr>
                <w:webHidden/>
              </w:rPr>
            </w:r>
            <w:r>
              <w:rPr>
                <w:webHidden/>
              </w:rPr>
              <w:fldChar w:fldCharType="separate"/>
            </w:r>
            <w:r>
              <w:rPr>
                <w:rFonts w:ascii="Times New Roman" w:hAnsi="Times New Roman"/>
                <w:szCs w:val="24"/>
              </w:rPr>
              <w:tab/>
              <w:t>3</w:t>
            </w:r>
            <w:r>
              <w:rPr>
                <w:webHidden/>
              </w:rPr>
              <w:fldChar w:fldCharType="end"/>
            </w:r>
          </w:hyperlink>
        </w:p>
        <w:p w14:paraId="2246A07C" w14:textId="77777777" w:rsidR="00EC5DFC" w:rsidRDefault="00EC5DFC">
          <w:pPr>
            <w:pStyle w:val="26"/>
            <w:rPr>
              <w:rFonts w:eastAsiaTheme="minorEastAsia"/>
              <w:kern w:val="2"/>
              <w:szCs w:val="24"/>
              <w14:ligatures w14:val="standardContextual"/>
            </w:rPr>
          </w:pPr>
          <w:hyperlink w:anchor="_Toc180478447">
            <w:r>
              <w:rPr>
                <w:webHidden/>
                <w:szCs w:val="24"/>
              </w:rPr>
              <w:t>1.1. ОБЩИЕ СВЕДЕНИЯ О ТРЕБОВАНИЯХ КОМПЕТЕНЦИИ</w:t>
            </w:r>
            <w:r>
              <w:rPr>
                <w:webHidden/>
              </w:rPr>
              <w:fldChar w:fldCharType="begin"/>
            </w:r>
            <w:r>
              <w:rPr>
                <w:webHidden/>
              </w:rPr>
              <w:instrText>PAGEREF _Toc180478447 \h</w:instrText>
            </w:r>
            <w:r>
              <w:rPr>
                <w:webHidden/>
              </w:rPr>
            </w:r>
            <w:r>
              <w:rPr>
                <w:webHidden/>
              </w:rPr>
              <w:fldChar w:fldCharType="separate"/>
            </w:r>
            <w:r>
              <w:rPr>
                <w:szCs w:val="24"/>
              </w:rPr>
              <w:tab/>
              <w:t>3</w:t>
            </w:r>
            <w:r>
              <w:rPr>
                <w:webHidden/>
              </w:rPr>
              <w:fldChar w:fldCharType="end"/>
            </w:r>
          </w:hyperlink>
        </w:p>
        <w:p w14:paraId="0A876A1A" w14:textId="77777777" w:rsidR="00EC5DFC" w:rsidRDefault="00EC5DFC">
          <w:pPr>
            <w:pStyle w:val="26"/>
            <w:rPr>
              <w:rFonts w:eastAsiaTheme="minorEastAsia"/>
              <w:kern w:val="2"/>
              <w:szCs w:val="24"/>
              <w14:ligatures w14:val="standardContextual"/>
            </w:rPr>
          </w:pPr>
          <w:hyperlink w:anchor="_Toc180478448">
            <w:r>
              <w:rPr>
                <w:webHidden/>
                <w:szCs w:val="24"/>
              </w:rPr>
              <w:t>1.2. ПЕРЕЧЕНЬ ПРОФЕССИОНАЛЬНЫХ ЗАДАЧ СПЕЦИАЛИСТА ПО КОМПЕТЕНЦИИ «СТРАХОВОЕ ДЕЛО»</w:t>
            </w:r>
            <w:r>
              <w:rPr>
                <w:webHidden/>
              </w:rPr>
              <w:fldChar w:fldCharType="begin"/>
            </w:r>
            <w:r>
              <w:rPr>
                <w:webHidden/>
              </w:rPr>
              <w:instrText>PAGEREF _Toc180478448 \h</w:instrText>
            </w:r>
            <w:r>
              <w:rPr>
                <w:webHidden/>
              </w:rPr>
            </w:r>
            <w:r>
              <w:rPr>
                <w:webHidden/>
              </w:rPr>
              <w:fldChar w:fldCharType="separate"/>
            </w:r>
            <w:r>
              <w:rPr>
                <w:szCs w:val="24"/>
              </w:rPr>
              <w:tab/>
              <w:t>3</w:t>
            </w:r>
            <w:r>
              <w:rPr>
                <w:webHidden/>
              </w:rPr>
              <w:fldChar w:fldCharType="end"/>
            </w:r>
          </w:hyperlink>
        </w:p>
        <w:p w14:paraId="07FE0BA4" w14:textId="77777777" w:rsidR="00EC5DFC" w:rsidRDefault="00EC5DFC">
          <w:pPr>
            <w:pStyle w:val="26"/>
            <w:rPr>
              <w:rFonts w:eastAsiaTheme="minorEastAsia"/>
              <w:kern w:val="2"/>
              <w:szCs w:val="24"/>
              <w14:ligatures w14:val="standardContextual"/>
            </w:rPr>
          </w:pPr>
          <w:hyperlink w:anchor="_Toc180478449">
            <w:r>
              <w:rPr>
                <w:webHidden/>
                <w:szCs w:val="24"/>
              </w:rPr>
              <w:t>1.3. ТРЕБОВАНИЯ К СХЕМЕ ОЦЕНКИ</w:t>
            </w:r>
            <w:r>
              <w:rPr>
                <w:webHidden/>
              </w:rPr>
              <w:fldChar w:fldCharType="begin"/>
            </w:r>
            <w:r>
              <w:rPr>
                <w:webHidden/>
              </w:rPr>
              <w:instrText>PAGEREF _Toc180478449 \h</w:instrText>
            </w:r>
            <w:r>
              <w:rPr>
                <w:webHidden/>
              </w:rPr>
            </w:r>
            <w:r>
              <w:rPr>
                <w:webHidden/>
              </w:rPr>
              <w:fldChar w:fldCharType="separate"/>
            </w:r>
            <w:r>
              <w:rPr>
                <w:szCs w:val="24"/>
              </w:rPr>
              <w:tab/>
              <w:t>12</w:t>
            </w:r>
            <w:r>
              <w:rPr>
                <w:webHidden/>
              </w:rPr>
              <w:fldChar w:fldCharType="end"/>
            </w:r>
          </w:hyperlink>
        </w:p>
        <w:p w14:paraId="38113BCA" w14:textId="77777777" w:rsidR="00EC5DFC" w:rsidRDefault="00EC5DFC">
          <w:pPr>
            <w:pStyle w:val="26"/>
            <w:rPr>
              <w:rFonts w:eastAsiaTheme="minorEastAsia"/>
              <w:kern w:val="2"/>
              <w:szCs w:val="24"/>
              <w14:ligatures w14:val="standardContextual"/>
            </w:rPr>
          </w:pPr>
          <w:hyperlink w:anchor="_Toc180478450">
            <w:r>
              <w:rPr>
                <w:webHidden/>
                <w:szCs w:val="24"/>
              </w:rPr>
              <w:t>1.4. СПЕЦИФИКАЦИЯ ОЦЕНКИ КОМПЕТЕНЦИИ</w:t>
            </w:r>
            <w:r>
              <w:rPr>
                <w:webHidden/>
              </w:rPr>
              <w:fldChar w:fldCharType="begin"/>
            </w:r>
            <w:r>
              <w:rPr>
                <w:webHidden/>
              </w:rPr>
              <w:instrText>PAGEREF _Toc180478450 \h</w:instrText>
            </w:r>
            <w:r>
              <w:rPr>
                <w:webHidden/>
              </w:rPr>
            </w:r>
            <w:r>
              <w:rPr>
                <w:webHidden/>
              </w:rPr>
              <w:fldChar w:fldCharType="separate"/>
            </w:r>
            <w:r>
              <w:rPr>
                <w:szCs w:val="24"/>
              </w:rPr>
              <w:tab/>
              <w:t>13</w:t>
            </w:r>
            <w:r>
              <w:rPr>
                <w:webHidden/>
              </w:rPr>
              <w:fldChar w:fldCharType="end"/>
            </w:r>
          </w:hyperlink>
        </w:p>
        <w:p w14:paraId="082F8A7B" w14:textId="77777777" w:rsidR="00EC5DFC" w:rsidRDefault="00EC5DFC">
          <w:pPr>
            <w:pStyle w:val="26"/>
            <w:rPr>
              <w:rFonts w:eastAsiaTheme="minorEastAsia"/>
              <w:kern w:val="2"/>
              <w:szCs w:val="24"/>
              <w14:ligatures w14:val="standardContextual"/>
            </w:rPr>
          </w:pPr>
          <w:hyperlink w:anchor="_Toc180478451">
            <w:r>
              <w:rPr>
                <w:webHidden/>
                <w:szCs w:val="24"/>
              </w:rPr>
              <w:t>1.5. КОНКУРСНОЕ ЗАДАНИЕ</w:t>
            </w:r>
            <w:r>
              <w:rPr>
                <w:webHidden/>
              </w:rPr>
              <w:fldChar w:fldCharType="begin"/>
            </w:r>
            <w:r>
              <w:rPr>
                <w:webHidden/>
              </w:rPr>
              <w:instrText>PAGEREF _Toc180478451 \h</w:instrText>
            </w:r>
            <w:r>
              <w:rPr>
                <w:webHidden/>
              </w:rPr>
            </w:r>
            <w:r>
              <w:rPr>
                <w:webHidden/>
              </w:rPr>
              <w:fldChar w:fldCharType="separate"/>
            </w:r>
            <w:r>
              <w:rPr>
                <w:szCs w:val="24"/>
              </w:rPr>
              <w:tab/>
              <w:t>15</w:t>
            </w:r>
            <w:r>
              <w:rPr>
                <w:webHidden/>
              </w:rPr>
              <w:fldChar w:fldCharType="end"/>
            </w:r>
          </w:hyperlink>
        </w:p>
        <w:p w14:paraId="22E038D9" w14:textId="77777777" w:rsidR="00EC5DFC" w:rsidRDefault="00EC5DFC">
          <w:pPr>
            <w:pStyle w:val="26"/>
            <w:rPr>
              <w:rFonts w:eastAsiaTheme="minorEastAsia"/>
              <w:kern w:val="2"/>
              <w:szCs w:val="24"/>
              <w14:ligatures w14:val="standardContextual"/>
            </w:rPr>
          </w:pPr>
          <w:hyperlink w:anchor="_Toc180478452">
            <w:r>
              <w:rPr>
                <w:webHidden/>
                <w:szCs w:val="24"/>
              </w:rPr>
              <w:t>1.5.1. Разработка/выбор конкурсного задания</w:t>
            </w:r>
            <w:r>
              <w:rPr>
                <w:webHidden/>
              </w:rPr>
              <w:fldChar w:fldCharType="begin"/>
            </w:r>
            <w:r>
              <w:rPr>
                <w:webHidden/>
              </w:rPr>
              <w:instrText>PAGEREF _Toc180478452 \h</w:instrText>
            </w:r>
            <w:r>
              <w:rPr>
                <w:webHidden/>
              </w:rPr>
            </w:r>
            <w:r>
              <w:rPr>
                <w:webHidden/>
              </w:rPr>
              <w:fldChar w:fldCharType="separate"/>
            </w:r>
            <w:r>
              <w:rPr>
                <w:szCs w:val="24"/>
              </w:rPr>
              <w:tab/>
              <w:t>15</w:t>
            </w:r>
            <w:r>
              <w:rPr>
                <w:webHidden/>
              </w:rPr>
              <w:fldChar w:fldCharType="end"/>
            </w:r>
          </w:hyperlink>
        </w:p>
        <w:p w14:paraId="0EF19E19" w14:textId="77777777" w:rsidR="00EC5DFC" w:rsidRDefault="00EC5DFC">
          <w:pPr>
            <w:pStyle w:val="26"/>
            <w:rPr>
              <w:rFonts w:eastAsiaTheme="minorEastAsia"/>
              <w:kern w:val="2"/>
              <w:szCs w:val="24"/>
              <w14:ligatures w14:val="standardContextual"/>
            </w:rPr>
          </w:pPr>
          <w:hyperlink w:anchor="_Toc180478453">
            <w:r>
              <w:rPr>
                <w:webHidden/>
                <w:szCs w:val="24"/>
              </w:rPr>
              <w:t>1.5.2. Структура модулей конкурсного задания (инвариант/вариатив)</w:t>
            </w:r>
            <w:r>
              <w:rPr>
                <w:webHidden/>
              </w:rPr>
              <w:fldChar w:fldCharType="begin"/>
            </w:r>
            <w:r>
              <w:rPr>
                <w:webHidden/>
              </w:rPr>
              <w:instrText>PAGEREF _Toc180478453 \h</w:instrText>
            </w:r>
            <w:r>
              <w:rPr>
                <w:webHidden/>
              </w:rPr>
            </w:r>
            <w:r>
              <w:rPr>
                <w:webHidden/>
              </w:rPr>
              <w:fldChar w:fldCharType="separate"/>
            </w:r>
            <w:r>
              <w:rPr>
                <w:szCs w:val="24"/>
              </w:rPr>
              <w:tab/>
              <w:t>16</w:t>
            </w:r>
            <w:r>
              <w:rPr>
                <w:webHidden/>
              </w:rPr>
              <w:fldChar w:fldCharType="end"/>
            </w:r>
          </w:hyperlink>
        </w:p>
        <w:p w14:paraId="664AE093" w14:textId="77777777" w:rsidR="00EC5DFC" w:rsidRDefault="00EC5DFC">
          <w:pPr>
            <w:pStyle w:val="17"/>
            <w:rPr>
              <w:rFonts w:ascii="Times New Roman" w:eastAsiaTheme="minorEastAsia" w:hAnsi="Times New Roman"/>
              <w:bCs w:val="0"/>
              <w:kern w:val="2"/>
              <w:szCs w:val="24"/>
              <w:lang w:val="ru-RU" w:eastAsia="ru-RU"/>
              <w14:ligatures w14:val="standardContextual"/>
            </w:rPr>
          </w:pPr>
          <w:hyperlink w:anchor="_Toc180478454">
            <w:r>
              <w:rPr>
                <w:rFonts w:ascii="Times New Roman" w:hAnsi="Times New Roman"/>
                <w:webHidden/>
                <w:szCs w:val="24"/>
              </w:rPr>
              <w:t>2. СПЕЦИАЛЬНЫЕ ПРАВИЛА КОМПЕТЕНЦИИ</w:t>
            </w:r>
            <w:r>
              <w:rPr>
                <w:webHidden/>
              </w:rPr>
              <w:fldChar w:fldCharType="begin"/>
            </w:r>
            <w:r>
              <w:rPr>
                <w:webHidden/>
              </w:rPr>
              <w:instrText>PAGEREF _Toc180478454 \h</w:instrText>
            </w:r>
            <w:r>
              <w:rPr>
                <w:webHidden/>
              </w:rPr>
            </w:r>
            <w:r>
              <w:rPr>
                <w:webHidden/>
              </w:rPr>
              <w:fldChar w:fldCharType="separate"/>
            </w:r>
            <w:r>
              <w:rPr>
                <w:rFonts w:ascii="Times New Roman" w:hAnsi="Times New Roman"/>
                <w:szCs w:val="24"/>
              </w:rPr>
              <w:tab/>
              <w:t>22</w:t>
            </w:r>
            <w:r>
              <w:rPr>
                <w:webHidden/>
              </w:rPr>
              <w:fldChar w:fldCharType="end"/>
            </w:r>
          </w:hyperlink>
        </w:p>
        <w:p w14:paraId="619649C8" w14:textId="77777777" w:rsidR="00EC5DFC" w:rsidRDefault="00EC5DFC">
          <w:pPr>
            <w:pStyle w:val="26"/>
            <w:rPr>
              <w:rFonts w:eastAsiaTheme="minorEastAsia"/>
              <w:kern w:val="2"/>
              <w:szCs w:val="24"/>
              <w14:ligatures w14:val="standardContextual"/>
            </w:rPr>
          </w:pPr>
          <w:hyperlink w:anchor="_Toc180478455">
            <w:r>
              <w:rPr>
                <w:webHidden/>
                <w:szCs w:val="24"/>
              </w:rPr>
              <w:t>2.1. Личный инструмент конкурсанта</w:t>
            </w:r>
            <w:r>
              <w:rPr>
                <w:webHidden/>
              </w:rPr>
              <w:fldChar w:fldCharType="begin"/>
            </w:r>
            <w:r>
              <w:rPr>
                <w:webHidden/>
              </w:rPr>
              <w:instrText>PAGEREF _Toc180478455 \h</w:instrText>
            </w:r>
            <w:r>
              <w:rPr>
                <w:webHidden/>
              </w:rPr>
            </w:r>
            <w:r>
              <w:rPr>
                <w:webHidden/>
              </w:rPr>
              <w:fldChar w:fldCharType="separate"/>
            </w:r>
            <w:r>
              <w:rPr>
                <w:szCs w:val="24"/>
              </w:rPr>
              <w:tab/>
              <w:t>22</w:t>
            </w:r>
            <w:r>
              <w:rPr>
                <w:webHidden/>
              </w:rPr>
              <w:fldChar w:fldCharType="end"/>
            </w:r>
          </w:hyperlink>
        </w:p>
        <w:p w14:paraId="5D996A73" w14:textId="77777777" w:rsidR="00EC5DFC" w:rsidRDefault="00EC5DFC">
          <w:pPr>
            <w:pStyle w:val="26"/>
            <w:rPr>
              <w:rFonts w:eastAsiaTheme="minorEastAsia"/>
              <w:kern w:val="2"/>
              <w:szCs w:val="24"/>
              <w14:ligatures w14:val="standardContextual"/>
            </w:rPr>
          </w:pPr>
          <w:hyperlink w:anchor="_Toc180478456">
            <w:r>
              <w:rPr>
                <w:webHidden/>
                <w:szCs w:val="24"/>
              </w:rPr>
              <w:t>2.2.</w:t>
            </w:r>
            <w:r>
              <w:rPr>
                <w:i/>
                <w:szCs w:val="24"/>
              </w:rPr>
              <w:t xml:space="preserve"> </w:t>
            </w:r>
            <w:r>
              <w:rPr>
                <w:szCs w:val="24"/>
              </w:rPr>
              <w:t>Материалы, оборудование и инструменты, запрещенные на площадке</w:t>
            </w:r>
            <w:r>
              <w:rPr>
                <w:webHidden/>
              </w:rPr>
              <w:fldChar w:fldCharType="begin"/>
            </w:r>
            <w:r>
              <w:rPr>
                <w:webHidden/>
              </w:rPr>
              <w:instrText>PAGEREF _Toc180478456 \h</w:instrText>
            </w:r>
            <w:r>
              <w:rPr>
                <w:webHidden/>
              </w:rPr>
            </w:r>
            <w:r>
              <w:rPr>
                <w:webHidden/>
              </w:rPr>
              <w:fldChar w:fldCharType="separate"/>
            </w:r>
            <w:r>
              <w:rPr>
                <w:szCs w:val="24"/>
              </w:rPr>
              <w:tab/>
              <w:t>22</w:t>
            </w:r>
            <w:r>
              <w:rPr>
                <w:webHidden/>
              </w:rPr>
              <w:fldChar w:fldCharType="end"/>
            </w:r>
          </w:hyperlink>
        </w:p>
        <w:p w14:paraId="6195B416" w14:textId="77777777" w:rsidR="00EC5DFC" w:rsidRDefault="00EC5DFC">
          <w:pPr>
            <w:pStyle w:val="17"/>
            <w:rPr>
              <w:rFonts w:ascii="Times New Roman" w:eastAsiaTheme="minorEastAsia" w:hAnsi="Times New Roman"/>
              <w:bCs w:val="0"/>
              <w:kern w:val="2"/>
              <w:szCs w:val="24"/>
              <w:lang w:val="ru-RU" w:eastAsia="ru-RU"/>
              <w14:ligatures w14:val="standardContextual"/>
            </w:rPr>
          </w:pPr>
          <w:hyperlink w:anchor="_Toc180478457">
            <w:r>
              <w:rPr>
                <w:rFonts w:ascii="Times New Roman" w:hAnsi="Times New Roman"/>
                <w:webHidden/>
                <w:szCs w:val="24"/>
              </w:rPr>
              <w:t>3. Приложения</w:t>
            </w:r>
            <w:r>
              <w:rPr>
                <w:webHidden/>
              </w:rPr>
              <w:fldChar w:fldCharType="begin"/>
            </w:r>
            <w:r>
              <w:rPr>
                <w:webHidden/>
              </w:rPr>
              <w:instrText>PAGEREF _Toc180478457 \h</w:instrText>
            </w:r>
            <w:r>
              <w:rPr>
                <w:webHidden/>
              </w:rPr>
            </w:r>
            <w:r>
              <w:rPr>
                <w:webHidden/>
              </w:rPr>
              <w:fldChar w:fldCharType="separate"/>
            </w:r>
            <w:r>
              <w:rPr>
                <w:rFonts w:ascii="Times New Roman" w:hAnsi="Times New Roman"/>
                <w:szCs w:val="24"/>
              </w:rPr>
              <w:tab/>
              <w:t>22</w:t>
            </w:r>
            <w:r>
              <w:rPr>
                <w:webHidden/>
              </w:rPr>
              <w:fldChar w:fldCharType="end"/>
            </w:r>
          </w:hyperlink>
          <w:r>
            <w:rPr>
              <w:rFonts w:ascii="Times New Roman" w:hAnsi="Times New Roman"/>
              <w:szCs w:val="24"/>
            </w:rPr>
            <w:fldChar w:fldCharType="end"/>
          </w:r>
        </w:p>
      </w:sdtContent>
    </w:sdt>
    <w:p w14:paraId="472AA8ED" w14:textId="77777777" w:rsidR="00EC5DFC" w:rsidRDefault="00EC5DFC">
      <w:pPr>
        <w:pStyle w:val="17"/>
        <w:spacing w:line="276" w:lineRule="auto"/>
        <w:rPr>
          <w:rFonts w:ascii="Times New Roman" w:eastAsiaTheme="minorEastAsia" w:hAnsi="Times New Roman"/>
          <w:bCs w:val="0"/>
          <w:kern w:val="2"/>
          <w:szCs w:val="24"/>
          <w:lang w:val="ru-RU" w:eastAsia="ru-RU"/>
          <w14:ligatures w14:val="standardContextual"/>
        </w:rPr>
      </w:pPr>
    </w:p>
    <w:p w14:paraId="4A9F6C61" w14:textId="77777777" w:rsidR="00EC5DFC" w:rsidRDefault="00EC5DFC">
      <w:pPr>
        <w:pStyle w:val="bullet"/>
        <w:tabs>
          <w:tab w:val="clear" w:pos="360"/>
          <w:tab w:val="left" w:pos="142"/>
          <w:tab w:val="right" w:leader="dot" w:pos="9639"/>
        </w:tabs>
        <w:spacing w:line="276" w:lineRule="auto"/>
        <w:ind w:left="0" w:firstLine="0"/>
        <w:jc w:val="both"/>
        <w:rPr>
          <w:rFonts w:ascii="Times New Roman" w:hAnsi="Times New Roman"/>
          <w:bCs/>
          <w:szCs w:val="20"/>
          <w:lang w:val="ru-RU" w:eastAsia="ru-RU"/>
        </w:rPr>
      </w:pPr>
    </w:p>
    <w:p w14:paraId="610DAEBC" w14:textId="77777777" w:rsidR="00EC5DFC" w:rsidRDefault="00EC5DFC">
      <w:pPr>
        <w:pStyle w:val="bullet"/>
        <w:tabs>
          <w:tab w:val="clear" w:pos="360"/>
        </w:tabs>
        <w:ind w:left="0"/>
        <w:jc w:val="both"/>
        <w:rPr>
          <w:rFonts w:ascii="Times New Roman" w:hAnsi="Times New Roman"/>
          <w:bCs/>
          <w:szCs w:val="20"/>
          <w:lang w:val="ru-RU" w:eastAsia="ru-RU"/>
        </w:rPr>
      </w:pPr>
    </w:p>
    <w:p w14:paraId="64F558E8" w14:textId="77777777" w:rsidR="00EC5DFC" w:rsidRDefault="00EC5DFC">
      <w:pPr>
        <w:pStyle w:val="bullet"/>
        <w:tabs>
          <w:tab w:val="clear" w:pos="360"/>
        </w:tabs>
        <w:ind w:left="0"/>
        <w:jc w:val="both"/>
        <w:rPr>
          <w:rFonts w:ascii="Times New Roman" w:hAnsi="Times New Roman"/>
          <w:bCs/>
          <w:szCs w:val="20"/>
          <w:lang w:val="ru-RU" w:eastAsia="ru-RU"/>
        </w:rPr>
      </w:pPr>
    </w:p>
    <w:p w14:paraId="3360AABA" w14:textId="77777777" w:rsidR="00EC5DFC" w:rsidRDefault="00EC5DFC">
      <w:pPr>
        <w:pStyle w:val="bullet"/>
        <w:tabs>
          <w:tab w:val="clear" w:pos="360"/>
        </w:tabs>
        <w:ind w:left="0"/>
        <w:jc w:val="both"/>
        <w:rPr>
          <w:rFonts w:ascii="Times New Roman" w:hAnsi="Times New Roman"/>
          <w:bCs/>
          <w:szCs w:val="20"/>
          <w:lang w:val="ru-RU" w:eastAsia="ru-RU"/>
        </w:rPr>
      </w:pPr>
    </w:p>
    <w:p w14:paraId="1E82715F" w14:textId="77777777" w:rsidR="00EC5DFC" w:rsidRDefault="00EC5DFC">
      <w:pPr>
        <w:pStyle w:val="bullet"/>
        <w:tabs>
          <w:tab w:val="clear" w:pos="360"/>
        </w:tabs>
        <w:ind w:left="0"/>
        <w:jc w:val="both"/>
        <w:rPr>
          <w:rFonts w:ascii="Times New Roman" w:hAnsi="Times New Roman"/>
          <w:bCs/>
          <w:szCs w:val="20"/>
          <w:lang w:val="ru-RU" w:eastAsia="ru-RU"/>
        </w:rPr>
      </w:pPr>
    </w:p>
    <w:p w14:paraId="0D440E26" w14:textId="77777777" w:rsidR="00EC5DFC" w:rsidRDefault="00EC5DFC">
      <w:pPr>
        <w:pStyle w:val="bullet"/>
        <w:tabs>
          <w:tab w:val="clear" w:pos="360"/>
        </w:tabs>
        <w:ind w:left="0"/>
        <w:jc w:val="both"/>
        <w:rPr>
          <w:rFonts w:ascii="Times New Roman" w:hAnsi="Times New Roman"/>
          <w:bCs/>
          <w:szCs w:val="20"/>
          <w:lang w:val="ru-RU" w:eastAsia="ru-RU"/>
        </w:rPr>
      </w:pPr>
    </w:p>
    <w:p w14:paraId="06DF89F8" w14:textId="77777777" w:rsidR="00EC5DFC" w:rsidRDefault="00EC5DFC">
      <w:pPr>
        <w:pStyle w:val="bullet"/>
        <w:tabs>
          <w:tab w:val="clear" w:pos="360"/>
        </w:tabs>
        <w:ind w:left="0"/>
        <w:jc w:val="both"/>
        <w:rPr>
          <w:rFonts w:ascii="Times New Roman" w:hAnsi="Times New Roman"/>
          <w:bCs/>
          <w:szCs w:val="20"/>
          <w:lang w:val="ru-RU" w:eastAsia="ru-RU"/>
        </w:rPr>
      </w:pPr>
    </w:p>
    <w:p w14:paraId="48BCB17B" w14:textId="77777777" w:rsidR="00EC5DFC" w:rsidRDefault="00EC5DFC">
      <w:pPr>
        <w:pStyle w:val="-20"/>
        <w:rPr>
          <w:lang w:eastAsia="ru-RU"/>
        </w:rPr>
      </w:pPr>
    </w:p>
    <w:p w14:paraId="09F192FB" w14:textId="77777777" w:rsidR="00EC5DFC" w:rsidRDefault="00EC5DFC">
      <w:pPr>
        <w:pStyle w:val="bullet"/>
        <w:tabs>
          <w:tab w:val="clear" w:pos="360"/>
        </w:tabs>
        <w:ind w:left="0"/>
        <w:jc w:val="both"/>
        <w:rPr>
          <w:rFonts w:ascii="Times New Roman" w:hAnsi="Times New Roman"/>
          <w:bCs/>
          <w:szCs w:val="20"/>
          <w:lang w:val="ru-RU" w:eastAsia="ru-RU"/>
        </w:rPr>
      </w:pPr>
    </w:p>
    <w:p w14:paraId="13A04BC0" w14:textId="77777777" w:rsidR="00EC5DFC" w:rsidRDefault="00EC5DFC">
      <w:pPr>
        <w:pStyle w:val="bullet"/>
        <w:tabs>
          <w:tab w:val="clear" w:pos="360"/>
        </w:tabs>
        <w:ind w:left="0"/>
        <w:jc w:val="both"/>
        <w:rPr>
          <w:rFonts w:ascii="Times New Roman" w:hAnsi="Times New Roman"/>
          <w:bCs/>
          <w:szCs w:val="20"/>
          <w:lang w:val="ru-RU" w:eastAsia="ru-RU"/>
        </w:rPr>
      </w:pPr>
    </w:p>
    <w:p w14:paraId="0786D0CE" w14:textId="77777777" w:rsidR="00EC5DFC" w:rsidRDefault="00EC5DFC">
      <w:pPr>
        <w:pStyle w:val="bullet"/>
        <w:tabs>
          <w:tab w:val="clear" w:pos="360"/>
        </w:tabs>
        <w:ind w:left="0"/>
        <w:jc w:val="both"/>
        <w:rPr>
          <w:rFonts w:ascii="Times New Roman" w:hAnsi="Times New Roman"/>
          <w:bCs/>
          <w:szCs w:val="20"/>
          <w:lang w:val="ru-RU" w:eastAsia="ru-RU"/>
        </w:rPr>
      </w:pPr>
    </w:p>
    <w:p w14:paraId="5A053052" w14:textId="77777777" w:rsidR="00EC5DFC" w:rsidRDefault="00EC5DFC">
      <w:pPr>
        <w:pStyle w:val="bullet"/>
        <w:tabs>
          <w:tab w:val="clear" w:pos="360"/>
        </w:tabs>
        <w:ind w:left="0"/>
        <w:jc w:val="both"/>
        <w:rPr>
          <w:rFonts w:ascii="Times New Roman" w:hAnsi="Times New Roman"/>
          <w:bCs/>
          <w:szCs w:val="20"/>
          <w:lang w:val="ru-RU" w:eastAsia="ru-RU"/>
        </w:rPr>
      </w:pPr>
    </w:p>
    <w:p w14:paraId="141BB08E" w14:textId="77777777" w:rsidR="00EC5DFC" w:rsidRDefault="00EC5DFC">
      <w:pPr>
        <w:pStyle w:val="bullet"/>
        <w:tabs>
          <w:tab w:val="clear" w:pos="360"/>
        </w:tabs>
        <w:ind w:left="0"/>
        <w:jc w:val="both"/>
        <w:rPr>
          <w:rFonts w:ascii="Times New Roman" w:hAnsi="Times New Roman"/>
          <w:bCs/>
          <w:szCs w:val="20"/>
          <w:lang w:val="ru-RU" w:eastAsia="ru-RU"/>
        </w:rPr>
      </w:pPr>
    </w:p>
    <w:p w14:paraId="0550E73F" w14:textId="77777777" w:rsidR="00EC5DFC" w:rsidRDefault="00EC5DFC">
      <w:pPr>
        <w:pStyle w:val="bullet"/>
        <w:tabs>
          <w:tab w:val="clear" w:pos="360"/>
        </w:tabs>
        <w:ind w:left="0"/>
        <w:jc w:val="both"/>
        <w:rPr>
          <w:rFonts w:ascii="Times New Roman" w:hAnsi="Times New Roman"/>
          <w:bCs/>
          <w:szCs w:val="20"/>
          <w:lang w:val="ru-RU" w:eastAsia="ru-RU"/>
        </w:rPr>
      </w:pPr>
    </w:p>
    <w:p w14:paraId="0BC3FD15" w14:textId="77777777" w:rsidR="00EC5DFC" w:rsidRDefault="00EC5DFC">
      <w:pPr>
        <w:pStyle w:val="bullet"/>
        <w:tabs>
          <w:tab w:val="clear" w:pos="360"/>
        </w:tabs>
        <w:ind w:left="0"/>
        <w:jc w:val="both"/>
        <w:rPr>
          <w:rFonts w:ascii="Times New Roman" w:hAnsi="Times New Roman"/>
          <w:bCs/>
          <w:szCs w:val="20"/>
          <w:lang w:val="ru-RU" w:eastAsia="ru-RU"/>
        </w:rPr>
      </w:pPr>
    </w:p>
    <w:p w14:paraId="78D0D402" w14:textId="77777777" w:rsidR="00EC5DFC" w:rsidRDefault="00EC5DFC">
      <w:pPr>
        <w:pStyle w:val="bullet"/>
        <w:tabs>
          <w:tab w:val="clear" w:pos="360"/>
        </w:tabs>
        <w:ind w:left="0"/>
        <w:jc w:val="both"/>
        <w:rPr>
          <w:rFonts w:ascii="Times New Roman" w:hAnsi="Times New Roman"/>
          <w:bCs/>
          <w:szCs w:val="20"/>
          <w:lang w:val="ru-RU" w:eastAsia="ru-RU"/>
        </w:rPr>
      </w:pPr>
    </w:p>
    <w:p w14:paraId="7E625891" w14:textId="77777777" w:rsidR="00EC5DFC" w:rsidRDefault="00EC5DFC">
      <w:pPr>
        <w:pStyle w:val="bullet"/>
        <w:tabs>
          <w:tab w:val="clear" w:pos="360"/>
        </w:tabs>
        <w:ind w:left="0" w:firstLine="0"/>
        <w:jc w:val="both"/>
        <w:rPr>
          <w:rFonts w:ascii="Times New Roman" w:hAnsi="Times New Roman"/>
          <w:bCs/>
          <w:szCs w:val="20"/>
          <w:lang w:val="ru-RU" w:eastAsia="ru-RU"/>
        </w:rPr>
      </w:pPr>
    </w:p>
    <w:p w14:paraId="1DECBF05" w14:textId="77777777" w:rsidR="00EC5DFC" w:rsidRDefault="00000000">
      <w:pPr>
        <w:pStyle w:val="bullet"/>
        <w:tabs>
          <w:tab w:val="clear" w:pos="360"/>
        </w:tabs>
        <w:ind w:left="0" w:firstLine="0"/>
        <w:jc w:val="center"/>
        <w:rPr>
          <w:rFonts w:ascii="Times New Roman" w:hAnsi="Times New Roman"/>
          <w:b/>
          <w:bCs/>
          <w:szCs w:val="20"/>
          <w:lang w:val="ru-RU" w:eastAsia="ru-RU"/>
        </w:rPr>
      </w:pPr>
      <w:r>
        <w:rPr>
          <w:rFonts w:ascii="Times New Roman" w:hAnsi="Times New Roman"/>
          <w:b/>
          <w:bCs/>
          <w:szCs w:val="20"/>
          <w:lang w:val="ru-RU" w:eastAsia="ru-RU"/>
        </w:rPr>
        <w:t>ИСПОЛЬЗУЕМЫЕ СОКРАЩЕНИЯ</w:t>
      </w:r>
    </w:p>
    <w:p w14:paraId="1E68DE89" w14:textId="77777777" w:rsidR="00EC5DFC" w:rsidRDefault="00EC5DFC">
      <w:pPr>
        <w:pStyle w:val="bullet"/>
        <w:tabs>
          <w:tab w:val="clear" w:pos="360"/>
        </w:tabs>
        <w:ind w:left="0" w:firstLine="709"/>
        <w:jc w:val="both"/>
        <w:rPr>
          <w:rFonts w:ascii="Times New Roman" w:hAnsi="Times New Roman"/>
          <w:b/>
          <w:bCs/>
          <w:szCs w:val="20"/>
          <w:lang w:val="ru-RU" w:eastAsia="ru-RU"/>
        </w:rPr>
      </w:pPr>
    </w:p>
    <w:p w14:paraId="382DFEB1" w14:textId="77777777" w:rsidR="00EC5DFC" w:rsidRDefault="00000000">
      <w:pPr>
        <w:pStyle w:val="bullet"/>
        <w:tabs>
          <w:tab w:val="clear" w:pos="360"/>
        </w:tabs>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 ТК – требования компетенции </w:t>
      </w:r>
    </w:p>
    <w:p w14:paraId="5790ACBB" w14:textId="77777777" w:rsidR="00EC5DFC" w:rsidRDefault="00000000">
      <w:pPr>
        <w:pStyle w:val="bullet"/>
        <w:tabs>
          <w:tab w:val="clear" w:pos="360"/>
        </w:tabs>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КЗ – конкурсное задание</w:t>
      </w:r>
    </w:p>
    <w:p w14:paraId="643F795E" w14:textId="77777777" w:rsidR="00EC5DFC" w:rsidRDefault="00000000">
      <w:pPr>
        <w:pStyle w:val="bullet"/>
        <w:tabs>
          <w:tab w:val="clear" w:pos="360"/>
        </w:tabs>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3. ПК – персональный компьютер</w:t>
      </w:r>
    </w:p>
    <w:p w14:paraId="721FF984" w14:textId="77777777" w:rsidR="00EC5DFC" w:rsidRDefault="00000000">
      <w:pPr>
        <w:pStyle w:val="bullet"/>
        <w:tabs>
          <w:tab w:val="clear" w:pos="360"/>
        </w:tabs>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ИТ – информационные технологии</w:t>
      </w:r>
    </w:p>
    <w:p w14:paraId="4FB42C25" w14:textId="77777777" w:rsidR="00EC5DFC" w:rsidRDefault="00EC5DFC">
      <w:pPr>
        <w:pStyle w:val="bullet"/>
        <w:tabs>
          <w:tab w:val="clear" w:pos="360"/>
        </w:tabs>
        <w:jc w:val="both"/>
        <w:rPr>
          <w:rFonts w:ascii="Times New Roman" w:hAnsi="Times New Roman"/>
          <w:bCs/>
          <w:i/>
          <w:sz w:val="28"/>
          <w:szCs w:val="28"/>
          <w:lang w:val="ru-RU" w:eastAsia="ru-RU"/>
        </w:rPr>
      </w:pPr>
    </w:p>
    <w:p w14:paraId="4E0E768F" w14:textId="77777777" w:rsidR="00EC5DFC" w:rsidRDefault="00EC5DFC">
      <w:pPr>
        <w:pStyle w:val="bullet"/>
        <w:tabs>
          <w:tab w:val="clear" w:pos="360"/>
        </w:tabs>
        <w:ind w:left="0" w:firstLine="0"/>
        <w:jc w:val="both"/>
        <w:rPr>
          <w:rFonts w:ascii="Times New Roman" w:hAnsi="Times New Roman"/>
          <w:bCs/>
          <w:szCs w:val="20"/>
          <w:lang w:val="ru-RU" w:eastAsia="ru-RU"/>
        </w:rPr>
      </w:pPr>
    </w:p>
    <w:p w14:paraId="1BE7341A" w14:textId="77777777" w:rsidR="00EC5DFC" w:rsidRDefault="00000000">
      <w:pPr>
        <w:pStyle w:val="11"/>
        <w:spacing w:after="0" w:line="240" w:lineRule="auto"/>
        <w:jc w:val="both"/>
        <w:rPr>
          <w:b/>
          <w:bCs/>
        </w:rPr>
      </w:pPr>
      <w:bookmarkStart w:id="0" w:name="_Toc450204622"/>
      <w:bookmarkEnd w:id="0"/>
      <w:r>
        <w:br w:type="page"/>
      </w:r>
    </w:p>
    <w:p w14:paraId="0FC68F5B" w14:textId="77777777" w:rsidR="00EC5DFC" w:rsidRDefault="00000000">
      <w:pPr>
        <w:pStyle w:val="-10"/>
        <w:spacing w:after="0"/>
        <w:jc w:val="center"/>
        <w:rPr>
          <w:rFonts w:ascii="Times New Roman" w:hAnsi="Times New Roman"/>
          <w:color w:val="auto"/>
          <w:sz w:val="34"/>
          <w:szCs w:val="34"/>
        </w:rPr>
      </w:pPr>
      <w:bookmarkStart w:id="1" w:name="_Toc180478446"/>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14:paraId="4F765B97" w14:textId="77777777" w:rsidR="00EC5DFC" w:rsidRDefault="00000000">
      <w:pPr>
        <w:pStyle w:val="-20"/>
        <w:spacing w:after="240"/>
        <w:jc w:val="center"/>
        <w:rPr>
          <w:rFonts w:ascii="Times New Roman" w:hAnsi="Times New Roman"/>
          <w:sz w:val="24"/>
        </w:rPr>
      </w:pPr>
      <w:bookmarkStart w:id="2" w:name="_Toc180478447"/>
      <w:r>
        <w:rPr>
          <w:rFonts w:ascii="Times New Roman" w:hAnsi="Times New Roman"/>
          <w:sz w:val="24"/>
        </w:rPr>
        <w:t>1.1. ОБЩИЕ СВЕДЕНИЯ О ТРЕБОВАНИЯХ КОМПЕТЕНЦИИ</w:t>
      </w:r>
      <w:bookmarkEnd w:id="2"/>
    </w:p>
    <w:p w14:paraId="0AA49F47" w14:textId="77777777" w:rsidR="00EC5DFC" w:rsidRDefault="00000000">
      <w:pPr>
        <w:pStyle w:val="11"/>
        <w:spacing w:after="0" w:line="360" w:lineRule="auto"/>
        <w:ind w:firstLine="709"/>
        <w:jc w:val="both"/>
        <w:rPr>
          <w:sz w:val="28"/>
          <w:szCs w:val="28"/>
        </w:rPr>
      </w:pPr>
      <w:r>
        <w:rPr>
          <w:sz w:val="28"/>
          <w:szCs w:val="28"/>
        </w:rPr>
        <w:t xml:space="preserve">Требования компетенции (ТК) «Страховое дело» </w:t>
      </w:r>
      <w:bookmarkStart w:id="3" w:name="_Hlk123050441"/>
      <w:r>
        <w:rPr>
          <w:sz w:val="28"/>
          <w:szCs w:val="28"/>
        </w:rPr>
        <w:t>определяют знания, умения, навыки и трудовые функции</w:t>
      </w:r>
      <w:bookmarkEnd w:id="3"/>
      <w:r>
        <w:rPr>
          <w:sz w:val="28"/>
          <w:szCs w:val="28"/>
        </w:rPr>
        <w:t xml:space="preserve">, которые лежат в основе наиболее актуальных требований работодателей отрасли. </w:t>
      </w:r>
    </w:p>
    <w:p w14:paraId="687F1E17" w14:textId="77777777" w:rsidR="00EC5DFC" w:rsidRDefault="00000000">
      <w:pPr>
        <w:pStyle w:val="11"/>
        <w:spacing w:after="0" w:line="360" w:lineRule="auto"/>
        <w:ind w:firstLine="709"/>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FB23424" w14:textId="77777777" w:rsidR="00EC5DFC" w:rsidRDefault="00000000">
      <w:pPr>
        <w:pStyle w:val="11"/>
        <w:spacing w:after="0" w:line="360" w:lineRule="auto"/>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287367A" w14:textId="77777777" w:rsidR="00EC5DFC" w:rsidRDefault="00000000">
      <w:pPr>
        <w:pStyle w:val="11"/>
        <w:spacing w:after="0" w:line="360" w:lineRule="auto"/>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841A14A" w14:textId="77777777" w:rsidR="00EC5DFC" w:rsidRDefault="00000000">
      <w:pPr>
        <w:pStyle w:val="11"/>
        <w:spacing w:after="0" w:line="360" w:lineRule="auto"/>
        <w:ind w:firstLine="709"/>
        <w:jc w:val="both"/>
        <w:rPr>
          <w:sz w:val="28"/>
          <w:szCs w:val="28"/>
        </w:rPr>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8D56BD9" w14:textId="77777777" w:rsidR="00EC5DFC" w:rsidRDefault="00000000">
      <w:pPr>
        <w:pStyle w:val="-20"/>
        <w:ind w:firstLine="709"/>
        <w:jc w:val="center"/>
        <w:rPr>
          <w:rFonts w:ascii="Times New Roman" w:hAnsi="Times New Roman"/>
          <w:sz w:val="24"/>
        </w:rPr>
      </w:pPr>
      <w:bookmarkStart w:id="4" w:name="_Toc78885652"/>
      <w:bookmarkStart w:id="5" w:name="_Toc180478448"/>
      <w:r>
        <w:rPr>
          <w:rFonts w:ascii="Times New Roman" w:hAnsi="Times New Roman"/>
          <w:sz w:val="24"/>
        </w:rPr>
        <w:t>1.</w:t>
      </w:r>
      <w:bookmarkEnd w:id="4"/>
      <w:r>
        <w:rPr>
          <w:rFonts w:ascii="Times New Roman" w:hAnsi="Times New Roman"/>
          <w:sz w:val="24"/>
        </w:rPr>
        <w:t>2. ПЕРЕЧЕНЬ ПРОФЕССИОНАЛЬНЫХ ЗАДАЧ СПЕЦИАЛИСТА ПО КОМПЕТЕНЦИИ «СТРАХОВОЕ ДЕЛО»</w:t>
      </w:r>
      <w:bookmarkEnd w:id="5"/>
    </w:p>
    <w:p w14:paraId="3E97471D" w14:textId="77777777" w:rsidR="00EC5DFC" w:rsidRDefault="00000000">
      <w:pPr>
        <w:pStyle w:val="11"/>
        <w:spacing w:after="0" w:line="240" w:lineRule="auto"/>
        <w:jc w:val="right"/>
        <w:rPr>
          <w:i/>
          <w:iCs/>
          <w:sz w:val="28"/>
          <w:szCs w:val="28"/>
        </w:rPr>
      </w:pPr>
      <w:r>
        <w:rPr>
          <w:i/>
          <w:iCs/>
          <w:sz w:val="28"/>
          <w:szCs w:val="28"/>
        </w:rPr>
        <w:t>Таблица №1</w:t>
      </w:r>
    </w:p>
    <w:p w14:paraId="4C8FF0DC" w14:textId="77777777" w:rsidR="00EC5DFC" w:rsidRDefault="00EC5DFC">
      <w:pPr>
        <w:pStyle w:val="11"/>
        <w:spacing w:after="0" w:line="240" w:lineRule="auto"/>
        <w:jc w:val="right"/>
        <w:rPr>
          <w:i/>
          <w:iCs/>
          <w:sz w:val="28"/>
          <w:szCs w:val="28"/>
        </w:rPr>
      </w:pPr>
    </w:p>
    <w:p w14:paraId="49181325" w14:textId="77777777" w:rsidR="00EC5DFC" w:rsidRDefault="00000000">
      <w:pPr>
        <w:pStyle w:val="11"/>
        <w:spacing w:after="0" w:line="240" w:lineRule="auto"/>
        <w:jc w:val="center"/>
        <w:rPr>
          <w:b/>
          <w:bCs/>
          <w:color w:val="000000"/>
          <w:sz w:val="28"/>
          <w:szCs w:val="28"/>
        </w:rPr>
      </w:pPr>
      <w:r>
        <w:rPr>
          <w:b/>
          <w:bCs/>
          <w:color w:val="000000"/>
          <w:sz w:val="28"/>
          <w:szCs w:val="28"/>
        </w:rPr>
        <w:t>Перечень профессиональных задач специалиста</w:t>
      </w:r>
    </w:p>
    <w:p w14:paraId="3BA34982" w14:textId="77777777" w:rsidR="00EC5DFC" w:rsidRDefault="00EC5DFC">
      <w:pPr>
        <w:pStyle w:val="11"/>
        <w:spacing w:after="0" w:line="240" w:lineRule="auto"/>
        <w:jc w:val="center"/>
        <w:rPr>
          <w:i/>
          <w:iCs/>
          <w:sz w:val="20"/>
          <w:szCs w:val="20"/>
        </w:rPr>
      </w:pPr>
    </w:p>
    <w:tbl>
      <w:tblPr>
        <w:tblW w:w="5000" w:type="pct"/>
        <w:tblInd w:w="113" w:type="dxa"/>
        <w:tblLayout w:type="fixed"/>
        <w:tblLook w:val="0400" w:firstRow="0" w:lastRow="0" w:firstColumn="0" w:lastColumn="0" w:noHBand="0" w:noVBand="1"/>
      </w:tblPr>
      <w:tblGrid>
        <w:gridCol w:w="639"/>
        <w:gridCol w:w="7387"/>
        <w:gridCol w:w="1603"/>
      </w:tblGrid>
      <w:tr w:rsidR="00EC5DFC" w14:paraId="7C1783D3" w14:textId="77777777">
        <w:trPr>
          <w:tblHeader/>
        </w:trPr>
        <w:tc>
          <w:tcPr>
            <w:tcW w:w="63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247DC9E" w14:textId="77777777" w:rsidR="00EC5DFC" w:rsidRDefault="00000000">
            <w:pPr>
              <w:pStyle w:val="11"/>
              <w:widowControl w:val="0"/>
              <w:jc w:val="center"/>
              <w:rPr>
                <w:b/>
                <w:color w:val="FFFFFF"/>
                <w:sz w:val="28"/>
                <w:szCs w:val="28"/>
              </w:rPr>
            </w:pPr>
            <w:r>
              <w:rPr>
                <w:b/>
                <w:color w:val="FFFFFF"/>
                <w:sz w:val="28"/>
                <w:szCs w:val="28"/>
              </w:rPr>
              <w:t>№ п/п</w:t>
            </w:r>
          </w:p>
        </w:tc>
        <w:tc>
          <w:tcPr>
            <w:tcW w:w="739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9E74B74" w14:textId="77777777" w:rsidR="00EC5DFC" w:rsidRDefault="00000000">
            <w:pPr>
              <w:pStyle w:val="11"/>
              <w:widowControl w:val="0"/>
              <w:jc w:val="center"/>
              <w:rPr>
                <w:b/>
                <w:color w:val="FFFFFF"/>
                <w:sz w:val="28"/>
                <w:szCs w:val="28"/>
                <w:highlight w:val="green"/>
              </w:rPr>
            </w:pPr>
            <w:r>
              <w:rPr>
                <w:b/>
                <w:color w:val="FFFFFF"/>
                <w:sz w:val="28"/>
                <w:szCs w:val="28"/>
              </w:rPr>
              <w:t>Раздел</w:t>
            </w:r>
          </w:p>
        </w:tc>
        <w:tc>
          <w:tcPr>
            <w:tcW w:w="160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9466181" w14:textId="77777777" w:rsidR="00EC5DFC" w:rsidRDefault="00000000">
            <w:pPr>
              <w:pStyle w:val="11"/>
              <w:widowControl w:val="0"/>
              <w:jc w:val="center"/>
              <w:rPr>
                <w:b/>
                <w:color w:val="FFFFFF"/>
                <w:sz w:val="28"/>
                <w:szCs w:val="28"/>
              </w:rPr>
            </w:pPr>
            <w:r>
              <w:rPr>
                <w:b/>
                <w:color w:val="FFFFFF"/>
                <w:sz w:val="28"/>
                <w:szCs w:val="28"/>
              </w:rPr>
              <w:t>Важность в %</w:t>
            </w:r>
          </w:p>
        </w:tc>
      </w:tr>
      <w:tr w:rsidR="00EC5DFC" w14:paraId="62978D77"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29406C" w14:textId="77777777" w:rsidR="00EC5DFC" w:rsidRDefault="00000000">
            <w:pPr>
              <w:pStyle w:val="11"/>
              <w:widowControl w:val="0"/>
              <w:jc w:val="center"/>
              <w:rPr>
                <w:sz w:val="28"/>
                <w:szCs w:val="28"/>
              </w:rPr>
            </w:pPr>
            <w:r>
              <w:rPr>
                <w:sz w:val="28"/>
                <w:szCs w:val="28"/>
              </w:rPr>
              <w:t>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31FF" w14:textId="77777777" w:rsidR="00EC5DFC" w:rsidRDefault="00000000">
            <w:pPr>
              <w:pStyle w:val="11"/>
              <w:widowControl w:val="0"/>
              <w:spacing w:after="0" w:line="240" w:lineRule="auto"/>
              <w:jc w:val="both"/>
              <w:rPr>
                <w:sz w:val="28"/>
                <w:szCs w:val="28"/>
              </w:rPr>
            </w:pPr>
            <w:r>
              <w:rPr>
                <w:b/>
                <w:sz w:val="28"/>
                <w:szCs w:val="28"/>
              </w:rPr>
              <w:t>Организация рабочего процесса, охрана труда и техника безопасности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D768" w14:textId="77777777" w:rsidR="00EC5DFC" w:rsidRDefault="00000000">
            <w:pPr>
              <w:pStyle w:val="11"/>
              <w:widowControl w:val="0"/>
              <w:jc w:val="both"/>
              <w:rPr>
                <w:sz w:val="28"/>
                <w:szCs w:val="28"/>
              </w:rPr>
            </w:pPr>
            <w:r>
              <w:rPr>
                <w:sz w:val="28"/>
                <w:szCs w:val="28"/>
              </w:rPr>
              <w:t>5</w:t>
            </w:r>
          </w:p>
        </w:tc>
      </w:tr>
      <w:tr w:rsidR="00EC5DFC" w14:paraId="27BD601A"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B1B0284"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E90" w14:textId="77777777" w:rsidR="00EC5DFC" w:rsidRDefault="00000000">
            <w:pPr>
              <w:pStyle w:val="11"/>
              <w:widowControl w:val="0"/>
              <w:spacing w:after="0" w:line="240" w:lineRule="auto"/>
              <w:jc w:val="both"/>
              <w:rPr>
                <w:sz w:val="28"/>
                <w:szCs w:val="28"/>
              </w:rPr>
            </w:pPr>
            <w:r>
              <w:rPr>
                <w:sz w:val="28"/>
                <w:szCs w:val="28"/>
              </w:rPr>
              <w:t>Специалист должен знать и понимать:</w:t>
            </w:r>
          </w:p>
          <w:p w14:paraId="59D0107C" w14:textId="77777777" w:rsidR="00EC5DFC" w:rsidRDefault="00000000">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общие требования охраны труда;</w:t>
            </w:r>
          </w:p>
          <w:p w14:paraId="1E154B67" w14:textId="77777777" w:rsidR="00EC5DFC" w:rsidRDefault="00000000">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требования охраны труда перед началом работы;</w:t>
            </w:r>
          </w:p>
          <w:p w14:paraId="31FA668A" w14:textId="77777777" w:rsidR="00EC5DFC" w:rsidRDefault="00000000">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требования охраны труда в аварийных ситуациях;</w:t>
            </w:r>
          </w:p>
          <w:p w14:paraId="6E3C97D8" w14:textId="77777777" w:rsidR="00EC5DFC" w:rsidRDefault="00000000">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требования охраны труда по окончании работ;</w:t>
            </w:r>
          </w:p>
          <w:p w14:paraId="259A1FE6" w14:textId="77777777" w:rsidR="00EC5DFC" w:rsidRDefault="00000000">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важность поддержания рабочего места в надлежащем состоянии;</w:t>
            </w:r>
          </w:p>
          <w:p w14:paraId="24C679B9" w14:textId="77777777" w:rsidR="00EC5DFC" w:rsidRDefault="00000000">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значение эффективного планирования и организации труда.</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6667" w14:textId="77777777" w:rsidR="00EC5DFC" w:rsidRDefault="00EC5DFC">
            <w:pPr>
              <w:pStyle w:val="11"/>
              <w:widowControl w:val="0"/>
              <w:jc w:val="both"/>
              <w:rPr>
                <w:sz w:val="28"/>
                <w:szCs w:val="28"/>
              </w:rPr>
            </w:pPr>
          </w:p>
        </w:tc>
      </w:tr>
      <w:tr w:rsidR="00EC5DFC" w14:paraId="11A5F48A"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71C8177"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78AB" w14:textId="77777777" w:rsidR="00EC5DFC" w:rsidRDefault="00000000">
            <w:pPr>
              <w:pStyle w:val="11"/>
              <w:widowControl w:val="0"/>
              <w:spacing w:after="0" w:line="240" w:lineRule="auto"/>
              <w:jc w:val="both"/>
              <w:rPr>
                <w:sz w:val="28"/>
                <w:szCs w:val="28"/>
              </w:rPr>
            </w:pPr>
            <w:r>
              <w:rPr>
                <w:sz w:val="28"/>
                <w:szCs w:val="28"/>
              </w:rPr>
              <w:t>Специалист должен уметь:</w:t>
            </w:r>
          </w:p>
          <w:p w14:paraId="7FE4E1B4" w14:textId="77777777" w:rsidR="00EC5DFC" w:rsidRDefault="00000000">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пользоваться оборудованием в соответствии с техникой безопасности и инструкциями производителей;</w:t>
            </w:r>
          </w:p>
          <w:p w14:paraId="0AB3AF54" w14:textId="77777777" w:rsidR="00EC5DFC" w:rsidRDefault="00000000">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организовать рабочее место для максимально эффективной работы согласно правилам и норм охраны трудах;</w:t>
            </w:r>
          </w:p>
          <w:p w14:paraId="2A59E396" w14:textId="77777777" w:rsidR="00EC5DFC" w:rsidRDefault="00000000">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p w14:paraId="557CC290" w14:textId="77777777" w:rsidR="00EC5DFC" w:rsidRDefault="00000000">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работать в изменяющихся условиях, в том числе в стрессовых;</w:t>
            </w:r>
          </w:p>
          <w:p w14:paraId="2E40FCAF" w14:textId="77777777" w:rsidR="00EC5DFC" w:rsidRDefault="00000000">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bCs/>
                <w:sz w:val="28"/>
                <w:szCs w:val="28"/>
              </w:rPr>
              <w:t>организовать рабочее место.</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8E68" w14:textId="77777777" w:rsidR="00EC5DFC" w:rsidRDefault="00EC5DFC">
            <w:pPr>
              <w:pStyle w:val="11"/>
              <w:widowControl w:val="0"/>
              <w:jc w:val="both"/>
              <w:rPr>
                <w:sz w:val="28"/>
                <w:szCs w:val="28"/>
              </w:rPr>
            </w:pPr>
          </w:p>
        </w:tc>
      </w:tr>
      <w:tr w:rsidR="00EC5DFC" w14:paraId="59420E60"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A313EC" w14:textId="77777777" w:rsidR="00EC5DFC" w:rsidRDefault="00000000">
            <w:pPr>
              <w:pStyle w:val="11"/>
              <w:widowControl w:val="0"/>
              <w:jc w:val="center"/>
              <w:rPr>
                <w:sz w:val="28"/>
                <w:szCs w:val="28"/>
              </w:rPr>
            </w:pPr>
            <w:r>
              <w:rPr>
                <w:sz w:val="28"/>
                <w:szCs w:val="28"/>
              </w:rPr>
              <w:t>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0AA4" w14:textId="77777777" w:rsidR="00EC5DFC" w:rsidRDefault="00000000">
            <w:pPr>
              <w:pStyle w:val="11"/>
              <w:widowControl w:val="0"/>
              <w:spacing w:after="0" w:line="240" w:lineRule="auto"/>
              <w:jc w:val="both"/>
              <w:rPr>
                <w:sz w:val="28"/>
                <w:szCs w:val="28"/>
              </w:rPr>
            </w:pPr>
            <w:r>
              <w:rPr>
                <w:b/>
                <w:sz w:val="28"/>
                <w:szCs w:val="28"/>
              </w:rPr>
              <w:t>Аналитика и финансовые операции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217B" w14:textId="77777777" w:rsidR="00EC5DFC" w:rsidRDefault="00000000">
            <w:pPr>
              <w:pStyle w:val="11"/>
              <w:widowControl w:val="0"/>
              <w:jc w:val="both"/>
              <w:rPr>
                <w:sz w:val="28"/>
                <w:szCs w:val="28"/>
              </w:rPr>
            </w:pPr>
            <w:r>
              <w:rPr>
                <w:sz w:val="28"/>
                <w:szCs w:val="28"/>
              </w:rPr>
              <w:t>13</w:t>
            </w:r>
          </w:p>
        </w:tc>
      </w:tr>
      <w:tr w:rsidR="00EC5DFC" w14:paraId="71A19A26"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62E5689"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A18E" w14:textId="77777777" w:rsidR="00EC5DFC" w:rsidRDefault="00000000">
            <w:pPr>
              <w:pStyle w:val="11"/>
              <w:widowControl w:val="0"/>
              <w:spacing w:after="0" w:line="240" w:lineRule="auto"/>
              <w:jc w:val="both"/>
              <w:rPr>
                <w:color w:val="000000"/>
                <w:sz w:val="28"/>
                <w:szCs w:val="28"/>
              </w:rPr>
            </w:pPr>
            <w:r>
              <w:rPr>
                <w:color w:val="000000"/>
                <w:sz w:val="28"/>
                <w:szCs w:val="28"/>
              </w:rPr>
              <w:t>Специалист должен знать и понимать:</w:t>
            </w:r>
          </w:p>
          <w:p w14:paraId="74D4B1FA"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роль и место розничных продаж в страховой компании;</w:t>
            </w:r>
          </w:p>
          <w:p w14:paraId="1EBCCB85"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содержание процесса продаж в страховой компании и проблемы в сфере розничных продаж;</w:t>
            </w:r>
          </w:p>
          <w:p w14:paraId="4BD85EFE"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принципы планирования реализации страховых продуктов;</w:t>
            </w:r>
          </w:p>
          <w:p w14:paraId="46C12086"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нормативную базу страховой компании по планированию в сфере продаж;</w:t>
            </w:r>
          </w:p>
          <w:p w14:paraId="7A097DE2"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принципы построения клиентоориентированной модели розничных продаж;</w:t>
            </w:r>
          </w:p>
          <w:p w14:paraId="592F32B3"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методы экспресс-анализа рынка розничного страхования и выявления перспектив его развития;</w:t>
            </w:r>
          </w:p>
          <w:p w14:paraId="02B8D094"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место розничных продаж в структуре стратегического плана страховой компании;</w:t>
            </w:r>
          </w:p>
          <w:p w14:paraId="07265F30"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маркетинговые основы розничных продаж;</w:t>
            </w:r>
          </w:p>
          <w:p w14:paraId="661E685D" w14:textId="77777777" w:rsidR="00EC5DFC" w:rsidRDefault="00000000">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методы определения целевых клиентских сегментов;</w:t>
            </w:r>
          </w:p>
          <w:p w14:paraId="3796A3E6" w14:textId="77777777" w:rsidR="00EC5DFC" w:rsidRDefault="00000000">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основы формирования продуктовой стратегии и стратегии развития каналов продаж;</w:t>
            </w:r>
          </w:p>
          <w:p w14:paraId="291A7D3B" w14:textId="77777777" w:rsidR="00EC5DFC" w:rsidRDefault="00000000">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порядок формирования ценовой стратегии;</w:t>
            </w:r>
          </w:p>
          <w:p w14:paraId="78430FA1" w14:textId="77777777" w:rsidR="00EC5DFC" w:rsidRDefault="00000000">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виды и формы плана продаж;</w:t>
            </w:r>
          </w:p>
          <w:p w14:paraId="3FBB9377" w14:textId="77777777" w:rsidR="00EC5DFC" w:rsidRDefault="00000000">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взаимосвязь плана продаж и бюджета продаж;</w:t>
            </w:r>
          </w:p>
          <w:p w14:paraId="1A151F5D" w14:textId="77777777" w:rsidR="00EC5DFC" w:rsidRDefault="00000000">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методы разработки плана и бюджета продаж:</w:t>
            </w:r>
          </w:p>
          <w:p w14:paraId="3760F22D" w14:textId="77777777" w:rsidR="00EC5DFC" w:rsidRDefault="00000000">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 xml:space="preserve">модели соотношения центральных и региональных </w:t>
            </w:r>
            <w:r>
              <w:rPr>
                <w:rFonts w:eastAsia="Calibri" w:cs="Times New Roman"/>
                <w:sz w:val="28"/>
                <w:szCs w:val="28"/>
              </w:rPr>
              <w:lastRenderedPageBreak/>
              <w:t>продаж, анализ их эффективности;</w:t>
            </w:r>
          </w:p>
          <w:p w14:paraId="1D377574"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классификацию технологий продаж в розничном страховании по продукту, по уровню автоматизации, по отношению к договору страхования, по каналам продаж;</w:t>
            </w:r>
          </w:p>
          <w:p w14:paraId="73A19318"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каналы розничных продаж в страховой компании;</w:t>
            </w:r>
          </w:p>
          <w:p w14:paraId="1894E327"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факторы выбора каналов продаж для страховой компании, прямые и посреднические каналы продаж;</w:t>
            </w:r>
          </w:p>
          <w:p w14:paraId="22DB0425" w14:textId="77777777" w:rsidR="00EC5DFC" w:rsidRDefault="00000000">
            <w:pPr>
              <w:pStyle w:val="1"/>
              <w:widowControl w:val="0"/>
              <w:numPr>
                <w:ilvl w:val="0"/>
                <w:numId w:val="16"/>
              </w:numPr>
              <w:tabs>
                <w:tab w:val="clear" w:pos="360"/>
                <w:tab w:val="left" w:pos="231"/>
              </w:tabs>
              <w:ind w:left="0" w:firstLine="0"/>
              <w:contextualSpacing w:val="0"/>
            </w:pPr>
            <w:r>
              <w:rPr>
                <w:rFonts w:eastAsia="Calibri" w:cs="Times New Roman"/>
                <w:sz w:val="28"/>
                <w:szCs w:val="28"/>
              </w:rPr>
              <w:t>способы анализа развития каналов продаж на различных страховых рынках;</w:t>
            </w:r>
          </w:p>
          <w:p w14:paraId="473AC307" w14:textId="77777777" w:rsidR="00EC5DFC" w:rsidRDefault="00000000">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соотношение организационной структуры страховой компании и каналов продаж;</w:t>
            </w:r>
          </w:p>
          <w:p w14:paraId="3458B73D" w14:textId="77777777" w:rsidR="00EC5DFC" w:rsidRDefault="00000000">
            <w:pPr>
              <w:pStyle w:val="1"/>
              <w:widowControl w:val="0"/>
              <w:numPr>
                <w:ilvl w:val="0"/>
                <w:numId w:val="17"/>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основные показатели эффективности продаж;</w:t>
            </w:r>
          </w:p>
          <w:p w14:paraId="4A7A74E1" w14:textId="77777777" w:rsidR="00EC5DFC" w:rsidRDefault="00000000">
            <w:pPr>
              <w:pStyle w:val="1"/>
              <w:widowControl w:val="0"/>
              <w:numPr>
                <w:ilvl w:val="0"/>
                <w:numId w:val="17"/>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порядок определения доходов и прибыли каналов продаж;</w:t>
            </w:r>
          </w:p>
          <w:p w14:paraId="56E2ADC9" w14:textId="77777777" w:rsidR="00EC5DFC" w:rsidRDefault="00000000">
            <w:pPr>
              <w:pStyle w:val="1"/>
              <w:widowControl w:val="0"/>
              <w:numPr>
                <w:ilvl w:val="0"/>
                <w:numId w:val="17"/>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зависимость финансовых результатов страховой организации от эффективности каналов продаж;</w:t>
            </w:r>
          </w:p>
          <w:p w14:paraId="5131CDE3" w14:textId="77777777" w:rsidR="00EC5DFC" w:rsidRDefault="00000000">
            <w:pPr>
              <w:pStyle w:val="1"/>
              <w:widowControl w:val="0"/>
              <w:numPr>
                <w:ilvl w:val="0"/>
                <w:numId w:val="17"/>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коэффициенты рентабельности канала продаж и вида страхования в целом;</w:t>
            </w:r>
          </w:p>
          <w:p w14:paraId="7EB45D72" w14:textId="77777777" w:rsidR="00EC5DFC" w:rsidRDefault="00000000">
            <w:pPr>
              <w:pStyle w:val="1"/>
              <w:widowControl w:val="0"/>
              <w:numPr>
                <w:ilvl w:val="0"/>
                <w:numId w:val="17"/>
              </w:numPr>
              <w:tabs>
                <w:tab w:val="clear" w:pos="360"/>
                <w:tab w:val="left" w:pos="231"/>
              </w:tabs>
              <w:ind w:left="0" w:firstLine="0"/>
              <w:contextualSpacing w:val="0"/>
              <w:rPr>
                <w:rFonts w:cs="Times New Roman"/>
                <w:sz w:val="28"/>
                <w:szCs w:val="28"/>
              </w:rPr>
            </w:pPr>
            <w:r>
              <w:rPr>
                <w:rFonts w:eastAsia="Calibri" w:cs="Times New Roman"/>
                <w:sz w:val="28"/>
                <w:szCs w:val="28"/>
              </w:rPr>
              <w:t>качественные показатели эффективности каналов продаж</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D267" w14:textId="77777777" w:rsidR="00EC5DFC" w:rsidRDefault="00EC5DFC">
            <w:pPr>
              <w:pStyle w:val="11"/>
              <w:widowControl w:val="0"/>
              <w:jc w:val="both"/>
              <w:rPr>
                <w:sz w:val="28"/>
                <w:szCs w:val="28"/>
              </w:rPr>
            </w:pPr>
          </w:p>
        </w:tc>
      </w:tr>
      <w:tr w:rsidR="00EC5DFC" w14:paraId="4BCBF7FC"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FA390C0"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F3CA" w14:textId="77777777" w:rsidR="00EC5DFC" w:rsidRDefault="00000000">
            <w:pPr>
              <w:pStyle w:val="11"/>
              <w:widowControl w:val="0"/>
              <w:spacing w:after="0" w:line="240" w:lineRule="auto"/>
              <w:jc w:val="both"/>
              <w:rPr>
                <w:sz w:val="28"/>
                <w:szCs w:val="28"/>
              </w:rPr>
            </w:pPr>
            <w:r>
              <w:rPr>
                <w:sz w:val="28"/>
                <w:szCs w:val="28"/>
              </w:rPr>
              <w:t>Специалист должен уметь:</w:t>
            </w:r>
          </w:p>
          <w:p w14:paraId="70393E48"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анализировать основные показатели страхового рынка;</w:t>
            </w:r>
          </w:p>
          <w:p w14:paraId="5F174F4F"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выявлять перспективы развития страхового рынка;</w:t>
            </w:r>
          </w:p>
          <w:p w14:paraId="1C4A6CFB"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применять маркетинговые подходы в формировании клиентоориентированной модели розничных продаж;</w:t>
            </w:r>
          </w:p>
          <w:p w14:paraId="6E43A682" w14:textId="77777777" w:rsidR="00EC5DFC" w:rsidRDefault="00000000">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формировать стратегию разработки страховых продуктов;</w:t>
            </w:r>
          </w:p>
          <w:p w14:paraId="3457B473" w14:textId="77777777" w:rsidR="00EC5DFC" w:rsidRDefault="00000000">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рассчитывать бюджет продаж;</w:t>
            </w:r>
          </w:p>
          <w:p w14:paraId="23B276EC" w14:textId="77777777" w:rsidR="00EC5DFC" w:rsidRDefault="00000000">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контролировать исполнение плана продаж и принимать адекватные меры для его выполнения;</w:t>
            </w:r>
          </w:p>
          <w:p w14:paraId="1088F8BB" w14:textId="77777777" w:rsidR="00EC5DFC" w:rsidRDefault="00000000">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выбирать наилучшую в данных условиях организационную структуру розничных продаж;</w:t>
            </w:r>
          </w:p>
          <w:p w14:paraId="71BACBDD" w14:textId="77777777" w:rsidR="00EC5DFC" w:rsidRDefault="00000000">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проводить анализ эффективности организационных структур продаж;</w:t>
            </w:r>
          </w:p>
          <w:p w14:paraId="262BC463"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организовывать продажи страховых продуктов через различные каналы продаж;</w:t>
            </w:r>
          </w:p>
          <w:p w14:paraId="7819E167"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определять перспективные каналы продаж;</w:t>
            </w:r>
          </w:p>
          <w:p w14:paraId="13E92BA6"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анализировать эффективность каждого канала;</w:t>
            </w:r>
          </w:p>
          <w:p w14:paraId="733C4343"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определять величину доходов и прибыли канала продаж;</w:t>
            </w:r>
          </w:p>
          <w:p w14:paraId="69ED57E0"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оценивать влияние финансового результата канала продаж на итоговый результат страховой организации;</w:t>
            </w:r>
          </w:p>
          <w:p w14:paraId="51511400"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рассчитывать коэффициенты рентабельности деятельности страховщика;</w:t>
            </w:r>
          </w:p>
          <w:p w14:paraId="2E7925DC" w14:textId="77777777" w:rsidR="00EC5DFC" w:rsidRDefault="00000000">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проводить анализ качества каналов продаж;</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24F0" w14:textId="77777777" w:rsidR="00EC5DFC" w:rsidRDefault="00EC5DFC">
            <w:pPr>
              <w:pStyle w:val="11"/>
              <w:widowControl w:val="0"/>
              <w:jc w:val="both"/>
              <w:rPr>
                <w:sz w:val="28"/>
                <w:szCs w:val="28"/>
              </w:rPr>
            </w:pPr>
          </w:p>
        </w:tc>
      </w:tr>
      <w:tr w:rsidR="00EC5DFC" w14:paraId="644AB282"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F54E7E" w14:textId="77777777" w:rsidR="00EC5DFC" w:rsidRDefault="00000000">
            <w:pPr>
              <w:pStyle w:val="11"/>
              <w:widowControl w:val="0"/>
              <w:jc w:val="center"/>
              <w:rPr>
                <w:sz w:val="28"/>
                <w:szCs w:val="28"/>
              </w:rPr>
            </w:pPr>
            <w:r>
              <w:rPr>
                <w:sz w:val="28"/>
                <w:szCs w:val="28"/>
              </w:rPr>
              <w:lastRenderedPageBreak/>
              <w:t>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30B5" w14:textId="77777777" w:rsidR="00EC5DFC" w:rsidRDefault="00000000">
            <w:pPr>
              <w:pStyle w:val="11"/>
              <w:widowControl w:val="0"/>
              <w:spacing w:after="0" w:line="240" w:lineRule="auto"/>
              <w:jc w:val="both"/>
              <w:rPr>
                <w:sz w:val="28"/>
                <w:szCs w:val="28"/>
              </w:rPr>
            </w:pPr>
            <w:r>
              <w:rPr>
                <w:b/>
                <w:sz w:val="28"/>
                <w:szCs w:val="28"/>
              </w:rPr>
              <w:t>Информационные и коммуникационные технологии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702F" w14:textId="77777777" w:rsidR="00EC5DFC" w:rsidRDefault="00000000">
            <w:pPr>
              <w:pStyle w:val="11"/>
              <w:widowControl w:val="0"/>
              <w:jc w:val="both"/>
              <w:rPr>
                <w:sz w:val="28"/>
                <w:szCs w:val="28"/>
              </w:rPr>
            </w:pPr>
            <w:r>
              <w:rPr>
                <w:sz w:val="28"/>
                <w:szCs w:val="28"/>
              </w:rPr>
              <w:t>9</w:t>
            </w:r>
          </w:p>
        </w:tc>
      </w:tr>
      <w:tr w:rsidR="00EC5DFC" w14:paraId="080AAE82"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0AF13BF"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5D27" w14:textId="77777777" w:rsidR="00EC5DFC" w:rsidRDefault="00000000">
            <w:pPr>
              <w:pStyle w:val="11"/>
              <w:widowControl w:val="0"/>
              <w:spacing w:after="0" w:line="240" w:lineRule="auto"/>
              <w:jc w:val="both"/>
              <w:rPr>
                <w:color w:val="000000"/>
                <w:sz w:val="28"/>
                <w:szCs w:val="28"/>
              </w:rPr>
            </w:pPr>
            <w:r>
              <w:rPr>
                <w:color w:val="000000"/>
                <w:sz w:val="28"/>
                <w:szCs w:val="28"/>
              </w:rPr>
              <w:t>Специалист должен знать и понимать:</w:t>
            </w:r>
          </w:p>
          <w:p w14:paraId="3823880C" w14:textId="77777777" w:rsidR="00EC5DFC" w:rsidRDefault="00000000">
            <w:pPr>
              <w:pStyle w:val="aff3"/>
              <w:widowControl w:val="0"/>
              <w:numPr>
                <w:ilvl w:val="0"/>
                <w:numId w:val="18"/>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пользоваться персональным компьютером (ПК) и его периферийными устройствами, оргтехникой. Использовать специализированные программные приложения и информационно-коммуникационную сеть «Интернет» для выполнения рабочих задач. </w:t>
            </w:r>
          </w:p>
          <w:p w14:paraId="4626F6F8" w14:textId="77777777" w:rsidR="00EC5DFC" w:rsidRDefault="00000000">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работать с большим массивом информационных данных. Выявлять потребность клиента в получении информации с помощью разных типов вопросов. </w:t>
            </w:r>
          </w:p>
          <w:p w14:paraId="5FDD744A" w14:textId="77777777" w:rsidR="00EC5DFC" w:rsidRDefault="00000000">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выбирать оптимальный алгоритм обслуживания клиента. Устанавливать коммуникацию с клиентами организации с целью предоставления актуальной информации общего характера. </w:t>
            </w:r>
          </w:p>
          <w:p w14:paraId="4DC31FD0" w14:textId="77777777" w:rsidR="00EC5DFC" w:rsidRDefault="00000000">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использовать техники активного слушания и ведения диалога. </w:t>
            </w:r>
          </w:p>
          <w:p w14:paraId="51A83BBD" w14:textId="77777777" w:rsidR="00EC5DFC" w:rsidRDefault="00000000">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резюмировать полученную от клиента информацию. Вносить информацию в программы и базы данных организации. </w:t>
            </w:r>
          </w:p>
          <w:p w14:paraId="3E089EF2" w14:textId="77777777" w:rsidR="00EC5DFC" w:rsidRDefault="00000000">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формировать письменные ответы на запросы клиентов. Взаимодействовать с коллегами для решения рабочих задач. </w:t>
            </w:r>
          </w:p>
          <w:p w14:paraId="6BC68938" w14:textId="77777777" w:rsidR="00EC5DFC" w:rsidRDefault="00000000">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разрешать конфликтные ситуации при взаимодействии с клиентами.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2B58" w14:textId="77777777" w:rsidR="00EC5DFC" w:rsidRDefault="00EC5DFC">
            <w:pPr>
              <w:pStyle w:val="11"/>
              <w:widowControl w:val="0"/>
              <w:jc w:val="both"/>
              <w:rPr>
                <w:sz w:val="28"/>
                <w:szCs w:val="28"/>
              </w:rPr>
            </w:pPr>
          </w:p>
        </w:tc>
      </w:tr>
      <w:tr w:rsidR="00EC5DFC" w14:paraId="0595B7FA"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CD5550B"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5A18" w14:textId="77777777" w:rsidR="00EC5DFC" w:rsidRDefault="00000000">
            <w:pPr>
              <w:pStyle w:val="11"/>
              <w:widowControl w:val="0"/>
              <w:spacing w:after="0" w:line="240" w:lineRule="auto"/>
              <w:jc w:val="both"/>
              <w:rPr>
                <w:sz w:val="28"/>
                <w:szCs w:val="28"/>
              </w:rPr>
            </w:pPr>
            <w:r>
              <w:rPr>
                <w:sz w:val="28"/>
                <w:szCs w:val="28"/>
              </w:rPr>
              <w:t>Специалист должен уметь:</w:t>
            </w:r>
          </w:p>
          <w:p w14:paraId="23890F0E"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стандарты и методические документы организации в сфере коммуникации с клиентами организации. </w:t>
            </w:r>
          </w:p>
          <w:p w14:paraId="5C1358BC"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перечень и целевые значения ключевых показателей эффективности, применяемых в организации для оценки сотрудников на индивидуальном уровне. </w:t>
            </w:r>
          </w:p>
          <w:p w14:paraId="6D401D87"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инструкции, процедуры и сценарии обработки контактов. Требования, предъявляемые к обработке контактов с клиентами. Порядок взаимодействия между сотрудниками и подразделениями в организации. </w:t>
            </w:r>
          </w:p>
          <w:p w14:paraId="4FB9C033"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законодательство Российской Федерации о персональных данных и в области информационной безопасности. </w:t>
            </w:r>
          </w:p>
          <w:p w14:paraId="240F3D9E"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требования охраны труда и пожарной безопасности. </w:t>
            </w:r>
          </w:p>
          <w:p w14:paraId="77BBAF1C"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понятия банковской и/или коммерческой тайны. </w:t>
            </w:r>
          </w:p>
          <w:p w14:paraId="7639C7C5"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стандарты оформления документов в организации. </w:t>
            </w:r>
          </w:p>
          <w:p w14:paraId="21B1C17C"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правила деловой переписки и письменного этикета. Организационная структура организации. </w:t>
            </w:r>
          </w:p>
          <w:p w14:paraId="3B5881B2" w14:textId="77777777" w:rsidR="00EC5DFC" w:rsidRDefault="00000000">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правила делового общения и речевого этикета.</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66B9" w14:textId="77777777" w:rsidR="00EC5DFC" w:rsidRDefault="00EC5DFC">
            <w:pPr>
              <w:pStyle w:val="11"/>
              <w:widowControl w:val="0"/>
              <w:jc w:val="both"/>
              <w:rPr>
                <w:sz w:val="28"/>
                <w:szCs w:val="28"/>
              </w:rPr>
            </w:pPr>
          </w:p>
        </w:tc>
      </w:tr>
      <w:tr w:rsidR="00EC5DFC" w14:paraId="170A0C69"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BFB375" w14:textId="77777777" w:rsidR="00EC5DFC" w:rsidRDefault="00000000">
            <w:pPr>
              <w:pStyle w:val="11"/>
              <w:widowControl w:val="0"/>
              <w:jc w:val="center"/>
              <w:rPr>
                <w:sz w:val="28"/>
                <w:szCs w:val="28"/>
              </w:rPr>
            </w:pPr>
            <w:r>
              <w:rPr>
                <w:sz w:val="28"/>
                <w:szCs w:val="28"/>
              </w:rPr>
              <w:t>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6DD6" w14:textId="77777777" w:rsidR="00EC5DFC" w:rsidRDefault="00000000">
            <w:pPr>
              <w:pStyle w:val="11"/>
              <w:widowControl w:val="0"/>
              <w:spacing w:after="0" w:line="240" w:lineRule="auto"/>
              <w:jc w:val="both"/>
              <w:rPr>
                <w:sz w:val="28"/>
                <w:szCs w:val="28"/>
              </w:rPr>
            </w:pPr>
            <w:r>
              <w:rPr>
                <w:b/>
                <w:sz w:val="28"/>
                <w:szCs w:val="28"/>
              </w:rPr>
              <w:t xml:space="preserve">Менеджмент и коммуникация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9EE2" w14:textId="77777777" w:rsidR="00EC5DFC" w:rsidRDefault="00000000">
            <w:pPr>
              <w:pStyle w:val="11"/>
              <w:widowControl w:val="0"/>
              <w:jc w:val="both"/>
              <w:rPr>
                <w:sz w:val="28"/>
                <w:szCs w:val="28"/>
              </w:rPr>
            </w:pPr>
            <w:r>
              <w:rPr>
                <w:sz w:val="28"/>
                <w:szCs w:val="28"/>
              </w:rPr>
              <w:t>18</w:t>
            </w:r>
          </w:p>
        </w:tc>
      </w:tr>
      <w:tr w:rsidR="00EC5DFC" w14:paraId="6E6DA72B"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78AD67B"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31AF" w14:textId="77777777" w:rsidR="00EC5DFC" w:rsidRDefault="00000000">
            <w:pPr>
              <w:pStyle w:val="11"/>
              <w:widowControl w:val="0"/>
              <w:spacing w:after="0" w:line="240" w:lineRule="auto"/>
              <w:jc w:val="both"/>
              <w:rPr>
                <w:color w:val="000000"/>
                <w:sz w:val="28"/>
                <w:szCs w:val="28"/>
              </w:rPr>
            </w:pPr>
            <w:r>
              <w:rPr>
                <w:color w:val="000000"/>
                <w:sz w:val="28"/>
                <w:szCs w:val="28"/>
              </w:rPr>
              <w:t>Специалист должен знать и понимать:</w:t>
            </w:r>
          </w:p>
          <w:p w14:paraId="26A5C9F0" w14:textId="77777777" w:rsidR="00EC5DFC" w:rsidRDefault="00000000">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специализированное программное обеспечение, используемое в работе по удаленному информационно-справочному обслуживанию клиентов.</w:t>
            </w:r>
          </w:p>
          <w:p w14:paraId="4140BAFA" w14:textId="77777777" w:rsidR="00EC5DFC" w:rsidRDefault="00000000">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 стандарты и методические документы организации в сфере продаж товаров и услуг организации. </w:t>
            </w:r>
          </w:p>
          <w:p w14:paraId="6B51EAE6" w14:textId="77777777" w:rsidR="00EC5DFC" w:rsidRDefault="00000000">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технические характеристики и свойства продуктов и услуг организации, условия их приобретения. Технические характеристики и свойства продуктов и услуг конкурентов. </w:t>
            </w:r>
          </w:p>
          <w:p w14:paraId="40AD70D7" w14:textId="77777777" w:rsidR="00EC5DFC" w:rsidRDefault="00000000">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формы и способы оплаты продуктов и услуг организации. Перечень и целевые значения ключевых показателей эффективности, применяемых в организации для оценки сотрудников на индивидуальном уровне. </w:t>
            </w:r>
          </w:p>
          <w:p w14:paraId="58CEC889" w14:textId="77777777" w:rsidR="00EC5DFC" w:rsidRDefault="00000000">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технология ответов на вопросы и возражения клиентов. Правила делового общения и речевого этикета. Инструкции, процедуры и сценарии обработки заказов клиентов. </w:t>
            </w:r>
          </w:p>
          <w:p w14:paraId="0FF02735" w14:textId="77777777" w:rsidR="00EC5DFC" w:rsidRDefault="00000000">
            <w:pPr>
              <w:pStyle w:val="aff3"/>
              <w:widowControl w:val="0"/>
              <w:numPr>
                <w:ilvl w:val="0"/>
                <w:numId w:val="19"/>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требования, предъявляемые к обработке заказов. Законодательство Российской Федерации о персональных данных и в области информационной безопасности. Требования охраны труда и пожарной безопасности. Правила деловой переписки и письменного этикета.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E443" w14:textId="77777777" w:rsidR="00EC5DFC" w:rsidRDefault="00EC5DFC">
            <w:pPr>
              <w:pStyle w:val="11"/>
              <w:widowControl w:val="0"/>
              <w:jc w:val="both"/>
              <w:rPr>
                <w:sz w:val="28"/>
                <w:szCs w:val="28"/>
              </w:rPr>
            </w:pPr>
          </w:p>
        </w:tc>
      </w:tr>
      <w:tr w:rsidR="00EC5DFC" w14:paraId="46BCD066"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FB30BBC"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39E3" w14:textId="77777777" w:rsidR="00EC5DFC" w:rsidRDefault="00000000">
            <w:pPr>
              <w:pStyle w:val="11"/>
              <w:widowControl w:val="0"/>
              <w:spacing w:after="0" w:line="240" w:lineRule="auto"/>
              <w:jc w:val="both"/>
              <w:rPr>
                <w:sz w:val="28"/>
                <w:szCs w:val="28"/>
              </w:rPr>
            </w:pPr>
            <w:r>
              <w:rPr>
                <w:sz w:val="28"/>
                <w:szCs w:val="28"/>
              </w:rPr>
              <w:t>Специалист должен уметь:</w:t>
            </w:r>
          </w:p>
          <w:p w14:paraId="3F77866B" w14:textId="77777777" w:rsidR="00EC5DFC" w:rsidRDefault="00000000">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выявлять и формировать потребности клиентов в продуктах и услугах организации. </w:t>
            </w:r>
          </w:p>
          <w:p w14:paraId="676C7F40" w14:textId="77777777" w:rsidR="00EC5DFC" w:rsidRDefault="00000000">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представлять продукты и услуги организации, демонстрируя их технические характеристики и преимущества. </w:t>
            </w:r>
          </w:p>
          <w:p w14:paraId="485AA5EC" w14:textId="77777777" w:rsidR="00EC5DFC" w:rsidRDefault="00000000">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отвечать на вопросы и возражения клиентов при выборе ими продукта или услуги организации. Оформлять заказы клиентов организации. </w:t>
            </w:r>
          </w:p>
          <w:p w14:paraId="589C293F" w14:textId="77777777" w:rsidR="00EC5DFC" w:rsidRDefault="00000000">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определять возможные дополнительные запросы при обращении клиента по вопросам приобретения и использования продуктов и услуг организации. Предлагать альтернативное решение по запросу клиента.</w:t>
            </w:r>
          </w:p>
          <w:p w14:paraId="79E73FE8" w14:textId="77777777" w:rsidR="00EC5DFC" w:rsidRDefault="00000000">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 взаимодействовать с коллегами для решения рабочих задач. </w:t>
            </w:r>
          </w:p>
          <w:p w14:paraId="378BA84F" w14:textId="77777777" w:rsidR="00EC5DFC" w:rsidRDefault="00000000">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сглаживать конфликтные и сложные ситуации межличностного взаимодействия с клиентами организации. </w:t>
            </w:r>
          </w:p>
          <w:p w14:paraId="03C4B073" w14:textId="77777777" w:rsidR="00EC5DFC" w:rsidRDefault="00000000">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lastRenderedPageBreak/>
              <w:t>пользоваться ПК и его периферийными устройствами, оргтехникой.</w:t>
            </w:r>
          </w:p>
          <w:p w14:paraId="2BB1E5C6" w14:textId="77777777" w:rsidR="00EC5DFC" w:rsidRDefault="00000000">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 вести документацию и подготавливать отчетность по обработанным обращениям с предложением продуктов и услуг организации клиентам.</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A708" w14:textId="77777777" w:rsidR="00EC5DFC" w:rsidRDefault="00EC5DFC">
            <w:pPr>
              <w:pStyle w:val="11"/>
              <w:widowControl w:val="0"/>
              <w:jc w:val="both"/>
              <w:rPr>
                <w:sz w:val="28"/>
                <w:szCs w:val="28"/>
              </w:rPr>
            </w:pPr>
          </w:p>
        </w:tc>
      </w:tr>
      <w:tr w:rsidR="00EC5DFC" w14:paraId="1268F309"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93A182" w14:textId="77777777" w:rsidR="00EC5DFC" w:rsidRDefault="00000000">
            <w:pPr>
              <w:pStyle w:val="11"/>
              <w:widowControl w:val="0"/>
              <w:jc w:val="center"/>
              <w:rPr>
                <w:sz w:val="28"/>
                <w:szCs w:val="28"/>
              </w:rPr>
            </w:pPr>
            <w:r>
              <w:rPr>
                <w:sz w:val="28"/>
                <w:szCs w:val="28"/>
              </w:rPr>
              <w:t>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EADE" w14:textId="77777777" w:rsidR="00EC5DFC" w:rsidRDefault="00000000">
            <w:pPr>
              <w:pStyle w:val="11"/>
              <w:widowControl w:val="0"/>
              <w:spacing w:after="0" w:line="240" w:lineRule="auto"/>
              <w:jc w:val="both"/>
              <w:rPr>
                <w:sz w:val="28"/>
                <w:szCs w:val="28"/>
              </w:rPr>
            </w:pPr>
            <w:r>
              <w:rPr>
                <w:b/>
                <w:sz w:val="28"/>
                <w:szCs w:val="28"/>
              </w:rPr>
              <w:t xml:space="preserve">Нормативная, сопроводительная и страховая документация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1D0A" w14:textId="77777777" w:rsidR="00EC5DFC" w:rsidRDefault="00000000">
            <w:pPr>
              <w:pStyle w:val="11"/>
              <w:widowControl w:val="0"/>
              <w:jc w:val="both"/>
              <w:rPr>
                <w:sz w:val="28"/>
                <w:szCs w:val="28"/>
              </w:rPr>
            </w:pPr>
            <w:r>
              <w:rPr>
                <w:sz w:val="28"/>
                <w:szCs w:val="28"/>
              </w:rPr>
              <w:t>18</w:t>
            </w:r>
          </w:p>
        </w:tc>
      </w:tr>
      <w:tr w:rsidR="00EC5DFC" w14:paraId="5DD636AB"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40510C"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1CB7" w14:textId="77777777" w:rsidR="00EC5DFC" w:rsidRDefault="00000000">
            <w:pPr>
              <w:pStyle w:val="11"/>
              <w:widowControl w:val="0"/>
              <w:spacing w:after="0" w:line="240" w:lineRule="auto"/>
              <w:jc w:val="both"/>
              <w:rPr>
                <w:color w:val="000000"/>
                <w:sz w:val="28"/>
                <w:szCs w:val="28"/>
              </w:rPr>
            </w:pPr>
            <w:r>
              <w:rPr>
                <w:color w:val="000000"/>
                <w:sz w:val="28"/>
                <w:szCs w:val="28"/>
              </w:rPr>
              <w:t>Специалист должен знать и понимать:</w:t>
            </w:r>
          </w:p>
          <w:p w14:paraId="51C46CC6"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типовые формы договоров страхования и страховых полисов;</w:t>
            </w:r>
          </w:p>
          <w:p w14:paraId="778DCF07"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систему кодификации и нумерации, порядок работы с общероссийскими классификаторами;</w:t>
            </w:r>
          </w:p>
          <w:p w14:paraId="164C3D5A"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согласования проектов договоров с андеррайтерами и юристами и порядок передачи договоров продавцам;</w:t>
            </w:r>
          </w:p>
          <w:p w14:paraId="05DA5847"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способы контроля за передачей договоров продавцами клиентам;</w:t>
            </w:r>
          </w:p>
          <w:p w14:paraId="24794036"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виды и специфику специализированного программного обеспечения;</w:t>
            </w:r>
          </w:p>
          <w:p w14:paraId="5AA115BB"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способы учета договоров страхования;</w:t>
            </w:r>
          </w:p>
          <w:p w14:paraId="70CB9706"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учет поступлений страховых премий и выплат страхового возмещения;</w:t>
            </w:r>
          </w:p>
          <w:p w14:paraId="4D6DB731"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персонифицированного учета расчетов со страхователями (лицевые счета страхователей в электронном и бумажном виде);</w:t>
            </w:r>
          </w:p>
          <w:p w14:paraId="0519AFF1"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контроля сроков действия договоров;</w:t>
            </w:r>
          </w:p>
          <w:p w14:paraId="457F5B8F"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состав страховой отчетности;</w:t>
            </w:r>
          </w:p>
          <w:p w14:paraId="41E860D4"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оформления страховой отчетности;</w:t>
            </w:r>
          </w:p>
          <w:p w14:paraId="0AD783BB"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научные подходы к анализу заключенных договоров страхования;</w:t>
            </w:r>
          </w:p>
          <w:p w14:paraId="08E540D4"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расчета и управления убыточностью, способы управления убыточностью "на входе";</w:t>
            </w:r>
          </w:p>
          <w:p w14:paraId="5DF4B8B7"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возможные причины невыполнения плана и способы стимулирования для его выполнения;</w:t>
            </w:r>
          </w:p>
          <w:p w14:paraId="105F2B0F" w14:textId="77777777" w:rsidR="00EC5DFC" w:rsidRDefault="00000000">
            <w:pPr>
              <w:pStyle w:val="aff3"/>
              <w:widowControl w:val="0"/>
              <w:numPr>
                <w:ilvl w:val="0"/>
                <w:numId w:val="12"/>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color w:val="000000"/>
                <w:sz w:val="28"/>
                <w:szCs w:val="28"/>
              </w:rPr>
              <w:t>возможные причины отказа страхователя от перезаключения и продления договоров страхования.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3AB7A" w14:textId="77777777" w:rsidR="00EC5DFC" w:rsidRDefault="00EC5DFC">
            <w:pPr>
              <w:pStyle w:val="11"/>
              <w:widowControl w:val="0"/>
              <w:jc w:val="both"/>
              <w:rPr>
                <w:sz w:val="28"/>
                <w:szCs w:val="28"/>
              </w:rPr>
            </w:pPr>
          </w:p>
        </w:tc>
      </w:tr>
      <w:tr w:rsidR="00EC5DFC" w14:paraId="74AB668F"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FC25AB"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125F" w14:textId="77777777" w:rsidR="00EC5DFC" w:rsidRDefault="00000000">
            <w:pPr>
              <w:pStyle w:val="aff3"/>
              <w:widowControl w:val="0"/>
              <w:spacing w:after="0" w:line="240" w:lineRule="auto"/>
              <w:ind w:left="0"/>
              <w:contextualSpacing w:val="0"/>
              <w:jc w:val="both"/>
              <w:rPr>
                <w:rFonts w:ascii="Times New Roman" w:hAnsi="Times New Roman"/>
                <w:sz w:val="28"/>
                <w:szCs w:val="28"/>
              </w:rPr>
            </w:pPr>
            <w:r>
              <w:rPr>
                <w:rFonts w:ascii="Times New Roman" w:hAnsi="Times New Roman"/>
                <w:sz w:val="28"/>
                <w:szCs w:val="28"/>
              </w:rPr>
              <w:t>Специалист должен уметь:</w:t>
            </w:r>
          </w:p>
          <w:p w14:paraId="6153AD16"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подготавливать типовые договоры страхования;</w:t>
            </w:r>
          </w:p>
          <w:p w14:paraId="62241861"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вести систему кодификации и нумерации договоров страхования;</w:t>
            </w:r>
          </w:p>
          <w:p w14:paraId="1DC836F4"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согласовывать проекты договоров страхования с андеррайтерами и юристами;</w:t>
            </w:r>
          </w:p>
          <w:p w14:paraId="24F0EFD5"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передачу полностью оформленных договоров страхования продавцам для передачи клиентам;</w:t>
            </w:r>
          </w:p>
          <w:p w14:paraId="4A2D72E7"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ввод данных "слепым" десятипальцевым методом с высокой скоростью печати;</w:t>
            </w:r>
          </w:p>
          <w:p w14:paraId="4C9DEE6B"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использовать специализированное программное обеспечение для решения профессиональных задач;</w:t>
            </w:r>
          </w:p>
          <w:p w14:paraId="61D06B4A"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быстрый и точный ввод договоров в базу данных;</w:t>
            </w:r>
          </w:p>
          <w:p w14:paraId="13B0EFB8"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проверять существующую базу данных для исключения страхового мошенничества;</w:t>
            </w:r>
          </w:p>
          <w:p w14:paraId="05E926A9"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хранение всех действующих договоров страхования в электронном и бумажном виде;</w:t>
            </w:r>
          </w:p>
          <w:p w14:paraId="5C7CD971"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передачу истекших договоров страхования для хранения в архив;</w:t>
            </w:r>
          </w:p>
          <w:p w14:paraId="3CAE98CC"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контролировать сроки действия договоров и напоминать продавцам о необходимости их перезаключения на новый срок;</w:t>
            </w:r>
          </w:p>
          <w:p w14:paraId="11288E4C"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выявлять причины отказа страхователя от перезаключения договора страхования;</w:t>
            </w:r>
          </w:p>
          <w:p w14:paraId="5BE7B853"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вести страховую отчетность;</w:t>
            </w:r>
          </w:p>
          <w:p w14:paraId="63972343"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анализировать заключенные договоры страхования;</w:t>
            </w:r>
          </w:p>
          <w:p w14:paraId="3830BCBF"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рассчитывать аналитические показатели продаж страховой компании;</w:t>
            </w:r>
          </w:p>
          <w:p w14:paraId="40C5CB72"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на основе проведенного анализа предлагать решения по управлению убыточностью "на входе";</w:t>
            </w:r>
          </w:p>
          <w:p w14:paraId="7F1AA901" w14:textId="77777777" w:rsidR="00EC5DFC" w:rsidRDefault="00000000">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проводить анализ причин невыполнения плана продаж и качественный анализ отказов от перезаключения и продления договоров страхования;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8E57" w14:textId="77777777" w:rsidR="00EC5DFC" w:rsidRDefault="00EC5DFC">
            <w:pPr>
              <w:pStyle w:val="11"/>
              <w:widowControl w:val="0"/>
              <w:jc w:val="both"/>
              <w:rPr>
                <w:sz w:val="28"/>
                <w:szCs w:val="28"/>
              </w:rPr>
            </w:pPr>
          </w:p>
        </w:tc>
      </w:tr>
      <w:tr w:rsidR="00EC5DFC" w14:paraId="4BAB056F"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8A7CAC" w14:textId="77777777" w:rsidR="00EC5DFC" w:rsidRDefault="00000000">
            <w:pPr>
              <w:pStyle w:val="11"/>
              <w:widowControl w:val="0"/>
              <w:jc w:val="center"/>
              <w:rPr>
                <w:sz w:val="28"/>
                <w:szCs w:val="28"/>
              </w:rPr>
            </w:pPr>
            <w:r>
              <w:rPr>
                <w:sz w:val="28"/>
                <w:szCs w:val="28"/>
              </w:rPr>
              <w:t>6</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D515" w14:textId="77777777" w:rsidR="00EC5DFC" w:rsidRDefault="00000000">
            <w:pPr>
              <w:pStyle w:val="11"/>
              <w:widowControl w:val="0"/>
              <w:spacing w:after="0" w:line="240" w:lineRule="auto"/>
              <w:jc w:val="both"/>
              <w:rPr>
                <w:sz w:val="28"/>
                <w:szCs w:val="28"/>
              </w:rPr>
            </w:pPr>
            <w:r>
              <w:rPr>
                <w:b/>
                <w:bCs/>
                <w:sz w:val="28"/>
                <w:szCs w:val="28"/>
              </w:rPr>
              <w:t xml:space="preserve">Технология размещения страховых услуг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778C" w14:textId="77777777" w:rsidR="00EC5DFC" w:rsidRDefault="00000000">
            <w:pPr>
              <w:pStyle w:val="11"/>
              <w:widowControl w:val="0"/>
              <w:jc w:val="both"/>
              <w:rPr>
                <w:sz w:val="28"/>
                <w:szCs w:val="28"/>
              </w:rPr>
            </w:pPr>
            <w:r>
              <w:rPr>
                <w:sz w:val="28"/>
                <w:szCs w:val="28"/>
              </w:rPr>
              <w:t>19</w:t>
            </w:r>
          </w:p>
        </w:tc>
      </w:tr>
      <w:tr w:rsidR="00EC5DFC" w14:paraId="33BE8AA7"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FC496A" w14:textId="77777777" w:rsidR="00EC5DFC" w:rsidRDefault="00EC5DFC">
            <w:pPr>
              <w:pStyle w:val="11"/>
              <w:widowControl w:val="0"/>
              <w:jc w:val="center"/>
              <w:rPr>
                <w:sz w:val="28"/>
                <w:szCs w:val="28"/>
                <w:lang w:val="en-US"/>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5C66" w14:textId="77777777" w:rsidR="00EC5DFC" w:rsidRDefault="00000000">
            <w:pPr>
              <w:pStyle w:val="afff"/>
              <w:widowControl w:val="0"/>
              <w:spacing w:beforeAutospacing="0" w:after="0" w:afterAutospacing="0"/>
              <w:jc w:val="both"/>
              <w:rPr>
                <w:rFonts w:eastAsia="Calibri"/>
                <w:sz w:val="28"/>
                <w:szCs w:val="28"/>
                <w:lang w:eastAsia="en-US"/>
              </w:rPr>
            </w:pPr>
            <w:r>
              <w:rPr>
                <w:rFonts w:eastAsia="Calibri"/>
                <w:sz w:val="28"/>
                <w:szCs w:val="28"/>
                <w:lang w:eastAsia="en-US"/>
              </w:rPr>
              <w:t>Специалист должен знать и понимать:</w:t>
            </w:r>
          </w:p>
          <w:p w14:paraId="057A7652"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этапы размещения страховых услуг;</w:t>
            </w:r>
          </w:p>
          <w:p w14:paraId="4619E348"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технологии размещения страховых услуг, их классификацию;</w:t>
            </w:r>
          </w:p>
          <w:p w14:paraId="6A312389"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правила разработки организационной структуры размещения страховых услуг;</w:t>
            </w:r>
          </w:p>
          <w:p w14:paraId="7A2D2B90"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классификацию страховых посредников;</w:t>
            </w:r>
          </w:p>
          <w:p w14:paraId="31ED29A0"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страховые услуги;</w:t>
            </w:r>
          </w:p>
          <w:p w14:paraId="7262B1C5"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суть страхования и содержание страховой услуги;</w:t>
            </w:r>
          </w:p>
          <w:p w14:paraId="4F4AB9D1" w14:textId="77777777" w:rsidR="00EC5DFC" w:rsidRDefault="00000000">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lastRenderedPageBreak/>
              <w:t>особенности сбыта страховых услуг в различных секторах;</w:t>
            </w:r>
          </w:p>
          <w:p w14:paraId="00C76C75" w14:textId="77777777" w:rsidR="00EC5DFC" w:rsidRDefault="00000000">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t>теоретические основы разработки бизнес-плана открытия точки розничного размещения страховых услуг;</w:t>
            </w:r>
          </w:p>
          <w:p w14:paraId="7D987CB2" w14:textId="77777777" w:rsidR="00EC5DFC" w:rsidRDefault="00000000">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t>виды и формы плана размещения страховых услуг;</w:t>
            </w:r>
          </w:p>
          <w:p w14:paraId="5DF4C1B5" w14:textId="77777777" w:rsidR="00EC5DFC" w:rsidRDefault="00000000">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t>взаимосвязь плана размещения страховых услуг и бюджета размещения страховых услуг;</w:t>
            </w:r>
          </w:p>
          <w:p w14:paraId="11B82AAD" w14:textId="77777777" w:rsidR="00EC5DFC" w:rsidRDefault="00000000">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t>методы разработки плана и бюджета размещения страховых услуг;</w:t>
            </w:r>
          </w:p>
          <w:p w14:paraId="6149F43B"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организационную структуру розничного размещения страховых услуг страховой компании: видовую, канальную, продуктовую, смешанную;</w:t>
            </w:r>
          </w:p>
          <w:p w14:paraId="6D2B5CEA"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слабые и сильные стороны различных организационных структур размещения страховых услуг;</w:t>
            </w:r>
          </w:p>
          <w:p w14:paraId="339862E9" w14:textId="77777777" w:rsidR="00EC5DFC" w:rsidRDefault="00000000">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sz w:val="28"/>
                <w:szCs w:val="28"/>
              </w:rPr>
              <w:t>модели соотношения центральных и региональных форматов размещения страховых услуг, анализ их эффективности.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5FAE" w14:textId="77777777" w:rsidR="00EC5DFC" w:rsidRDefault="00EC5DFC">
            <w:pPr>
              <w:pStyle w:val="11"/>
              <w:widowControl w:val="0"/>
              <w:jc w:val="both"/>
              <w:rPr>
                <w:sz w:val="28"/>
                <w:szCs w:val="28"/>
              </w:rPr>
            </w:pPr>
          </w:p>
        </w:tc>
      </w:tr>
      <w:tr w:rsidR="00EC5DFC" w14:paraId="576074AB"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D9E6A3"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B702" w14:textId="77777777" w:rsidR="00EC5DFC" w:rsidRDefault="00000000">
            <w:pPr>
              <w:pStyle w:val="11"/>
              <w:widowControl w:val="0"/>
              <w:spacing w:after="0" w:line="240" w:lineRule="auto"/>
              <w:jc w:val="both"/>
            </w:pPr>
            <w:r>
              <w:rPr>
                <w:sz w:val="28"/>
                <w:szCs w:val="28"/>
              </w:rPr>
              <w:t>Специалист должен уметь:</w:t>
            </w:r>
          </w:p>
          <w:p w14:paraId="06869F9F" w14:textId="77777777" w:rsidR="00EC5DFC" w:rsidRDefault="00000000">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провести предварительную работу по размещению страховых услуг;</w:t>
            </w:r>
          </w:p>
          <w:p w14:paraId="75A64CB5" w14:textId="77777777" w:rsidR="00EC5DFC" w:rsidRDefault="00000000">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определить перспективные технологии размещения;</w:t>
            </w:r>
          </w:p>
          <w:p w14:paraId="07D9B391" w14:textId="77777777" w:rsidR="00EC5DFC" w:rsidRDefault="00000000">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разместить страховые услуги через различные каналы продаж;</w:t>
            </w:r>
          </w:p>
          <w:p w14:paraId="45CA863C" w14:textId="77777777" w:rsidR="00EC5DFC" w:rsidRDefault="00000000">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определить перспективные каналы размещения;</w:t>
            </w:r>
          </w:p>
          <w:p w14:paraId="058C8D5B" w14:textId="77777777" w:rsidR="00EC5DFC" w:rsidRDefault="00000000">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разрабатывать план размещения страховых услуг;</w:t>
            </w:r>
          </w:p>
          <w:p w14:paraId="7C17A290" w14:textId="77777777" w:rsidR="00EC5DFC" w:rsidRDefault="00000000">
            <w:pPr>
              <w:pStyle w:val="11"/>
              <w:widowControl w:val="0"/>
              <w:tabs>
                <w:tab w:val="left" w:pos="231"/>
              </w:tabs>
              <w:spacing w:after="0" w:line="240" w:lineRule="auto"/>
              <w:jc w:val="both"/>
            </w:pPr>
            <w:r>
              <w:rPr>
                <w:sz w:val="28"/>
                <w:szCs w:val="28"/>
              </w:rPr>
              <w:t>составлять проект бизнес-плана открытия точки розничного размещения страховых услуг.</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6B98" w14:textId="77777777" w:rsidR="00EC5DFC" w:rsidRDefault="00EC5DFC">
            <w:pPr>
              <w:pStyle w:val="11"/>
              <w:widowControl w:val="0"/>
              <w:jc w:val="both"/>
              <w:rPr>
                <w:sz w:val="28"/>
                <w:szCs w:val="28"/>
              </w:rPr>
            </w:pPr>
          </w:p>
        </w:tc>
      </w:tr>
      <w:tr w:rsidR="00EC5DFC" w14:paraId="4B8303DB"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68A4C8" w14:textId="77777777" w:rsidR="00EC5DFC" w:rsidRDefault="00000000">
            <w:pPr>
              <w:pStyle w:val="11"/>
              <w:widowControl w:val="0"/>
              <w:jc w:val="center"/>
              <w:rPr>
                <w:sz w:val="28"/>
                <w:szCs w:val="28"/>
              </w:rPr>
            </w:pPr>
            <w:r>
              <w:rPr>
                <w:sz w:val="28"/>
                <w:szCs w:val="28"/>
              </w:rPr>
              <w:t>7</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4C46" w14:textId="77777777" w:rsidR="00EC5DFC" w:rsidRDefault="00000000">
            <w:pPr>
              <w:pStyle w:val="11"/>
              <w:widowControl w:val="0"/>
              <w:spacing w:after="0" w:line="240" w:lineRule="auto"/>
              <w:jc w:val="both"/>
            </w:pPr>
            <w:r>
              <w:rPr>
                <w:b/>
                <w:bCs/>
                <w:sz w:val="28"/>
                <w:szCs w:val="28"/>
              </w:rPr>
              <w:t>Публичная форма выступления и презентации страховых услуг</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D513" w14:textId="77777777" w:rsidR="00EC5DFC" w:rsidRDefault="00000000">
            <w:pPr>
              <w:pStyle w:val="11"/>
              <w:widowControl w:val="0"/>
              <w:jc w:val="both"/>
              <w:rPr>
                <w:sz w:val="28"/>
                <w:szCs w:val="28"/>
              </w:rPr>
            </w:pPr>
            <w:r>
              <w:rPr>
                <w:sz w:val="28"/>
                <w:szCs w:val="28"/>
              </w:rPr>
              <w:t>18</w:t>
            </w:r>
          </w:p>
        </w:tc>
      </w:tr>
      <w:tr w:rsidR="00EC5DFC" w14:paraId="11A75639"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C37CD1C"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A23D" w14:textId="77777777" w:rsidR="00EC5DFC" w:rsidRDefault="00000000">
            <w:pPr>
              <w:pStyle w:val="11"/>
              <w:widowControl w:val="0"/>
              <w:spacing w:after="0" w:line="240" w:lineRule="auto"/>
              <w:jc w:val="both"/>
            </w:pPr>
            <w:r>
              <w:rPr>
                <w:color w:val="000000"/>
                <w:sz w:val="28"/>
                <w:szCs w:val="28"/>
              </w:rPr>
              <w:t>Специалист должен знать и понимать:</w:t>
            </w:r>
          </w:p>
          <w:p w14:paraId="2990A367" w14:textId="77777777" w:rsidR="00EC5DFC" w:rsidRDefault="00000000">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основные правила подготовки деловых электронных презентаций;</w:t>
            </w:r>
          </w:p>
          <w:p w14:paraId="2CD96476" w14:textId="77777777" w:rsidR="00EC5DFC" w:rsidRDefault="00000000">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влияние презентации на аудиторию при публичном выступлении;</w:t>
            </w:r>
          </w:p>
          <w:p w14:paraId="2AEFC5A1" w14:textId="77777777" w:rsidR="00EC5DFC" w:rsidRDefault="00000000">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методы и технологии презентационной деятельности;</w:t>
            </w:r>
          </w:p>
          <w:p w14:paraId="4B7D8542" w14:textId="77777777" w:rsidR="00EC5DFC" w:rsidRDefault="00000000">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использование различных средств презентации;</w:t>
            </w:r>
          </w:p>
          <w:p w14:paraId="296E11AA" w14:textId="77777777" w:rsidR="00EC5DFC" w:rsidRDefault="00000000">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лексику и терминологию презентаций;</w:t>
            </w:r>
          </w:p>
          <w:p w14:paraId="7EA874AE" w14:textId="77777777" w:rsidR="00EC5DFC" w:rsidRDefault="00000000">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использование визуальных аспектов в презентационной деятельности при подаче информации;</w:t>
            </w:r>
          </w:p>
          <w:p w14:paraId="1F9133D2" w14:textId="77777777" w:rsidR="00EC5DFC" w:rsidRDefault="00000000">
            <w:pPr>
              <w:pStyle w:val="11"/>
              <w:widowControl w:val="0"/>
              <w:tabs>
                <w:tab w:val="left" w:pos="231"/>
              </w:tabs>
              <w:spacing w:after="0" w:line="240" w:lineRule="auto"/>
              <w:jc w:val="both"/>
            </w:pPr>
            <w:r>
              <w:rPr>
                <w:sz w:val="28"/>
                <w:szCs w:val="28"/>
              </w:rPr>
              <w:t>регламентирование презентации по времени.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B577" w14:textId="77777777" w:rsidR="00EC5DFC" w:rsidRDefault="00EC5DFC">
            <w:pPr>
              <w:pStyle w:val="11"/>
              <w:widowControl w:val="0"/>
              <w:jc w:val="both"/>
              <w:rPr>
                <w:sz w:val="28"/>
                <w:szCs w:val="28"/>
              </w:rPr>
            </w:pPr>
          </w:p>
        </w:tc>
      </w:tr>
      <w:tr w:rsidR="00EC5DFC" w14:paraId="00810B1E"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BA380D4"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220BB" w14:textId="77777777" w:rsidR="00EC5DFC" w:rsidRDefault="00000000">
            <w:pPr>
              <w:pStyle w:val="11"/>
              <w:widowControl w:val="0"/>
              <w:spacing w:after="0" w:line="240" w:lineRule="auto"/>
              <w:jc w:val="both"/>
              <w:rPr>
                <w:sz w:val="28"/>
                <w:szCs w:val="28"/>
              </w:rPr>
            </w:pPr>
            <w:r>
              <w:rPr>
                <w:sz w:val="28"/>
                <w:szCs w:val="28"/>
              </w:rPr>
              <w:t>Специалист должен уметь:</w:t>
            </w:r>
          </w:p>
          <w:p w14:paraId="42FE65FF"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lastRenderedPageBreak/>
              <w:t>готовить деловые презентации;</w:t>
            </w:r>
          </w:p>
          <w:p w14:paraId="349BCD17"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продвигать проект в различных ситуациях;</w:t>
            </w:r>
          </w:p>
          <w:p w14:paraId="5817C2F2"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демонстрировать в своей презентации современные тенденции в бизнесе;</w:t>
            </w:r>
          </w:p>
          <w:p w14:paraId="229EA4B8"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организовывать презентацию с учетом целевой аудитории;</w:t>
            </w:r>
          </w:p>
          <w:p w14:paraId="3B21E26A"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убеждать разные категории аудитории посредством презентации (для корпоративных клиентов);</w:t>
            </w:r>
          </w:p>
          <w:p w14:paraId="1DF7BF7F"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использовать разнообразные психотехники и методики в выступлениях;</w:t>
            </w:r>
          </w:p>
          <w:p w14:paraId="447A2D73"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формирование зрительного контакта с аудиторией;</w:t>
            </w:r>
          </w:p>
          <w:p w14:paraId="1E2E651A"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привлечения и удержания внимания аудитории;</w:t>
            </w:r>
          </w:p>
          <w:p w14:paraId="74E9657E"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вовлечение аудитории;</w:t>
            </w:r>
          </w:p>
          <w:p w14:paraId="38E784D1"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использовать медиа средства в презентации;</w:t>
            </w:r>
          </w:p>
          <w:p w14:paraId="24DF0B16"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применять соответствующую лексику и терминологию;</w:t>
            </w:r>
          </w:p>
          <w:p w14:paraId="1BB91792"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концентрироваться на цели презентации;</w:t>
            </w:r>
          </w:p>
          <w:p w14:paraId="26CA07F1"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концентрироваться на соответствующей целевой аудитории;</w:t>
            </w:r>
          </w:p>
          <w:p w14:paraId="2F9F8277"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понимать временные ограничения презентации;</w:t>
            </w:r>
          </w:p>
          <w:p w14:paraId="155CE7E0"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выделять особую информацию в презентации;</w:t>
            </w:r>
          </w:p>
          <w:p w14:paraId="28382B48"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адаптироваться к определенным требованиям во время презентации;</w:t>
            </w:r>
          </w:p>
          <w:p w14:paraId="0DE137C2"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отвечать на вопросы после презентации;</w:t>
            </w:r>
          </w:p>
          <w:p w14:paraId="1424D5B6"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эффективно завершать презентацию;</w:t>
            </w:r>
          </w:p>
          <w:p w14:paraId="64275E7D"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sz w:val="28"/>
                <w:szCs w:val="28"/>
              </w:rPr>
              <w:t>обосновывать отдельные элементы презентации;</w:t>
            </w:r>
          </w:p>
          <w:p w14:paraId="5560C42A" w14:textId="77777777" w:rsidR="00EC5DFC" w:rsidRDefault="00000000">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sz w:val="28"/>
                <w:szCs w:val="28"/>
              </w:rPr>
              <w:t>делать выводы и аргументировать свою позицию.</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6887" w14:textId="77777777" w:rsidR="00EC5DFC" w:rsidRDefault="00EC5DFC">
            <w:pPr>
              <w:pStyle w:val="11"/>
              <w:widowControl w:val="0"/>
              <w:jc w:val="both"/>
              <w:rPr>
                <w:sz w:val="28"/>
                <w:szCs w:val="28"/>
              </w:rPr>
            </w:pPr>
          </w:p>
        </w:tc>
      </w:tr>
    </w:tbl>
    <w:p w14:paraId="71942BFA" w14:textId="77777777" w:rsidR="00EC5DFC" w:rsidRDefault="00000000">
      <w:pPr>
        <w:pStyle w:val="11"/>
        <w:spacing w:after="0" w:line="360" w:lineRule="auto"/>
        <w:ind w:firstLine="709"/>
        <w:jc w:val="both"/>
        <w:rPr>
          <w:sz w:val="28"/>
          <w:szCs w:val="28"/>
        </w:rPr>
      </w:pPr>
      <w:r>
        <w:br w:type="page"/>
      </w:r>
    </w:p>
    <w:p w14:paraId="5C680ADC" w14:textId="77777777" w:rsidR="00EC5DFC" w:rsidRDefault="00000000">
      <w:pPr>
        <w:pStyle w:val="-20"/>
        <w:jc w:val="center"/>
        <w:rPr>
          <w:rFonts w:ascii="Times New Roman" w:hAnsi="Times New Roman"/>
          <w:sz w:val="24"/>
        </w:rPr>
      </w:pPr>
      <w:bookmarkStart w:id="6" w:name="_Toc180478449"/>
      <w:bookmarkStart w:id="7" w:name="_Toc78885655"/>
      <w:r>
        <w:rPr>
          <w:rFonts w:ascii="Times New Roman" w:hAnsi="Times New Roman"/>
          <w:sz w:val="24"/>
        </w:rPr>
        <w:lastRenderedPageBreak/>
        <w:t>1.3. ТРЕБОВАНИЯ К СХЕМЕ ОЦЕНКИ</w:t>
      </w:r>
      <w:bookmarkEnd w:id="6"/>
      <w:bookmarkEnd w:id="7"/>
    </w:p>
    <w:p w14:paraId="1E7574AA" w14:textId="77777777" w:rsidR="00EC5DFC" w:rsidRDefault="00000000">
      <w:pPr>
        <w:pStyle w:val="af0"/>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1B094FF6" w14:textId="77777777" w:rsidR="00EC5DFC" w:rsidRDefault="00000000">
      <w:pPr>
        <w:pStyle w:val="af0"/>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F4D5EAB" w14:textId="77777777" w:rsidR="00EC5DFC" w:rsidRDefault="00EC5DFC">
      <w:pPr>
        <w:pStyle w:val="af0"/>
        <w:widowControl/>
        <w:ind w:firstLine="709"/>
        <w:rPr>
          <w:rFonts w:ascii="Times New Roman" w:hAnsi="Times New Roman"/>
          <w:b/>
          <w:sz w:val="28"/>
          <w:szCs w:val="28"/>
          <w:lang w:val="ru-RU"/>
        </w:rPr>
      </w:pPr>
    </w:p>
    <w:p w14:paraId="663598D7" w14:textId="77777777" w:rsidR="00EC5DFC" w:rsidRDefault="00000000">
      <w:pPr>
        <w:pStyle w:val="af0"/>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31355E54" w14:textId="77777777" w:rsidR="00EC5DFC" w:rsidRDefault="00EC5DFC">
      <w:pPr>
        <w:pStyle w:val="11"/>
        <w:spacing w:after="0" w:line="240" w:lineRule="auto"/>
        <w:jc w:val="both"/>
      </w:pPr>
    </w:p>
    <w:tbl>
      <w:tblPr>
        <w:tblW w:w="4850" w:type="pct"/>
        <w:tblLayout w:type="fixed"/>
        <w:tblLook w:val="04A0" w:firstRow="1" w:lastRow="0" w:firstColumn="1" w:lastColumn="0" w:noHBand="0" w:noVBand="1"/>
      </w:tblPr>
      <w:tblGrid>
        <w:gridCol w:w="1323"/>
        <w:gridCol w:w="298"/>
        <w:gridCol w:w="1196"/>
        <w:gridCol w:w="1195"/>
        <w:gridCol w:w="1194"/>
        <w:gridCol w:w="1194"/>
        <w:gridCol w:w="1475"/>
        <w:gridCol w:w="1465"/>
      </w:tblGrid>
      <w:tr w:rsidR="00EC5DFC" w14:paraId="3987F47B" w14:textId="77777777">
        <w:trPr>
          <w:trHeight w:val="1695"/>
        </w:trPr>
        <w:tc>
          <w:tcPr>
            <w:tcW w:w="7882" w:type="dxa"/>
            <w:gridSpan w:val="7"/>
            <w:tcBorders>
              <w:top w:val="single" w:sz="4" w:space="0" w:color="000000"/>
              <w:left w:val="single" w:sz="4" w:space="0" w:color="000000"/>
              <w:bottom w:val="single" w:sz="4" w:space="0" w:color="000000"/>
              <w:right w:val="single" w:sz="4" w:space="0" w:color="000000"/>
            </w:tcBorders>
            <w:shd w:val="clear" w:color="auto" w:fill="92D050"/>
            <w:vAlign w:val="center"/>
          </w:tcPr>
          <w:p w14:paraId="67707768" w14:textId="77777777" w:rsidR="00EC5DFC" w:rsidRDefault="00000000">
            <w:pPr>
              <w:pStyle w:val="11"/>
              <w:widowControl w:val="0"/>
              <w:spacing w:after="0" w:line="240" w:lineRule="auto"/>
              <w:jc w:val="center"/>
              <w:rPr>
                <w:b/>
                <w:sz w:val="28"/>
                <w:szCs w:val="28"/>
                <w:lang w:eastAsia="ru-RU"/>
              </w:rPr>
            </w:pPr>
            <w:r>
              <w:rPr>
                <w:rFonts w:eastAsia="Times New Roman"/>
                <w:b/>
                <w:sz w:val="28"/>
                <w:szCs w:val="28"/>
                <w:lang w:eastAsia="ru-RU"/>
              </w:rPr>
              <w:t>Критерий/Модуль</w:t>
            </w:r>
          </w:p>
        </w:tc>
        <w:tc>
          <w:tcPr>
            <w:tcW w:w="146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0A1C824" w14:textId="77777777" w:rsidR="00EC5DFC" w:rsidRDefault="00000000">
            <w:pPr>
              <w:pStyle w:val="11"/>
              <w:widowControl w:val="0"/>
              <w:spacing w:after="0" w:line="240" w:lineRule="auto"/>
              <w:jc w:val="center"/>
              <w:rPr>
                <w:b/>
                <w:sz w:val="28"/>
                <w:szCs w:val="28"/>
                <w:lang w:eastAsia="ru-RU"/>
              </w:rPr>
            </w:pPr>
            <w:r>
              <w:rPr>
                <w:rFonts w:eastAsia="Times New Roman"/>
                <w:b/>
                <w:sz w:val="28"/>
                <w:szCs w:val="28"/>
                <w:lang w:eastAsia="ru-RU"/>
              </w:rPr>
              <w:t>Итого баллов за раздел ТРЕБОВАНИЙ КОМПЕТЕНЦИИ</w:t>
            </w:r>
          </w:p>
        </w:tc>
      </w:tr>
      <w:tr w:rsidR="00EC5DFC" w14:paraId="40590F58" w14:textId="77777777">
        <w:trPr>
          <w:trHeight w:val="54"/>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2FBADFA3" w14:textId="77777777" w:rsidR="00EC5DFC" w:rsidRDefault="00000000">
            <w:pPr>
              <w:pStyle w:val="11"/>
              <w:widowControl w:val="0"/>
              <w:spacing w:after="0" w:line="240" w:lineRule="auto"/>
              <w:jc w:val="center"/>
              <w:rPr>
                <w:b/>
                <w:sz w:val="28"/>
                <w:szCs w:val="28"/>
                <w:lang w:eastAsia="ru-RU"/>
              </w:rPr>
            </w:pPr>
            <w:r>
              <w:rPr>
                <w:rFonts w:eastAsia="Times New Roman"/>
                <w:b/>
                <w:sz w:val="28"/>
                <w:szCs w:val="28"/>
                <w:lang w:eastAsia="ru-RU"/>
              </w:rPr>
              <w:t>Разделы ТРЕБОВАНИЙ КОМПЕТЕНЦИИ</w:t>
            </w:r>
          </w:p>
        </w:tc>
        <w:tc>
          <w:tcPr>
            <w:tcW w:w="29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223899" w14:textId="77777777" w:rsidR="00EC5DFC" w:rsidRDefault="00EC5DFC">
            <w:pPr>
              <w:pStyle w:val="11"/>
              <w:widowControl w:val="0"/>
              <w:spacing w:after="0" w:line="240" w:lineRule="auto"/>
              <w:jc w:val="center"/>
              <w:rPr>
                <w:rFonts w:eastAsia="Times New Roman"/>
                <w:b/>
                <w:bCs/>
                <w:color w:val="FFFFFF"/>
                <w:sz w:val="28"/>
                <w:szCs w:val="28"/>
                <w:lang w:eastAsia="ru-RU"/>
              </w:rPr>
            </w:pPr>
          </w:p>
        </w:tc>
        <w:tc>
          <w:tcPr>
            <w:tcW w:w="119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EE20AE4" w14:textId="77777777" w:rsidR="00EC5DFC" w:rsidRDefault="00000000">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А</w:t>
            </w:r>
          </w:p>
        </w:tc>
        <w:tc>
          <w:tcPr>
            <w:tcW w:w="119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0C8A757" w14:textId="77777777" w:rsidR="00EC5DFC" w:rsidRDefault="00000000">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Б</w:t>
            </w:r>
          </w:p>
        </w:tc>
        <w:tc>
          <w:tcPr>
            <w:tcW w:w="119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CC89EA1" w14:textId="77777777" w:rsidR="00EC5DFC" w:rsidRDefault="00000000">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В</w:t>
            </w:r>
          </w:p>
        </w:tc>
        <w:tc>
          <w:tcPr>
            <w:tcW w:w="119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77A6126" w14:textId="77777777" w:rsidR="00EC5DFC" w:rsidRDefault="00000000">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Г</w:t>
            </w:r>
          </w:p>
        </w:tc>
        <w:tc>
          <w:tcPr>
            <w:tcW w:w="14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CEDE6C4" w14:textId="77777777" w:rsidR="00EC5DFC" w:rsidRDefault="00000000">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Д</w:t>
            </w:r>
          </w:p>
        </w:tc>
        <w:tc>
          <w:tcPr>
            <w:tcW w:w="146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DBABFB3" w14:textId="77777777" w:rsidR="00EC5DFC" w:rsidRDefault="00EC5DFC">
            <w:pPr>
              <w:pStyle w:val="11"/>
              <w:widowControl w:val="0"/>
              <w:spacing w:after="0" w:line="240" w:lineRule="auto"/>
              <w:ind w:right="172" w:hanging="176"/>
              <w:jc w:val="both"/>
              <w:rPr>
                <w:b/>
                <w:sz w:val="28"/>
                <w:szCs w:val="28"/>
                <w:lang w:eastAsia="ru-RU"/>
              </w:rPr>
            </w:pPr>
          </w:p>
        </w:tc>
      </w:tr>
      <w:tr w:rsidR="00EC5DFC" w14:paraId="030E4CC0"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33AE6A3A"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2E02F2" w14:textId="77777777" w:rsidR="00EC5DFC" w:rsidRDefault="00000000">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C985"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1,00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B15C"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D930"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B3D9" w14:textId="77777777" w:rsidR="00EC5DFC" w:rsidRDefault="00000000">
            <w:pPr>
              <w:pStyle w:val="11"/>
              <w:widowControl w:val="0"/>
              <w:spacing w:after="0" w:line="240" w:lineRule="auto"/>
              <w:jc w:val="center"/>
              <w:rPr>
                <w:sz w:val="28"/>
                <w:szCs w:val="28"/>
              </w:rPr>
            </w:pPr>
            <w:r>
              <w:rPr>
                <w:rFonts w:eastAsia="Times New Roman"/>
                <w:sz w:val="28"/>
                <w:szCs w:val="28"/>
              </w:rPr>
              <w:t>1,00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4229" w14:textId="77777777" w:rsidR="00EC5DFC" w:rsidRDefault="00000000">
            <w:pPr>
              <w:pStyle w:val="11"/>
              <w:widowControl w:val="0"/>
              <w:spacing w:after="0" w:line="240" w:lineRule="auto"/>
              <w:jc w:val="center"/>
              <w:rPr>
                <w:sz w:val="28"/>
                <w:szCs w:val="28"/>
              </w:rPr>
            </w:pPr>
            <w:r>
              <w:rPr>
                <w:rFonts w:eastAsia="Times New Roman"/>
                <w:sz w:val="28"/>
                <w:szCs w:val="28"/>
              </w:rPr>
              <w:t>1,00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14C675" w14:textId="77777777" w:rsidR="00EC5DFC" w:rsidRDefault="00000000">
            <w:pPr>
              <w:pStyle w:val="11"/>
              <w:widowControl w:val="0"/>
              <w:spacing w:after="0" w:line="240" w:lineRule="auto"/>
              <w:jc w:val="center"/>
              <w:rPr>
                <w:sz w:val="28"/>
                <w:szCs w:val="28"/>
              </w:rPr>
            </w:pPr>
            <w:r>
              <w:rPr>
                <w:rFonts w:eastAsia="Times New Roman"/>
                <w:sz w:val="28"/>
                <w:szCs w:val="28"/>
              </w:rPr>
              <w:t>5</w:t>
            </w:r>
          </w:p>
        </w:tc>
      </w:tr>
      <w:tr w:rsidR="00EC5DFC" w14:paraId="5A43E83E"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6A317D9"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9D6BF38" w14:textId="77777777" w:rsidR="00EC5DFC" w:rsidRDefault="00000000">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9A97"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8,73</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6521"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1,30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6766"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87AC" w14:textId="77777777" w:rsidR="00EC5DFC" w:rsidRDefault="00000000">
            <w:pPr>
              <w:pStyle w:val="11"/>
              <w:widowControl w:val="0"/>
              <w:spacing w:after="0" w:line="240" w:lineRule="auto"/>
              <w:jc w:val="center"/>
              <w:rPr>
                <w:sz w:val="28"/>
                <w:szCs w:val="28"/>
              </w:rPr>
            </w:pPr>
            <w:r>
              <w:rPr>
                <w:rFonts w:eastAsia="Times New Roman"/>
                <w:sz w:val="28"/>
                <w:szCs w:val="28"/>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C699" w14:textId="77777777" w:rsidR="00EC5DFC" w:rsidRDefault="00000000">
            <w:pPr>
              <w:pStyle w:val="11"/>
              <w:widowControl w:val="0"/>
              <w:spacing w:after="0" w:line="240" w:lineRule="auto"/>
              <w:jc w:val="center"/>
              <w:rPr>
                <w:sz w:val="28"/>
                <w:szCs w:val="28"/>
              </w:rPr>
            </w:pPr>
            <w:r>
              <w:rPr>
                <w:rFonts w:eastAsia="Times New Roman"/>
                <w:sz w:val="28"/>
                <w:szCs w:val="28"/>
              </w:rPr>
              <w:t>1,97</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A4B1C0" w14:textId="77777777" w:rsidR="00EC5DFC" w:rsidRDefault="00000000">
            <w:pPr>
              <w:pStyle w:val="11"/>
              <w:widowControl w:val="0"/>
              <w:spacing w:after="0" w:line="240" w:lineRule="auto"/>
              <w:jc w:val="center"/>
              <w:rPr>
                <w:sz w:val="28"/>
                <w:szCs w:val="28"/>
              </w:rPr>
            </w:pPr>
            <w:r>
              <w:rPr>
                <w:rFonts w:eastAsia="Times New Roman"/>
                <w:sz w:val="28"/>
                <w:szCs w:val="28"/>
              </w:rPr>
              <w:t>13</w:t>
            </w:r>
          </w:p>
        </w:tc>
      </w:tr>
      <w:tr w:rsidR="00EC5DFC" w14:paraId="15967182"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A317606"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689CCC6" w14:textId="77777777" w:rsidR="00EC5DFC" w:rsidRDefault="00000000">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A6DC"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val="en-US" w:eastAsia="ru-RU"/>
              </w:rPr>
              <w:t>2</w:t>
            </w:r>
            <w:r>
              <w:rPr>
                <w:rFonts w:eastAsia="Times New Roman"/>
                <w:sz w:val="28"/>
                <w:szCs w:val="28"/>
                <w:lang w:eastAsia="ru-RU"/>
              </w:rPr>
              <w:t>,77</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4B72"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1,36</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2243"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0,47</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59FB" w14:textId="77777777" w:rsidR="00EC5DFC" w:rsidRDefault="00000000">
            <w:pPr>
              <w:pStyle w:val="11"/>
              <w:widowControl w:val="0"/>
              <w:spacing w:after="0" w:line="240" w:lineRule="auto"/>
              <w:jc w:val="center"/>
              <w:rPr>
                <w:sz w:val="28"/>
                <w:szCs w:val="28"/>
              </w:rPr>
            </w:pPr>
            <w:r>
              <w:rPr>
                <w:rFonts w:eastAsia="Times New Roman"/>
                <w:sz w:val="28"/>
                <w:szCs w:val="28"/>
              </w:rPr>
              <w:t>3,40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AC8E" w14:textId="77777777" w:rsidR="00EC5DFC" w:rsidRDefault="00000000">
            <w:pPr>
              <w:pStyle w:val="11"/>
              <w:widowControl w:val="0"/>
              <w:spacing w:after="0" w:line="240" w:lineRule="auto"/>
              <w:jc w:val="center"/>
              <w:rPr>
                <w:sz w:val="28"/>
                <w:szCs w:val="28"/>
              </w:rPr>
            </w:pPr>
            <w:r>
              <w:rPr>
                <w:rFonts w:eastAsia="Times New Roman"/>
                <w:sz w:val="28"/>
                <w:szCs w:val="28"/>
              </w:rPr>
              <w:t>1,00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D98A2B" w14:textId="77777777" w:rsidR="00EC5DFC" w:rsidRDefault="00000000">
            <w:pPr>
              <w:pStyle w:val="11"/>
              <w:widowControl w:val="0"/>
              <w:spacing w:after="0" w:line="240" w:lineRule="auto"/>
              <w:jc w:val="center"/>
              <w:rPr>
                <w:sz w:val="28"/>
                <w:szCs w:val="28"/>
              </w:rPr>
            </w:pPr>
            <w:r>
              <w:rPr>
                <w:rFonts w:eastAsia="Times New Roman"/>
                <w:sz w:val="28"/>
                <w:szCs w:val="28"/>
              </w:rPr>
              <w:t>9</w:t>
            </w:r>
          </w:p>
        </w:tc>
      </w:tr>
      <w:tr w:rsidR="00EC5DFC" w14:paraId="1AC562DC"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478D528E"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3A4F29F" w14:textId="77777777" w:rsidR="00EC5DFC" w:rsidRDefault="00000000">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79DB"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0,00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93F6"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1031"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211C" w14:textId="77777777" w:rsidR="00EC5DFC" w:rsidRDefault="00000000">
            <w:pPr>
              <w:pStyle w:val="11"/>
              <w:widowControl w:val="0"/>
              <w:spacing w:after="0" w:line="240" w:lineRule="auto"/>
              <w:jc w:val="center"/>
              <w:rPr>
                <w:sz w:val="28"/>
                <w:szCs w:val="28"/>
              </w:rPr>
            </w:pPr>
            <w:r>
              <w:rPr>
                <w:rFonts w:eastAsia="Times New Roman"/>
                <w:sz w:val="28"/>
                <w:szCs w:val="28"/>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0C03" w14:textId="77777777" w:rsidR="00EC5DFC" w:rsidRDefault="00000000">
            <w:pPr>
              <w:pStyle w:val="11"/>
              <w:widowControl w:val="0"/>
              <w:spacing w:after="0" w:line="240" w:lineRule="auto"/>
              <w:jc w:val="center"/>
              <w:rPr>
                <w:sz w:val="28"/>
                <w:szCs w:val="28"/>
              </w:rPr>
            </w:pPr>
            <w:r>
              <w:rPr>
                <w:rFonts w:eastAsia="Times New Roman"/>
                <w:sz w:val="28"/>
                <w:szCs w:val="28"/>
              </w:rPr>
              <w:t>6,00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A28496" w14:textId="77777777" w:rsidR="00EC5DFC" w:rsidRDefault="00000000">
            <w:pPr>
              <w:pStyle w:val="11"/>
              <w:widowControl w:val="0"/>
              <w:spacing w:after="0" w:line="240" w:lineRule="auto"/>
              <w:jc w:val="center"/>
              <w:rPr>
                <w:sz w:val="28"/>
                <w:szCs w:val="28"/>
              </w:rPr>
            </w:pPr>
            <w:r>
              <w:rPr>
                <w:rFonts w:eastAsia="Times New Roman"/>
                <w:sz w:val="28"/>
                <w:szCs w:val="28"/>
              </w:rPr>
              <w:t>18</w:t>
            </w:r>
          </w:p>
        </w:tc>
      </w:tr>
      <w:tr w:rsidR="00EC5DFC" w14:paraId="5142358B"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216E543C"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A2521F" w14:textId="77777777" w:rsidR="00EC5DFC" w:rsidRDefault="00000000">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3E50"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0,00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4EBE"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2,10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9408"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0,30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DBE9" w14:textId="77777777" w:rsidR="00EC5DFC" w:rsidRDefault="00000000">
            <w:pPr>
              <w:pStyle w:val="11"/>
              <w:widowControl w:val="0"/>
              <w:spacing w:after="0" w:line="240" w:lineRule="auto"/>
              <w:jc w:val="center"/>
              <w:rPr>
                <w:sz w:val="28"/>
                <w:szCs w:val="28"/>
              </w:rPr>
            </w:pPr>
            <w:r>
              <w:rPr>
                <w:rFonts w:eastAsia="Times New Roman"/>
                <w:sz w:val="28"/>
                <w:szCs w:val="28"/>
              </w:rPr>
              <w:t>14,60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4DCB" w14:textId="77777777" w:rsidR="00EC5DFC" w:rsidRDefault="00000000">
            <w:pPr>
              <w:pStyle w:val="11"/>
              <w:widowControl w:val="0"/>
              <w:spacing w:after="0" w:line="240" w:lineRule="auto"/>
              <w:jc w:val="center"/>
              <w:rPr>
                <w:sz w:val="28"/>
                <w:szCs w:val="28"/>
              </w:rPr>
            </w:pPr>
            <w:r>
              <w:rPr>
                <w:rFonts w:eastAsia="Times New Roman"/>
                <w:sz w:val="28"/>
                <w:szCs w:val="28"/>
              </w:rPr>
              <w:t>1,00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86178C" w14:textId="77777777" w:rsidR="00EC5DFC" w:rsidRDefault="00000000">
            <w:pPr>
              <w:pStyle w:val="11"/>
              <w:widowControl w:val="0"/>
              <w:spacing w:after="0" w:line="240" w:lineRule="auto"/>
              <w:jc w:val="center"/>
              <w:rPr>
                <w:sz w:val="28"/>
                <w:szCs w:val="28"/>
              </w:rPr>
            </w:pPr>
            <w:r>
              <w:rPr>
                <w:rFonts w:eastAsia="Times New Roman"/>
                <w:sz w:val="28"/>
                <w:szCs w:val="28"/>
              </w:rPr>
              <w:t>18</w:t>
            </w:r>
          </w:p>
        </w:tc>
      </w:tr>
      <w:tr w:rsidR="00EC5DFC" w14:paraId="3DBFF451"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40CED9C"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046AE4" w14:textId="77777777" w:rsidR="00EC5DFC" w:rsidRDefault="00000000">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71FC"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0,00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C37D"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5,24</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5E51"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9,16</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FCFA" w14:textId="77777777" w:rsidR="00EC5DFC" w:rsidRDefault="00000000">
            <w:pPr>
              <w:pStyle w:val="11"/>
              <w:widowControl w:val="0"/>
              <w:spacing w:after="0" w:line="240" w:lineRule="auto"/>
              <w:jc w:val="center"/>
              <w:rPr>
                <w:sz w:val="28"/>
                <w:szCs w:val="28"/>
              </w:rPr>
            </w:pPr>
            <w:r>
              <w:rPr>
                <w:rFonts w:eastAsia="Times New Roman"/>
                <w:sz w:val="28"/>
                <w:szCs w:val="28"/>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DB76" w14:textId="77777777" w:rsidR="00EC5DFC" w:rsidRDefault="00000000">
            <w:pPr>
              <w:pStyle w:val="11"/>
              <w:widowControl w:val="0"/>
              <w:spacing w:after="0" w:line="240" w:lineRule="auto"/>
              <w:jc w:val="center"/>
              <w:rPr>
                <w:sz w:val="28"/>
                <w:szCs w:val="28"/>
              </w:rPr>
            </w:pPr>
            <w:r>
              <w:rPr>
                <w:rFonts w:eastAsia="Times New Roman"/>
                <w:sz w:val="28"/>
                <w:szCs w:val="28"/>
              </w:rPr>
              <w:t>4,60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D91322" w14:textId="77777777" w:rsidR="00EC5DFC" w:rsidRDefault="00000000">
            <w:pPr>
              <w:pStyle w:val="11"/>
              <w:widowControl w:val="0"/>
              <w:spacing w:after="0" w:line="240" w:lineRule="auto"/>
              <w:jc w:val="center"/>
              <w:rPr>
                <w:sz w:val="28"/>
                <w:szCs w:val="28"/>
              </w:rPr>
            </w:pPr>
            <w:r>
              <w:rPr>
                <w:rFonts w:eastAsia="Times New Roman"/>
                <w:sz w:val="28"/>
                <w:szCs w:val="28"/>
              </w:rPr>
              <w:t>19</w:t>
            </w:r>
          </w:p>
        </w:tc>
      </w:tr>
      <w:tr w:rsidR="00EC5DFC" w14:paraId="156AB4B5"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080C8FA9"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4EFFDC4" w14:textId="77777777" w:rsidR="00EC5DFC" w:rsidRDefault="00000000">
            <w:pPr>
              <w:pStyle w:val="11"/>
              <w:widowControl w:val="0"/>
              <w:spacing w:after="0" w:line="240" w:lineRule="auto"/>
              <w:jc w:val="center"/>
              <w:rPr>
                <w:b/>
                <w:color w:val="FFFFFF"/>
                <w:sz w:val="28"/>
                <w:szCs w:val="28"/>
                <w:lang w:eastAsia="ru-RU"/>
              </w:rPr>
            </w:pPr>
            <w:r>
              <w:rPr>
                <w:rFonts w:eastAsia="Times New Roman"/>
                <w:b/>
                <w:color w:val="FFFFFF"/>
                <w:sz w:val="28"/>
                <w:szCs w:val="28"/>
                <w:lang w:eastAsia="ru-RU"/>
              </w:rPr>
              <w:t>7</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2AF5"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3,50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E247"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9F80"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3,07</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C5F3" w14:textId="77777777" w:rsidR="00EC5DFC" w:rsidRDefault="00000000">
            <w:pPr>
              <w:pStyle w:val="11"/>
              <w:widowControl w:val="0"/>
              <w:spacing w:after="0" w:line="240" w:lineRule="auto"/>
              <w:jc w:val="center"/>
              <w:rPr>
                <w:sz w:val="28"/>
                <w:szCs w:val="28"/>
              </w:rPr>
            </w:pPr>
            <w:r>
              <w:rPr>
                <w:rFonts w:eastAsia="Times New Roman"/>
                <w:sz w:val="28"/>
                <w:szCs w:val="28"/>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A397" w14:textId="77777777" w:rsidR="00EC5DFC" w:rsidRDefault="00000000">
            <w:pPr>
              <w:pStyle w:val="11"/>
              <w:widowControl w:val="0"/>
              <w:spacing w:after="0" w:line="240" w:lineRule="auto"/>
              <w:jc w:val="center"/>
              <w:rPr>
                <w:sz w:val="28"/>
                <w:szCs w:val="28"/>
              </w:rPr>
            </w:pPr>
            <w:r>
              <w:rPr>
                <w:rFonts w:eastAsia="Times New Roman"/>
                <w:sz w:val="28"/>
                <w:szCs w:val="28"/>
              </w:rPr>
              <w:t>8,43</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59A710" w14:textId="77777777" w:rsidR="00EC5DFC" w:rsidRDefault="00000000">
            <w:pPr>
              <w:pStyle w:val="11"/>
              <w:widowControl w:val="0"/>
              <w:spacing w:after="0" w:line="240" w:lineRule="auto"/>
              <w:jc w:val="center"/>
              <w:rPr>
                <w:sz w:val="28"/>
                <w:szCs w:val="28"/>
              </w:rPr>
            </w:pPr>
            <w:r>
              <w:rPr>
                <w:rFonts w:eastAsia="Times New Roman"/>
                <w:sz w:val="28"/>
                <w:szCs w:val="28"/>
              </w:rPr>
              <w:t>18</w:t>
            </w:r>
          </w:p>
        </w:tc>
      </w:tr>
      <w:tr w:rsidR="00EC5DFC" w14:paraId="6410D0F5" w14:textId="77777777">
        <w:trPr>
          <w:trHeight w:val="54"/>
        </w:trPr>
        <w:tc>
          <w:tcPr>
            <w:tcW w:w="162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39A33775" w14:textId="77777777" w:rsidR="00EC5DFC" w:rsidRDefault="00000000">
            <w:pPr>
              <w:pStyle w:val="11"/>
              <w:widowControl w:val="0"/>
              <w:spacing w:after="0" w:line="240" w:lineRule="auto"/>
              <w:jc w:val="center"/>
              <w:rPr>
                <w:sz w:val="28"/>
                <w:szCs w:val="28"/>
                <w:lang w:eastAsia="ru-RU"/>
              </w:rPr>
            </w:pPr>
            <w:r>
              <w:rPr>
                <w:rFonts w:eastAsia="Times New Roman"/>
                <w:b/>
                <w:sz w:val="28"/>
                <w:szCs w:val="28"/>
                <w:lang w:eastAsia="ru-RU"/>
              </w:rPr>
              <w:t>Итого баллов за критерий/модуль</w:t>
            </w:r>
          </w:p>
        </w:tc>
        <w:tc>
          <w:tcPr>
            <w:tcW w:w="11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343B8" w14:textId="77777777" w:rsidR="00EC5DFC" w:rsidRDefault="00000000">
            <w:pPr>
              <w:pStyle w:val="11"/>
              <w:widowControl w:val="0"/>
              <w:spacing w:after="0" w:line="240" w:lineRule="auto"/>
              <w:rPr>
                <w:sz w:val="28"/>
                <w:szCs w:val="28"/>
                <w:lang w:eastAsia="ru-RU"/>
              </w:rPr>
            </w:pPr>
            <w:r>
              <w:rPr>
                <w:rFonts w:eastAsia="Times New Roman"/>
                <w:sz w:val="28"/>
                <w:szCs w:val="28"/>
                <w:lang w:eastAsia="ru-RU"/>
              </w:rPr>
              <w:t>16,00</w:t>
            </w:r>
          </w:p>
        </w:tc>
        <w:tc>
          <w:tcPr>
            <w:tcW w:w="11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99B6DF"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22,00</w:t>
            </w:r>
          </w:p>
        </w:tc>
        <w:tc>
          <w:tcPr>
            <w:tcW w:w="11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9585C"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19,00</w:t>
            </w:r>
          </w:p>
        </w:tc>
        <w:tc>
          <w:tcPr>
            <w:tcW w:w="11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8FA8F8"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19,00</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523358" w14:textId="77777777" w:rsidR="00EC5DFC" w:rsidRDefault="00000000">
            <w:pPr>
              <w:pStyle w:val="11"/>
              <w:widowControl w:val="0"/>
              <w:spacing w:after="0" w:line="240" w:lineRule="auto"/>
              <w:jc w:val="center"/>
              <w:rPr>
                <w:sz w:val="28"/>
                <w:szCs w:val="28"/>
                <w:lang w:eastAsia="ru-RU"/>
              </w:rPr>
            </w:pPr>
            <w:r>
              <w:rPr>
                <w:rFonts w:eastAsia="Times New Roman"/>
                <w:sz w:val="28"/>
                <w:szCs w:val="28"/>
                <w:lang w:eastAsia="ru-RU"/>
              </w:rPr>
              <w:t>24,00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889D8C" w14:textId="77777777" w:rsidR="00EC5DFC" w:rsidRDefault="00000000">
            <w:pPr>
              <w:pStyle w:val="11"/>
              <w:widowControl w:val="0"/>
              <w:spacing w:after="0" w:line="240" w:lineRule="auto"/>
              <w:jc w:val="center"/>
              <w:rPr>
                <w:b/>
                <w:sz w:val="28"/>
                <w:szCs w:val="28"/>
                <w:lang w:eastAsia="ru-RU"/>
              </w:rPr>
            </w:pPr>
            <w:r>
              <w:rPr>
                <w:rFonts w:eastAsia="Times New Roman"/>
                <w:b/>
                <w:sz w:val="28"/>
                <w:szCs w:val="28"/>
                <w:lang w:eastAsia="ru-RU"/>
              </w:rPr>
              <w:t>100</w:t>
            </w:r>
          </w:p>
        </w:tc>
      </w:tr>
    </w:tbl>
    <w:p w14:paraId="742D43AF" w14:textId="77777777" w:rsidR="00EC5DFC" w:rsidRDefault="00EC5DFC">
      <w:pPr>
        <w:pStyle w:val="11"/>
        <w:spacing w:after="0" w:line="240" w:lineRule="auto"/>
        <w:jc w:val="both"/>
      </w:pPr>
    </w:p>
    <w:p w14:paraId="078A7402" w14:textId="77777777" w:rsidR="00EC5DFC" w:rsidRDefault="00000000">
      <w:pPr>
        <w:pStyle w:val="11"/>
        <w:rPr>
          <w:rFonts w:eastAsia="Times New Roman"/>
          <w:b/>
          <w:sz w:val="28"/>
          <w:szCs w:val="28"/>
        </w:rPr>
      </w:pPr>
      <w:r>
        <w:br w:type="page"/>
      </w:r>
    </w:p>
    <w:p w14:paraId="659125B3" w14:textId="77777777" w:rsidR="00EC5DFC" w:rsidRDefault="00EC5DFC">
      <w:pPr>
        <w:pStyle w:val="-20"/>
        <w:spacing w:before="0" w:after="0" w:line="240" w:lineRule="auto"/>
        <w:ind w:firstLine="709"/>
        <w:rPr>
          <w:rFonts w:ascii="Times New Roman" w:hAnsi="Times New Roman"/>
          <w:szCs w:val="28"/>
        </w:rPr>
      </w:pPr>
    </w:p>
    <w:p w14:paraId="0C602DFB" w14:textId="77777777" w:rsidR="00EC5DFC" w:rsidRDefault="00000000">
      <w:pPr>
        <w:pStyle w:val="-20"/>
        <w:spacing w:before="0" w:after="240"/>
        <w:ind w:firstLine="709"/>
        <w:jc w:val="center"/>
        <w:rPr>
          <w:rFonts w:ascii="Times New Roman" w:hAnsi="Times New Roman"/>
          <w:sz w:val="24"/>
        </w:rPr>
      </w:pPr>
      <w:bookmarkStart w:id="8" w:name="_Toc180478450"/>
      <w:r>
        <w:rPr>
          <w:rFonts w:ascii="Times New Roman" w:hAnsi="Times New Roman"/>
          <w:sz w:val="24"/>
        </w:rPr>
        <w:t>1.4. СПЕЦИФИКАЦИЯ ОЦЕНКИ КОМПЕТЕНЦИИ</w:t>
      </w:r>
      <w:bookmarkEnd w:id="8"/>
    </w:p>
    <w:p w14:paraId="60D0A383" w14:textId="77777777" w:rsidR="00EC5DFC" w:rsidRDefault="00000000">
      <w:pPr>
        <w:pStyle w:val="11"/>
        <w:spacing w:after="0"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p>
    <w:p w14:paraId="3F1DD4AC" w14:textId="77777777" w:rsidR="00EC5DFC" w:rsidRDefault="00000000">
      <w:pPr>
        <w:pStyle w:val="11"/>
        <w:spacing w:after="0" w:line="360" w:lineRule="auto"/>
        <w:ind w:firstLine="709"/>
        <w:jc w:val="right"/>
        <w:rPr>
          <w:i/>
          <w:iCs/>
          <w:sz w:val="28"/>
          <w:szCs w:val="28"/>
        </w:rPr>
      </w:pPr>
      <w:r>
        <w:rPr>
          <w:i/>
          <w:iCs/>
          <w:sz w:val="28"/>
          <w:szCs w:val="28"/>
        </w:rPr>
        <w:t>Таблица №3</w:t>
      </w:r>
    </w:p>
    <w:p w14:paraId="76749C87" w14:textId="77777777" w:rsidR="00EC5DFC" w:rsidRDefault="00000000">
      <w:pPr>
        <w:pStyle w:val="11"/>
        <w:spacing w:after="0" w:line="360" w:lineRule="auto"/>
        <w:ind w:firstLine="709"/>
        <w:jc w:val="center"/>
        <w:rPr>
          <w:b/>
          <w:bCs/>
          <w:sz w:val="28"/>
          <w:szCs w:val="28"/>
        </w:rPr>
      </w:pPr>
      <w:r>
        <w:rPr>
          <w:b/>
          <w:bCs/>
          <w:sz w:val="28"/>
          <w:szCs w:val="28"/>
        </w:rPr>
        <w:t>Оценка конкурсного задания</w:t>
      </w:r>
    </w:p>
    <w:tbl>
      <w:tblPr>
        <w:tblW w:w="4700" w:type="pct"/>
        <w:tblInd w:w="113" w:type="dxa"/>
        <w:tblLayout w:type="fixed"/>
        <w:tblLook w:val="04A0" w:firstRow="1" w:lastRow="0" w:firstColumn="1" w:lastColumn="0" w:noHBand="0" w:noVBand="1"/>
      </w:tblPr>
      <w:tblGrid>
        <w:gridCol w:w="514"/>
        <w:gridCol w:w="2841"/>
        <w:gridCol w:w="5696"/>
      </w:tblGrid>
      <w:tr w:rsidR="00EC5DFC" w14:paraId="444373F3" w14:textId="77777777">
        <w:trPr>
          <w:trHeight w:val="269"/>
          <w:tblHeader/>
        </w:trPr>
        <w:tc>
          <w:tcPr>
            <w:tcW w:w="3358" w:type="dxa"/>
            <w:gridSpan w:val="2"/>
            <w:tcBorders>
              <w:top w:val="single" w:sz="4" w:space="0" w:color="000000"/>
              <w:left w:val="single" w:sz="4" w:space="0" w:color="000000"/>
              <w:bottom w:val="single" w:sz="4" w:space="0" w:color="000000"/>
              <w:right w:val="single" w:sz="4" w:space="0" w:color="000000"/>
            </w:tcBorders>
            <w:shd w:val="clear" w:color="auto" w:fill="92D050"/>
          </w:tcPr>
          <w:p w14:paraId="72A5E345" w14:textId="77777777" w:rsidR="00EC5DFC" w:rsidRDefault="00000000">
            <w:pPr>
              <w:pStyle w:val="11"/>
              <w:widowControl w:val="0"/>
              <w:spacing w:after="0" w:line="240" w:lineRule="auto"/>
              <w:jc w:val="center"/>
              <w:rPr>
                <w:b/>
                <w:sz w:val="28"/>
                <w:szCs w:val="28"/>
                <w:lang w:eastAsia="ru-RU"/>
              </w:rPr>
            </w:pPr>
            <w:r>
              <w:rPr>
                <w:rFonts w:eastAsia="Times New Roman"/>
                <w:b/>
                <w:sz w:val="28"/>
                <w:szCs w:val="28"/>
                <w:lang w:eastAsia="ru-RU"/>
              </w:rPr>
              <w:t>Критерий</w:t>
            </w:r>
          </w:p>
        </w:tc>
        <w:tc>
          <w:tcPr>
            <w:tcW w:w="5702" w:type="dxa"/>
            <w:tcBorders>
              <w:top w:val="single" w:sz="4" w:space="0" w:color="000000"/>
              <w:left w:val="single" w:sz="4" w:space="0" w:color="000000"/>
              <w:bottom w:val="single" w:sz="4" w:space="0" w:color="000000"/>
              <w:right w:val="single" w:sz="4" w:space="0" w:color="000000"/>
            </w:tcBorders>
            <w:shd w:val="clear" w:color="auto" w:fill="92D050"/>
          </w:tcPr>
          <w:p w14:paraId="610CD490" w14:textId="77777777" w:rsidR="00EC5DFC" w:rsidRDefault="00000000">
            <w:pPr>
              <w:pStyle w:val="11"/>
              <w:widowControl w:val="0"/>
              <w:spacing w:after="0" w:line="240" w:lineRule="auto"/>
              <w:jc w:val="center"/>
              <w:rPr>
                <w:b/>
                <w:sz w:val="28"/>
                <w:szCs w:val="28"/>
                <w:lang w:eastAsia="ru-RU"/>
              </w:rPr>
            </w:pPr>
            <w:r>
              <w:rPr>
                <w:rFonts w:eastAsia="Times New Roman"/>
                <w:b/>
                <w:sz w:val="28"/>
                <w:szCs w:val="28"/>
                <w:lang w:eastAsia="ru-RU"/>
              </w:rPr>
              <w:t>Методика проверки навыков в критерии</w:t>
            </w:r>
          </w:p>
        </w:tc>
      </w:tr>
      <w:tr w:rsidR="00EC5DFC" w14:paraId="1F5C6522" w14:textId="77777777">
        <w:trPr>
          <w:trHeight w:val="2503"/>
        </w:trPr>
        <w:tc>
          <w:tcPr>
            <w:tcW w:w="514" w:type="dxa"/>
            <w:tcBorders>
              <w:top w:val="single" w:sz="4" w:space="0" w:color="000000"/>
              <w:left w:val="single" w:sz="4" w:space="0" w:color="000000"/>
              <w:bottom w:val="single" w:sz="4" w:space="0" w:color="000000"/>
              <w:right w:val="single" w:sz="4" w:space="0" w:color="000000"/>
            </w:tcBorders>
            <w:shd w:val="clear" w:color="auto" w:fill="00B050"/>
          </w:tcPr>
          <w:p w14:paraId="6AC410BC" w14:textId="77777777" w:rsidR="00EC5DFC" w:rsidRDefault="00000000">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t>А</w:t>
            </w:r>
          </w:p>
          <w:p w14:paraId="7EC2E5DE" w14:textId="77777777" w:rsidR="00EC5DFC" w:rsidRDefault="00EC5DFC">
            <w:pPr>
              <w:pStyle w:val="11"/>
              <w:widowControl w:val="0"/>
              <w:spacing w:after="0" w:line="240" w:lineRule="auto"/>
              <w:jc w:val="both"/>
              <w:rPr>
                <w:rFonts w:eastAsia="Times New Roman"/>
                <w:b/>
                <w:bCs/>
                <w:color w:val="FFFFFF"/>
                <w:sz w:val="28"/>
                <w:szCs w:val="28"/>
                <w:lang w:eastAsia="ru-RU"/>
              </w:rPr>
            </w:pPr>
          </w:p>
        </w:tc>
        <w:tc>
          <w:tcPr>
            <w:tcW w:w="2844" w:type="dxa"/>
            <w:tcBorders>
              <w:top w:val="single" w:sz="4" w:space="0" w:color="000000"/>
              <w:left w:val="single" w:sz="4" w:space="0" w:color="000000"/>
              <w:bottom w:val="single" w:sz="4" w:space="0" w:color="000000"/>
              <w:right w:val="single" w:sz="4" w:space="0" w:color="000000"/>
            </w:tcBorders>
            <w:shd w:val="clear" w:color="auto" w:fill="92D050"/>
          </w:tcPr>
          <w:p w14:paraId="15F9733B" w14:textId="77777777" w:rsidR="00EC5DFC" w:rsidRDefault="00000000">
            <w:pPr>
              <w:pStyle w:val="11"/>
              <w:widowControl w:val="0"/>
              <w:spacing w:after="0" w:line="240" w:lineRule="auto"/>
              <w:jc w:val="both"/>
              <w:rPr>
                <w:b/>
                <w:sz w:val="28"/>
                <w:szCs w:val="28"/>
                <w:lang w:eastAsia="ru-RU"/>
              </w:rPr>
            </w:pPr>
            <w:r>
              <w:rPr>
                <w:rFonts w:eastAsia="Calibri"/>
                <w:b/>
                <w:sz w:val="28"/>
                <w:szCs w:val="28"/>
                <w:lang w:eastAsia="ru-RU"/>
              </w:rPr>
              <w:t>Изучение рынка страховых услуг</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1DC66265"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 xml:space="preserve">Анализ предложений и условий страховых услуг. </w:t>
            </w:r>
          </w:p>
          <w:p w14:paraId="5EB98CDD"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 xml:space="preserve">Анализ действующих условий страхования в страховой организации. </w:t>
            </w:r>
          </w:p>
          <w:p w14:paraId="0F5DE1C4"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 xml:space="preserve">Изучение потенциального спроса на страховые услуги для клиента страховой компании. </w:t>
            </w:r>
          </w:p>
          <w:p w14:paraId="1FAAC9C3"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Оценка возможностей страховой организации в удовлетворении потребностей в страховых услугах.</w:t>
            </w:r>
          </w:p>
          <w:p w14:paraId="760B0219"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Анализ страховых рисков при изучении программ страхования для клиента страховой компании.</w:t>
            </w:r>
          </w:p>
        </w:tc>
      </w:tr>
      <w:tr w:rsidR="00EC5DFC" w14:paraId="56EFD508" w14:textId="77777777">
        <w:trPr>
          <w:trHeight w:val="646"/>
        </w:trPr>
        <w:tc>
          <w:tcPr>
            <w:tcW w:w="514" w:type="dxa"/>
            <w:tcBorders>
              <w:top w:val="single" w:sz="4" w:space="0" w:color="000000"/>
              <w:left w:val="single" w:sz="4" w:space="0" w:color="000000"/>
              <w:bottom w:val="single" w:sz="4" w:space="0" w:color="000000"/>
              <w:right w:val="single" w:sz="4" w:space="0" w:color="000000"/>
            </w:tcBorders>
            <w:shd w:val="clear" w:color="auto" w:fill="00B050"/>
          </w:tcPr>
          <w:p w14:paraId="36A07A21" w14:textId="77777777" w:rsidR="00EC5DFC" w:rsidRDefault="00000000">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t>Б</w:t>
            </w:r>
          </w:p>
        </w:tc>
        <w:tc>
          <w:tcPr>
            <w:tcW w:w="2844" w:type="dxa"/>
            <w:tcBorders>
              <w:top w:val="single" w:sz="4" w:space="0" w:color="000000"/>
              <w:left w:val="single" w:sz="4" w:space="0" w:color="000000"/>
              <w:bottom w:val="single" w:sz="4" w:space="0" w:color="000000"/>
              <w:right w:val="single" w:sz="4" w:space="0" w:color="000000"/>
            </w:tcBorders>
            <w:shd w:val="clear" w:color="auto" w:fill="92D050"/>
          </w:tcPr>
          <w:p w14:paraId="457A2758" w14:textId="77777777" w:rsidR="00EC5DFC" w:rsidRDefault="00000000">
            <w:pPr>
              <w:pStyle w:val="11"/>
              <w:widowControl w:val="0"/>
              <w:spacing w:after="0" w:line="240" w:lineRule="auto"/>
              <w:jc w:val="both"/>
              <w:rPr>
                <w:b/>
                <w:sz w:val="28"/>
                <w:szCs w:val="28"/>
                <w:lang w:eastAsia="ru-RU"/>
              </w:rPr>
            </w:pPr>
            <w:r>
              <w:rPr>
                <w:rFonts w:eastAsia="Times New Roman"/>
                <w:b/>
                <w:sz w:val="28"/>
                <w:szCs w:val="28"/>
                <w:lang w:eastAsia="ru-RU"/>
              </w:rPr>
              <w:t>Подготовка к размещению страховых услуг</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7A442F43"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Подготовка информационных материалов о страховой организации, страховых услугах и о способах взаимодействия для сотрудников страховой организации, страхователей, застрахованных лиц, выгодоприобретателей, а также лиц, имеющих намерение заключить договор страхования.</w:t>
            </w:r>
          </w:p>
          <w:p w14:paraId="4951CCA3"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Коммуникационные приемы для представления идеи (опросы, сайты и т. д.).</w:t>
            </w:r>
          </w:p>
          <w:p w14:paraId="62247363" w14:textId="77777777" w:rsidR="00EC5DFC" w:rsidRDefault="00000000">
            <w:pPr>
              <w:pStyle w:val="11"/>
              <w:widowControl w:val="0"/>
              <w:spacing w:after="0" w:line="240" w:lineRule="auto"/>
              <w:jc w:val="both"/>
              <w:rPr>
                <w:rFonts w:eastAsia="Times New Roman"/>
                <w:sz w:val="28"/>
                <w:szCs w:val="28"/>
                <w:lang w:eastAsia="ru-RU"/>
              </w:rPr>
            </w:pPr>
            <w:r>
              <w:rPr>
                <w:rFonts w:eastAsia="Times New Roman"/>
                <w:sz w:val="28"/>
                <w:szCs w:val="28"/>
                <w:lang w:eastAsia="ru-RU"/>
              </w:rPr>
              <w:t>Логичность и связанность различных разделов предложения по страхованию для клиента страховой компании.</w:t>
            </w:r>
          </w:p>
          <w:p w14:paraId="2B6B8591"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Информирование страхователей, застрахованных лиц, выгодоприобретателей, или их представителей по вопросам урегулирования страховых случаев.</w:t>
            </w:r>
          </w:p>
        </w:tc>
      </w:tr>
      <w:tr w:rsidR="00EC5DFC" w14:paraId="2AF0E4E9" w14:textId="77777777">
        <w:trPr>
          <w:trHeight w:val="3853"/>
        </w:trPr>
        <w:tc>
          <w:tcPr>
            <w:tcW w:w="514" w:type="dxa"/>
            <w:tcBorders>
              <w:top w:val="single" w:sz="4" w:space="0" w:color="000000"/>
              <w:left w:val="single" w:sz="4" w:space="0" w:color="000000"/>
              <w:bottom w:val="single" w:sz="4" w:space="0" w:color="000000"/>
              <w:right w:val="single" w:sz="4" w:space="0" w:color="000000"/>
            </w:tcBorders>
            <w:shd w:val="clear" w:color="auto" w:fill="00B050"/>
          </w:tcPr>
          <w:p w14:paraId="49CC6714" w14:textId="77777777" w:rsidR="00EC5DFC" w:rsidRDefault="00000000">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lastRenderedPageBreak/>
              <w:t>В</w:t>
            </w:r>
          </w:p>
        </w:tc>
        <w:tc>
          <w:tcPr>
            <w:tcW w:w="2844" w:type="dxa"/>
            <w:tcBorders>
              <w:top w:val="single" w:sz="4" w:space="0" w:color="000000"/>
              <w:left w:val="single" w:sz="4" w:space="0" w:color="000000"/>
              <w:bottom w:val="single" w:sz="4" w:space="0" w:color="000000"/>
              <w:right w:val="single" w:sz="4" w:space="0" w:color="000000"/>
            </w:tcBorders>
            <w:shd w:val="clear" w:color="auto" w:fill="92D050"/>
          </w:tcPr>
          <w:p w14:paraId="419B3592" w14:textId="77777777" w:rsidR="00EC5DFC" w:rsidRDefault="00000000">
            <w:pPr>
              <w:pStyle w:val="11"/>
              <w:widowControl w:val="0"/>
              <w:spacing w:after="0" w:line="240" w:lineRule="auto"/>
              <w:jc w:val="both"/>
              <w:rPr>
                <w:b/>
                <w:sz w:val="28"/>
                <w:szCs w:val="28"/>
                <w:lang w:eastAsia="ru-RU"/>
              </w:rPr>
            </w:pPr>
            <w:r>
              <w:rPr>
                <w:rFonts w:eastAsia="Times New Roman"/>
                <w:b/>
                <w:sz w:val="28"/>
                <w:szCs w:val="28"/>
                <w:lang w:eastAsia="ru-RU"/>
              </w:rPr>
              <w:t>Размещение страховых услуг</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7A62EA91"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Подбор условий страхования.</w:t>
            </w:r>
          </w:p>
          <w:p w14:paraId="3FCDB649"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Разработка сервисных условий договора страхования.</w:t>
            </w:r>
          </w:p>
          <w:p w14:paraId="51D6E0DD"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Анализ эффективности продаж.</w:t>
            </w:r>
          </w:p>
          <w:p w14:paraId="3B7D7007"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Стабильность спроса на страховые услуги в формате индивидуальных и иных потребителей страховой компании.</w:t>
            </w:r>
          </w:p>
          <w:p w14:paraId="563F8C0A"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Взаимодействие со страхователями, застрахованными лицами, выгодоприобретателями, а также лицами, имеющими намерение заключить договор страхования.</w:t>
            </w:r>
          </w:p>
          <w:p w14:paraId="5EEC511E"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Доведение информации о страховой организации, страховых продуктах и о способах взаимодействия до страхователей, застрахованных лиц, выгодоприобретателей, а также лиц, имеющих намерение заключить договор страхования.</w:t>
            </w:r>
          </w:p>
        </w:tc>
      </w:tr>
      <w:tr w:rsidR="00EC5DFC" w14:paraId="06CF1BD7" w14:textId="77777777">
        <w:trPr>
          <w:trHeight w:val="971"/>
        </w:trPr>
        <w:tc>
          <w:tcPr>
            <w:tcW w:w="514" w:type="dxa"/>
            <w:tcBorders>
              <w:top w:val="single" w:sz="4" w:space="0" w:color="000000"/>
              <w:left w:val="single" w:sz="4" w:space="0" w:color="000000"/>
              <w:bottom w:val="single" w:sz="4" w:space="0" w:color="000000"/>
              <w:right w:val="single" w:sz="4" w:space="0" w:color="000000"/>
            </w:tcBorders>
            <w:shd w:val="clear" w:color="auto" w:fill="00B050"/>
          </w:tcPr>
          <w:p w14:paraId="768A7F88" w14:textId="77777777" w:rsidR="00EC5DFC" w:rsidRDefault="00000000">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t>Г</w:t>
            </w:r>
          </w:p>
        </w:tc>
        <w:tc>
          <w:tcPr>
            <w:tcW w:w="2844" w:type="dxa"/>
            <w:tcBorders>
              <w:top w:val="single" w:sz="4" w:space="0" w:color="000000"/>
              <w:left w:val="single" w:sz="4" w:space="0" w:color="000000"/>
              <w:bottom w:val="single" w:sz="4" w:space="0" w:color="000000"/>
              <w:right w:val="single" w:sz="4" w:space="0" w:color="000000"/>
            </w:tcBorders>
            <w:shd w:val="clear" w:color="auto" w:fill="92D050"/>
          </w:tcPr>
          <w:p w14:paraId="3A4B69C9" w14:textId="77777777" w:rsidR="00EC5DFC" w:rsidRDefault="00000000">
            <w:pPr>
              <w:pStyle w:val="11"/>
              <w:widowControl w:val="0"/>
              <w:spacing w:after="0" w:line="240" w:lineRule="auto"/>
              <w:jc w:val="both"/>
              <w:rPr>
                <w:b/>
                <w:sz w:val="28"/>
                <w:szCs w:val="28"/>
                <w:lang w:eastAsia="ru-RU"/>
              </w:rPr>
            </w:pPr>
            <w:r>
              <w:rPr>
                <w:rFonts w:eastAsia="Times New Roman"/>
                <w:b/>
                <w:sz w:val="28"/>
                <w:szCs w:val="28"/>
                <w:lang w:eastAsia="ru-RU"/>
              </w:rPr>
              <w:t>Оформление, учёт и сопровождение договоров страхования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7A2614B7" w14:textId="77777777" w:rsidR="00EC5DFC" w:rsidRDefault="00000000">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 xml:space="preserve">Проведение идентификации страхователей, застрахованных лиц, выгодоприобретателей, а также лиц, имеющих намерение заключить договор страхования. </w:t>
            </w:r>
          </w:p>
          <w:p w14:paraId="21F5A260" w14:textId="77777777" w:rsidR="00EC5DFC" w:rsidRDefault="00000000">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Определение наличия имущественного интереса.</w:t>
            </w:r>
          </w:p>
          <w:p w14:paraId="6762F3F2" w14:textId="77777777" w:rsidR="00EC5DFC" w:rsidRDefault="00000000">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Изучение объекта страхования.</w:t>
            </w:r>
          </w:p>
          <w:p w14:paraId="5A357829" w14:textId="77777777" w:rsidR="00EC5DFC" w:rsidRDefault="00000000">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Расчет страховой премии, формирование графика платежей.</w:t>
            </w:r>
          </w:p>
          <w:p w14:paraId="504F904A" w14:textId="77777777" w:rsidR="00EC5DFC" w:rsidRDefault="00000000">
            <w:pPr>
              <w:pStyle w:val="11"/>
              <w:widowControl w:val="0"/>
              <w:spacing w:after="0" w:line="240" w:lineRule="auto"/>
              <w:jc w:val="both"/>
              <w:rPr>
                <w:rFonts w:eastAsia="Calibri"/>
                <w:sz w:val="28"/>
                <w:szCs w:val="28"/>
                <w:lang w:eastAsia="ru-RU"/>
              </w:rPr>
            </w:pPr>
            <w:r>
              <w:rPr>
                <w:sz w:val="28"/>
                <w:szCs w:val="28"/>
                <w:lang w:eastAsia="ru-RU"/>
              </w:rPr>
              <w:t>Наличие полного правильно оформленного пакета страховой документации для к</w:t>
            </w:r>
            <w:r>
              <w:rPr>
                <w:rFonts w:eastAsia="Times New Roman"/>
                <w:sz w:val="28"/>
                <w:szCs w:val="28"/>
                <w:lang w:eastAsia="ru-RU"/>
              </w:rPr>
              <w:t>лиента.</w:t>
            </w:r>
            <w:r>
              <w:rPr>
                <w:sz w:val="28"/>
                <w:szCs w:val="28"/>
                <w:lang w:eastAsia="ru-RU"/>
              </w:rPr>
              <w:t xml:space="preserve"> </w:t>
            </w:r>
          </w:p>
          <w:p w14:paraId="175F4718" w14:textId="77777777" w:rsidR="00EC5DFC" w:rsidRDefault="00000000">
            <w:pPr>
              <w:pStyle w:val="11"/>
              <w:widowControl w:val="0"/>
              <w:spacing w:after="0" w:line="240" w:lineRule="auto"/>
              <w:jc w:val="both"/>
              <w:rPr>
                <w:sz w:val="28"/>
                <w:szCs w:val="28"/>
                <w:lang w:eastAsia="ru-RU"/>
              </w:rPr>
            </w:pPr>
            <w:r>
              <w:rPr>
                <w:rFonts w:eastAsia="Times New Roman"/>
                <w:sz w:val="28"/>
                <w:szCs w:val="28"/>
                <w:lang w:eastAsia="ru-RU"/>
              </w:rPr>
              <w:t>Наличие правильно оформленных платежных документов для выполнения финансовых операций по выбранному виду страхования.</w:t>
            </w:r>
          </w:p>
          <w:p w14:paraId="3D371FE3" w14:textId="77777777" w:rsidR="00EC5DFC" w:rsidRDefault="00000000">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Подготовка и заключение договора страхования, изменений и дополнений в договор страхования, в том числе в виде электронного документа.</w:t>
            </w:r>
          </w:p>
        </w:tc>
      </w:tr>
      <w:tr w:rsidR="00EC5DFC" w14:paraId="1DF66BF5" w14:textId="77777777">
        <w:trPr>
          <w:trHeight w:val="3299"/>
        </w:trPr>
        <w:tc>
          <w:tcPr>
            <w:tcW w:w="514" w:type="dxa"/>
            <w:tcBorders>
              <w:left w:val="single" w:sz="4" w:space="0" w:color="000000"/>
              <w:bottom w:val="single" w:sz="4" w:space="0" w:color="000000"/>
              <w:right w:val="single" w:sz="4" w:space="0" w:color="000000"/>
            </w:tcBorders>
            <w:shd w:val="clear" w:color="auto" w:fill="00B050"/>
          </w:tcPr>
          <w:p w14:paraId="526BA873" w14:textId="77777777" w:rsidR="00EC5DFC" w:rsidRDefault="00000000">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lastRenderedPageBreak/>
              <w:t>Д</w:t>
            </w:r>
          </w:p>
        </w:tc>
        <w:tc>
          <w:tcPr>
            <w:tcW w:w="2844" w:type="dxa"/>
            <w:tcBorders>
              <w:left w:val="single" w:sz="4" w:space="0" w:color="000000"/>
              <w:bottom w:val="single" w:sz="4" w:space="0" w:color="000000"/>
              <w:right w:val="single" w:sz="4" w:space="0" w:color="000000"/>
            </w:tcBorders>
            <w:shd w:val="clear" w:color="auto" w:fill="92D050"/>
          </w:tcPr>
          <w:p w14:paraId="072A171A" w14:textId="77777777" w:rsidR="00EC5DFC" w:rsidRDefault="00000000">
            <w:pPr>
              <w:pStyle w:val="11"/>
              <w:widowControl w:val="0"/>
              <w:spacing w:after="0" w:line="240" w:lineRule="auto"/>
              <w:jc w:val="both"/>
              <w:rPr>
                <w:b/>
                <w:sz w:val="28"/>
                <w:szCs w:val="28"/>
                <w:lang w:eastAsia="ru-RU"/>
              </w:rPr>
            </w:pPr>
            <w:r>
              <w:rPr>
                <w:rFonts w:eastAsia="Times New Roman"/>
                <w:b/>
                <w:sz w:val="28"/>
                <w:szCs w:val="28"/>
                <w:lang w:eastAsia="ru-RU"/>
              </w:rPr>
              <w:t>Продвижение проекта (защита проекта с использованием ИТ)</w:t>
            </w:r>
          </w:p>
        </w:tc>
        <w:tc>
          <w:tcPr>
            <w:tcW w:w="5702" w:type="dxa"/>
            <w:tcBorders>
              <w:left w:val="single" w:sz="4" w:space="0" w:color="000000"/>
              <w:bottom w:val="single" w:sz="4" w:space="0" w:color="000000"/>
              <w:right w:val="single" w:sz="4" w:space="0" w:color="000000"/>
            </w:tcBorders>
            <w:shd w:val="clear" w:color="auto" w:fill="auto"/>
          </w:tcPr>
          <w:p w14:paraId="74C4F352" w14:textId="77777777" w:rsidR="00EC5DFC" w:rsidRDefault="00000000">
            <w:pPr>
              <w:pStyle w:val="11"/>
              <w:widowControl w:val="0"/>
              <w:spacing w:after="0" w:line="240" w:lineRule="auto"/>
              <w:jc w:val="both"/>
              <w:rPr>
                <w:rFonts w:eastAsia="Times New Roman"/>
                <w:sz w:val="28"/>
                <w:szCs w:val="28"/>
                <w:lang w:eastAsia="ru-RU"/>
              </w:rPr>
            </w:pPr>
            <w:r>
              <w:rPr>
                <w:rFonts w:eastAsia="Times New Roman"/>
                <w:sz w:val="28"/>
                <w:szCs w:val="28"/>
                <w:lang w:eastAsia="ru-RU"/>
              </w:rPr>
              <w:t>Наличие оформленного проекта страхования.</w:t>
            </w:r>
          </w:p>
          <w:p w14:paraId="42B77771" w14:textId="77777777" w:rsidR="00EC5DFC" w:rsidRDefault="00000000">
            <w:pPr>
              <w:pStyle w:val="11"/>
              <w:widowControl w:val="0"/>
              <w:spacing w:after="0" w:line="240" w:lineRule="auto"/>
              <w:jc w:val="both"/>
              <w:rPr>
                <w:rFonts w:eastAsia="Times New Roman"/>
                <w:sz w:val="28"/>
                <w:szCs w:val="28"/>
                <w:lang w:eastAsia="ru-RU"/>
              </w:rPr>
            </w:pPr>
            <w:r>
              <w:rPr>
                <w:rFonts w:eastAsia="Times New Roman"/>
                <w:sz w:val="28"/>
                <w:szCs w:val="28"/>
                <w:lang w:eastAsia="ru-RU"/>
              </w:rPr>
              <w:t>Использование в работе современных программных решений коммуникации для целей бизнеса.</w:t>
            </w:r>
          </w:p>
          <w:p w14:paraId="136DFE33" w14:textId="77777777" w:rsidR="00EC5DFC" w:rsidRDefault="00000000">
            <w:pPr>
              <w:pStyle w:val="11"/>
              <w:widowControl w:val="0"/>
              <w:spacing w:after="0" w:line="240" w:lineRule="auto"/>
              <w:jc w:val="both"/>
              <w:rPr>
                <w:rFonts w:eastAsia="Times New Roman"/>
                <w:sz w:val="28"/>
                <w:szCs w:val="28"/>
                <w:lang w:eastAsia="ru-RU"/>
              </w:rPr>
            </w:pPr>
            <w:r>
              <w:rPr>
                <w:rFonts w:eastAsia="Times New Roman"/>
                <w:sz w:val="28"/>
                <w:szCs w:val="28"/>
                <w:lang w:eastAsia="ru-RU"/>
              </w:rPr>
              <w:t>Использование на практике коммерческих предложений и деловой переписки.</w:t>
            </w:r>
          </w:p>
          <w:p w14:paraId="7DBD9D53" w14:textId="77777777" w:rsidR="00EC5DFC" w:rsidRDefault="00000000">
            <w:pPr>
              <w:pStyle w:val="11"/>
              <w:widowControl w:val="0"/>
              <w:spacing w:after="0" w:line="240" w:lineRule="auto"/>
              <w:jc w:val="both"/>
              <w:rPr>
                <w:rFonts w:eastAsia="Times New Roman"/>
                <w:sz w:val="28"/>
                <w:szCs w:val="28"/>
                <w:lang w:eastAsia="ru-RU"/>
              </w:rPr>
            </w:pPr>
            <w:r>
              <w:rPr>
                <w:rFonts w:eastAsia="Times New Roman"/>
                <w:sz w:val="28"/>
                <w:szCs w:val="28"/>
                <w:lang w:eastAsia="ru-RU"/>
              </w:rPr>
              <w:t>Тайм-менеджмент и презентация прототипов.</w:t>
            </w:r>
          </w:p>
          <w:p w14:paraId="6E497F32" w14:textId="77777777" w:rsidR="00EC5DFC" w:rsidRDefault="00000000">
            <w:pPr>
              <w:pStyle w:val="11"/>
              <w:widowControl w:val="0"/>
              <w:spacing w:after="0" w:line="240" w:lineRule="auto"/>
              <w:jc w:val="both"/>
              <w:rPr>
                <w:rFonts w:eastAsia="Times New Roman"/>
                <w:sz w:val="28"/>
                <w:szCs w:val="28"/>
                <w:lang w:eastAsia="ru-RU"/>
              </w:rPr>
            </w:pPr>
            <w:r>
              <w:rPr>
                <w:rFonts w:eastAsia="Times New Roman"/>
                <w:sz w:val="28"/>
                <w:szCs w:val="28"/>
                <w:lang w:eastAsia="ru-RU"/>
              </w:rPr>
              <w:t>Качество презентации проекта в целом.</w:t>
            </w:r>
          </w:p>
          <w:p w14:paraId="14A19FB9" w14:textId="77777777" w:rsidR="00EC5DFC" w:rsidRDefault="00000000">
            <w:pPr>
              <w:pStyle w:val="11"/>
              <w:widowControl w:val="0"/>
              <w:spacing w:after="0" w:line="240" w:lineRule="auto"/>
              <w:jc w:val="both"/>
              <w:rPr>
                <w:rFonts w:eastAsia="Times New Roman"/>
                <w:sz w:val="28"/>
                <w:szCs w:val="28"/>
                <w:lang w:eastAsia="ru-RU"/>
              </w:rPr>
            </w:pPr>
            <w:r>
              <w:rPr>
                <w:rFonts w:eastAsia="Times New Roman"/>
                <w:sz w:val="28"/>
                <w:szCs w:val="28"/>
                <w:lang w:eastAsia="ru-RU"/>
              </w:rPr>
              <w:t>Значимость проекта и его направленность.</w:t>
            </w:r>
          </w:p>
          <w:p w14:paraId="177927BE" w14:textId="77777777" w:rsidR="00EC5DFC" w:rsidRDefault="00000000">
            <w:pPr>
              <w:pStyle w:val="11"/>
              <w:widowControl w:val="0"/>
              <w:spacing w:after="0" w:line="240" w:lineRule="auto"/>
              <w:jc w:val="both"/>
              <w:rPr>
                <w:rFonts w:eastAsia="Times New Roman"/>
                <w:sz w:val="28"/>
                <w:szCs w:val="28"/>
                <w:lang w:eastAsia="ru-RU"/>
              </w:rPr>
            </w:pPr>
            <w:r>
              <w:rPr>
                <w:rFonts w:eastAsia="Times New Roman"/>
                <w:sz w:val="28"/>
                <w:szCs w:val="28"/>
                <w:lang w:eastAsia="ru-RU"/>
              </w:rPr>
              <w:t>Защита проекта участником проводится в формате записанного видео, которое предоставляется для оценивания экспертам.</w:t>
            </w:r>
          </w:p>
        </w:tc>
      </w:tr>
    </w:tbl>
    <w:p w14:paraId="119857DE" w14:textId="77777777" w:rsidR="00EC5DFC" w:rsidRDefault="00EC5DFC">
      <w:pPr>
        <w:pStyle w:val="11"/>
        <w:spacing w:after="0" w:line="360" w:lineRule="auto"/>
        <w:jc w:val="both"/>
        <w:rPr>
          <w:sz w:val="28"/>
          <w:szCs w:val="28"/>
        </w:rPr>
      </w:pPr>
    </w:p>
    <w:p w14:paraId="1C6FAC87" w14:textId="77777777" w:rsidR="00EC5DFC" w:rsidRDefault="00000000">
      <w:pPr>
        <w:pStyle w:val="-20"/>
        <w:jc w:val="center"/>
        <w:rPr>
          <w:rFonts w:ascii="Times New Roman" w:hAnsi="Times New Roman"/>
          <w:sz w:val="24"/>
        </w:rPr>
      </w:pPr>
      <w:bookmarkStart w:id="9" w:name="_Toc180478451"/>
      <w:r>
        <w:rPr>
          <w:rFonts w:ascii="Times New Roman" w:hAnsi="Times New Roman"/>
          <w:sz w:val="24"/>
        </w:rPr>
        <w:t>1.5. КОНКУРСНОЕ ЗАДАНИЕ</w:t>
      </w:r>
      <w:bookmarkEnd w:id="9"/>
    </w:p>
    <w:p w14:paraId="033A7876" w14:textId="02365AA2" w:rsidR="00EC5DFC" w:rsidRDefault="00000000">
      <w:pPr>
        <w:pStyle w:val="11"/>
        <w:spacing w:after="0" w:line="360" w:lineRule="auto"/>
        <w:ind w:firstLine="709"/>
        <w:jc w:val="both"/>
        <w:rPr>
          <w:rFonts w:eastAsia="Times New Roman"/>
          <w:color w:val="000000"/>
          <w:sz w:val="28"/>
          <w:szCs w:val="28"/>
        </w:rPr>
      </w:pPr>
      <w:r>
        <w:rPr>
          <w:rFonts w:eastAsia="Times New Roman"/>
          <w:color w:val="000000"/>
          <w:sz w:val="28"/>
          <w:szCs w:val="28"/>
        </w:rPr>
        <w:t>Общая продолжительность Конкурсного задания</w:t>
      </w:r>
      <w:r>
        <w:rPr>
          <w:rStyle w:val="af3"/>
          <w:rFonts w:eastAsia="Times New Roman"/>
          <w:color w:val="000000"/>
          <w:sz w:val="28"/>
          <w:szCs w:val="28"/>
        </w:rPr>
        <w:footnoteReference w:id="1"/>
      </w:r>
      <w:r>
        <w:rPr>
          <w:rFonts w:eastAsia="Times New Roman"/>
          <w:color w:val="000000"/>
          <w:sz w:val="28"/>
          <w:szCs w:val="28"/>
        </w:rPr>
        <w:t>: 15 ч.</w:t>
      </w:r>
      <w:r w:rsidR="003F4673">
        <w:rPr>
          <w:rFonts w:eastAsia="Times New Roman"/>
          <w:color w:val="000000"/>
          <w:sz w:val="28"/>
          <w:szCs w:val="28"/>
        </w:rPr>
        <w:t xml:space="preserve"> 30 мин.</w:t>
      </w:r>
    </w:p>
    <w:p w14:paraId="752BE9EE" w14:textId="77777777" w:rsidR="00EC5DFC" w:rsidRDefault="00000000">
      <w:pPr>
        <w:pStyle w:val="11"/>
        <w:spacing w:after="0" w:line="360" w:lineRule="auto"/>
        <w:ind w:firstLine="709"/>
        <w:jc w:val="both"/>
        <w:rPr>
          <w:rFonts w:eastAsia="Times New Roman"/>
          <w:color w:val="000000"/>
          <w:sz w:val="28"/>
          <w:szCs w:val="28"/>
        </w:rPr>
      </w:pPr>
      <w:r>
        <w:rPr>
          <w:rFonts w:eastAsia="Times New Roman"/>
          <w:color w:val="000000"/>
          <w:sz w:val="28"/>
          <w:szCs w:val="28"/>
        </w:rPr>
        <w:t>Количество конкурсных дней: 3 дня</w:t>
      </w:r>
    </w:p>
    <w:p w14:paraId="30BA4FF7" w14:textId="77777777" w:rsidR="00EC5DFC" w:rsidRDefault="00000000">
      <w:pPr>
        <w:pStyle w:val="11"/>
        <w:spacing w:after="0" w:line="360" w:lineRule="auto"/>
        <w:ind w:firstLine="709"/>
        <w:jc w:val="both"/>
        <w:rPr>
          <w:sz w:val="28"/>
          <w:szCs w:val="28"/>
        </w:rPr>
      </w:pPr>
      <w:r>
        <w:rPr>
          <w:sz w:val="28"/>
          <w:szCs w:val="28"/>
        </w:rPr>
        <w:t>Вне зависимости от количества модулей, КЗ должно включать оценку по каждому из разделов требований компетенции.</w:t>
      </w:r>
    </w:p>
    <w:p w14:paraId="769A94EA" w14:textId="77777777" w:rsidR="00EC5DFC" w:rsidRDefault="00000000">
      <w:pPr>
        <w:pStyle w:val="11"/>
        <w:spacing w:after="0" w:line="360" w:lineRule="auto"/>
        <w:ind w:firstLine="709"/>
        <w:jc w:val="both"/>
        <w:rPr>
          <w:sz w:val="28"/>
          <w:szCs w:val="28"/>
        </w:rPr>
      </w:pPr>
      <w:r>
        <w:rPr>
          <w:sz w:val="28"/>
          <w:szCs w:val="28"/>
        </w:rPr>
        <w:t xml:space="preserve">Оценка знаний </w:t>
      </w:r>
      <w:bookmarkStart w:id="10" w:name="_Hlk180149911"/>
      <w:r>
        <w:rPr>
          <w:sz w:val="28"/>
          <w:szCs w:val="28"/>
        </w:rPr>
        <w:t>участника</w:t>
      </w:r>
      <w:bookmarkEnd w:id="10"/>
      <w:r>
        <w:rPr>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34FBB36" w14:textId="77777777" w:rsidR="00EC5DFC" w:rsidRDefault="00000000">
      <w:pPr>
        <w:pStyle w:val="-20"/>
        <w:jc w:val="center"/>
        <w:rPr>
          <w:rFonts w:ascii="Times New Roman" w:hAnsi="Times New Roman"/>
        </w:rPr>
      </w:pPr>
      <w:bookmarkStart w:id="11" w:name="_Toc180478452"/>
      <w:r>
        <w:rPr>
          <w:rFonts w:ascii="Times New Roman" w:hAnsi="Times New Roman"/>
        </w:rPr>
        <w:t>1.5.1. Разработка/выбор конкурсного задания</w:t>
      </w:r>
      <w:bookmarkEnd w:id="11"/>
    </w:p>
    <w:p w14:paraId="44CDD72A" w14:textId="77777777" w:rsidR="00EC5DFC" w:rsidRDefault="00000000">
      <w:pPr>
        <w:pStyle w:val="11"/>
        <w:spacing w:after="0" w:line="360" w:lineRule="auto"/>
        <w:ind w:firstLine="851"/>
        <w:jc w:val="both"/>
        <w:rPr>
          <w:rFonts w:eastAsia="Times New Roman"/>
          <w:sz w:val="28"/>
          <w:szCs w:val="28"/>
          <w:lang w:eastAsia="ru-RU"/>
        </w:rPr>
      </w:pPr>
      <w:r>
        <w:rPr>
          <w:rFonts w:eastAsia="Times New Roman"/>
          <w:sz w:val="28"/>
          <w:szCs w:val="28"/>
          <w:lang w:eastAsia="ru-RU"/>
        </w:rPr>
        <w:t>Конкурсное задание состоит из 5 модулей, включает обязательную к выполнению часть (инвариант) – 4 модуля, и вариативную часть - 1 модуль. Общее количество баллов конкурсного задания составляет 100.</w:t>
      </w:r>
    </w:p>
    <w:p w14:paraId="27C44A37" w14:textId="77777777" w:rsidR="00EC5DFC" w:rsidRDefault="00000000">
      <w:pPr>
        <w:pStyle w:val="11"/>
        <w:spacing w:after="0" w:line="360" w:lineRule="auto"/>
        <w:ind w:firstLine="851"/>
        <w:jc w:val="both"/>
        <w:rPr>
          <w:rFonts w:eastAsia="Times New Roman"/>
          <w:sz w:val="28"/>
          <w:szCs w:val="28"/>
          <w:lang w:eastAsia="ru-RU"/>
        </w:rPr>
      </w:pPr>
      <w:r>
        <w:rPr>
          <w:rFonts w:eastAsia="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305FDF4C" w14:textId="77777777" w:rsidR="00EC5DFC" w:rsidRDefault="00000000">
      <w:pPr>
        <w:pStyle w:val="11"/>
        <w:spacing w:after="0" w:line="360" w:lineRule="auto"/>
        <w:ind w:firstLine="851"/>
        <w:jc w:val="both"/>
        <w:rPr>
          <w:rFonts w:eastAsia="Times New Roman"/>
          <w:sz w:val="28"/>
          <w:szCs w:val="28"/>
          <w:lang w:eastAsia="ru-RU"/>
        </w:rPr>
      </w:pPr>
      <w:r>
        <w:rPr>
          <w:rFonts w:eastAsia="Times New Roman"/>
          <w:sz w:val="28"/>
          <w:szCs w:val="28"/>
          <w:lang w:eastAsia="ru-RU"/>
        </w:rPr>
        <w:t xml:space="preserve">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w:t>
      </w:r>
      <w:r>
        <w:rPr>
          <w:rFonts w:eastAsia="Times New Roman"/>
          <w:sz w:val="28"/>
          <w:szCs w:val="28"/>
          <w:lang w:eastAsia="ru-RU"/>
        </w:rPr>
        <w:lastRenderedPageBreak/>
        <w:t>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и количество баллов в критериях оценки по аспектам не меняются (Приложение 3. Матрица конкурсного задания).</w:t>
      </w:r>
    </w:p>
    <w:p w14:paraId="69062CBD" w14:textId="77777777" w:rsidR="00EC5DFC" w:rsidRDefault="00000000">
      <w:pPr>
        <w:pStyle w:val="-20"/>
        <w:jc w:val="center"/>
        <w:rPr>
          <w:rFonts w:ascii="Times New Roman" w:hAnsi="Times New Roman"/>
        </w:rPr>
      </w:pPr>
      <w:bookmarkStart w:id="12" w:name="_Toc180478453"/>
      <w:r>
        <w:rPr>
          <w:rFonts w:ascii="Times New Roman" w:hAnsi="Times New Roman"/>
        </w:rPr>
        <w:t xml:space="preserve">1.5.2. Структура модулей конкурсного задания </w:t>
      </w:r>
      <w:r>
        <w:rPr>
          <w:rFonts w:ascii="Times New Roman" w:hAnsi="Times New Roman"/>
          <w:color w:val="000000"/>
          <w:lang w:eastAsia="ru-RU"/>
        </w:rPr>
        <w:t>(инвариант/вариатив)</w:t>
      </w:r>
      <w:bookmarkEnd w:id="12"/>
    </w:p>
    <w:p w14:paraId="2CEF4F77" w14:textId="77777777" w:rsidR="00EC5DFC" w:rsidRDefault="00000000">
      <w:pPr>
        <w:pStyle w:val="11"/>
        <w:spacing w:after="0"/>
        <w:jc w:val="both"/>
        <w:rPr>
          <w:rFonts w:eastAsia="Times New Roman"/>
          <w:bCs/>
          <w:sz w:val="28"/>
          <w:szCs w:val="28"/>
          <w:lang w:eastAsia="ru-RU"/>
        </w:rPr>
      </w:pPr>
      <w:r>
        <w:rPr>
          <w:rFonts w:eastAsia="Times New Roman"/>
          <w:b/>
          <w:bCs/>
          <w:sz w:val="28"/>
          <w:szCs w:val="28"/>
          <w:lang w:eastAsia="ru-RU"/>
        </w:rPr>
        <w:t>Модуль A:</w:t>
      </w:r>
      <w:r>
        <w:rPr>
          <w:rFonts w:eastAsia="Times New Roman"/>
          <w:b/>
          <w:color w:val="000000"/>
          <w:sz w:val="28"/>
          <w:szCs w:val="28"/>
          <w:lang w:eastAsia="ru-RU"/>
        </w:rPr>
        <w:t xml:space="preserve"> «Изучение рынка страховых услуг» (инвариант)</w:t>
      </w:r>
    </w:p>
    <w:p w14:paraId="73C844EB" w14:textId="77777777" w:rsidR="00EC5DFC" w:rsidRDefault="00000000">
      <w:pPr>
        <w:pStyle w:val="11"/>
        <w:spacing w:after="0"/>
        <w:contextualSpacing/>
        <w:jc w:val="both"/>
        <w:rPr>
          <w:rFonts w:eastAsia="Times New Roman"/>
          <w:bCs/>
          <w:sz w:val="28"/>
          <w:szCs w:val="28"/>
        </w:rPr>
      </w:pPr>
      <w:r>
        <w:rPr>
          <w:rFonts w:eastAsia="Times New Roman"/>
          <w:bCs/>
          <w:sz w:val="28"/>
          <w:szCs w:val="28"/>
        </w:rPr>
        <w:t>Время на выполнение модуля: 3 часа 30 минут</w:t>
      </w:r>
    </w:p>
    <w:p w14:paraId="6508F084" w14:textId="77777777" w:rsidR="00EC5DFC" w:rsidRDefault="00000000">
      <w:pPr>
        <w:pStyle w:val="11"/>
        <w:spacing w:after="0"/>
        <w:contextualSpacing/>
        <w:jc w:val="both"/>
        <w:rPr>
          <w:sz w:val="28"/>
          <w:szCs w:val="28"/>
        </w:rPr>
      </w:pPr>
      <w:r>
        <w:rPr>
          <w:rFonts w:eastAsia="Times New Roman"/>
          <w:b/>
          <w:bCs/>
          <w:sz w:val="28"/>
          <w:szCs w:val="28"/>
        </w:rPr>
        <w:t>Задания:</w:t>
      </w:r>
      <w:r>
        <w:rPr>
          <w:sz w:val="28"/>
          <w:szCs w:val="28"/>
        </w:rPr>
        <w:t xml:space="preserve"> Цель выполнения </w:t>
      </w:r>
      <w:r>
        <w:rPr>
          <w:b/>
          <w:sz w:val="28"/>
          <w:szCs w:val="28"/>
        </w:rPr>
        <w:t xml:space="preserve">модуля </w:t>
      </w:r>
      <w:r>
        <w:rPr>
          <w:b/>
          <w:sz w:val="28"/>
          <w:szCs w:val="28"/>
          <w:lang w:val="en-US"/>
        </w:rPr>
        <w:t>A</w:t>
      </w:r>
      <w:r>
        <w:rPr>
          <w:sz w:val="28"/>
          <w:szCs w:val="28"/>
        </w:rPr>
        <w:t xml:space="preserve"> «Изучение рынка страховых услуг» – это изучение страхового рынка для того, чтобы подготовить эффективное предложение по страховым услугам для к</w:t>
      </w:r>
      <w:r>
        <w:rPr>
          <w:rFonts w:eastAsia="Times New Roman"/>
          <w:sz w:val="28"/>
          <w:szCs w:val="28"/>
          <w:lang w:eastAsia="ru-RU"/>
        </w:rPr>
        <w:t>лиента страховой компании</w:t>
      </w:r>
      <w:r>
        <w:rPr>
          <w:sz w:val="28"/>
          <w:szCs w:val="28"/>
        </w:rPr>
        <w:t xml:space="preserve"> </w:t>
      </w:r>
    </w:p>
    <w:p w14:paraId="22FFEF9E" w14:textId="77777777" w:rsidR="00EC5DFC" w:rsidRDefault="00EC5DFC">
      <w:pPr>
        <w:pStyle w:val="11"/>
        <w:spacing w:after="0"/>
        <w:contextualSpacing/>
        <w:jc w:val="both"/>
        <w:rPr>
          <w:sz w:val="28"/>
          <w:szCs w:val="28"/>
        </w:rPr>
      </w:pPr>
    </w:p>
    <w:p w14:paraId="4F9836F2" w14:textId="77777777" w:rsidR="00EC5DFC" w:rsidRDefault="00000000">
      <w:pPr>
        <w:pStyle w:val="11"/>
        <w:tabs>
          <w:tab w:val="left" w:pos="709"/>
        </w:tabs>
        <w:spacing w:after="0" w:line="240" w:lineRule="auto"/>
        <w:ind w:firstLine="709"/>
        <w:jc w:val="both"/>
      </w:pPr>
      <w:r>
        <w:rPr>
          <w:sz w:val="28"/>
          <w:szCs w:val="28"/>
        </w:rPr>
        <w:t xml:space="preserve">Для достижения поставленной цели </w:t>
      </w:r>
      <w:r>
        <w:rPr>
          <w:b/>
          <w:sz w:val="28"/>
          <w:szCs w:val="28"/>
        </w:rPr>
        <w:t xml:space="preserve">модуля </w:t>
      </w:r>
      <w:r>
        <w:rPr>
          <w:b/>
          <w:sz w:val="28"/>
          <w:szCs w:val="28"/>
          <w:lang w:val="en-US"/>
        </w:rPr>
        <w:t>A</w:t>
      </w:r>
      <w:r>
        <w:rPr>
          <w:sz w:val="28"/>
          <w:szCs w:val="28"/>
        </w:rPr>
        <w:t xml:space="preserve"> необходимо выполнить следующие взаимосвязанные задачи: </w:t>
      </w:r>
    </w:p>
    <w:p w14:paraId="1D80C4BF" w14:textId="77777777" w:rsidR="00EC5DFC" w:rsidRDefault="00000000">
      <w:pPr>
        <w:pStyle w:val="11"/>
        <w:numPr>
          <w:ilvl w:val="0"/>
          <w:numId w:val="21"/>
        </w:numPr>
        <w:tabs>
          <w:tab w:val="left" w:pos="426"/>
          <w:tab w:val="left" w:pos="709"/>
          <w:tab w:val="left" w:pos="993"/>
        </w:tabs>
        <w:spacing w:after="0" w:line="240" w:lineRule="auto"/>
        <w:ind w:left="0" w:firstLine="709"/>
        <w:jc w:val="both"/>
      </w:pPr>
      <w:r>
        <w:rPr>
          <w:sz w:val="28"/>
          <w:szCs w:val="28"/>
        </w:rPr>
        <w:t>изучить потенциальный спрос на страховые услуги для к</w:t>
      </w:r>
      <w:r>
        <w:rPr>
          <w:rFonts w:eastAsia="Times New Roman"/>
          <w:sz w:val="28"/>
          <w:szCs w:val="28"/>
          <w:lang w:eastAsia="ru-RU"/>
        </w:rPr>
        <w:t>лиента страховой компании</w:t>
      </w:r>
      <w:r>
        <w:rPr>
          <w:sz w:val="28"/>
          <w:szCs w:val="28"/>
        </w:rPr>
        <w:t>;</w:t>
      </w:r>
    </w:p>
    <w:p w14:paraId="70089D43" w14:textId="77777777" w:rsidR="00EC5DFC" w:rsidRDefault="00000000">
      <w:pPr>
        <w:pStyle w:val="11"/>
        <w:numPr>
          <w:ilvl w:val="0"/>
          <w:numId w:val="21"/>
        </w:numPr>
        <w:tabs>
          <w:tab w:val="left" w:pos="426"/>
          <w:tab w:val="left" w:pos="709"/>
          <w:tab w:val="left" w:pos="993"/>
        </w:tabs>
        <w:spacing w:after="0" w:line="240" w:lineRule="auto"/>
        <w:ind w:left="0" w:firstLine="709"/>
        <w:jc w:val="both"/>
        <w:rPr>
          <w:sz w:val="28"/>
          <w:szCs w:val="28"/>
        </w:rPr>
      </w:pPr>
      <w:r>
        <w:rPr>
          <w:sz w:val="28"/>
          <w:szCs w:val="28"/>
        </w:rPr>
        <w:t>оценить возможности страховой организации в удовлетворении потребностей в страховых услугах;</w:t>
      </w:r>
    </w:p>
    <w:p w14:paraId="1586174B" w14:textId="77777777" w:rsidR="00EC5DFC" w:rsidRDefault="00000000">
      <w:pPr>
        <w:pStyle w:val="11"/>
        <w:numPr>
          <w:ilvl w:val="0"/>
          <w:numId w:val="21"/>
        </w:numPr>
        <w:tabs>
          <w:tab w:val="left" w:pos="426"/>
          <w:tab w:val="left" w:pos="709"/>
          <w:tab w:val="left" w:pos="993"/>
        </w:tabs>
        <w:spacing w:after="0" w:line="240" w:lineRule="auto"/>
        <w:ind w:left="0" w:firstLine="709"/>
        <w:jc w:val="both"/>
        <w:rPr>
          <w:sz w:val="28"/>
          <w:szCs w:val="28"/>
        </w:rPr>
      </w:pPr>
      <w:r>
        <w:rPr>
          <w:sz w:val="28"/>
          <w:szCs w:val="28"/>
        </w:rPr>
        <w:t>провести анализ действующих условий страхования в страховой организации.</w:t>
      </w:r>
    </w:p>
    <w:p w14:paraId="543846C7" w14:textId="77777777" w:rsidR="00EC5DFC" w:rsidRDefault="00EC5DFC">
      <w:pPr>
        <w:pStyle w:val="11"/>
        <w:tabs>
          <w:tab w:val="left" w:pos="426"/>
          <w:tab w:val="left" w:pos="709"/>
        </w:tabs>
        <w:spacing w:after="0" w:line="240" w:lineRule="auto"/>
        <w:jc w:val="both"/>
        <w:rPr>
          <w:sz w:val="28"/>
          <w:szCs w:val="28"/>
        </w:rPr>
      </w:pPr>
    </w:p>
    <w:p w14:paraId="0E00126B" w14:textId="77777777" w:rsidR="00EC5DFC" w:rsidRDefault="00000000">
      <w:pPr>
        <w:pStyle w:val="11"/>
        <w:tabs>
          <w:tab w:val="left" w:pos="709"/>
        </w:tabs>
        <w:spacing w:after="0" w:line="240" w:lineRule="auto"/>
        <w:jc w:val="both"/>
        <w:rPr>
          <w:sz w:val="28"/>
          <w:szCs w:val="28"/>
        </w:rPr>
      </w:pPr>
      <w:r>
        <w:rPr>
          <w:sz w:val="28"/>
          <w:szCs w:val="28"/>
        </w:rPr>
        <w:tab/>
        <w:t xml:space="preserve">Конкурсанту в </w:t>
      </w:r>
      <w:r>
        <w:rPr>
          <w:b/>
          <w:sz w:val="28"/>
          <w:szCs w:val="28"/>
        </w:rPr>
        <w:t>модуле А</w:t>
      </w:r>
      <w:r>
        <w:rPr>
          <w:sz w:val="28"/>
          <w:szCs w:val="28"/>
        </w:rPr>
        <w:t xml:space="preserve"> предлагается раскрыть содержание рынка страховых услуг, рассмотреть поэлементно структуру рынка страховых услуг (спрос, участники, продукт), оценить рыночную среду страховой организации, дать оценку факторов, влияющих на формирование рыночной среды, представить информацию по корпоративной стратегии и тактики рыночного участия страховой организации, оценить социально-демографические факторы для осуществления стратегического обоснования зоны рыночного присутствия страховой организации, оценка факторов экономико-правовой среды для того чтобы показать их влияние на результаты деятельности страховой организации и отражения покупательской способности страхователей, проявить целевую группу/целевые группы потенциальных клиентов, выявить актуальные потребности потенциальных клиентов и оценить возможности страховой организации в удовлетворении выявленных потребностей в страховых услугах.</w:t>
      </w:r>
    </w:p>
    <w:p w14:paraId="33CF4958" w14:textId="77777777" w:rsidR="00EC5DFC" w:rsidRDefault="00000000">
      <w:pPr>
        <w:pStyle w:val="11"/>
        <w:tabs>
          <w:tab w:val="left" w:pos="709"/>
        </w:tabs>
        <w:spacing w:after="0" w:line="240" w:lineRule="auto"/>
        <w:jc w:val="both"/>
        <w:rPr>
          <w:b/>
          <w:sz w:val="28"/>
          <w:szCs w:val="28"/>
        </w:rPr>
      </w:pPr>
      <w:r>
        <w:rPr>
          <w:sz w:val="28"/>
          <w:szCs w:val="28"/>
        </w:rPr>
        <w:tab/>
        <w:t xml:space="preserve">Таким образом, результаты работы по </w:t>
      </w:r>
      <w:r>
        <w:rPr>
          <w:b/>
          <w:sz w:val="28"/>
          <w:szCs w:val="28"/>
        </w:rPr>
        <w:t xml:space="preserve">модулю </w:t>
      </w:r>
      <w:r>
        <w:rPr>
          <w:b/>
          <w:sz w:val="28"/>
          <w:szCs w:val="28"/>
          <w:lang w:val="en-US"/>
        </w:rPr>
        <w:t>A</w:t>
      </w:r>
      <w:r>
        <w:rPr>
          <w:b/>
          <w:sz w:val="28"/>
          <w:szCs w:val="28"/>
        </w:rPr>
        <w:t>:</w:t>
      </w:r>
    </w:p>
    <w:p w14:paraId="323D90D5" w14:textId="77777777" w:rsidR="00EC5DFC" w:rsidRDefault="00000000">
      <w:pPr>
        <w:pStyle w:val="aff3"/>
        <w:numPr>
          <w:ilvl w:val="0"/>
          <w:numId w:val="23"/>
        </w:numPr>
        <w:tabs>
          <w:tab w:val="left" w:pos="709"/>
          <w:tab w:val="left" w:pos="993"/>
        </w:tabs>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Отчёт исследований рынка страховых услуг.</w:t>
      </w:r>
    </w:p>
    <w:p w14:paraId="7EEA0960" w14:textId="77777777" w:rsidR="00EC5DFC" w:rsidRDefault="00000000">
      <w:pPr>
        <w:pStyle w:val="11"/>
        <w:tabs>
          <w:tab w:val="left" w:pos="0"/>
          <w:tab w:val="left" w:pos="709"/>
          <w:tab w:val="left" w:pos="993"/>
        </w:tabs>
        <w:ind w:firstLine="709"/>
        <w:jc w:val="both"/>
        <w:rPr>
          <w:sz w:val="28"/>
          <w:szCs w:val="28"/>
        </w:rPr>
      </w:pPr>
      <w:r>
        <w:rPr>
          <w:sz w:val="28"/>
          <w:szCs w:val="28"/>
        </w:rPr>
        <w:t xml:space="preserve">Отчёт даёт ответ на вопрос, что рынок сбыта страховых услуг есть, а также обоснованный выбор пользующихся наибольшим спросом страховых услуг. Исследование рынка включает также его сегментацию и изучение конкурентов. </w:t>
      </w:r>
      <w:r>
        <w:rPr>
          <w:sz w:val="28"/>
          <w:szCs w:val="28"/>
        </w:rPr>
        <w:lastRenderedPageBreak/>
        <w:t>Правильно проведенное исследование рынка позволяет страховщику узнать: каков уровень конкуренции рынка и его отдельных сегментов, каким образом можно побудить потенциальных потребителей к приобретению страховой продукции.</w:t>
      </w:r>
    </w:p>
    <w:p w14:paraId="7376AB72" w14:textId="77777777" w:rsidR="00EC5DFC" w:rsidRDefault="00000000">
      <w:pPr>
        <w:pStyle w:val="aff3"/>
        <w:numPr>
          <w:ilvl w:val="0"/>
          <w:numId w:val="23"/>
        </w:numPr>
        <w:tabs>
          <w:tab w:val="left" w:pos="709"/>
          <w:tab w:val="left" w:pos="993"/>
        </w:tabs>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Аналитическая справка потенциальных клиентов. </w:t>
      </w:r>
    </w:p>
    <w:p w14:paraId="2A9C331F" w14:textId="77777777" w:rsidR="00EC5DFC" w:rsidRDefault="00000000">
      <w:pPr>
        <w:pStyle w:val="aff3"/>
        <w:tabs>
          <w:tab w:val="left" w:pos="709"/>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t>Необходимо провести анализ страховых рисков. Дать краткую характеристику договорам страхования (вид страхования, страховые риски, страховые случаи, страховые суммы, которые соответствуют выделенным страховым рискам).</w:t>
      </w:r>
    </w:p>
    <w:p w14:paraId="4561E5BB" w14:textId="77777777" w:rsidR="00EC5DFC" w:rsidRDefault="00000000">
      <w:pPr>
        <w:pStyle w:val="11"/>
        <w:tabs>
          <w:tab w:val="left" w:pos="709"/>
        </w:tabs>
        <w:spacing w:after="0" w:line="240" w:lineRule="auto"/>
        <w:jc w:val="both"/>
        <w:rPr>
          <w:sz w:val="28"/>
          <w:szCs w:val="28"/>
        </w:rPr>
      </w:pPr>
      <w:r>
        <w:rPr>
          <w:sz w:val="28"/>
          <w:szCs w:val="28"/>
        </w:rPr>
        <w:tab/>
        <w:t>Выделить из всех возможных рисков, с которыми может столкнуться организация или физическое лицо в процессе осуществления запланированной деятельности, те, которые можно застраховать.</w:t>
      </w:r>
    </w:p>
    <w:p w14:paraId="57B71CFC" w14:textId="77777777" w:rsidR="00EC5DFC" w:rsidRDefault="00000000">
      <w:pPr>
        <w:pStyle w:val="11"/>
        <w:tabs>
          <w:tab w:val="left" w:pos="709"/>
        </w:tabs>
        <w:spacing w:after="0" w:line="240" w:lineRule="auto"/>
        <w:jc w:val="both"/>
        <w:rPr>
          <w:sz w:val="28"/>
          <w:szCs w:val="28"/>
        </w:rPr>
      </w:pPr>
      <w:r>
        <w:rPr>
          <w:sz w:val="28"/>
          <w:szCs w:val="28"/>
        </w:rPr>
        <w:tab/>
        <w:t>Перечислить какие страховые продукты подходят для к</w:t>
      </w:r>
      <w:r>
        <w:rPr>
          <w:rFonts w:eastAsia="Times New Roman"/>
          <w:sz w:val="28"/>
          <w:szCs w:val="28"/>
          <w:lang w:eastAsia="ru-RU"/>
        </w:rPr>
        <w:t>лиента страховой компании</w:t>
      </w:r>
      <w:r>
        <w:rPr>
          <w:sz w:val="28"/>
          <w:szCs w:val="28"/>
        </w:rPr>
        <w:t xml:space="preserve">. Для каждого страхового продукта необходимо указать объекты страхования, а также кто является страхователями, выгодоприобретателями и застрахованными лицами по договору (если они есть), для каждого приведенного страхового продукта указать лимиты страховых выплат. </w:t>
      </w:r>
    </w:p>
    <w:p w14:paraId="26DFD886" w14:textId="77777777" w:rsidR="00EC5DFC" w:rsidRDefault="00000000">
      <w:pPr>
        <w:pStyle w:val="11"/>
        <w:ind w:firstLine="720"/>
        <w:jc w:val="both"/>
        <w:rPr>
          <w:sz w:val="28"/>
          <w:szCs w:val="28"/>
        </w:rPr>
      </w:pPr>
      <w:r>
        <w:rPr>
          <w:sz w:val="28"/>
          <w:szCs w:val="28"/>
        </w:rPr>
        <w:t>Рекомендуется на слайдах презентации указывать ссылки на источники информации.</w:t>
      </w:r>
    </w:p>
    <w:p w14:paraId="74825283" w14:textId="77777777" w:rsidR="00EC5DFC" w:rsidRDefault="00000000">
      <w:pPr>
        <w:pStyle w:val="11"/>
        <w:tabs>
          <w:tab w:val="left" w:pos="709"/>
          <w:tab w:val="left" w:pos="993"/>
        </w:tabs>
        <w:spacing w:after="0" w:line="240" w:lineRule="auto"/>
        <w:ind w:firstLine="709"/>
        <w:jc w:val="both"/>
        <w:rPr>
          <w:sz w:val="28"/>
          <w:szCs w:val="28"/>
        </w:rPr>
      </w:pPr>
      <w:r>
        <w:rPr>
          <w:sz w:val="28"/>
          <w:szCs w:val="28"/>
        </w:rPr>
        <w:t xml:space="preserve">Результат в формате: </w:t>
      </w:r>
    </w:p>
    <w:p w14:paraId="46A45085" w14:textId="77777777" w:rsidR="00EC5DFC" w:rsidRDefault="00000000">
      <w:pPr>
        <w:pStyle w:val="11"/>
        <w:numPr>
          <w:ilvl w:val="0"/>
          <w:numId w:val="22"/>
        </w:numPr>
        <w:tabs>
          <w:tab w:val="left" w:pos="709"/>
          <w:tab w:val="left" w:pos="993"/>
        </w:tabs>
        <w:spacing w:after="0" w:line="240" w:lineRule="auto"/>
        <w:ind w:left="0" w:firstLine="709"/>
        <w:jc w:val="both"/>
        <w:rPr>
          <w:sz w:val="28"/>
          <w:szCs w:val="28"/>
        </w:rPr>
      </w:pPr>
      <w:r>
        <w:rPr>
          <w:sz w:val="28"/>
          <w:szCs w:val="28"/>
        </w:rPr>
        <w:t>презентация Microsoft PowerPoint (или аналог программы) по результатам выполнения данного модуля;</w:t>
      </w:r>
    </w:p>
    <w:p w14:paraId="28B1CB92" w14:textId="77777777" w:rsidR="00EC5DFC" w:rsidRDefault="00000000">
      <w:pPr>
        <w:pStyle w:val="11"/>
        <w:numPr>
          <w:ilvl w:val="0"/>
          <w:numId w:val="22"/>
        </w:numPr>
        <w:tabs>
          <w:tab w:val="left" w:pos="709"/>
          <w:tab w:val="left" w:pos="993"/>
        </w:tabs>
        <w:spacing w:after="0" w:line="240" w:lineRule="auto"/>
        <w:ind w:left="0" w:firstLine="709"/>
        <w:jc w:val="both"/>
        <w:rPr>
          <w:sz w:val="28"/>
          <w:szCs w:val="28"/>
        </w:rPr>
      </w:pPr>
      <w:r>
        <w:rPr>
          <w:sz w:val="28"/>
          <w:szCs w:val="28"/>
        </w:rPr>
        <w:t xml:space="preserve">записанное видео выступления по презентации (слайд-шоу) данного модуля в программе OBS. Самопредставление должно занимать не более 5 минут. Соблюдение временного регламента является существенным. </w:t>
      </w:r>
    </w:p>
    <w:p w14:paraId="47DB5DEE" w14:textId="77777777" w:rsidR="00EC5DFC" w:rsidRDefault="00000000">
      <w:pPr>
        <w:pStyle w:val="11"/>
        <w:tabs>
          <w:tab w:val="left" w:pos="709"/>
        </w:tabs>
        <w:spacing w:after="0" w:line="240" w:lineRule="auto"/>
        <w:jc w:val="both"/>
        <w:rPr>
          <w:sz w:val="28"/>
          <w:szCs w:val="28"/>
        </w:rPr>
      </w:pPr>
      <w:r>
        <w:rPr>
          <w:sz w:val="28"/>
          <w:szCs w:val="28"/>
        </w:rPr>
        <w:tab/>
        <w:t>Примечание: при подготовке отчёта и аналитической справки могут быть использованы возможности Microsoft Excel при проведении анализа и формировании таблиц, графиков, диаграмм.</w:t>
      </w:r>
    </w:p>
    <w:p w14:paraId="45AF4EA6" w14:textId="77777777" w:rsidR="00EC5DFC" w:rsidRDefault="00EC5DFC">
      <w:pPr>
        <w:pStyle w:val="11"/>
        <w:tabs>
          <w:tab w:val="left" w:pos="709"/>
        </w:tabs>
        <w:spacing w:after="0" w:line="240" w:lineRule="auto"/>
        <w:jc w:val="both"/>
        <w:rPr>
          <w:sz w:val="28"/>
          <w:szCs w:val="28"/>
        </w:rPr>
      </w:pPr>
    </w:p>
    <w:p w14:paraId="71691250" w14:textId="77777777" w:rsidR="00EC5DFC" w:rsidRDefault="00000000">
      <w:pPr>
        <w:pStyle w:val="11"/>
        <w:tabs>
          <w:tab w:val="left" w:pos="709"/>
        </w:tabs>
        <w:spacing w:after="0" w:line="240" w:lineRule="auto"/>
        <w:jc w:val="both"/>
        <w:rPr>
          <w:i/>
          <w:sz w:val="28"/>
          <w:szCs w:val="28"/>
        </w:rPr>
      </w:pPr>
      <w:r>
        <w:rPr>
          <w:i/>
          <w:sz w:val="28"/>
          <w:szCs w:val="28"/>
        </w:rPr>
        <w:tab/>
        <w:t xml:space="preserve">Файлам присваивается имя в формате: «Название модуля_Номер участника». Файл записанного видео выступления по презентации и саму презентацию необходимо сохранить на рабочий стол ноутбука и USB флешку. </w:t>
      </w:r>
    </w:p>
    <w:p w14:paraId="66F0895C" w14:textId="77777777" w:rsidR="00EC5DFC" w:rsidRDefault="00EC5DFC">
      <w:pPr>
        <w:pStyle w:val="11"/>
        <w:tabs>
          <w:tab w:val="left" w:pos="709"/>
        </w:tabs>
        <w:spacing w:after="0" w:line="240" w:lineRule="auto"/>
        <w:jc w:val="both"/>
        <w:rPr>
          <w:sz w:val="28"/>
          <w:szCs w:val="28"/>
        </w:rPr>
      </w:pPr>
    </w:p>
    <w:p w14:paraId="34D289D4" w14:textId="77777777" w:rsidR="00EC5DFC" w:rsidRDefault="00000000">
      <w:pPr>
        <w:pStyle w:val="11"/>
        <w:spacing w:after="0"/>
        <w:jc w:val="both"/>
        <w:rPr>
          <w:rFonts w:eastAsia="Times New Roman"/>
          <w:bCs/>
          <w:sz w:val="28"/>
          <w:szCs w:val="28"/>
          <w:lang w:eastAsia="ru-RU"/>
        </w:rPr>
      </w:pPr>
      <w:r>
        <w:rPr>
          <w:rFonts w:eastAsia="Times New Roman"/>
          <w:b/>
          <w:bCs/>
          <w:sz w:val="28"/>
          <w:szCs w:val="28"/>
          <w:lang w:eastAsia="ru-RU"/>
        </w:rPr>
        <w:t xml:space="preserve">Модуль Б: «Подготовка к размещению страховых услуг» </w:t>
      </w:r>
      <w:r>
        <w:rPr>
          <w:rFonts w:eastAsia="Times New Roman"/>
          <w:b/>
          <w:color w:val="000000"/>
          <w:sz w:val="28"/>
          <w:szCs w:val="28"/>
          <w:lang w:eastAsia="ru-RU"/>
        </w:rPr>
        <w:t>(инвариант)</w:t>
      </w:r>
    </w:p>
    <w:p w14:paraId="0BFE6A14" w14:textId="77777777" w:rsidR="00EC5DFC" w:rsidRDefault="00000000">
      <w:pPr>
        <w:pStyle w:val="11"/>
        <w:spacing w:after="0"/>
        <w:contextualSpacing/>
        <w:jc w:val="both"/>
        <w:rPr>
          <w:rFonts w:eastAsia="Times New Roman"/>
          <w:bCs/>
          <w:sz w:val="28"/>
          <w:szCs w:val="28"/>
        </w:rPr>
      </w:pPr>
      <w:r>
        <w:rPr>
          <w:rFonts w:eastAsia="Times New Roman"/>
          <w:bCs/>
          <w:sz w:val="28"/>
          <w:szCs w:val="28"/>
        </w:rPr>
        <w:t>Время на выполнение модуля: 3 часа</w:t>
      </w:r>
    </w:p>
    <w:p w14:paraId="3A382F7F" w14:textId="77777777" w:rsidR="00EC5DFC" w:rsidRDefault="00000000">
      <w:pPr>
        <w:pStyle w:val="11"/>
        <w:tabs>
          <w:tab w:val="left" w:pos="709"/>
        </w:tabs>
        <w:spacing w:after="0" w:line="240" w:lineRule="auto"/>
        <w:contextualSpacing/>
        <w:jc w:val="both"/>
        <w:rPr>
          <w:b/>
          <w:sz w:val="28"/>
          <w:szCs w:val="28"/>
        </w:rPr>
      </w:pPr>
      <w:r>
        <w:rPr>
          <w:rFonts w:eastAsia="Times New Roman"/>
          <w:b/>
          <w:bCs/>
          <w:sz w:val="28"/>
          <w:szCs w:val="28"/>
        </w:rPr>
        <w:t xml:space="preserve">Задания: </w:t>
      </w:r>
      <w:r>
        <w:rPr>
          <w:sz w:val="28"/>
          <w:szCs w:val="28"/>
        </w:rPr>
        <w:t xml:space="preserve">Цель выполнения </w:t>
      </w:r>
      <w:r>
        <w:rPr>
          <w:b/>
          <w:sz w:val="28"/>
          <w:szCs w:val="28"/>
        </w:rPr>
        <w:t xml:space="preserve">модуля Б </w:t>
      </w:r>
      <w:r>
        <w:rPr>
          <w:sz w:val="28"/>
          <w:szCs w:val="28"/>
        </w:rPr>
        <w:t>«Подготовка к размещению страховых услуг» – это подготовка эффективного предложения по страховым услугам для к</w:t>
      </w:r>
      <w:r>
        <w:rPr>
          <w:rFonts w:eastAsia="Times New Roman"/>
          <w:sz w:val="28"/>
          <w:szCs w:val="28"/>
          <w:lang w:eastAsia="ru-RU"/>
        </w:rPr>
        <w:t>лиента страховой компании</w:t>
      </w:r>
      <w:r>
        <w:rPr>
          <w:sz w:val="28"/>
          <w:szCs w:val="28"/>
        </w:rPr>
        <w:t xml:space="preserve">. </w:t>
      </w:r>
    </w:p>
    <w:p w14:paraId="1882F7C0" w14:textId="77777777" w:rsidR="00EC5DFC" w:rsidRDefault="00EC5DFC">
      <w:pPr>
        <w:pStyle w:val="11"/>
        <w:tabs>
          <w:tab w:val="left" w:pos="709"/>
        </w:tabs>
        <w:spacing w:after="0" w:line="240" w:lineRule="auto"/>
        <w:contextualSpacing/>
        <w:jc w:val="both"/>
        <w:rPr>
          <w:sz w:val="28"/>
          <w:szCs w:val="28"/>
        </w:rPr>
      </w:pPr>
    </w:p>
    <w:p w14:paraId="736747B4" w14:textId="77777777" w:rsidR="00EC5DFC" w:rsidRDefault="00000000">
      <w:pPr>
        <w:pStyle w:val="11"/>
        <w:tabs>
          <w:tab w:val="left" w:pos="709"/>
        </w:tabs>
        <w:spacing w:after="0" w:line="240" w:lineRule="auto"/>
        <w:contextualSpacing/>
        <w:jc w:val="both"/>
        <w:rPr>
          <w:sz w:val="28"/>
          <w:szCs w:val="28"/>
        </w:rPr>
      </w:pPr>
      <w:r>
        <w:rPr>
          <w:sz w:val="28"/>
          <w:szCs w:val="28"/>
        </w:rPr>
        <w:tab/>
        <w:t xml:space="preserve">Для достижения поставленной цели </w:t>
      </w:r>
      <w:r>
        <w:rPr>
          <w:b/>
          <w:sz w:val="28"/>
          <w:szCs w:val="28"/>
        </w:rPr>
        <w:t>модуля Б</w:t>
      </w:r>
      <w:r>
        <w:rPr>
          <w:sz w:val="28"/>
          <w:szCs w:val="28"/>
        </w:rPr>
        <w:t xml:space="preserve"> необходимо выполнить следующие взаимосвязанные задачи: </w:t>
      </w:r>
    </w:p>
    <w:p w14:paraId="5C36C51E" w14:textId="77777777" w:rsidR="00EC5DFC" w:rsidRDefault="00000000">
      <w:pPr>
        <w:pStyle w:val="11"/>
        <w:numPr>
          <w:ilvl w:val="0"/>
          <w:numId w:val="24"/>
        </w:numPr>
        <w:tabs>
          <w:tab w:val="left" w:pos="426"/>
          <w:tab w:val="left" w:pos="709"/>
          <w:tab w:val="left" w:pos="993"/>
        </w:tabs>
        <w:spacing w:after="0" w:line="240" w:lineRule="auto"/>
        <w:ind w:left="0" w:firstLine="709"/>
        <w:jc w:val="both"/>
        <w:rPr>
          <w:sz w:val="28"/>
          <w:szCs w:val="28"/>
        </w:rPr>
      </w:pPr>
      <w:r>
        <w:rPr>
          <w:sz w:val="28"/>
          <w:szCs w:val="28"/>
        </w:rPr>
        <w:lastRenderedPageBreak/>
        <w:t>подготовить информационные материалы о страховой организации, страховых продуктах и о способах взаимодействия для сотрудников страховой организации, страхователей, застрахованных лиц, выгодоприобретателей, а также лиц, имеющих намерение заключить договор страхования;</w:t>
      </w:r>
    </w:p>
    <w:p w14:paraId="3C34EC23" w14:textId="77777777" w:rsidR="00EC5DFC" w:rsidRDefault="00000000">
      <w:pPr>
        <w:pStyle w:val="11"/>
        <w:numPr>
          <w:ilvl w:val="0"/>
          <w:numId w:val="24"/>
        </w:numPr>
        <w:tabs>
          <w:tab w:val="left" w:pos="426"/>
          <w:tab w:val="left" w:pos="709"/>
          <w:tab w:val="left" w:pos="993"/>
        </w:tabs>
        <w:spacing w:after="0" w:line="240" w:lineRule="auto"/>
        <w:ind w:left="0" w:firstLine="709"/>
        <w:jc w:val="both"/>
        <w:rPr>
          <w:sz w:val="28"/>
          <w:szCs w:val="28"/>
        </w:rPr>
      </w:pPr>
      <w:r>
        <w:rPr>
          <w:sz w:val="28"/>
          <w:szCs w:val="28"/>
        </w:rPr>
        <w:t>подготовить предложение по улучшению и/или расширению перечня страховых услуг для к</w:t>
      </w:r>
      <w:r>
        <w:rPr>
          <w:rFonts w:eastAsia="Times New Roman"/>
          <w:sz w:val="28"/>
          <w:szCs w:val="28"/>
          <w:lang w:eastAsia="ru-RU"/>
        </w:rPr>
        <w:t>лиента страховой компании</w:t>
      </w:r>
      <w:r>
        <w:rPr>
          <w:sz w:val="28"/>
          <w:szCs w:val="28"/>
        </w:rPr>
        <w:t>.</w:t>
      </w:r>
    </w:p>
    <w:p w14:paraId="5553C531" w14:textId="77777777" w:rsidR="00EC5DFC" w:rsidRDefault="00EC5DFC">
      <w:pPr>
        <w:pStyle w:val="11"/>
        <w:tabs>
          <w:tab w:val="left" w:pos="709"/>
        </w:tabs>
        <w:spacing w:after="0" w:line="240" w:lineRule="auto"/>
        <w:contextualSpacing/>
        <w:jc w:val="both"/>
        <w:rPr>
          <w:sz w:val="28"/>
          <w:szCs w:val="28"/>
        </w:rPr>
      </w:pPr>
    </w:p>
    <w:p w14:paraId="09C0D7C6" w14:textId="77777777" w:rsidR="00EC5DFC" w:rsidRDefault="00000000">
      <w:pPr>
        <w:pStyle w:val="11"/>
        <w:tabs>
          <w:tab w:val="left" w:pos="709"/>
        </w:tabs>
        <w:spacing w:after="0" w:line="240" w:lineRule="auto"/>
        <w:contextualSpacing/>
        <w:jc w:val="both"/>
        <w:rPr>
          <w:sz w:val="28"/>
          <w:szCs w:val="28"/>
        </w:rPr>
      </w:pPr>
      <w:r>
        <w:rPr>
          <w:sz w:val="28"/>
          <w:szCs w:val="28"/>
        </w:rPr>
        <w:tab/>
        <w:t xml:space="preserve">Конкурсантам в </w:t>
      </w:r>
      <w:r>
        <w:rPr>
          <w:b/>
          <w:sz w:val="28"/>
          <w:szCs w:val="28"/>
        </w:rPr>
        <w:t>модуле Б</w:t>
      </w:r>
      <w:r>
        <w:rPr>
          <w:sz w:val="28"/>
          <w:szCs w:val="28"/>
        </w:rPr>
        <w:t xml:space="preserve"> предлагается:</w:t>
      </w:r>
    </w:p>
    <w:p w14:paraId="46227AC8" w14:textId="77777777" w:rsidR="00EC5DFC" w:rsidRDefault="00EC5DFC">
      <w:pPr>
        <w:pStyle w:val="11"/>
        <w:tabs>
          <w:tab w:val="left" w:pos="709"/>
        </w:tabs>
        <w:spacing w:after="0" w:line="240" w:lineRule="auto"/>
        <w:contextualSpacing/>
        <w:jc w:val="both"/>
        <w:rPr>
          <w:sz w:val="28"/>
          <w:szCs w:val="28"/>
        </w:rPr>
      </w:pPr>
    </w:p>
    <w:p w14:paraId="33CD18CF" w14:textId="77777777" w:rsidR="00EC5DFC" w:rsidRDefault="00000000">
      <w:pPr>
        <w:pStyle w:val="11"/>
        <w:tabs>
          <w:tab w:val="left" w:pos="709"/>
        </w:tabs>
        <w:spacing w:after="0" w:line="240" w:lineRule="auto"/>
        <w:contextualSpacing/>
        <w:jc w:val="both"/>
        <w:rPr>
          <w:sz w:val="28"/>
          <w:szCs w:val="28"/>
        </w:rPr>
      </w:pPr>
      <w:r>
        <w:rPr>
          <w:sz w:val="28"/>
          <w:szCs w:val="28"/>
        </w:rPr>
        <w:tab/>
        <w:t>На основе аналитической справки потенциальных клиентов и отчёта исследований рынка страховых услуг, сформированных в предыдущем модуле, участник разрабатывает предложение по страхованию для к</w:t>
      </w:r>
      <w:r>
        <w:rPr>
          <w:rFonts w:eastAsia="Times New Roman"/>
          <w:sz w:val="28"/>
          <w:szCs w:val="28"/>
          <w:lang w:eastAsia="ru-RU"/>
        </w:rPr>
        <w:t>лиента страховой компании</w:t>
      </w:r>
      <w:r>
        <w:rPr>
          <w:sz w:val="28"/>
          <w:szCs w:val="28"/>
        </w:rPr>
        <w:t>, которое должно содержать краткую, но понятную информацию и давать ответы на волнующие клиента вопросы — каково страховое покрытие, страховые риски, тарифы и т.д. Разделы документа должны давать расширенную информацию о проекте и доказывать правильность расчетов.</w:t>
      </w:r>
    </w:p>
    <w:p w14:paraId="5E3D81FB" w14:textId="77777777" w:rsidR="00EC5DFC" w:rsidRDefault="00000000">
      <w:pPr>
        <w:pStyle w:val="11"/>
        <w:tabs>
          <w:tab w:val="left" w:pos="709"/>
        </w:tabs>
        <w:spacing w:after="0" w:line="240" w:lineRule="auto"/>
        <w:contextualSpacing/>
        <w:jc w:val="both"/>
        <w:rPr>
          <w:sz w:val="28"/>
          <w:szCs w:val="28"/>
        </w:rPr>
      </w:pPr>
      <w:r>
        <w:rPr>
          <w:sz w:val="28"/>
          <w:szCs w:val="28"/>
        </w:rPr>
        <w:tab/>
        <w:t>Рекомендуется на слайдах презентации указывать ссылки на источники информации.</w:t>
      </w:r>
    </w:p>
    <w:p w14:paraId="78B070A4" w14:textId="77777777" w:rsidR="00EC5DFC" w:rsidRDefault="00000000">
      <w:pPr>
        <w:pStyle w:val="11"/>
        <w:ind w:firstLine="709"/>
        <w:jc w:val="both"/>
        <w:rPr>
          <w:b/>
          <w:sz w:val="28"/>
          <w:szCs w:val="28"/>
        </w:rPr>
      </w:pPr>
      <w:r>
        <w:rPr>
          <w:b/>
          <w:sz w:val="28"/>
          <w:szCs w:val="28"/>
        </w:rPr>
        <w:t>Формат информационно-рекламных плакатов по страхованию для к</w:t>
      </w:r>
      <w:r>
        <w:rPr>
          <w:rFonts w:eastAsia="Times New Roman"/>
          <w:b/>
          <w:sz w:val="28"/>
          <w:szCs w:val="28"/>
          <w:lang w:eastAsia="ru-RU"/>
        </w:rPr>
        <w:t>лиента страховой компании</w:t>
      </w:r>
      <w:r>
        <w:rPr>
          <w:b/>
          <w:sz w:val="28"/>
          <w:szCs w:val="28"/>
        </w:rPr>
        <w:t>:</w:t>
      </w:r>
    </w:p>
    <w:p w14:paraId="23DE4A73" w14:textId="77777777" w:rsidR="00EC5DFC" w:rsidRDefault="00000000">
      <w:pPr>
        <w:pStyle w:val="aff3"/>
        <w:numPr>
          <w:ilvl w:val="0"/>
          <w:numId w:val="25"/>
        </w:numPr>
        <w:spacing w:after="0"/>
        <w:jc w:val="both"/>
        <w:rPr>
          <w:rFonts w:ascii="Times New Roman" w:eastAsia="Times New Roman" w:hAnsi="Times New Roman"/>
          <w:sz w:val="28"/>
          <w:szCs w:val="28"/>
        </w:rPr>
      </w:pPr>
      <w:r>
        <w:rPr>
          <w:rFonts w:ascii="Times New Roman" w:eastAsia="Times New Roman" w:hAnsi="Times New Roman"/>
          <w:sz w:val="28"/>
          <w:szCs w:val="28"/>
        </w:rPr>
        <w:t>Полноцвет (3 и более цветов).</w:t>
      </w:r>
    </w:p>
    <w:p w14:paraId="21DAF5D2" w14:textId="77777777" w:rsidR="00EC5DFC" w:rsidRDefault="00000000">
      <w:pPr>
        <w:pStyle w:val="aff3"/>
        <w:numPr>
          <w:ilvl w:val="0"/>
          <w:numId w:val="25"/>
        </w:numPr>
        <w:spacing w:after="0"/>
        <w:jc w:val="both"/>
        <w:rPr>
          <w:rFonts w:ascii="Times New Roman" w:eastAsia="Times New Roman" w:hAnsi="Times New Roman"/>
          <w:sz w:val="28"/>
          <w:szCs w:val="28"/>
        </w:rPr>
      </w:pPr>
      <w:r>
        <w:rPr>
          <w:rFonts w:ascii="Times New Roman" w:eastAsia="Times New Roman" w:hAnsi="Times New Roman"/>
          <w:sz w:val="28"/>
          <w:szCs w:val="28"/>
        </w:rPr>
        <w:t>Назначение – реклама.</w:t>
      </w:r>
    </w:p>
    <w:p w14:paraId="68153D2C" w14:textId="77777777" w:rsidR="00EC5DFC" w:rsidRDefault="00000000">
      <w:pPr>
        <w:pStyle w:val="aff3"/>
        <w:numPr>
          <w:ilvl w:val="0"/>
          <w:numId w:val="25"/>
        </w:numPr>
        <w:spacing w:after="0"/>
        <w:jc w:val="both"/>
        <w:rPr>
          <w:rFonts w:ascii="Times New Roman" w:eastAsia="Times New Roman" w:hAnsi="Times New Roman"/>
          <w:sz w:val="28"/>
          <w:szCs w:val="28"/>
        </w:rPr>
      </w:pPr>
      <w:r>
        <w:rPr>
          <w:rFonts w:ascii="Times New Roman" w:eastAsia="Times New Roman" w:hAnsi="Times New Roman"/>
          <w:sz w:val="28"/>
          <w:szCs w:val="28"/>
        </w:rPr>
        <w:t>Использование в работе сети интернет и современных программных решений.</w:t>
      </w:r>
    </w:p>
    <w:p w14:paraId="11D8B08E" w14:textId="77777777" w:rsidR="00EC5DFC" w:rsidRDefault="00000000">
      <w:pPr>
        <w:pStyle w:val="aff3"/>
        <w:numPr>
          <w:ilvl w:val="0"/>
          <w:numId w:val="25"/>
        </w:numPr>
        <w:spacing w:after="0"/>
        <w:jc w:val="both"/>
        <w:rPr>
          <w:rFonts w:ascii="Times New Roman" w:eastAsia="Times New Roman" w:hAnsi="Times New Roman"/>
          <w:sz w:val="28"/>
          <w:szCs w:val="28"/>
        </w:rPr>
      </w:pPr>
      <w:r>
        <w:rPr>
          <w:rFonts w:ascii="Times New Roman" w:eastAsia="Times New Roman" w:hAnsi="Times New Roman"/>
          <w:sz w:val="28"/>
          <w:szCs w:val="28"/>
        </w:rPr>
        <w:t>Плакат необходимо представить на флипчарте (не менее 1 листа).</w:t>
      </w:r>
    </w:p>
    <w:p w14:paraId="40F9FCD2" w14:textId="77777777" w:rsidR="00EC5DFC" w:rsidRDefault="00EC5DFC">
      <w:pPr>
        <w:pStyle w:val="11"/>
        <w:tabs>
          <w:tab w:val="left" w:pos="709"/>
        </w:tabs>
        <w:spacing w:after="0" w:line="240" w:lineRule="auto"/>
        <w:contextualSpacing/>
        <w:jc w:val="both"/>
        <w:rPr>
          <w:sz w:val="28"/>
          <w:szCs w:val="28"/>
        </w:rPr>
      </w:pPr>
    </w:p>
    <w:p w14:paraId="5164D7D5" w14:textId="77777777" w:rsidR="00EC5DFC" w:rsidRDefault="00000000">
      <w:pPr>
        <w:pStyle w:val="11"/>
        <w:tabs>
          <w:tab w:val="left" w:pos="709"/>
        </w:tabs>
        <w:contextualSpacing/>
        <w:jc w:val="both"/>
        <w:rPr>
          <w:sz w:val="28"/>
          <w:szCs w:val="28"/>
        </w:rPr>
      </w:pPr>
      <w:r>
        <w:rPr>
          <w:sz w:val="28"/>
          <w:szCs w:val="28"/>
        </w:rPr>
        <w:tab/>
        <w:t xml:space="preserve">Результат в формате: </w:t>
      </w:r>
    </w:p>
    <w:p w14:paraId="24B8F487" w14:textId="77777777" w:rsidR="00EC5DFC" w:rsidRDefault="00000000">
      <w:pPr>
        <w:pStyle w:val="11"/>
        <w:tabs>
          <w:tab w:val="left" w:pos="709"/>
        </w:tabs>
        <w:spacing w:after="0" w:line="240" w:lineRule="auto"/>
        <w:ind w:firstLine="709"/>
        <w:jc w:val="both"/>
        <w:rPr>
          <w:sz w:val="28"/>
          <w:szCs w:val="28"/>
        </w:rPr>
      </w:pPr>
      <w:r>
        <w:rPr>
          <w:sz w:val="28"/>
          <w:szCs w:val="28"/>
        </w:rPr>
        <w:t>1) презентация Microsoft PowerPoint (или аналог программы) по результатам выполнения данного модуля;</w:t>
      </w:r>
    </w:p>
    <w:p w14:paraId="668992F7" w14:textId="77777777" w:rsidR="00EC5DFC" w:rsidRDefault="00000000">
      <w:pPr>
        <w:pStyle w:val="11"/>
        <w:tabs>
          <w:tab w:val="left" w:pos="709"/>
        </w:tabs>
        <w:spacing w:after="0" w:line="240" w:lineRule="auto"/>
        <w:ind w:firstLine="709"/>
        <w:jc w:val="both"/>
        <w:rPr>
          <w:sz w:val="28"/>
          <w:szCs w:val="28"/>
        </w:rPr>
      </w:pPr>
      <w:r>
        <w:rPr>
          <w:sz w:val="28"/>
          <w:szCs w:val="28"/>
        </w:rPr>
        <w:t>2) записанное видео выступления по презентации данного модуля в программе OBS. Самопредставление должно занимать не более 5 минут. Соблюдение временного регламента является существенным;</w:t>
      </w:r>
    </w:p>
    <w:p w14:paraId="46D80936" w14:textId="77777777" w:rsidR="00EC5DFC" w:rsidRDefault="00000000">
      <w:pPr>
        <w:pStyle w:val="11"/>
        <w:tabs>
          <w:tab w:val="left" w:pos="709"/>
        </w:tabs>
        <w:spacing w:after="0" w:line="240" w:lineRule="auto"/>
        <w:ind w:firstLine="709"/>
        <w:jc w:val="both"/>
        <w:rPr>
          <w:sz w:val="28"/>
          <w:szCs w:val="28"/>
        </w:rPr>
      </w:pPr>
      <w:r>
        <w:rPr>
          <w:sz w:val="28"/>
          <w:szCs w:val="28"/>
        </w:rPr>
        <w:t>3) работа на флипчарте.</w:t>
      </w:r>
    </w:p>
    <w:p w14:paraId="68E643A4" w14:textId="77777777" w:rsidR="00EC5DFC" w:rsidRDefault="00EC5DFC">
      <w:pPr>
        <w:pStyle w:val="11"/>
        <w:tabs>
          <w:tab w:val="left" w:pos="709"/>
        </w:tabs>
        <w:spacing w:after="0" w:line="240" w:lineRule="auto"/>
        <w:contextualSpacing/>
        <w:jc w:val="both"/>
        <w:rPr>
          <w:sz w:val="28"/>
          <w:szCs w:val="28"/>
        </w:rPr>
      </w:pPr>
    </w:p>
    <w:p w14:paraId="64BDE16A" w14:textId="77777777" w:rsidR="00EC5DFC" w:rsidRDefault="00000000">
      <w:pPr>
        <w:pStyle w:val="11"/>
        <w:tabs>
          <w:tab w:val="left" w:pos="709"/>
        </w:tabs>
        <w:spacing w:after="0" w:line="240" w:lineRule="auto"/>
        <w:contextualSpacing/>
        <w:jc w:val="both"/>
        <w:rPr>
          <w:i/>
          <w:sz w:val="28"/>
          <w:szCs w:val="28"/>
        </w:rPr>
      </w:pPr>
      <w:r>
        <w:rPr>
          <w:i/>
          <w:sz w:val="28"/>
          <w:szCs w:val="28"/>
        </w:rPr>
        <w:tab/>
        <w:t xml:space="preserve">Файлам присваивается имя в формате: «Название модуля_Номер участника». Файл записанного видео выступления по презентации и саму презентацию необходимо сохранить на рабочий стол ноутбука и USB флешку. </w:t>
      </w:r>
    </w:p>
    <w:p w14:paraId="637D7C7E" w14:textId="77777777" w:rsidR="00EC5DFC" w:rsidRDefault="00000000">
      <w:pPr>
        <w:pStyle w:val="11"/>
        <w:tabs>
          <w:tab w:val="left" w:pos="709"/>
        </w:tabs>
        <w:spacing w:after="0" w:line="240" w:lineRule="auto"/>
        <w:contextualSpacing/>
        <w:jc w:val="both"/>
        <w:rPr>
          <w:i/>
          <w:sz w:val="28"/>
          <w:szCs w:val="28"/>
        </w:rPr>
      </w:pPr>
      <w:r>
        <w:rPr>
          <w:i/>
          <w:sz w:val="28"/>
          <w:szCs w:val="28"/>
        </w:rPr>
        <w:t xml:space="preserve"> </w:t>
      </w:r>
    </w:p>
    <w:p w14:paraId="601DD792" w14:textId="77777777" w:rsidR="00EC5DFC" w:rsidRDefault="00000000">
      <w:pPr>
        <w:pStyle w:val="11"/>
        <w:spacing w:after="0"/>
        <w:jc w:val="both"/>
        <w:rPr>
          <w:rFonts w:eastAsia="Times New Roman"/>
          <w:bCs/>
          <w:iCs/>
          <w:sz w:val="28"/>
          <w:szCs w:val="28"/>
          <w:lang w:eastAsia="ru-RU"/>
        </w:rPr>
      </w:pPr>
      <w:r>
        <w:rPr>
          <w:rFonts w:eastAsia="Times New Roman"/>
          <w:b/>
          <w:bCs/>
          <w:iCs/>
          <w:sz w:val="28"/>
          <w:szCs w:val="28"/>
          <w:lang w:eastAsia="ru-RU"/>
        </w:rPr>
        <w:t>Модуль В:</w:t>
      </w:r>
      <w:r>
        <w:rPr>
          <w:b/>
          <w:iCs/>
          <w:sz w:val="28"/>
          <w:szCs w:val="28"/>
        </w:rPr>
        <w:t xml:space="preserve"> «Размещение страховых услуг» </w:t>
      </w:r>
      <w:r>
        <w:rPr>
          <w:rFonts w:eastAsia="Times New Roman"/>
          <w:b/>
          <w:iCs/>
          <w:color w:val="000000"/>
          <w:sz w:val="28"/>
          <w:szCs w:val="28"/>
          <w:lang w:eastAsia="ru-RU"/>
        </w:rPr>
        <w:t>(инвариант)</w:t>
      </w:r>
    </w:p>
    <w:p w14:paraId="73E3E828" w14:textId="77777777" w:rsidR="00EC5DFC" w:rsidRDefault="00000000">
      <w:pPr>
        <w:pStyle w:val="11"/>
        <w:spacing w:after="0"/>
        <w:contextualSpacing/>
        <w:jc w:val="both"/>
        <w:rPr>
          <w:rFonts w:eastAsia="Times New Roman"/>
          <w:bCs/>
          <w:iCs/>
          <w:sz w:val="28"/>
          <w:szCs w:val="28"/>
        </w:rPr>
      </w:pPr>
      <w:r>
        <w:rPr>
          <w:rFonts w:eastAsia="Times New Roman"/>
          <w:bCs/>
          <w:iCs/>
          <w:sz w:val="28"/>
          <w:szCs w:val="28"/>
        </w:rPr>
        <w:t>Время на выполнение модуля:</w:t>
      </w:r>
      <w:r>
        <w:rPr>
          <w:rFonts w:eastAsia="Times New Roman"/>
          <w:bCs/>
          <w:sz w:val="28"/>
          <w:szCs w:val="28"/>
        </w:rPr>
        <w:t xml:space="preserve"> 3 часа 30 минут</w:t>
      </w:r>
    </w:p>
    <w:p w14:paraId="094E4ADC" w14:textId="77777777" w:rsidR="00EC5DFC" w:rsidRDefault="00000000">
      <w:pPr>
        <w:pStyle w:val="11"/>
        <w:tabs>
          <w:tab w:val="left" w:pos="709"/>
        </w:tabs>
        <w:spacing w:after="0" w:line="240" w:lineRule="auto"/>
        <w:contextualSpacing/>
        <w:jc w:val="both"/>
        <w:rPr>
          <w:b/>
          <w:sz w:val="28"/>
          <w:szCs w:val="28"/>
        </w:rPr>
      </w:pPr>
      <w:r>
        <w:rPr>
          <w:rFonts w:eastAsia="Times New Roman"/>
          <w:b/>
          <w:bCs/>
          <w:sz w:val="28"/>
          <w:szCs w:val="28"/>
        </w:rPr>
        <w:t xml:space="preserve">Задания: </w:t>
      </w:r>
      <w:r>
        <w:rPr>
          <w:sz w:val="28"/>
          <w:szCs w:val="28"/>
        </w:rPr>
        <w:t xml:space="preserve">Цель выполнения </w:t>
      </w:r>
      <w:r>
        <w:rPr>
          <w:b/>
          <w:sz w:val="28"/>
          <w:szCs w:val="28"/>
        </w:rPr>
        <w:t xml:space="preserve">модуля В </w:t>
      </w:r>
      <w:r>
        <w:rPr>
          <w:sz w:val="28"/>
          <w:szCs w:val="28"/>
        </w:rPr>
        <w:t>«Размещение страховых услуг» – это планирование и организация размещения подготовленных предложений по страховым услугам для к</w:t>
      </w:r>
      <w:r>
        <w:rPr>
          <w:rFonts w:eastAsia="Times New Roman"/>
          <w:sz w:val="28"/>
          <w:szCs w:val="28"/>
          <w:lang w:eastAsia="ru-RU"/>
        </w:rPr>
        <w:t>лиента страховой компании</w:t>
      </w:r>
      <w:r>
        <w:rPr>
          <w:sz w:val="28"/>
          <w:szCs w:val="28"/>
        </w:rPr>
        <w:t xml:space="preserve">. </w:t>
      </w:r>
    </w:p>
    <w:p w14:paraId="1B9A8502" w14:textId="77777777" w:rsidR="00EC5DFC" w:rsidRDefault="00EC5DFC">
      <w:pPr>
        <w:pStyle w:val="11"/>
        <w:tabs>
          <w:tab w:val="left" w:pos="709"/>
        </w:tabs>
        <w:spacing w:after="0" w:line="240" w:lineRule="auto"/>
        <w:contextualSpacing/>
        <w:jc w:val="both"/>
        <w:rPr>
          <w:sz w:val="28"/>
          <w:szCs w:val="28"/>
        </w:rPr>
      </w:pPr>
    </w:p>
    <w:p w14:paraId="11ED6237" w14:textId="77777777" w:rsidR="00EC5DFC" w:rsidRDefault="00000000">
      <w:pPr>
        <w:pStyle w:val="11"/>
        <w:tabs>
          <w:tab w:val="left" w:pos="709"/>
        </w:tabs>
        <w:spacing w:after="0" w:line="240" w:lineRule="auto"/>
        <w:contextualSpacing/>
        <w:jc w:val="both"/>
        <w:rPr>
          <w:sz w:val="28"/>
          <w:szCs w:val="28"/>
        </w:rPr>
      </w:pPr>
      <w:r>
        <w:rPr>
          <w:sz w:val="28"/>
          <w:szCs w:val="28"/>
        </w:rPr>
        <w:tab/>
        <w:t xml:space="preserve">Для достижения поставленной цели </w:t>
      </w:r>
      <w:r>
        <w:rPr>
          <w:b/>
          <w:sz w:val="28"/>
          <w:szCs w:val="28"/>
        </w:rPr>
        <w:t>модуля В</w:t>
      </w:r>
      <w:r>
        <w:rPr>
          <w:sz w:val="28"/>
          <w:szCs w:val="28"/>
        </w:rPr>
        <w:t xml:space="preserve"> необходимо выполнить следующие взаимосвязанные задачи: </w:t>
      </w:r>
    </w:p>
    <w:p w14:paraId="5ADD8C34" w14:textId="77777777" w:rsidR="00EC5DFC" w:rsidRDefault="00000000">
      <w:pPr>
        <w:pStyle w:val="11"/>
        <w:numPr>
          <w:ilvl w:val="0"/>
          <w:numId w:val="26"/>
        </w:numPr>
        <w:tabs>
          <w:tab w:val="left" w:pos="426"/>
          <w:tab w:val="left" w:pos="709"/>
          <w:tab w:val="left" w:pos="993"/>
        </w:tabs>
        <w:spacing w:after="0" w:line="240" w:lineRule="auto"/>
        <w:ind w:left="0" w:firstLine="709"/>
        <w:jc w:val="both"/>
        <w:rPr>
          <w:sz w:val="28"/>
          <w:szCs w:val="28"/>
        </w:rPr>
      </w:pPr>
      <w:r>
        <w:rPr>
          <w:sz w:val="28"/>
          <w:szCs w:val="28"/>
        </w:rPr>
        <w:t>определение плановых показателей продаж на прогнозируемый период с разбивкой по различным видам страхования и каналам сбыта;</w:t>
      </w:r>
    </w:p>
    <w:p w14:paraId="005897E3" w14:textId="77777777" w:rsidR="00EC5DFC" w:rsidRDefault="00000000">
      <w:pPr>
        <w:pStyle w:val="11"/>
        <w:numPr>
          <w:ilvl w:val="0"/>
          <w:numId w:val="26"/>
        </w:numPr>
        <w:tabs>
          <w:tab w:val="left" w:pos="426"/>
          <w:tab w:val="left" w:pos="709"/>
          <w:tab w:val="left" w:pos="993"/>
        </w:tabs>
        <w:spacing w:after="0" w:line="240" w:lineRule="auto"/>
        <w:ind w:left="0" w:firstLine="709"/>
        <w:jc w:val="both"/>
        <w:rPr>
          <w:sz w:val="28"/>
          <w:szCs w:val="28"/>
        </w:rPr>
      </w:pPr>
      <w:r>
        <w:rPr>
          <w:sz w:val="28"/>
          <w:szCs w:val="28"/>
        </w:rPr>
        <w:t>составление годового плана филиала страховщика;</w:t>
      </w:r>
    </w:p>
    <w:p w14:paraId="61C78FA4" w14:textId="77777777" w:rsidR="00EC5DFC" w:rsidRDefault="00000000">
      <w:pPr>
        <w:pStyle w:val="11"/>
        <w:numPr>
          <w:ilvl w:val="0"/>
          <w:numId w:val="26"/>
        </w:numPr>
        <w:tabs>
          <w:tab w:val="left" w:pos="426"/>
          <w:tab w:val="left" w:pos="709"/>
          <w:tab w:val="left" w:pos="993"/>
        </w:tabs>
        <w:spacing w:after="0" w:line="240" w:lineRule="auto"/>
        <w:ind w:left="0" w:firstLine="709"/>
        <w:jc w:val="both"/>
        <w:rPr>
          <w:sz w:val="28"/>
          <w:szCs w:val="28"/>
        </w:rPr>
      </w:pPr>
      <w:r>
        <w:rPr>
          <w:sz w:val="28"/>
          <w:szCs w:val="28"/>
        </w:rPr>
        <w:t>составление персонального плана продаж представителя страховой организации;</w:t>
      </w:r>
    </w:p>
    <w:p w14:paraId="3FDE7EEA" w14:textId="77777777" w:rsidR="00EC5DFC" w:rsidRDefault="00000000">
      <w:pPr>
        <w:pStyle w:val="11"/>
        <w:numPr>
          <w:ilvl w:val="0"/>
          <w:numId w:val="26"/>
        </w:numPr>
        <w:tabs>
          <w:tab w:val="left" w:pos="426"/>
          <w:tab w:val="left" w:pos="709"/>
          <w:tab w:val="left" w:pos="993"/>
        </w:tabs>
        <w:spacing w:after="0" w:line="240" w:lineRule="auto"/>
        <w:ind w:left="0" w:firstLine="709"/>
        <w:jc w:val="both"/>
        <w:rPr>
          <w:sz w:val="28"/>
          <w:szCs w:val="28"/>
        </w:rPr>
      </w:pPr>
      <w:r>
        <w:rPr>
          <w:sz w:val="28"/>
          <w:szCs w:val="28"/>
        </w:rPr>
        <w:t>анализ влияния различных ценовых и прочих факторов качества страховой продукции на её сбыт;</w:t>
      </w:r>
    </w:p>
    <w:p w14:paraId="55B7B44B" w14:textId="77777777" w:rsidR="00EC5DFC" w:rsidRDefault="00EC5DFC">
      <w:pPr>
        <w:pStyle w:val="11"/>
        <w:tabs>
          <w:tab w:val="left" w:pos="426"/>
          <w:tab w:val="left" w:pos="709"/>
        </w:tabs>
        <w:spacing w:after="0" w:line="240" w:lineRule="auto"/>
        <w:contextualSpacing/>
        <w:jc w:val="both"/>
        <w:rPr>
          <w:sz w:val="28"/>
          <w:szCs w:val="28"/>
        </w:rPr>
      </w:pPr>
    </w:p>
    <w:p w14:paraId="038C808F" w14:textId="77777777" w:rsidR="00EC5DFC" w:rsidRDefault="00000000">
      <w:pPr>
        <w:pStyle w:val="11"/>
        <w:tabs>
          <w:tab w:val="left" w:pos="709"/>
        </w:tabs>
        <w:contextualSpacing/>
        <w:jc w:val="both"/>
        <w:rPr>
          <w:sz w:val="28"/>
          <w:szCs w:val="28"/>
        </w:rPr>
      </w:pPr>
      <w:r>
        <w:rPr>
          <w:sz w:val="28"/>
          <w:szCs w:val="28"/>
        </w:rPr>
        <w:tab/>
        <w:t xml:space="preserve">Конкурсанту в </w:t>
      </w:r>
      <w:r>
        <w:rPr>
          <w:b/>
          <w:sz w:val="28"/>
          <w:szCs w:val="28"/>
        </w:rPr>
        <w:t>модуле В</w:t>
      </w:r>
      <w:r>
        <w:rPr>
          <w:sz w:val="28"/>
          <w:szCs w:val="28"/>
        </w:rPr>
        <w:t xml:space="preserve"> предлагается: </w:t>
      </w:r>
    </w:p>
    <w:p w14:paraId="402CA339" w14:textId="77777777" w:rsidR="00EC5DFC" w:rsidRDefault="00000000">
      <w:pPr>
        <w:pStyle w:val="11"/>
        <w:tabs>
          <w:tab w:val="left" w:pos="709"/>
        </w:tabs>
        <w:contextualSpacing/>
        <w:jc w:val="both"/>
        <w:rPr>
          <w:sz w:val="28"/>
          <w:szCs w:val="28"/>
        </w:rPr>
      </w:pPr>
      <w:r>
        <w:rPr>
          <w:sz w:val="28"/>
          <w:szCs w:val="28"/>
        </w:rPr>
        <w:tab/>
        <w:t>Определить оптимальные каналы продаж подготовленного предложения по страховым услугам для к</w:t>
      </w:r>
      <w:r>
        <w:rPr>
          <w:rFonts w:eastAsia="Times New Roman"/>
          <w:sz w:val="28"/>
          <w:szCs w:val="28"/>
          <w:lang w:eastAsia="ru-RU"/>
        </w:rPr>
        <w:t>лиента страховой компании</w:t>
      </w:r>
      <w:r>
        <w:rPr>
          <w:sz w:val="28"/>
          <w:szCs w:val="28"/>
        </w:rPr>
        <w:t xml:space="preserve"> и выбрать эффективные технологии продвижения подготовленного предложения по страховым услугам. </w:t>
      </w:r>
    </w:p>
    <w:p w14:paraId="0B7EA12B" w14:textId="77777777" w:rsidR="00EC5DFC" w:rsidRDefault="00000000">
      <w:pPr>
        <w:pStyle w:val="11"/>
        <w:tabs>
          <w:tab w:val="left" w:pos="709"/>
        </w:tabs>
        <w:contextualSpacing/>
        <w:jc w:val="both"/>
        <w:rPr>
          <w:sz w:val="28"/>
          <w:szCs w:val="28"/>
        </w:rPr>
      </w:pPr>
      <w:r>
        <w:rPr>
          <w:sz w:val="28"/>
          <w:szCs w:val="28"/>
        </w:rPr>
        <w:tab/>
        <w:t>Описать взаимодействие с клиентом при проведении продажи страховых услуг (консультирование и информирование клиента об условиях страхования, скрипт (сценарий) тёплого звонка).</w:t>
      </w:r>
    </w:p>
    <w:p w14:paraId="13F9B1D6" w14:textId="77777777" w:rsidR="00EC5DFC" w:rsidRDefault="00000000">
      <w:pPr>
        <w:pStyle w:val="11"/>
        <w:tabs>
          <w:tab w:val="left" w:pos="709"/>
        </w:tabs>
        <w:contextualSpacing/>
        <w:jc w:val="both"/>
        <w:rPr>
          <w:sz w:val="28"/>
          <w:szCs w:val="28"/>
        </w:rPr>
      </w:pPr>
      <w:r>
        <w:rPr>
          <w:sz w:val="28"/>
          <w:szCs w:val="28"/>
        </w:rPr>
        <w:tab/>
        <w:t>Отобразить систему документооборота при заключении договора страхования.</w:t>
      </w:r>
    </w:p>
    <w:p w14:paraId="6D280F98" w14:textId="77777777" w:rsidR="00EC5DFC" w:rsidRDefault="00EC5DFC">
      <w:pPr>
        <w:pStyle w:val="11"/>
        <w:tabs>
          <w:tab w:val="left" w:pos="709"/>
        </w:tabs>
        <w:spacing w:after="0" w:line="240" w:lineRule="auto"/>
        <w:contextualSpacing/>
        <w:jc w:val="both"/>
        <w:rPr>
          <w:sz w:val="28"/>
          <w:szCs w:val="28"/>
        </w:rPr>
      </w:pPr>
    </w:p>
    <w:p w14:paraId="34EB248B" w14:textId="77777777" w:rsidR="00EC5DFC" w:rsidRDefault="00000000">
      <w:pPr>
        <w:pStyle w:val="11"/>
        <w:tabs>
          <w:tab w:val="left" w:pos="709"/>
        </w:tabs>
        <w:spacing w:after="0" w:line="240" w:lineRule="auto"/>
        <w:contextualSpacing/>
        <w:jc w:val="both"/>
        <w:rPr>
          <w:sz w:val="28"/>
          <w:szCs w:val="28"/>
        </w:rPr>
      </w:pPr>
      <w:r>
        <w:rPr>
          <w:sz w:val="28"/>
          <w:szCs w:val="28"/>
        </w:rPr>
        <w:tab/>
        <w:t xml:space="preserve">Результат в формате: </w:t>
      </w:r>
    </w:p>
    <w:p w14:paraId="3BE5B8BF" w14:textId="77777777" w:rsidR="00EC5DFC" w:rsidRDefault="00000000">
      <w:pPr>
        <w:pStyle w:val="11"/>
        <w:tabs>
          <w:tab w:val="left" w:pos="709"/>
        </w:tabs>
        <w:spacing w:after="0" w:line="240" w:lineRule="auto"/>
        <w:ind w:firstLine="709"/>
        <w:jc w:val="both"/>
        <w:rPr>
          <w:sz w:val="28"/>
          <w:szCs w:val="28"/>
        </w:rPr>
      </w:pPr>
      <w:r>
        <w:rPr>
          <w:sz w:val="28"/>
          <w:szCs w:val="28"/>
        </w:rPr>
        <w:t xml:space="preserve">1) презентация </w:t>
      </w:r>
      <w:r>
        <w:rPr>
          <w:sz w:val="28"/>
          <w:szCs w:val="28"/>
          <w:lang w:val="en-US"/>
        </w:rPr>
        <w:t>Microsoft</w:t>
      </w:r>
      <w:r>
        <w:rPr>
          <w:sz w:val="28"/>
          <w:szCs w:val="28"/>
        </w:rPr>
        <w:t xml:space="preserve"> </w:t>
      </w:r>
      <w:r>
        <w:rPr>
          <w:sz w:val="28"/>
          <w:szCs w:val="28"/>
          <w:lang w:val="en-US"/>
        </w:rPr>
        <w:t>PowerPoint</w:t>
      </w:r>
      <w:r>
        <w:rPr>
          <w:sz w:val="28"/>
          <w:szCs w:val="28"/>
        </w:rPr>
        <w:t xml:space="preserve"> (или аналог программы) по результатам выполнения данного модуля;</w:t>
      </w:r>
    </w:p>
    <w:p w14:paraId="76ED3F77" w14:textId="77777777" w:rsidR="00EC5DFC" w:rsidRDefault="00000000">
      <w:pPr>
        <w:pStyle w:val="11"/>
        <w:tabs>
          <w:tab w:val="left" w:pos="709"/>
        </w:tabs>
        <w:spacing w:after="0" w:line="240" w:lineRule="auto"/>
        <w:ind w:firstLine="709"/>
        <w:jc w:val="both"/>
        <w:rPr>
          <w:sz w:val="28"/>
          <w:szCs w:val="28"/>
        </w:rPr>
      </w:pPr>
      <w:r>
        <w:rPr>
          <w:sz w:val="28"/>
          <w:szCs w:val="28"/>
        </w:rPr>
        <w:t>2) записанное видео выступления по презентации данного модуля в программе OBS. Самопредставление должно занимать не более 5 минут. Соблюдение временного регламента является существенным.</w:t>
      </w:r>
    </w:p>
    <w:p w14:paraId="06A8AE65" w14:textId="77777777" w:rsidR="00EC5DFC" w:rsidRDefault="00EC5DFC">
      <w:pPr>
        <w:pStyle w:val="11"/>
        <w:tabs>
          <w:tab w:val="left" w:pos="709"/>
        </w:tabs>
        <w:spacing w:after="0" w:line="240" w:lineRule="auto"/>
        <w:contextualSpacing/>
        <w:jc w:val="both"/>
        <w:rPr>
          <w:sz w:val="28"/>
          <w:szCs w:val="28"/>
        </w:rPr>
      </w:pPr>
    </w:p>
    <w:p w14:paraId="10371D67" w14:textId="77777777" w:rsidR="00EC5DFC" w:rsidRDefault="00000000">
      <w:pPr>
        <w:pStyle w:val="11"/>
        <w:tabs>
          <w:tab w:val="left" w:pos="709"/>
        </w:tabs>
        <w:spacing w:after="0" w:line="240" w:lineRule="auto"/>
        <w:contextualSpacing/>
        <w:jc w:val="both"/>
        <w:rPr>
          <w:sz w:val="28"/>
          <w:szCs w:val="28"/>
        </w:rPr>
      </w:pPr>
      <w:r>
        <w:rPr>
          <w:sz w:val="28"/>
          <w:szCs w:val="28"/>
        </w:rPr>
        <w:tab/>
        <w:t xml:space="preserve">Примечание: при подготовке </w:t>
      </w:r>
      <w:r>
        <w:rPr>
          <w:b/>
          <w:sz w:val="28"/>
          <w:szCs w:val="28"/>
        </w:rPr>
        <w:t>модуля В</w:t>
      </w:r>
      <w:r>
        <w:rPr>
          <w:sz w:val="28"/>
          <w:szCs w:val="28"/>
        </w:rPr>
        <w:t xml:space="preserve"> могут использованы возможности Microsoft Excel при проведении анализа при формировании таблиц, графиков, диаграмм.</w:t>
      </w:r>
    </w:p>
    <w:p w14:paraId="2D6FC18D" w14:textId="77777777" w:rsidR="00EC5DFC" w:rsidRDefault="00EC5DFC">
      <w:pPr>
        <w:pStyle w:val="11"/>
        <w:tabs>
          <w:tab w:val="left" w:pos="709"/>
        </w:tabs>
        <w:spacing w:after="0" w:line="240" w:lineRule="auto"/>
        <w:contextualSpacing/>
        <w:jc w:val="both"/>
        <w:rPr>
          <w:i/>
          <w:sz w:val="28"/>
          <w:szCs w:val="28"/>
        </w:rPr>
      </w:pPr>
    </w:p>
    <w:p w14:paraId="3360FC7D" w14:textId="77777777" w:rsidR="00EC5DFC" w:rsidRDefault="00000000">
      <w:pPr>
        <w:pStyle w:val="11"/>
        <w:tabs>
          <w:tab w:val="left" w:pos="709"/>
        </w:tabs>
        <w:spacing w:after="0" w:line="240" w:lineRule="auto"/>
        <w:contextualSpacing/>
        <w:jc w:val="both"/>
        <w:rPr>
          <w:i/>
          <w:sz w:val="28"/>
          <w:szCs w:val="28"/>
        </w:rPr>
      </w:pPr>
      <w:r>
        <w:rPr>
          <w:i/>
          <w:sz w:val="28"/>
          <w:szCs w:val="28"/>
        </w:rPr>
        <w:tab/>
        <w:t xml:space="preserve">Файлам присваивается имя в формате: «Название модуля_Номер участника». Файл записанного видео выступления по презентации и саму презентацию необходимо сохранить на рабочий стол ноутбука и USB флешку. </w:t>
      </w:r>
    </w:p>
    <w:p w14:paraId="2AC31F14" w14:textId="77777777" w:rsidR="00EC5DFC" w:rsidRDefault="00EC5DFC">
      <w:pPr>
        <w:pStyle w:val="11"/>
        <w:spacing w:after="0"/>
        <w:contextualSpacing/>
        <w:jc w:val="both"/>
        <w:rPr>
          <w:rFonts w:eastAsia="Times New Roman"/>
          <w:color w:val="000000"/>
          <w:sz w:val="28"/>
          <w:szCs w:val="28"/>
          <w:lang w:eastAsia="ru-RU"/>
        </w:rPr>
      </w:pPr>
    </w:p>
    <w:p w14:paraId="1A8C09AD" w14:textId="77777777" w:rsidR="00EC5DFC" w:rsidRDefault="00000000">
      <w:pPr>
        <w:pStyle w:val="11"/>
        <w:spacing w:after="0"/>
        <w:jc w:val="both"/>
        <w:rPr>
          <w:rFonts w:eastAsia="Times New Roman"/>
          <w:bCs/>
          <w:sz w:val="28"/>
          <w:szCs w:val="28"/>
          <w:lang w:eastAsia="ru-RU"/>
        </w:rPr>
      </w:pPr>
      <w:r>
        <w:rPr>
          <w:rFonts w:eastAsia="Times New Roman"/>
          <w:b/>
          <w:bCs/>
          <w:sz w:val="28"/>
          <w:szCs w:val="28"/>
          <w:lang w:eastAsia="ru-RU"/>
        </w:rPr>
        <w:t>Модуль Г:</w:t>
      </w:r>
      <w:r>
        <w:rPr>
          <w:b/>
          <w:sz w:val="28"/>
          <w:szCs w:val="28"/>
        </w:rPr>
        <w:t xml:space="preserve"> «Оформление, учёт и сопровождение договоров страхования» </w:t>
      </w:r>
      <w:r>
        <w:rPr>
          <w:rFonts w:eastAsia="Times New Roman"/>
          <w:b/>
          <w:color w:val="000000"/>
          <w:sz w:val="28"/>
          <w:szCs w:val="28"/>
          <w:lang w:eastAsia="ru-RU"/>
        </w:rPr>
        <w:t>(инвариант)</w:t>
      </w:r>
    </w:p>
    <w:p w14:paraId="095BE94C" w14:textId="77777777" w:rsidR="00EC5DFC" w:rsidRDefault="00000000">
      <w:pPr>
        <w:pStyle w:val="11"/>
        <w:spacing w:after="0"/>
        <w:contextualSpacing/>
        <w:jc w:val="both"/>
        <w:rPr>
          <w:rFonts w:eastAsia="Times New Roman"/>
          <w:bCs/>
          <w:iCs/>
          <w:sz w:val="28"/>
          <w:szCs w:val="28"/>
        </w:rPr>
      </w:pPr>
      <w:r>
        <w:rPr>
          <w:rFonts w:eastAsia="Times New Roman"/>
          <w:bCs/>
          <w:iCs/>
          <w:sz w:val="28"/>
          <w:szCs w:val="28"/>
        </w:rPr>
        <w:t>Время на выполнение модуля: 2</w:t>
      </w:r>
      <w:r>
        <w:rPr>
          <w:rFonts w:eastAsia="Times New Roman"/>
          <w:bCs/>
          <w:sz w:val="28"/>
          <w:szCs w:val="28"/>
        </w:rPr>
        <w:t xml:space="preserve"> часа 30 минут</w:t>
      </w:r>
    </w:p>
    <w:p w14:paraId="2611CBF9" w14:textId="77777777" w:rsidR="00EC5DFC" w:rsidRDefault="00000000">
      <w:pPr>
        <w:pStyle w:val="11"/>
        <w:tabs>
          <w:tab w:val="left" w:pos="709"/>
        </w:tabs>
        <w:spacing w:after="0" w:line="240" w:lineRule="auto"/>
        <w:contextualSpacing/>
        <w:jc w:val="both"/>
        <w:rPr>
          <w:b/>
          <w:sz w:val="28"/>
          <w:szCs w:val="28"/>
        </w:rPr>
      </w:pPr>
      <w:r>
        <w:rPr>
          <w:rFonts w:eastAsia="Times New Roman"/>
          <w:b/>
          <w:bCs/>
          <w:sz w:val="28"/>
          <w:szCs w:val="28"/>
        </w:rPr>
        <w:t xml:space="preserve">Задания: </w:t>
      </w:r>
      <w:r>
        <w:rPr>
          <w:sz w:val="28"/>
          <w:szCs w:val="28"/>
        </w:rPr>
        <w:t xml:space="preserve">Цель выполнения </w:t>
      </w:r>
      <w:r>
        <w:rPr>
          <w:b/>
          <w:sz w:val="28"/>
          <w:szCs w:val="28"/>
        </w:rPr>
        <w:t xml:space="preserve">модуля Г </w:t>
      </w:r>
      <w:r>
        <w:rPr>
          <w:sz w:val="28"/>
          <w:szCs w:val="28"/>
        </w:rPr>
        <w:t>«Оформление, учёт и сопровождение договоров страхования</w:t>
      </w:r>
      <w:r>
        <w:rPr>
          <w:b/>
          <w:sz w:val="28"/>
          <w:szCs w:val="28"/>
        </w:rPr>
        <w:t xml:space="preserve">» – </w:t>
      </w:r>
      <w:r>
        <w:rPr>
          <w:sz w:val="28"/>
          <w:szCs w:val="28"/>
        </w:rPr>
        <w:t>сформировать пакет страховой документации для подготовленного предложения по страховым услугам для к</w:t>
      </w:r>
      <w:r>
        <w:rPr>
          <w:rFonts w:eastAsia="Times New Roman"/>
          <w:sz w:val="28"/>
          <w:szCs w:val="28"/>
          <w:lang w:eastAsia="ru-RU"/>
        </w:rPr>
        <w:t>лиента страховой компании</w:t>
      </w:r>
      <w:r>
        <w:rPr>
          <w:sz w:val="28"/>
          <w:szCs w:val="28"/>
        </w:rPr>
        <w:t xml:space="preserve">. </w:t>
      </w:r>
    </w:p>
    <w:p w14:paraId="13CACE40" w14:textId="77777777" w:rsidR="00EC5DFC" w:rsidRDefault="00EC5DFC">
      <w:pPr>
        <w:pStyle w:val="11"/>
        <w:tabs>
          <w:tab w:val="left" w:pos="709"/>
        </w:tabs>
        <w:spacing w:after="0" w:line="240" w:lineRule="auto"/>
        <w:contextualSpacing/>
        <w:jc w:val="both"/>
        <w:rPr>
          <w:sz w:val="28"/>
          <w:szCs w:val="28"/>
        </w:rPr>
      </w:pPr>
    </w:p>
    <w:p w14:paraId="665728F7" w14:textId="77777777" w:rsidR="00EC5DFC" w:rsidRDefault="00000000">
      <w:pPr>
        <w:pStyle w:val="11"/>
        <w:tabs>
          <w:tab w:val="left" w:pos="709"/>
        </w:tabs>
        <w:spacing w:after="0" w:line="240" w:lineRule="auto"/>
        <w:contextualSpacing/>
        <w:jc w:val="both"/>
        <w:rPr>
          <w:sz w:val="28"/>
          <w:szCs w:val="28"/>
        </w:rPr>
      </w:pPr>
      <w:r>
        <w:rPr>
          <w:sz w:val="28"/>
          <w:szCs w:val="28"/>
        </w:rPr>
        <w:tab/>
        <w:t xml:space="preserve">Для достижения поставленной цели </w:t>
      </w:r>
      <w:r>
        <w:rPr>
          <w:b/>
          <w:sz w:val="28"/>
          <w:szCs w:val="28"/>
        </w:rPr>
        <w:t>модуля Г</w:t>
      </w:r>
      <w:r>
        <w:rPr>
          <w:sz w:val="28"/>
          <w:szCs w:val="28"/>
        </w:rPr>
        <w:t xml:space="preserve"> необходимо выполнить следующие взаимосвязанные задачи: </w:t>
      </w:r>
    </w:p>
    <w:p w14:paraId="38CB8304" w14:textId="77777777" w:rsidR="00EC5DFC" w:rsidRDefault="00000000">
      <w:pPr>
        <w:pStyle w:val="11"/>
        <w:numPr>
          <w:ilvl w:val="0"/>
          <w:numId w:val="27"/>
        </w:numPr>
        <w:tabs>
          <w:tab w:val="left" w:pos="426"/>
          <w:tab w:val="left" w:pos="709"/>
          <w:tab w:val="left" w:pos="993"/>
        </w:tabs>
        <w:spacing w:after="0" w:line="240" w:lineRule="auto"/>
        <w:ind w:left="0" w:firstLine="709"/>
        <w:jc w:val="both"/>
        <w:rPr>
          <w:sz w:val="28"/>
          <w:szCs w:val="28"/>
        </w:rPr>
      </w:pPr>
      <w:r>
        <w:rPr>
          <w:sz w:val="28"/>
          <w:szCs w:val="28"/>
        </w:rPr>
        <w:t xml:space="preserve">проведение идентификации страхователей, застрахованных лиц, выгодоприобретателей, а также лиц, имеющих намерение заключить договор страхования; </w:t>
      </w:r>
    </w:p>
    <w:p w14:paraId="726E10E2" w14:textId="77777777" w:rsidR="00EC5DFC" w:rsidRDefault="00000000">
      <w:pPr>
        <w:pStyle w:val="11"/>
        <w:numPr>
          <w:ilvl w:val="0"/>
          <w:numId w:val="27"/>
        </w:numPr>
        <w:tabs>
          <w:tab w:val="left" w:pos="426"/>
          <w:tab w:val="left" w:pos="709"/>
          <w:tab w:val="left" w:pos="993"/>
        </w:tabs>
        <w:spacing w:after="0" w:line="240" w:lineRule="auto"/>
        <w:ind w:left="0" w:firstLine="709"/>
        <w:jc w:val="both"/>
        <w:rPr>
          <w:sz w:val="28"/>
          <w:szCs w:val="28"/>
        </w:rPr>
      </w:pPr>
      <w:r>
        <w:rPr>
          <w:sz w:val="28"/>
          <w:szCs w:val="28"/>
        </w:rPr>
        <w:t xml:space="preserve">проверка полноты и правильности заполнения документов, представленных лицом, имеющих намерение заключить договора страхования; </w:t>
      </w:r>
    </w:p>
    <w:p w14:paraId="038AA58B" w14:textId="77777777" w:rsidR="00EC5DFC" w:rsidRDefault="00000000">
      <w:pPr>
        <w:pStyle w:val="11"/>
        <w:numPr>
          <w:ilvl w:val="0"/>
          <w:numId w:val="27"/>
        </w:numPr>
        <w:tabs>
          <w:tab w:val="left" w:pos="426"/>
          <w:tab w:val="left" w:pos="709"/>
          <w:tab w:val="left" w:pos="993"/>
        </w:tabs>
        <w:spacing w:after="0" w:line="240" w:lineRule="auto"/>
        <w:ind w:left="0" w:firstLine="709"/>
        <w:jc w:val="both"/>
        <w:rPr>
          <w:sz w:val="28"/>
          <w:szCs w:val="28"/>
        </w:rPr>
      </w:pPr>
      <w:r>
        <w:rPr>
          <w:sz w:val="28"/>
          <w:szCs w:val="28"/>
        </w:rPr>
        <w:t xml:space="preserve">определение наличия имущественного интереса; </w:t>
      </w:r>
    </w:p>
    <w:p w14:paraId="78FD6749" w14:textId="77777777" w:rsidR="00EC5DFC" w:rsidRDefault="00000000">
      <w:pPr>
        <w:pStyle w:val="11"/>
        <w:numPr>
          <w:ilvl w:val="0"/>
          <w:numId w:val="27"/>
        </w:numPr>
        <w:tabs>
          <w:tab w:val="left" w:pos="426"/>
          <w:tab w:val="left" w:pos="709"/>
          <w:tab w:val="left" w:pos="993"/>
        </w:tabs>
        <w:spacing w:after="0" w:line="240" w:lineRule="auto"/>
        <w:ind w:left="0" w:firstLine="709"/>
        <w:jc w:val="both"/>
        <w:rPr>
          <w:sz w:val="28"/>
          <w:szCs w:val="28"/>
        </w:rPr>
      </w:pPr>
      <w:r>
        <w:rPr>
          <w:sz w:val="28"/>
          <w:szCs w:val="28"/>
        </w:rPr>
        <w:t xml:space="preserve">изучение объекта страхования; </w:t>
      </w:r>
    </w:p>
    <w:p w14:paraId="2C7058A7" w14:textId="77777777" w:rsidR="00EC5DFC" w:rsidRDefault="00000000">
      <w:pPr>
        <w:pStyle w:val="11"/>
        <w:numPr>
          <w:ilvl w:val="0"/>
          <w:numId w:val="27"/>
        </w:numPr>
        <w:tabs>
          <w:tab w:val="left" w:pos="426"/>
          <w:tab w:val="left" w:pos="709"/>
          <w:tab w:val="left" w:pos="993"/>
        </w:tabs>
        <w:spacing w:after="0" w:line="240" w:lineRule="auto"/>
        <w:ind w:left="0" w:firstLine="709"/>
        <w:jc w:val="both"/>
        <w:rPr>
          <w:sz w:val="28"/>
          <w:szCs w:val="28"/>
        </w:rPr>
      </w:pPr>
      <w:r>
        <w:rPr>
          <w:sz w:val="28"/>
          <w:szCs w:val="28"/>
        </w:rPr>
        <w:t xml:space="preserve">определение и согласование условий договора страхования, изменений и дополнений в договор страхования; </w:t>
      </w:r>
    </w:p>
    <w:p w14:paraId="6D05BF54" w14:textId="77777777" w:rsidR="00EC5DFC" w:rsidRDefault="00000000">
      <w:pPr>
        <w:pStyle w:val="11"/>
        <w:numPr>
          <w:ilvl w:val="0"/>
          <w:numId w:val="27"/>
        </w:numPr>
        <w:tabs>
          <w:tab w:val="left" w:pos="426"/>
          <w:tab w:val="left" w:pos="709"/>
          <w:tab w:val="left" w:pos="993"/>
        </w:tabs>
        <w:spacing w:after="0" w:line="240" w:lineRule="auto"/>
        <w:ind w:left="0" w:firstLine="709"/>
        <w:jc w:val="both"/>
        <w:rPr>
          <w:sz w:val="28"/>
          <w:szCs w:val="28"/>
        </w:rPr>
      </w:pPr>
      <w:r>
        <w:rPr>
          <w:sz w:val="28"/>
          <w:szCs w:val="28"/>
        </w:rPr>
        <w:t xml:space="preserve">расчет страховой премии, формирование графика платежей; </w:t>
      </w:r>
    </w:p>
    <w:p w14:paraId="1089F05B" w14:textId="77777777" w:rsidR="00EC5DFC" w:rsidRDefault="00000000">
      <w:pPr>
        <w:pStyle w:val="11"/>
        <w:numPr>
          <w:ilvl w:val="0"/>
          <w:numId w:val="27"/>
        </w:numPr>
        <w:tabs>
          <w:tab w:val="left" w:pos="426"/>
          <w:tab w:val="left" w:pos="709"/>
          <w:tab w:val="left" w:pos="993"/>
        </w:tabs>
        <w:spacing w:after="0" w:line="240" w:lineRule="auto"/>
        <w:ind w:left="0" w:firstLine="709"/>
        <w:jc w:val="both"/>
        <w:rPr>
          <w:sz w:val="28"/>
          <w:szCs w:val="28"/>
        </w:rPr>
      </w:pPr>
      <w:r>
        <w:rPr>
          <w:sz w:val="28"/>
          <w:szCs w:val="28"/>
        </w:rPr>
        <w:t xml:space="preserve">подготовка и заключение договора страхования, изменений и дополнений в договор страхования, в том числе в виде электронного документа; </w:t>
      </w:r>
    </w:p>
    <w:p w14:paraId="16D689D6" w14:textId="77777777" w:rsidR="00EC5DFC" w:rsidRDefault="00000000">
      <w:pPr>
        <w:pStyle w:val="11"/>
        <w:numPr>
          <w:ilvl w:val="0"/>
          <w:numId w:val="27"/>
        </w:numPr>
        <w:tabs>
          <w:tab w:val="left" w:pos="426"/>
          <w:tab w:val="left" w:pos="709"/>
          <w:tab w:val="left" w:pos="993"/>
        </w:tabs>
        <w:spacing w:after="0" w:line="240" w:lineRule="auto"/>
        <w:ind w:left="0" w:firstLine="709"/>
        <w:jc w:val="both"/>
        <w:rPr>
          <w:sz w:val="28"/>
          <w:szCs w:val="28"/>
        </w:rPr>
      </w:pPr>
      <w:r>
        <w:rPr>
          <w:sz w:val="28"/>
          <w:szCs w:val="28"/>
        </w:rPr>
        <w:t xml:space="preserve">прием страховых взносов. </w:t>
      </w:r>
    </w:p>
    <w:p w14:paraId="3F7281C0" w14:textId="77777777" w:rsidR="00EC5DFC" w:rsidRDefault="00EC5DFC">
      <w:pPr>
        <w:pStyle w:val="11"/>
        <w:tabs>
          <w:tab w:val="left" w:pos="709"/>
          <w:tab w:val="left" w:pos="993"/>
        </w:tabs>
        <w:spacing w:after="0" w:line="240" w:lineRule="auto"/>
        <w:ind w:firstLine="709"/>
        <w:contextualSpacing/>
        <w:jc w:val="both"/>
        <w:rPr>
          <w:sz w:val="28"/>
          <w:szCs w:val="28"/>
        </w:rPr>
      </w:pPr>
    </w:p>
    <w:p w14:paraId="26E886A2" w14:textId="77777777" w:rsidR="00EC5DFC" w:rsidRDefault="00000000">
      <w:pPr>
        <w:pStyle w:val="11"/>
        <w:tabs>
          <w:tab w:val="left" w:pos="709"/>
        </w:tabs>
        <w:spacing w:after="0" w:line="240" w:lineRule="auto"/>
        <w:contextualSpacing/>
        <w:jc w:val="both"/>
        <w:rPr>
          <w:sz w:val="28"/>
          <w:szCs w:val="28"/>
        </w:rPr>
      </w:pPr>
      <w:r>
        <w:rPr>
          <w:sz w:val="28"/>
          <w:szCs w:val="28"/>
        </w:rPr>
        <w:tab/>
        <w:t xml:space="preserve">Конкурсанту в </w:t>
      </w:r>
      <w:r>
        <w:rPr>
          <w:b/>
          <w:sz w:val="28"/>
          <w:szCs w:val="28"/>
        </w:rPr>
        <w:t xml:space="preserve">модуле Г </w:t>
      </w:r>
      <w:r>
        <w:rPr>
          <w:sz w:val="28"/>
          <w:szCs w:val="28"/>
        </w:rPr>
        <w:t xml:space="preserve">предлагается оформить полный пакет страховой документации и платежных документов для выполнения финансовых операций по страхованию. </w:t>
      </w:r>
    </w:p>
    <w:p w14:paraId="4181AD33" w14:textId="77777777" w:rsidR="00EC5DFC" w:rsidRDefault="00000000">
      <w:pPr>
        <w:pStyle w:val="11"/>
        <w:tabs>
          <w:tab w:val="left" w:pos="709"/>
        </w:tabs>
        <w:spacing w:after="0" w:line="240" w:lineRule="auto"/>
        <w:contextualSpacing/>
        <w:jc w:val="both"/>
        <w:rPr>
          <w:sz w:val="28"/>
          <w:szCs w:val="28"/>
        </w:rPr>
      </w:pPr>
      <w:r>
        <w:rPr>
          <w:sz w:val="28"/>
          <w:szCs w:val="28"/>
        </w:rPr>
        <w:tab/>
        <w:t>В модуле оценивается правильность оформления полного пакета страховой документации, а также точность расчётов страховой премии по договорам страхования.</w:t>
      </w:r>
    </w:p>
    <w:p w14:paraId="26DE47C8" w14:textId="77777777" w:rsidR="00EC5DFC" w:rsidRDefault="00EC5DFC">
      <w:pPr>
        <w:pStyle w:val="11"/>
        <w:tabs>
          <w:tab w:val="left" w:pos="709"/>
        </w:tabs>
        <w:spacing w:after="0" w:line="240" w:lineRule="auto"/>
        <w:contextualSpacing/>
        <w:jc w:val="both"/>
        <w:rPr>
          <w:sz w:val="28"/>
          <w:szCs w:val="28"/>
        </w:rPr>
      </w:pPr>
    </w:p>
    <w:p w14:paraId="38749DB9" w14:textId="77777777" w:rsidR="00EC5DFC" w:rsidRDefault="00000000">
      <w:pPr>
        <w:pStyle w:val="11"/>
        <w:tabs>
          <w:tab w:val="left" w:pos="709"/>
        </w:tabs>
        <w:spacing w:after="0" w:line="240" w:lineRule="auto"/>
        <w:contextualSpacing/>
        <w:jc w:val="both"/>
        <w:rPr>
          <w:i/>
          <w:sz w:val="28"/>
          <w:szCs w:val="28"/>
        </w:rPr>
      </w:pPr>
      <w:r>
        <w:rPr>
          <w:i/>
          <w:sz w:val="28"/>
          <w:szCs w:val="28"/>
        </w:rPr>
        <w:tab/>
        <w:t>Результаты работы над модулем представляются в виде сформированного пакета страховой документации, который необходимо сохранить на рабочий стол ноутбука и USB флешку (файлам присваивается имя в формате: «Название модуля_Номер участника»), распечатать и подшить в папку.</w:t>
      </w:r>
    </w:p>
    <w:p w14:paraId="6CD3826B" w14:textId="77777777" w:rsidR="00EC5DFC" w:rsidRDefault="00EC5DFC">
      <w:pPr>
        <w:pStyle w:val="11"/>
        <w:tabs>
          <w:tab w:val="left" w:pos="709"/>
        </w:tabs>
        <w:spacing w:after="0" w:line="240" w:lineRule="auto"/>
        <w:contextualSpacing/>
        <w:jc w:val="both"/>
        <w:rPr>
          <w:sz w:val="28"/>
          <w:szCs w:val="28"/>
        </w:rPr>
      </w:pPr>
    </w:p>
    <w:p w14:paraId="093F3644" w14:textId="77777777" w:rsidR="00EC5DFC" w:rsidRDefault="00000000">
      <w:pPr>
        <w:pStyle w:val="aff3"/>
        <w:tabs>
          <w:tab w:val="left" w:pos="709"/>
        </w:tabs>
        <w:spacing w:after="0" w:line="240" w:lineRule="auto"/>
        <w:ind w:left="0"/>
        <w:jc w:val="both"/>
        <w:rPr>
          <w:rFonts w:ascii="Times New Roman" w:hAnsi="Times New Roman"/>
          <w:b/>
          <w:sz w:val="28"/>
          <w:szCs w:val="28"/>
        </w:rPr>
      </w:pPr>
      <w:r>
        <w:rPr>
          <w:rFonts w:ascii="Times New Roman" w:eastAsia="Times New Roman" w:hAnsi="Times New Roman"/>
          <w:b/>
          <w:bCs/>
          <w:sz w:val="28"/>
          <w:szCs w:val="28"/>
          <w:lang w:eastAsia="ru-RU"/>
        </w:rPr>
        <w:t xml:space="preserve">Модуль Д: </w:t>
      </w:r>
      <w:r>
        <w:rPr>
          <w:rFonts w:ascii="Times New Roman" w:hAnsi="Times New Roman"/>
          <w:b/>
          <w:sz w:val="28"/>
          <w:szCs w:val="28"/>
        </w:rPr>
        <w:t>«Продвижение проекта (защита проек</w:t>
      </w:r>
      <w:r>
        <w:rPr>
          <w:rFonts w:ascii="Times New Roman" w:hAnsi="Times New Roman"/>
          <w:b/>
          <w:sz w:val="28"/>
          <w:szCs w:val="28"/>
          <w:shd w:val="clear" w:color="auto" w:fill="FFFFFF"/>
        </w:rPr>
        <w:t>та с использованием ИТ)» (вариатив)</w:t>
      </w:r>
    </w:p>
    <w:p w14:paraId="591177B0" w14:textId="77777777" w:rsidR="00EC5DFC" w:rsidRDefault="00000000">
      <w:pPr>
        <w:pStyle w:val="11"/>
        <w:spacing w:after="0"/>
        <w:contextualSpacing/>
        <w:jc w:val="both"/>
      </w:pPr>
      <w:r>
        <w:rPr>
          <w:rFonts w:eastAsia="Times New Roman"/>
          <w:bCs/>
          <w:iCs/>
          <w:sz w:val="28"/>
          <w:szCs w:val="28"/>
        </w:rPr>
        <w:t xml:space="preserve">Время на выполнение модуля: 3 часа </w:t>
      </w:r>
    </w:p>
    <w:p w14:paraId="0E29827E" w14:textId="77777777" w:rsidR="00EC5DFC" w:rsidRDefault="00000000">
      <w:pPr>
        <w:pStyle w:val="aff3"/>
        <w:tabs>
          <w:tab w:val="left" w:pos="709"/>
        </w:tabs>
        <w:spacing w:after="0" w:line="240" w:lineRule="auto"/>
        <w:ind w:left="0"/>
        <w:jc w:val="both"/>
        <w:rPr>
          <w:rFonts w:ascii="Times New Roman" w:hAnsi="Times New Roman"/>
          <w:sz w:val="28"/>
          <w:szCs w:val="28"/>
        </w:rPr>
      </w:pPr>
      <w:r>
        <w:rPr>
          <w:rFonts w:ascii="Times New Roman" w:eastAsia="Times New Roman" w:hAnsi="Times New Roman"/>
          <w:b/>
          <w:bCs/>
          <w:sz w:val="28"/>
          <w:szCs w:val="28"/>
          <w:shd w:val="clear" w:color="auto" w:fill="FFFFFF"/>
        </w:rPr>
        <w:t xml:space="preserve">Задания: </w:t>
      </w:r>
      <w:r>
        <w:rPr>
          <w:rFonts w:ascii="Times New Roman" w:hAnsi="Times New Roman"/>
          <w:sz w:val="28"/>
          <w:szCs w:val="28"/>
          <w:shd w:val="clear" w:color="auto" w:fill="FFFFFF"/>
        </w:rPr>
        <w:t xml:space="preserve">Цель выполнения </w:t>
      </w:r>
      <w:r>
        <w:rPr>
          <w:rFonts w:ascii="Times New Roman" w:hAnsi="Times New Roman"/>
          <w:b/>
          <w:sz w:val="28"/>
          <w:szCs w:val="28"/>
          <w:shd w:val="clear" w:color="auto" w:fill="FFFFFF"/>
        </w:rPr>
        <w:t>модуля Д</w:t>
      </w:r>
      <w:r>
        <w:rPr>
          <w:rFonts w:ascii="Times New Roman" w:hAnsi="Times New Roman"/>
          <w:sz w:val="28"/>
          <w:szCs w:val="28"/>
          <w:shd w:val="clear" w:color="auto" w:fill="FFFFFF"/>
        </w:rPr>
        <w:t xml:space="preserve"> «Продвижение </w:t>
      </w:r>
      <w:r>
        <w:rPr>
          <w:rFonts w:ascii="Times New Roman" w:hAnsi="Times New Roman"/>
          <w:sz w:val="28"/>
          <w:szCs w:val="28"/>
        </w:rPr>
        <w:t>проекта» – участнику необходимо продемонстрировать проект, показать предпринятые конкретные шаги по реализации проекта, а также достигнутые результаты.</w:t>
      </w:r>
    </w:p>
    <w:p w14:paraId="697FD04C" w14:textId="77777777" w:rsidR="00EC5DFC" w:rsidRDefault="00EC5DFC">
      <w:pPr>
        <w:pStyle w:val="aff3"/>
        <w:tabs>
          <w:tab w:val="left" w:pos="709"/>
        </w:tabs>
        <w:spacing w:after="0" w:line="240" w:lineRule="auto"/>
        <w:ind w:left="0"/>
        <w:jc w:val="both"/>
        <w:rPr>
          <w:rFonts w:ascii="Times New Roman" w:hAnsi="Times New Roman"/>
          <w:sz w:val="28"/>
          <w:szCs w:val="28"/>
        </w:rPr>
      </w:pPr>
    </w:p>
    <w:p w14:paraId="6766DA1C" w14:textId="77777777" w:rsidR="00EC5DFC" w:rsidRDefault="00000000">
      <w:pPr>
        <w:pStyle w:val="aff3"/>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Для достижения поставленной цели модуля Д необходимо выполнить следующие взаимосвязанные задачи: </w:t>
      </w:r>
    </w:p>
    <w:p w14:paraId="6FCA5097" w14:textId="77777777" w:rsidR="00EC5DFC" w:rsidRDefault="00000000">
      <w:pPr>
        <w:pStyle w:val="aff3"/>
        <w:numPr>
          <w:ilvl w:val="0"/>
          <w:numId w:val="28"/>
        </w:numPr>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Оценить значимость проекта;</w:t>
      </w:r>
    </w:p>
    <w:p w14:paraId="3F82AAB0" w14:textId="77777777" w:rsidR="00EC5DFC" w:rsidRDefault="00000000">
      <w:pPr>
        <w:pStyle w:val="aff3"/>
        <w:numPr>
          <w:ilvl w:val="0"/>
          <w:numId w:val="28"/>
        </w:numPr>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Оценить направленность проекта.</w:t>
      </w:r>
    </w:p>
    <w:p w14:paraId="12DB0944" w14:textId="77777777" w:rsidR="00EC5DFC" w:rsidRDefault="00EC5DFC">
      <w:pPr>
        <w:pStyle w:val="aff3"/>
        <w:tabs>
          <w:tab w:val="left" w:pos="709"/>
        </w:tabs>
        <w:spacing w:after="0" w:line="240" w:lineRule="auto"/>
        <w:ind w:left="0"/>
        <w:jc w:val="both"/>
        <w:rPr>
          <w:rFonts w:ascii="Times New Roman" w:hAnsi="Times New Roman"/>
          <w:sz w:val="28"/>
          <w:szCs w:val="28"/>
        </w:rPr>
      </w:pPr>
    </w:p>
    <w:p w14:paraId="77FF3BAF" w14:textId="77777777" w:rsidR="00EC5DFC" w:rsidRDefault="00000000">
      <w:pPr>
        <w:pStyle w:val="aff3"/>
        <w:tabs>
          <w:tab w:val="left" w:pos="709"/>
        </w:tabs>
        <w:spacing w:after="0" w:line="240" w:lineRule="auto"/>
        <w:ind w:left="0"/>
        <w:jc w:val="both"/>
        <w:rPr>
          <w:rFonts w:ascii="Times New Roman" w:hAnsi="Times New Roman"/>
          <w:sz w:val="28"/>
          <w:szCs w:val="28"/>
        </w:rPr>
      </w:pPr>
      <w:r>
        <w:rPr>
          <w:rFonts w:ascii="Times New Roman" w:hAnsi="Times New Roman"/>
          <w:sz w:val="28"/>
          <w:szCs w:val="28"/>
        </w:rPr>
        <w:tab/>
        <w:t xml:space="preserve">Результат в формате: </w:t>
      </w:r>
    </w:p>
    <w:p w14:paraId="15A19B71" w14:textId="77777777" w:rsidR="00EC5DFC" w:rsidRDefault="00000000">
      <w:pPr>
        <w:pStyle w:val="aff3"/>
        <w:tabs>
          <w:tab w:val="left" w:pos="709"/>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1) Презентация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PowerPoint</w:t>
      </w:r>
      <w:r>
        <w:rPr>
          <w:rFonts w:ascii="Times New Roman" w:hAnsi="Times New Roman"/>
          <w:sz w:val="28"/>
          <w:szCs w:val="28"/>
        </w:rPr>
        <w:t xml:space="preserve"> (или аналог программы) по результатам выполнения данного модуля. Оформление слайдов должно </w:t>
      </w:r>
      <w:r>
        <w:rPr>
          <w:rFonts w:ascii="Times New Roman" w:hAnsi="Times New Roman"/>
          <w:sz w:val="28"/>
          <w:szCs w:val="28"/>
        </w:rPr>
        <w:lastRenderedPageBreak/>
        <w:t>соответствовать сложившимся правилам оформления деловых презентаций (разумное количество шрифтов и размера шрифта, продуктивное использование пространства слайда и др.). Слайды презентации должны быть читаемы, комфортны для зрительного восприятия.</w:t>
      </w:r>
    </w:p>
    <w:p w14:paraId="73D5030F" w14:textId="77777777" w:rsidR="00EC5DFC" w:rsidRDefault="00000000">
      <w:pPr>
        <w:pStyle w:val="aff3"/>
        <w:tabs>
          <w:tab w:val="left" w:pos="709"/>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 Записанное видео выступления по презентации данного модуля.</w:t>
      </w:r>
    </w:p>
    <w:p w14:paraId="4DE33B74" w14:textId="77777777" w:rsidR="00EC5DFC" w:rsidRDefault="00EC5DFC">
      <w:pPr>
        <w:pStyle w:val="aff3"/>
        <w:spacing w:after="0" w:line="360" w:lineRule="auto"/>
        <w:ind w:left="0"/>
        <w:jc w:val="both"/>
        <w:rPr>
          <w:rFonts w:ascii="Times New Roman" w:hAnsi="Times New Roman"/>
          <w:sz w:val="28"/>
          <w:szCs w:val="28"/>
        </w:rPr>
      </w:pPr>
    </w:p>
    <w:p w14:paraId="216CA54A" w14:textId="77777777" w:rsidR="00EC5DFC" w:rsidRDefault="00000000">
      <w:pPr>
        <w:pStyle w:val="11"/>
        <w:spacing w:after="0" w:line="240" w:lineRule="auto"/>
        <w:ind w:firstLine="567"/>
        <w:jc w:val="both"/>
        <w:rPr>
          <w:rFonts w:eastAsia="Times New Roman"/>
          <w:sz w:val="28"/>
          <w:szCs w:val="28"/>
        </w:rPr>
      </w:pPr>
      <w:r>
        <w:rPr>
          <w:rFonts w:eastAsia="Times New Roman"/>
          <w:sz w:val="28"/>
          <w:szCs w:val="28"/>
        </w:rPr>
        <w:t>Презентация проекта должна включать наиболее важные аспекты всех модулей. Основные разделы, которые обязательно должны быть отражены:</w:t>
      </w:r>
    </w:p>
    <w:p w14:paraId="600DBAAF" w14:textId="77777777" w:rsidR="00EC5DFC" w:rsidRDefault="00000000">
      <w:pPr>
        <w:pStyle w:val="aff3"/>
        <w:numPr>
          <w:ilvl w:val="3"/>
          <w:numId w:val="28"/>
        </w:numPr>
        <w:ind w:left="1134" w:hanging="425"/>
        <w:jc w:val="both"/>
      </w:pPr>
      <w:r>
        <w:rPr>
          <w:rFonts w:ascii="Times New Roman" w:eastAsia="Times New Roman" w:hAnsi="Times New Roman"/>
          <w:sz w:val="28"/>
          <w:szCs w:val="28"/>
        </w:rPr>
        <w:t>Самопредставление участника (рассказать о себе)</w:t>
      </w:r>
    </w:p>
    <w:p w14:paraId="09BFAB43" w14:textId="77777777" w:rsidR="00EC5DFC" w:rsidRDefault="00000000">
      <w:pPr>
        <w:pStyle w:val="aff3"/>
        <w:numPr>
          <w:ilvl w:val="3"/>
          <w:numId w:val="28"/>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Целевой рынок</w:t>
      </w:r>
    </w:p>
    <w:p w14:paraId="1919DB18" w14:textId="77777777" w:rsidR="00EC5DFC" w:rsidRDefault="00000000">
      <w:pPr>
        <w:pStyle w:val="aff3"/>
        <w:numPr>
          <w:ilvl w:val="3"/>
          <w:numId w:val="28"/>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План мероприятий по продаже страховой услуги</w:t>
      </w:r>
    </w:p>
    <w:p w14:paraId="0FF6F293" w14:textId="77777777" w:rsidR="00EC5DFC" w:rsidRDefault="00000000">
      <w:pPr>
        <w:pStyle w:val="aff3"/>
        <w:numPr>
          <w:ilvl w:val="3"/>
          <w:numId w:val="28"/>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 xml:space="preserve">Резюме предложения на страхование (оформление деловых писем, коммерческих предложений). Консультирование и информирование клиента об условиях страхования. Умение заинтересовать клиента. Составление скрипта (сценария) теплого звонка) </w:t>
      </w:r>
    </w:p>
    <w:p w14:paraId="0FC4B67D" w14:textId="77777777" w:rsidR="00EC5DFC" w:rsidRDefault="00000000">
      <w:pPr>
        <w:pStyle w:val="aff3"/>
        <w:numPr>
          <w:ilvl w:val="3"/>
          <w:numId w:val="28"/>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 xml:space="preserve">Страховая документация </w:t>
      </w:r>
    </w:p>
    <w:p w14:paraId="08999F06" w14:textId="77777777" w:rsidR="00EC5DFC" w:rsidRDefault="00000000">
      <w:pPr>
        <w:pStyle w:val="aff3"/>
        <w:numPr>
          <w:ilvl w:val="3"/>
          <w:numId w:val="28"/>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Оценка значимости и наглядности проекта.</w:t>
      </w:r>
    </w:p>
    <w:p w14:paraId="087652D8" w14:textId="77777777" w:rsidR="00EC5DFC" w:rsidRDefault="00000000">
      <w:pPr>
        <w:pStyle w:val="11"/>
        <w:spacing w:after="0" w:line="240" w:lineRule="auto"/>
        <w:ind w:firstLine="567"/>
        <w:jc w:val="both"/>
        <w:rPr>
          <w:rFonts w:eastAsia="Times New Roman"/>
          <w:sz w:val="28"/>
          <w:szCs w:val="28"/>
        </w:rPr>
      </w:pPr>
      <w:r>
        <w:rPr>
          <w:rFonts w:eastAsia="Times New Roman"/>
          <w:sz w:val="28"/>
          <w:szCs w:val="28"/>
        </w:rPr>
        <w:t>Выступление должно занимать не более 6 минут. Соблюдение временного регламента является существенным.</w:t>
      </w:r>
    </w:p>
    <w:p w14:paraId="3E54DBA5" w14:textId="77777777" w:rsidR="00EC5DFC" w:rsidRDefault="00000000">
      <w:pPr>
        <w:pStyle w:val="11"/>
        <w:spacing w:after="0" w:line="240" w:lineRule="auto"/>
        <w:ind w:firstLine="567"/>
        <w:jc w:val="both"/>
        <w:rPr>
          <w:rFonts w:eastAsia="Times New Roman"/>
          <w:sz w:val="28"/>
          <w:szCs w:val="28"/>
        </w:rPr>
      </w:pPr>
      <w:r>
        <w:rPr>
          <w:rFonts w:eastAsia="Times New Roman"/>
          <w:sz w:val="28"/>
          <w:szCs w:val="28"/>
        </w:rPr>
        <w:t>Презентация проекта, помимо электронной презентации PowerPoint, может включать в себя любые другие подходящие элементы: использование программных решений/коммуникации для целей бизнеса, практические примеры деловой переписки, коммерческих предложений и пр.</w:t>
      </w:r>
    </w:p>
    <w:p w14:paraId="587B251A" w14:textId="77777777" w:rsidR="00EC5DFC" w:rsidRDefault="00000000">
      <w:pPr>
        <w:pStyle w:val="11"/>
        <w:spacing w:after="0" w:line="240" w:lineRule="auto"/>
        <w:ind w:firstLine="567"/>
        <w:jc w:val="both"/>
        <w:rPr>
          <w:rFonts w:eastAsia="Times New Roman"/>
          <w:sz w:val="28"/>
          <w:szCs w:val="28"/>
        </w:rPr>
      </w:pPr>
      <w:r>
        <w:rPr>
          <w:rFonts w:eastAsia="Times New Roman"/>
          <w:sz w:val="28"/>
          <w:szCs w:val="28"/>
        </w:rPr>
        <w:t>Оценка презентации строится на основе учета способности участника приводить доводы и обоснованные аргументы, а также с учетом объема продаж и достоверности представленных данных. Рекомендуется на слайдах презентации указывать ссылки на источники информации.</w:t>
      </w:r>
    </w:p>
    <w:p w14:paraId="074B4053" w14:textId="77777777" w:rsidR="00EC5DFC" w:rsidRDefault="00000000">
      <w:pPr>
        <w:pStyle w:val="11"/>
        <w:spacing w:after="0" w:line="240" w:lineRule="auto"/>
        <w:ind w:firstLine="567"/>
        <w:jc w:val="both"/>
        <w:rPr>
          <w:rFonts w:eastAsia="Times New Roman"/>
          <w:sz w:val="28"/>
          <w:szCs w:val="28"/>
        </w:rPr>
      </w:pPr>
      <w:r>
        <w:rPr>
          <w:rFonts w:eastAsia="Times New Roman"/>
          <w:sz w:val="28"/>
          <w:szCs w:val="28"/>
        </w:rPr>
        <w:t xml:space="preserve">Презентация проводится на русском языке. Краткий комментарий на английском приветствуется, но не является обязательным. Отдельным критерием в презентации является само-рефлексия – способность участника отслеживать собственное движение в рамках чемпионата. </w:t>
      </w:r>
    </w:p>
    <w:p w14:paraId="6CEF5683" w14:textId="77777777" w:rsidR="00EC5DFC" w:rsidRDefault="00000000">
      <w:pPr>
        <w:pStyle w:val="11"/>
        <w:spacing w:after="0" w:line="240" w:lineRule="auto"/>
        <w:ind w:firstLine="567"/>
        <w:jc w:val="both"/>
        <w:rPr>
          <w:rFonts w:eastAsia="Times New Roman"/>
          <w:sz w:val="28"/>
          <w:szCs w:val="28"/>
        </w:rPr>
      </w:pPr>
      <w:r>
        <w:rPr>
          <w:rFonts w:eastAsia="Times New Roman"/>
          <w:sz w:val="28"/>
          <w:szCs w:val="28"/>
        </w:rPr>
        <w:t>Участник может быть в своей официальной конкурсной одежде (фирменная одежда делегации, образовательной организации и пр.).</w:t>
      </w:r>
    </w:p>
    <w:p w14:paraId="34D6DFCB" w14:textId="77777777" w:rsidR="00EC5DFC" w:rsidRDefault="00EC5DFC">
      <w:pPr>
        <w:pStyle w:val="11"/>
        <w:spacing w:after="0" w:line="240" w:lineRule="auto"/>
        <w:ind w:firstLine="567"/>
        <w:jc w:val="both"/>
        <w:rPr>
          <w:rFonts w:eastAsia="Times New Roman"/>
          <w:sz w:val="28"/>
          <w:szCs w:val="28"/>
        </w:rPr>
      </w:pPr>
    </w:p>
    <w:p w14:paraId="3254407E" w14:textId="77777777" w:rsidR="00EC5DFC" w:rsidRDefault="00000000">
      <w:pPr>
        <w:pStyle w:val="11"/>
        <w:spacing w:after="0" w:line="240" w:lineRule="auto"/>
        <w:ind w:firstLine="567"/>
        <w:jc w:val="both"/>
        <w:rPr>
          <w:rFonts w:eastAsia="Times New Roman"/>
          <w:i/>
          <w:sz w:val="28"/>
          <w:szCs w:val="28"/>
        </w:rPr>
      </w:pPr>
      <w:r>
        <w:rPr>
          <w:rFonts w:eastAsia="Times New Roman"/>
          <w:i/>
          <w:sz w:val="28"/>
          <w:szCs w:val="28"/>
        </w:rPr>
        <w:t xml:space="preserve">Результаты работы представляются в формате записанного видео выступления по единой презентации данного модуля в программе OBS. Самопредставление должно занимать не более 6 минут. Соблюдение временного регламента является существенным. </w:t>
      </w:r>
    </w:p>
    <w:p w14:paraId="653B0221" w14:textId="77777777" w:rsidR="00EC5DFC" w:rsidRDefault="00000000">
      <w:pPr>
        <w:pStyle w:val="11"/>
        <w:spacing w:after="0" w:line="240" w:lineRule="auto"/>
        <w:ind w:firstLine="567"/>
        <w:jc w:val="both"/>
        <w:rPr>
          <w:rFonts w:eastAsia="Times New Roman"/>
          <w:i/>
          <w:sz w:val="28"/>
          <w:szCs w:val="28"/>
        </w:rPr>
      </w:pPr>
      <w:r>
        <w:rPr>
          <w:rFonts w:eastAsia="Times New Roman"/>
          <w:i/>
          <w:sz w:val="28"/>
          <w:szCs w:val="28"/>
        </w:rPr>
        <w:t xml:space="preserve">Файлу присваивается имя в формате: «Название модуля_Номер участника». Файл записанного видео выступления по презентации и саму презентацию необходимо сохранить на рабочий стол ноутбука и USB флешку.  </w:t>
      </w:r>
    </w:p>
    <w:p w14:paraId="23CD9C75" w14:textId="77777777" w:rsidR="00EC5DFC" w:rsidRDefault="00000000">
      <w:pPr>
        <w:pStyle w:val="11"/>
        <w:rPr>
          <w:rFonts w:eastAsia="Times New Roman"/>
          <w:bCs/>
          <w:sz w:val="28"/>
          <w:szCs w:val="28"/>
        </w:rPr>
      </w:pPr>
      <w:r>
        <w:br w:type="page"/>
      </w:r>
    </w:p>
    <w:p w14:paraId="21F800A2" w14:textId="77777777" w:rsidR="00EC5DFC" w:rsidRDefault="00000000">
      <w:pPr>
        <w:pStyle w:val="-10"/>
        <w:jc w:val="center"/>
        <w:rPr>
          <w:rFonts w:ascii="Times New Roman" w:hAnsi="Times New Roman"/>
          <w:color w:val="auto"/>
          <w:sz w:val="28"/>
          <w:szCs w:val="28"/>
        </w:rPr>
      </w:pPr>
      <w:bookmarkStart w:id="13" w:name="_Toc180478454"/>
      <w:bookmarkStart w:id="14" w:name="_Toc78885643"/>
      <w:r>
        <w:rPr>
          <w:rFonts w:ascii="Times New Roman" w:hAnsi="Times New Roman"/>
          <w:color w:val="auto"/>
          <w:sz w:val="28"/>
          <w:szCs w:val="28"/>
        </w:rPr>
        <w:lastRenderedPageBreak/>
        <w:t>2. СПЕЦИАЛЬНЫЕ ПРАВИЛА КОМПЕТЕНЦИИ</w:t>
      </w:r>
      <w:r>
        <w:rPr>
          <w:rStyle w:val="af3"/>
          <w:rFonts w:ascii="Times New Roman" w:hAnsi="Times New Roman"/>
          <w:i/>
          <w:color w:val="auto"/>
          <w:sz w:val="28"/>
          <w:szCs w:val="28"/>
        </w:rPr>
        <w:footnoteReference w:id="2"/>
      </w:r>
      <w:bookmarkEnd w:id="13"/>
      <w:bookmarkEnd w:id="14"/>
    </w:p>
    <w:p w14:paraId="423D0F4F" w14:textId="77777777" w:rsidR="00EC5DFC" w:rsidRDefault="00000000">
      <w:pPr>
        <w:pStyle w:val="-20"/>
        <w:ind w:firstLine="709"/>
        <w:rPr>
          <w:rFonts w:ascii="Times New Roman" w:hAnsi="Times New Roman"/>
        </w:rPr>
      </w:pPr>
      <w:bookmarkStart w:id="15" w:name="_Toc78885659"/>
      <w:bookmarkStart w:id="16" w:name="_Toc180478455"/>
      <w:r>
        <w:rPr>
          <w:rFonts w:ascii="Times New Roman" w:hAnsi="Times New Roman"/>
          <w:color w:val="000000"/>
        </w:rPr>
        <w:t xml:space="preserve">2.1. </w:t>
      </w:r>
      <w:bookmarkEnd w:id="15"/>
      <w:r>
        <w:rPr>
          <w:rFonts w:ascii="Times New Roman" w:hAnsi="Times New Roman"/>
        </w:rPr>
        <w:t>Личный инструмент конкурсанта</w:t>
      </w:r>
      <w:bookmarkEnd w:id="16"/>
    </w:p>
    <w:p w14:paraId="3B8115FA" w14:textId="77777777" w:rsidR="00EC5DFC" w:rsidRDefault="00000000">
      <w:pPr>
        <w:pStyle w:val="11"/>
        <w:spacing w:after="0" w:line="360" w:lineRule="auto"/>
        <w:jc w:val="both"/>
        <w:rPr>
          <w:rFonts w:eastAsia="Times New Roman"/>
          <w:sz w:val="28"/>
          <w:szCs w:val="28"/>
        </w:rPr>
      </w:pPr>
      <w:bookmarkStart w:id="17" w:name="_Hlk112164714"/>
      <w:r>
        <w:rPr>
          <w:rFonts w:eastAsia="Times New Roman"/>
          <w:sz w:val="28"/>
          <w:szCs w:val="28"/>
        </w:rPr>
        <w:t>Нулевой - нельзя ничего привозить.</w:t>
      </w:r>
      <w:bookmarkEnd w:id="17"/>
    </w:p>
    <w:p w14:paraId="6234EE36" w14:textId="77777777" w:rsidR="00EC5DFC" w:rsidRDefault="00000000">
      <w:pPr>
        <w:pStyle w:val="-20"/>
        <w:ind w:firstLine="709"/>
        <w:rPr>
          <w:rFonts w:ascii="Times New Roman" w:hAnsi="Times New Roman"/>
        </w:rPr>
      </w:pPr>
      <w:bookmarkStart w:id="18" w:name="_Toc180478456"/>
      <w:bookmarkStart w:id="19" w:name="_Toc78885660"/>
      <w:r>
        <w:rPr>
          <w:rFonts w:ascii="Times New Roman" w:hAnsi="Times New Roman"/>
        </w:rPr>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bookmarkEnd w:id="18"/>
      <w:bookmarkEnd w:id="19"/>
    </w:p>
    <w:p w14:paraId="23A37804" w14:textId="77777777" w:rsidR="00EC5DFC" w:rsidRDefault="00000000">
      <w:pPr>
        <w:pStyle w:val="11"/>
        <w:spacing w:after="0" w:line="360" w:lineRule="auto"/>
        <w:jc w:val="both"/>
        <w:rPr>
          <w:rFonts w:eastAsia="Times New Roman"/>
          <w:sz w:val="28"/>
          <w:szCs w:val="28"/>
          <w:lang w:eastAsia="ru-RU"/>
        </w:rPr>
      </w:pPr>
      <w:bookmarkStart w:id="20" w:name="_Hlk112162498"/>
      <w:r>
        <w:rPr>
          <w:rFonts w:eastAsia="Times New Roman"/>
          <w:sz w:val="28"/>
          <w:szCs w:val="28"/>
          <w:lang w:eastAsia="ru-RU"/>
        </w:rPr>
        <w:t>Средства связи, планшеты и любые электронные носители, смарт-часы; фото-, аудио- и видеоаппаратура; средства хранения и передачи информации; справочные материалы, письменные заметки</w:t>
      </w:r>
      <w:bookmarkEnd w:id="20"/>
      <w:r>
        <w:rPr>
          <w:rFonts w:eastAsia="Times New Roman"/>
          <w:sz w:val="28"/>
          <w:szCs w:val="28"/>
          <w:lang w:eastAsia="ru-RU"/>
        </w:rPr>
        <w:t>.</w:t>
      </w:r>
    </w:p>
    <w:p w14:paraId="5EA2CA55" w14:textId="77777777" w:rsidR="00C3222E" w:rsidRDefault="00C3222E">
      <w:pPr>
        <w:pStyle w:val="11"/>
        <w:spacing w:after="0" w:line="360" w:lineRule="auto"/>
        <w:jc w:val="both"/>
        <w:rPr>
          <w:rFonts w:eastAsia="Times New Roman"/>
          <w:sz w:val="28"/>
          <w:szCs w:val="28"/>
          <w:lang w:eastAsia="ru-RU"/>
        </w:rPr>
      </w:pPr>
    </w:p>
    <w:p w14:paraId="5DFB4315" w14:textId="3BD1F3F2" w:rsidR="00C9406E" w:rsidRDefault="000A1205">
      <w:pPr>
        <w:pStyle w:val="11"/>
        <w:spacing w:after="0" w:line="360" w:lineRule="auto"/>
        <w:jc w:val="both"/>
        <w:rPr>
          <w:rFonts w:eastAsia="Times New Roman"/>
          <w:sz w:val="28"/>
          <w:szCs w:val="28"/>
          <w:lang w:eastAsia="ru-RU"/>
        </w:rPr>
      </w:pPr>
      <w:r>
        <w:rPr>
          <w:rFonts w:eastAsia="Times New Roman"/>
          <w:sz w:val="28"/>
          <w:szCs w:val="28"/>
          <w:lang w:eastAsia="ru-RU"/>
        </w:rPr>
        <w:t>Применяя</w:t>
      </w:r>
      <w:r w:rsidR="00B02EC2">
        <w:rPr>
          <w:rFonts w:eastAsia="Times New Roman"/>
          <w:sz w:val="28"/>
          <w:szCs w:val="28"/>
          <w:lang w:eastAsia="ru-RU"/>
        </w:rPr>
        <w:t xml:space="preserve"> в работе </w:t>
      </w:r>
      <w:r w:rsidR="00B02EC2" w:rsidRPr="00B02EC2">
        <w:rPr>
          <w:rFonts w:eastAsia="Times New Roman"/>
          <w:sz w:val="28"/>
          <w:szCs w:val="28"/>
          <w:lang w:eastAsia="ru-RU"/>
        </w:rPr>
        <w:t xml:space="preserve">Чемпионата по профессиональному мастерству «Профессионалы» </w:t>
      </w:r>
      <w:r w:rsidR="00B02EC2">
        <w:rPr>
          <w:rFonts w:eastAsia="Times New Roman"/>
          <w:sz w:val="28"/>
          <w:szCs w:val="28"/>
          <w:lang w:eastAsia="ru-RU"/>
        </w:rPr>
        <w:t>сеть Интернет</w:t>
      </w:r>
      <w:r w:rsidR="00881605">
        <w:rPr>
          <w:rFonts w:eastAsia="Times New Roman"/>
          <w:sz w:val="28"/>
          <w:szCs w:val="28"/>
          <w:lang w:eastAsia="ru-RU"/>
        </w:rPr>
        <w:t>,</w:t>
      </w:r>
      <w:r w:rsidR="00B02EC2">
        <w:rPr>
          <w:rFonts w:eastAsia="Times New Roman"/>
          <w:sz w:val="28"/>
          <w:szCs w:val="28"/>
          <w:lang w:eastAsia="ru-RU"/>
        </w:rPr>
        <w:t xml:space="preserve"> участникам запрещено использовать </w:t>
      </w:r>
      <w:r w:rsidR="00B02EC2" w:rsidRPr="00B02EC2">
        <w:rPr>
          <w:rFonts w:eastAsia="Times New Roman"/>
          <w:sz w:val="28"/>
          <w:szCs w:val="28"/>
          <w:lang w:eastAsia="ru-RU"/>
        </w:rPr>
        <w:t>подготовленны</w:t>
      </w:r>
      <w:r w:rsidR="00F1111D">
        <w:rPr>
          <w:rFonts w:eastAsia="Times New Roman"/>
          <w:sz w:val="28"/>
          <w:szCs w:val="28"/>
          <w:lang w:eastAsia="ru-RU"/>
        </w:rPr>
        <w:t>е</w:t>
      </w:r>
      <w:r w:rsidR="00B02EC2" w:rsidRPr="00B02EC2">
        <w:rPr>
          <w:rFonts w:eastAsia="Times New Roman"/>
          <w:sz w:val="28"/>
          <w:szCs w:val="28"/>
          <w:lang w:eastAsia="ru-RU"/>
        </w:rPr>
        <w:t xml:space="preserve"> заранее материал</w:t>
      </w:r>
      <w:r w:rsidR="00B02EC2">
        <w:rPr>
          <w:rFonts w:eastAsia="Times New Roman"/>
          <w:sz w:val="28"/>
          <w:szCs w:val="28"/>
          <w:lang w:eastAsia="ru-RU"/>
        </w:rPr>
        <w:t>ы</w:t>
      </w:r>
      <w:r w:rsidR="00B02EC2" w:rsidRPr="00B02EC2">
        <w:rPr>
          <w:rFonts w:eastAsia="Times New Roman"/>
          <w:sz w:val="28"/>
          <w:szCs w:val="28"/>
          <w:lang w:eastAsia="ru-RU"/>
        </w:rPr>
        <w:t xml:space="preserve"> по модулям</w:t>
      </w:r>
      <w:r w:rsidR="00881605">
        <w:rPr>
          <w:rFonts w:eastAsia="Times New Roman"/>
          <w:sz w:val="28"/>
          <w:szCs w:val="28"/>
          <w:lang w:eastAsia="ru-RU"/>
        </w:rPr>
        <w:t>, п</w:t>
      </w:r>
      <w:r w:rsidR="00B02EC2">
        <w:rPr>
          <w:rFonts w:eastAsia="Times New Roman"/>
          <w:sz w:val="28"/>
          <w:szCs w:val="28"/>
          <w:lang w:eastAsia="ru-RU"/>
        </w:rPr>
        <w:t>ользоваться электронной почтой, мессенджерами и сайтами</w:t>
      </w:r>
      <w:r w:rsidR="005D51D0">
        <w:rPr>
          <w:rFonts w:eastAsia="Times New Roman"/>
          <w:sz w:val="28"/>
          <w:szCs w:val="28"/>
          <w:lang w:eastAsia="ru-RU"/>
        </w:rPr>
        <w:t xml:space="preserve"> с размещенными материалами по выполнению конкурсного задания</w:t>
      </w:r>
      <w:r w:rsidR="00B02EC2">
        <w:rPr>
          <w:rFonts w:eastAsia="Times New Roman"/>
          <w:sz w:val="28"/>
          <w:szCs w:val="28"/>
          <w:lang w:eastAsia="ru-RU"/>
        </w:rPr>
        <w:t>.</w:t>
      </w:r>
      <w:r w:rsidR="005D51D0">
        <w:rPr>
          <w:rFonts w:eastAsia="Times New Roman"/>
          <w:sz w:val="28"/>
          <w:szCs w:val="28"/>
          <w:lang w:eastAsia="ru-RU"/>
        </w:rPr>
        <w:t xml:space="preserve"> </w:t>
      </w:r>
      <w:r w:rsidR="005D51D0" w:rsidRPr="005D51D0">
        <w:rPr>
          <w:rFonts w:eastAsia="Times New Roman"/>
          <w:sz w:val="28"/>
          <w:szCs w:val="28"/>
          <w:lang w:eastAsia="ru-RU"/>
        </w:rPr>
        <w:t xml:space="preserve">Все </w:t>
      </w:r>
      <w:r w:rsidR="005D51D0">
        <w:rPr>
          <w:rFonts w:eastAsia="Times New Roman"/>
          <w:sz w:val="28"/>
          <w:szCs w:val="28"/>
          <w:lang w:eastAsia="ru-RU"/>
        </w:rPr>
        <w:t>участники</w:t>
      </w:r>
      <w:r w:rsidR="005D51D0" w:rsidRPr="005D51D0">
        <w:rPr>
          <w:rFonts w:eastAsia="Times New Roman"/>
          <w:sz w:val="28"/>
          <w:szCs w:val="28"/>
          <w:lang w:eastAsia="ru-RU"/>
        </w:rPr>
        <w:t xml:space="preserve"> должны получить равные условия на </w:t>
      </w:r>
      <w:r w:rsidR="005D51D0">
        <w:rPr>
          <w:rFonts w:eastAsia="Times New Roman"/>
          <w:sz w:val="28"/>
          <w:szCs w:val="28"/>
          <w:lang w:eastAsia="ru-RU"/>
        </w:rPr>
        <w:t>Чемпионате</w:t>
      </w:r>
      <w:r w:rsidR="005D51D0" w:rsidRPr="005D51D0">
        <w:rPr>
          <w:rFonts w:eastAsia="Times New Roman"/>
          <w:sz w:val="28"/>
          <w:szCs w:val="28"/>
          <w:lang w:eastAsia="ru-RU"/>
        </w:rPr>
        <w:t>, основанные на принципах справедливости, честности и прозрачности</w:t>
      </w:r>
      <w:r w:rsidR="005D51D0">
        <w:rPr>
          <w:rFonts w:eastAsia="Times New Roman"/>
          <w:sz w:val="28"/>
          <w:szCs w:val="28"/>
          <w:lang w:eastAsia="ru-RU"/>
        </w:rPr>
        <w:t xml:space="preserve">. </w:t>
      </w:r>
      <w:r w:rsidR="00F1111D">
        <w:rPr>
          <w:rFonts w:eastAsia="Times New Roman"/>
          <w:sz w:val="28"/>
          <w:szCs w:val="28"/>
          <w:lang w:eastAsia="ru-RU"/>
        </w:rPr>
        <w:t xml:space="preserve">При </w:t>
      </w:r>
      <w:r w:rsidR="00881605">
        <w:rPr>
          <w:rFonts w:eastAsia="Times New Roman"/>
          <w:sz w:val="28"/>
          <w:szCs w:val="28"/>
          <w:lang w:eastAsia="ru-RU"/>
        </w:rPr>
        <w:t>несоблюдении</w:t>
      </w:r>
      <w:r w:rsidR="00F1111D">
        <w:rPr>
          <w:rFonts w:eastAsia="Times New Roman"/>
          <w:sz w:val="28"/>
          <w:szCs w:val="28"/>
          <w:lang w:eastAsia="ru-RU"/>
        </w:rPr>
        <w:t xml:space="preserve"> данного требования баллы по модулю обнуляются.</w:t>
      </w:r>
    </w:p>
    <w:p w14:paraId="51400898" w14:textId="77777777" w:rsidR="00EC5DFC" w:rsidRDefault="00EC5DFC">
      <w:pPr>
        <w:pStyle w:val="11"/>
        <w:spacing w:after="0" w:line="360" w:lineRule="auto"/>
        <w:jc w:val="both"/>
        <w:rPr>
          <w:rFonts w:eastAsia="Times New Roman"/>
          <w:sz w:val="36"/>
          <w:szCs w:val="36"/>
          <w:lang w:eastAsia="ru-RU"/>
        </w:rPr>
      </w:pPr>
    </w:p>
    <w:p w14:paraId="20969293" w14:textId="77777777" w:rsidR="00EC5DFC" w:rsidRDefault="00000000">
      <w:pPr>
        <w:pStyle w:val="-10"/>
        <w:jc w:val="center"/>
        <w:rPr>
          <w:rFonts w:ascii="Times New Roman" w:hAnsi="Times New Roman"/>
          <w:color w:val="auto"/>
          <w:sz w:val="28"/>
          <w:szCs w:val="28"/>
        </w:rPr>
      </w:pPr>
      <w:bookmarkStart w:id="21" w:name="_Toc180478457"/>
      <w:r>
        <w:rPr>
          <w:rFonts w:ascii="Times New Roman" w:hAnsi="Times New Roman"/>
          <w:color w:val="auto"/>
          <w:sz w:val="28"/>
          <w:szCs w:val="28"/>
        </w:rPr>
        <w:t>3. Приложения</w:t>
      </w:r>
      <w:bookmarkEnd w:id="21"/>
    </w:p>
    <w:p w14:paraId="4B81E5B2" w14:textId="77777777" w:rsidR="00EC5DFC" w:rsidRDefault="00EC5DFC">
      <w:pPr>
        <w:pStyle w:val="11"/>
        <w:spacing w:after="0" w:line="360" w:lineRule="auto"/>
        <w:jc w:val="both"/>
        <w:rPr>
          <w:sz w:val="28"/>
          <w:szCs w:val="28"/>
        </w:rPr>
      </w:pPr>
    </w:p>
    <w:p w14:paraId="5155C4C4" w14:textId="77777777" w:rsidR="00EC5DFC" w:rsidRDefault="00000000">
      <w:pPr>
        <w:pStyle w:val="11"/>
        <w:spacing w:after="0" w:line="360" w:lineRule="auto"/>
        <w:jc w:val="both"/>
        <w:rPr>
          <w:sz w:val="28"/>
          <w:szCs w:val="28"/>
        </w:rPr>
      </w:pPr>
      <w:r>
        <w:rPr>
          <w:sz w:val="28"/>
          <w:szCs w:val="28"/>
        </w:rPr>
        <w:t>Приложение 1. Инструкция по заполнению матрицы конкурсного задания</w:t>
      </w:r>
    </w:p>
    <w:p w14:paraId="626A6AA5" w14:textId="77777777" w:rsidR="00EC5DFC" w:rsidRDefault="00000000">
      <w:pPr>
        <w:pStyle w:val="11"/>
        <w:spacing w:after="0" w:line="360" w:lineRule="auto"/>
        <w:jc w:val="both"/>
        <w:rPr>
          <w:sz w:val="28"/>
          <w:szCs w:val="28"/>
        </w:rPr>
      </w:pPr>
      <w:r>
        <w:rPr>
          <w:sz w:val="28"/>
          <w:szCs w:val="28"/>
        </w:rPr>
        <w:t>Приложение 2. Матрица конкурсного задания</w:t>
      </w:r>
    </w:p>
    <w:p w14:paraId="278A14CF" w14:textId="77777777" w:rsidR="00EC5DFC" w:rsidRDefault="00000000">
      <w:pPr>
        <w:pStyle w:val="11"/>
        <w:spacing w:after="0" w:line="360" w:lineRule="auto"/>
        <w:jc w:val="both"/>
        <w:rPr>
          <w:sz w:val="28"/>
          <w:szCs w:val="28"/>
        </w:rPr>
      </w:pPr>
      <w:r>
        <w:rPr>
          <w:sz w:val="28"/>
          <w:szCs w:val="28"/>
        </w:rPr>
        <w:t>Приложение 3. Инструкция по охране труда</w:t>
      </w:r>
    </w:p>
    <w:p w14:paraId="774D0D02" w14:textId="77777777" w:rsidR="00EC5DFC" w:rsidRDefault="00000000">
      <w:pPr>
        <w:pStyle w:val="11"/>
        <w:spacing w:after="0" w:line="360" w:lineRule="auto"/>
        <w:jc w:val="both"/>
        <w:rPr>
          <w:rFonts w:eastAsia="Times New Roman"/>
          <w:i/>
          <w:iCs/>
          <w:sz w:val="28"/>
          <w:szCs w:val="28"/>
          <w:lang w:eastAsia="ru-RU"/>
        </w:rPr>
      </w:pPr>
      <w:r>
        <w:rPr>
          <w:sz w:val="28"/>
          <w:szCs w:val="28"/>
        </w:rPr>
        <w:t xml:space="preserve"> </w:t>
      </w:r>
    </w:p>
    <w:sectPr w:rsidR="00EC5DFC">
      <w:footerReference w:type="default" r:id="rId9"/>
      <w:pgSz w:w="11906" w:h="16838"/>
      <w:pgMar w:top="1134" w:right="849" w:bottom="1134" w:left="1418" w:header="0" w:footer="17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53789" w14:textId="77777777" w:rsidR="002350C9" w:rsidRDefault="002350C9">
      <w:r>
        <w:separator/>
      </w:r>
    </w:p>
  </w:endnote>
  <w:endnote w:type="continuationSeparator" w:id="0">
    <w:p w14:paraId="2DE477F4" w14:textId="77777777" w:rsidR="002350C9" w:rsidRDefault="0023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frutigerltstd-ligh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966808"/>
      <w:docPartObj>
        <w:docPartGallery w:val="Page Numbers (Bottom of Page)"/>
        <w:docPartUnique/>
      </w:docPartObj>
    </w:sdtPr>
    <w:sdtContent>
      <w:p w14:paraId="7BBAC09F" w14:textId="77777777" w:rsidR="00EC5DFC" w:rsidRDefault="00000000">
        <w:pPr>
          <w:pStyle w:val="a8"/>
          <w:jc w:val="right"/>
        </w:pPr>
        <w:r>
          <w:fldChar w:fldCharType="begin"/>
        </w:r>
        <w:r>
          <w:instrText xml:space="preserve"> PAGE </w:instrText>
        </w:r>
        <w:r>
          <w:fldChar w:fldCharType="separate"/>
        </w:r>
        <w:r>
          <w:t>21</w:t>
        </w:r>
        <w:r>
          <w:fldChar w:fldCharType="end"/>
        </w:r>
      </w:p>
    </w:sdtContent>
  </w:sdt>
  <w:p w14:paraId="467C83B4" w14:textId="77777777" w:rsidR="00EC5DFC" w:rsidRDefault="00EC5D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23EF" w14:textId="77777777" w:rsidR="002350C9" w:rsidRDefault="002350C9">
      <w:pPr>
        <w:rPr>
          <w:sz w:val="12"/>
        </w:rPr>
      </w:pPr>
      <w:r>
        <w:separator/>
      </w:r>
    </w:p>
  </w:footnote>
  <w:footnote w:type="continuationSeparator" w:id="0">
    <w:p w14:paraId="4C85B305" w14:textId="77777777" w:rsidR="002350C9" w:rsidRDefault="002350C9">
      <w:pPr>
        <w:rPr>
          <w:sz w:val="12"/>
        </w:rPr>
      </w:pPr>
      <w:r>
        <w:continuationSeparator/>
      </w:r>
    </w:p>
  </w:footnote>
  <w:footnote w:id="1">
    <w:p w14:paraId="23A6EF35" w14:textId="77777777" w:rsidR="00EC5DFC" w:rsidRDefault="00000000">
      <w:pPr>
        <w:pStyle w:val="11"/>
        <w:spacing w:after="0" w:line="240" w:lineRule="auto"/>
        <w:jc w:val="both"/>
        <w:rPr>
          <w:rFonts w:eastAsia="Times New Roman"/>
          <w:i/>
          <w:color w:val="000000"/>
          <w:sz w:val="18"/>
          <w:szCs w:val="18"/>
        </w:rPr>
      </w:pPr>
      <w:r>
        <w:rPr>
          <w:rStyle w:val="aff5"/>
        </w:rPr>
        <w:footnoteRef/>
      </w:r>
      <w:r>
        <w:rPr>
          <w:rFonts w:eastAsia="Times New Roman"/>
          <w:i/>
          <w:color w:val="000000"/>
          <w:sz w:val="18"/>
          <w:szCs w:val="18"/>
        </w:rPr>
        <w:t xml:space="preserve"> Указывается суммарное время на выполнение всех модулей КЗ одним конкурсантом.</w:t>
      </w:r>
    </w:p>
  </w:footnote>
  <w:footnote w:id="2">
    <w:p w14:paraId="56338DAF" w14:textId="77777777" w:rsidR="00EC5DFC" w:rsidRDefault="00000000">
      <w:pPr>
        <w:pStyle w:val="11"/>
        <w:spacing w:after="0" w:line="240" w:lineRule="auto"/>
        <w:rPr>
          <w:rFonts w:eastAsia="Times New Roman"/>
          <w:i/>
          <w:color w:val="000000"/>
          <w:sz w:val="18"/>
          <w:szCs w:val="18"/>
        </w:rPr>
      </w:pPr>
      <w:r>
        <w:rPr>
          <w:rStyle w:val="aff5"/>
        </w:rPr>
        <w:footnoteRef/>
      </w:r>
      <w:r>
        <w:rPr>
          <w:rFonts w:eastAsia="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5DEE"/>
    <w:multiLevelType w:val="multilevel"/>
    <w:tmpl w:val="75CEBF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15F2DB8"/>
    <w:multiLevelType w:val="multilevel"/>
    <w:tmpl w:val="4F98D0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F211FF"/>
    <w:multiLevelType w:val="multilevel"/>
    <w:tmpl w:val="47482B9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2301206C"/>
    <w:multiLevelType w:val="multilevel"/>
    <w:tmpl w:val="230C0C3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23440F43"/>
    <w:multiLevelType w:val="multilevel"/>
    <w:tmpl w:val="4F4200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DFC4A2F"/>
    <w:multiLevelType w:val="multilevel"/>
    <w:tmpl w:val="7786EF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A52992"/>
    <w:multiLevelType w:val="multilevel"/>
    <w:tmpl w:val="EEB41A18"/>
    <w:lvl w:ilvl="0">
      <w:start w:val="1"/>
      <w:numFmt w:val="bullet"/>
      <w:pStyle w:val="ListaBlack"/>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3FB95E71"/>
    <w:multiLevelType w:val="multilevel"/>
    <w:tmpl w:val="E1283E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293360C"/>
    <w:multiLevelType w:val="multilevel"/>
    <w:tmpl w:val="58288E9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43402513"/>
    <w:multiLevelType w:val="multilevel"/>
    <w:tmpl w:val="29D2BA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3596319"/>
    <w:multiLevelType w:val="multilevel"/>
    <w:tmpl w:val="E696C4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63E764B"/>
    <w:multiLevelType w:val="multilevel"/>
    <w:tmpl w:val="B50070E4"/>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6F619BA"/>
    <w:multiLevelType w:val="multilevel"/>
    <w:tmpl w:val="5BEAB034"/>
    <w:lvl w:ilvl="0">
      <w:start w:val="1"/>
      <w:numFmt w:val="bullet"/>
      <w:pStyle w:val="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8716838"/>
    <w:multiLevelType w:val="multilevel"/>
    <w:tmpl w:val="12B02F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A4F6E09"/>
    <w:multiLevelType w:val="multilevel"/>
    <w:tmpl w:val="44B899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B6F3310"/>
    <w:multiLevelType w:val="multilevel"/>
    <w:tmpl w:val="3FD89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C9370E9"/>
    <w:multiLevelType w:val="multilevel"/>
    <w:tmpl w:val="F5788EC4"/>
    <w:lvl w:ilvl="0">
      <w:start w:val="1"/>
      <w:numFmt w:val="bullet"/>
      <w:pStyle w:val="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D341B9A"/>
    <w:multiLevelType w:val="multilevel"/>
    <w:tmpl w:val="1FD457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E5C5393"/>
    <w:multiLevelType w:val="multilevel"/>
    <w:tmpl w:val="CAD6E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42B7F50"/>
    <w:multiLevelType w:val="multilevel"/>
    <w:tmpl w:val="C37025DA"/>
    <w:lvl w:ilvl="0">
      <w:start w:val="1"/>
      <w:numFmt w:val="bullet"/>
      <w:pStyle w:val="a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587403E"/>
    <w:multiLevelType w:val="multilevel"/>
    <w:tmpl w:val="B9C68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6080B6A"/>
    <w:multiLevelType w:val="multilevel"/>
    <w:tmpl w:val="0A18832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9123636"/>
    <w:multiLevelType w:val="multilevel"/>
    <w:tmpl w:val="E8ACB2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968760F"/>
    <w:multiLevelType w:val="multilevel"/>
    <w:tmpl w:val="03F4E5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A0B0652"/>
    <w:multiLevelType w:val="multilevel"/>
    <w:tmpl w:val="2C38D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FB9658D"/>
    <w:multiLevelType w:val="multilevel"/>
    <w:tmpl w:val="5D4EFA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5550C8C"/>
    <w:multiLevelType w:val="multilevel"/>
    <w:tmpl w:val="F13631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AD108D0"/>
    <w:multiLevelType w:val="multilevel"/>
    <w:tmpl w:val="9232F0B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8" w15:restartNumberingAfterBreak="0">
    <w:nsid w:val="7BFC49AE"/>
    <w:multiLevelType w:val="multilevel"/>
    <w:tmpl w:val="D0E802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50807172">
    <w:abstractNumId w:val="16"/>
  </w:num>
  <w:num w:numId="2" w16cid:durableId="1175850005">
    <w:abstractNumId w:val="19"/>
  </w:num>
  <w:num w:numId="3" w16cid:durableId="1895892485">
    <w:abstractNumId w:val="6"/>
  </w:num>
  <w:num w:numId="4" w16cid:durableId="531774036">
    <w:abstractNumId w:val="20"/>
  </w:num>
  <w:num w:numId="5" w16cid:durableId="687219899">
    <w:abstractNumId w:val="12"/>
  </w:num>
  <w:num w:numId="6" w16cid:durableId="879173194">
    <w:abstractNumId w:val="0"/>
  </w:num>
  <w:num w:numId="7" w16cid:durableId="277296776">
    <w:abstractNumId w:val="4"/>
  </w:num>
  <w:num w:numId="8" w16cid:durableId="1474713094">
    <w:abstractNumId w:val="15"/>
  </w:num>
  <w:num w:numId="9" w16cid:durableId="1849296769">
    <w:abstractNumId w:val="22"/>
  </w:num>
  <w:num w:numId="10" w16cid:durableId="395318842">
    <w:abstractNumId w:val="5"/>
  </w:num>
  <w:num w:numId="11" w16cid:durableId="1888836438">
    <w:abstractNumId w:val="9"/>
  </w:num>
  <w:num w:numId="12" w16cid:durableId="629172268">
    <w:abstractNumId w:val="26"/>
  </w:num>
  <w:num w:numId="13" w16cid:durableId="323552277">
    <w:abstractNumId w:val="28"/>
  </w:num>
  <w:num w:numId="14" w16cid:durableId="1435246558">
    <w:abstractNumId w:val="24"/>
  </w:num>
  <w:num w:numId="15" w16cid:durableId="1929536018">
    <w:abstractNumId w:val="10"/>
  </w:num>
  <w:num w:numId="16" w16cid:durableId="844436239">
    <w:abstractNumId w:val="1"/>
  </w:num>
  <w:num w:numId="17" w16cid:durableId="446391090">
    <w:abstractNumId w:val="13"/>
  </w:num>
  <w:num w:numId="18" w16cid:durableId="1740055452">
    <w:abstractNumId w:val="17"/>
  </w:num>
  <w:num w:numId="19" w16cid:durableId="2031829424">
    <w:abstractNumId w:val="18"/>
  </w:num>
  <w:num w:numId="20" w16cid:durableId="816996885">
    <w:abstractNumId w:val="7"/>
  </w:num>
  <w:num w:numId="21" w16cid:durableId="1329018042">
    <w:abstractNumId w:val="21"/>
  </w:num>
  <w:num w:numId="22" w16cid:durableId="1469282490">
    <w:abstractNumId w:val="11"/>
  </w:num>
  <w:num w:numId="23" w16cid:durableId="1635258067">
    <w:abstractNumId w:val="14"/>
  </w:num>
  <w:num w:numId="24" w16cid:durableId="690960512">
    <w:abstractNumId w:val="3"/>
  </w:num>
  <w:num w:numId="25" w16cid:durableId="1876846403">
    <w:abstractNumId w:val="8"/>
  </w:num>
  <w:num w:numId="26" w16cid:durableId="491721834">
    <w:abstractNumId w:val="23"/>
  </w:num>
  <w:num w:numId="27" w16cid:durableId="927038757">
    <w:abstractNumId w:val="27"/>
  </w:num>
  <w:num w:numId="28" w16cid:durableId="1543712928">
    <w:abstractNumId w:val="2"/>
  </w:num>
  <w:num w:numId="29" w16cid:durableId="21052239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FC"/>
    <w:rsid w:val="000A1205"/>
    <w:rsid w:val="000A2E4E"/>
    <w:rsid w:val="00201614"/>
    <w:rsid w:val="002350C9"/>
    <w:rsid w:val="00293D24"/>
    <w:rsid w:val="003F4673"/>
    <w:rsid w:val="00447C95"/>
    <w:rsid w:val="004F7A00"/>
    <w:rsid w:val="0057246C"/>
    <w:rsid w:val="005D51D0"/>
    <w:rsid w:val="00881605"/>
    <w:rsid w:val="00B02EC2"/>
    <w:rsid w:val="00C3222E"/>
    <w:rsid w:val="00C9406E"/>
    <w:rsid w:val="00D7403A"/>
    <w:rsid w:val="00DF6B32"/>
    <w:rsid w:val="00EC5DFC"/>
    <w:rsid w:val="00F111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75A9"/>
  <w15:docId w15:val="{F597D765-F3F1-4874-B29C-1627AB28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11"/>
    <w:next w:val="11"/>
    <w:link w:val="12"/>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basedOn w:val="11"/>
    <w:next w:val="11"/>
    <w:link w:val="20"/>
    <w:qFormat/>
    <w:rsid w:val="00DE39D8"/>
    <w:pPr>
      <w:keepNext/>
      <w:spacing w:before="240" w:after="120" w:line="360" w:lineRule="auto"/>
      <w:outlineLvl w:val="1"/>
    </w:pPr>
    <w:rPr>
      <w:rFonts w:ascii="Arial" w:eastAsia="Times New Roman" w:hAnsi="Arial"/>
      <w:b/>
      <w:sz w:val="28"/>
      <w:lang w:val="en-GB"/>
    </w:rPr>
  </w:style>
  <w:style w:type="paragraph" w:styleId="3">
    <w:name w:val="heading 3"/>
    <w:basedOn w:val="11"/>
    <w:next w:val="1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11"/>
    <w:next w:val="11"/>
    <w:link w:val="40"/>
    <w:qFormat/>
    <w:rsid w:val="00DE39D8"/>
    <w:pPr>
      <w:keepNext/>
      <w:widowControl w:val="0"/>
      <w:snapToGrid w:val="0"/>
      <w:spacing w:before="240" w:after="0" w:line="360" w:lineRule="auto"/>
      <w:outlineLvl w:val="3"/>
    </w:pPr>
    <w:rPr>
      <w:rFonts w:ascii="Arial" w:eastAsia="Times New Roman" w:hAnsi="Arial"/>
      <w:b/>
      <w:sz w:val="28"/>
      <w:szCs w:val="20"/>
      <w:lang w:val="en-AU"/>
    </w:rPr>
  </w:style>
  <w:style w:type="paragraph" w:styleId="5">
    <w:name w:val="heading 5"/>
    <w:basedOn w:val="11"/>
    <w:next w:val="11"/>
    <w:link w:val="50"/>
    <w:qFormat/>
    <w:rsid w:val="00DE39D8"/>
    <w:pPr>
      <w:keepNext/>
      <w:widowControl w:val="0"/>
      <w:snapToGrid w:val="0"/>
      <w:spacing w:before="240" w:after="0" w:line="360" w:lineRule="auto"/>
      <w:jc w:val="both"/>
      <w:outlineLvl w:val="4"/>
    </w:pPr>
    <w:rPr>
      <w:rFonts w:ascii="Arial" w:eastAsia="Times New Roman" w:hAnsi="Arial"/>
      <w:b/>
      <w:bCs/>
      <w:sz w:val="28"/>
      <w:lang w:val="en-GB"/>
    </w:rPr>
  </w:style>
  <w:style w:type="paragraph" w:styleId="6">
    <w:name w:val="heading 6"/>
    <w:basedOn w:val="11"/>
    <w:next w:val="11"/>
    <w:link w:val="60"/>
    <w:qFormat/>
    <w:rsid w:val="00DE39D8"/>
    <w:pPr>
      <w:keepNext/>
      <w:widowControl w:val="0"/>
      <w:snapToGrid w:val="0"/>
      <w:spacing w:before="240" w:after="58" w:line="360" w:lineRule="auto"/>
      <w:outlineLvl w:val="5"/>
    </w:pPr>
    <w:rPr>
      <w:rFonts w:ascii="Arial" w:eastAsia="Times New Roman" w:hAnsi="Arial"/>
      <w:b/>
      <w:szCs w:val="20"/>
      <w:lang w:val="en-AU"/>
    </w:rPr>
  </w:style>
  <w:style w:type="paragraph" w:styleId="7">
    <w:name w:val="heading 7"/>
    <w:basedOn w:val="11"/>
    <w:next w:val="11"/>
    <w:link w:val="70"/>
    <w:qFormat/>
    <w:rsid w:val="00DE39D8"/>
    <w:pPr>
      <w:keepNext/>
      <w:widowControl w:val="0"/>
      <w:snapToGrid w:val="0"/>
      <w:spacing w:before="240" w:after="0" w:line="360" w:lineRule="auto"/>
      <w:jc w:val="both"/>
      <w:outlineLvl w:val="6"/>
    </w:pPr>
    <w:rPr>
      <w:rFonts w:ascii="Arial" w:eastAsia="Times New Roman" w:hAnsi="Arial"/>
      <w:spacing w:val="-3"/>
      <w:sz w:val="28"/>
      <w:szCs w:val="20"/>
      <w:lang w:val="en-US"/>
    </w:rPr>
  </w:style>
  <w:style w:type="paragraph" w:styleId="8">
    <w:name w:val="heading 8"/>
    <w:basedOn w:val="11"/>
    <w:next w:val="11"/>
    <w:link w:val="80"/>
    <w:qFormat/>
    <w:rsid w:val="00DE39D8"/>
    <w:pPr>
      <w:keepNext/>
      <w:widowControl w:val="0"/>
      <w:snapToGrid w:val="0"/>
      <w:spacing w:before="240" w:after="0" w:line="360" w:lineRule="auto"/>
      <w:jc w:val="both"/>
      <w:outlineLvl w:val="7"/>
    </w:pPr>
    <w:rPr>
      <w:rFonts w:ascii="Arial" w:eastAsia="Times New Roman" w:hAnsi="Arial"/>
      <w:b/>
      <w:bCs/>
      <w:lang w:val="en-GB"/>
    </w:rPr>
  </w:style>
  <w:style w:type="paragraph" w:styleId="9">
    <w:name w:val="heading 9"/>
    <w:basedOn w:val="11"/>
    <w:next w:val="11"/>
    <w:link w:val="90"/>
    <w:qFormat/>
    <w:rsid w:val="00DE39D8"/>
    <w:pPr>
      <w:keepNext/>
      <w:widowControl w:val="0"/>
      <w:spacing w:before="240" w:after="0" w:line="360" w:lineRule="auto"/>
      <w:ind w:left="360" w:firstLine="360"/>
      <w:jc w:val="both"/>
      <w:outlineLvl w:val="8"/>
    </w:pPr>
    <w:rPr>
      <w:rFonts w:ascii="Arial" w:eastAsia="Times New Roman" w:hAnsi="Arial"/>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link w:val="a6"/>
    <w:uiPriority w:val="99"/>
    <w:qFormat/>
    <w:rsid w:val="00970F49"/>
  </w:style>
  <w:style w:type="character" w:customStyle="1" w:styleId="a7">
    <w:name w:val="Нижний колонтитул Знак"/>
    <w:basedOn w:val="a2"/>
    <w:link w:val="a8"/>
    <w:uiPriority w:val="99"/>
    <w:qFormat/>
    <w:rsid w:val="00970F49"/>
  </w:style>
  <w:style w:type="character" w:customStyle="1" w:styleId="a9">
    <w:name w:val="Без интервала Знак"/>
    <w:basedOn w:val="a2"/>
    <w:link w:val="aa"/>
    <w:uiPriority w:val="1"/>
    <w:qFormat/>
    <w:rsid w:val="00B45AA4"/>
    <w:rPr>
      <w:rFonts w:eastAsiaTheme="minorEastAsia"/>
      <w:lang w:eastAsia="ru-RU"/>
    </w:rPr>
  </w:style>
  <w:style w:type="character" w:styleId="ab">
    <w:name w:val="Placeholder Text"/>
    <w:basedOn w:val="a2"/>
    <w:uiPriority w:val="99"/>
    <w:semiHidden/>
    <w:qFormat/>
    <w:rsid w:val="00832EBB"/>
    <w:rPr>
      <w:color w:val="808080"/>
    </w:rPr>
  </w:style>
  <w:style w:type="character" w:customStyle="1" w:styleId="ac">
    <w:name w:val="Текст выноски Знак"/>
    <w:basedOn w:val="a2"/>
    <w:link w:val="ad"/>
    <w:qFormat/>
    <w:rsid w:val="00DE39D8"/>
    <w:rPr>
      <w:rFonts w:ascii="Tahoma" w:hAnsi="Tahoma" w:cs="Tahoma"/>
      <w:sz w:val="16"/>
      <w:szCs w:val="16"/>
    </w:rPr>
  </w:style>
  <w:style w:type="character" w:customStyle="1" w:styleId="12">
    <w:name w:val="Заголовок 1 Знак"/>
    <w:basedOn w:val="a2"/>
    <w:link w:val="10"/>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sid w:val="00DE39D8"/>
    <w:rPr>
      <w:rFonts w:ascii="Arial" w:eastAsia="Times New Roman" w:hAnsi="Arial" w:cs="Times New Roman"/>
      <w:b/>
      <w:sz w:val="28"/>
      <w:szCs w:val="24"/>
      <w:lang w:val="en-GB"/>
    </w:rPr>
  </w:style>
  <w:style w:type="character" w:customStyle="1" w:styleId="30">
    <w:name w:val="Заголовок 3 Знак"/>
    <w:basedOn w:val="a2"/>
    <w:link w:val="3"/>
    <w:qFormat/>
    <w:rsid w:val="00DE39D8"/>
    <w:rPr>
      <w:rFonts w:ascii="Arial" w:eastAsia="Times New Roman" w:hAnsi="Arial" w:cs="Arial"/>
      <w:b/>
      <w:bCs/>
      <w:szCs w:val="26"/>
      <w:lang w:val="en-GB"/>
    </w:rPr>
  </w:style>
  <w:style w:type="character" w:customStyle="1" w:styleId="40">
    <w:name w:val="Заголовок 4 Знак"/>
    <w:basedOn w:val="a2"/>
    <w:link w:val="4"/>
    <w:qFormat/>
    <w:rsid w:val="00DE39D8"/>
    <w:rPr>
      <w:rFonts w:ascii="Arial" w:eastAsia="Times New Roman" w:hAnsi="Arial" w:cs="Times New Roman"/>
      <w:b/>
      <w:sz w:val="28"/>
      <w:szCs w:val="20"/>
      <w:lang w:val="en-AU"/>
    </w:rPr>
  </w:style>
  <w:style w:type="character" w:customStyle="1" w:styleId="50">
    <w:name w:val="Заголовок 5 Знак"/>
    <w:basedOn w:val="a2"/>
    <w:link w:val="5"/>
    <w:qFormat/>
    <w:rsid w:val="00DE39D8"/>
    <w:rPr>
      <w:rFonts w:ascii="Arial" w:eastAsia="Times New Roman" w:hAnsi="Arial" w:cs="Times New Roman"/>
      <w:b/>
      <w:bCs/>
      <w:sz w:val="28"/>
      <w:szCs w:val="24"/>
      <w:lang w:val="en-GB"/>
    </w:rPr>
  </w:style>
  <w:style w:type="character" w:customStyle="1" w:styleId="60">
    <w:name w:val="Заголовок 6 Знак"/>
    <w:basedOn w:val="a2"/>
    <w:link w:val="6"/>
    <w:qFormat/>
    <w:rsid w:val="00DE39D8"/>
    <w:rPr>
      <w:rFonts w:ascii="Arial" w:eastAsia="Times New Roman" w:hAnsi="Arial" w:cs="Times New Roman"/>
      <w:b/>
      <w:sz w:val="24"/>
      <w:szCs w:val="20"/>
      <w:lang w:val="en-AU"/>
    </w:rPr>
  </w:style>
  <w:style w:type="character" w:customStyle="1" w:styleId="70">
    <w:name w:val="Заголовок 7 Знак"/>
    <w:basedOn w:val="a2"/>
    <w:link w:val="7"/>
    <w:qFormat/>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qFormat/>
    <w:rsid w:val="00DE39D8"/>
    <w:rPr>
      <w:rFonts w:ascii="Arial" w:eastAsia="Times New Roman" w:hAnsi="Arial" w:cs="Times New Roman"/>
      <w:b/>
      <w:bCs/>
      <w:sz w:val="24"/>
      <w:szCs w:val="24"/>
      <w:lang w:val="en-GB"/>
    </w:rPr>
  </w:style>
  <w:style w:type="character" w:customStyle="1" w:styleId="90">
    <w:name w:val="Заголовок 9 Знак"/>
    <w:basedOn w:val="a2"/>
    <w:link w:val="9"/>
    <w:qFormat/>
    <w:rsid w:val="00DE39D8"/>
    <w:rPr>
      <w:rFonts w:ascii="Arial" w:eastAsia="Times New Roman" w:hAnsi="Arial" w:cs="Times New Roman"/>
      <w:sz w:val="24"/>
      <w:szCs w:val="20"/>
      <w:u w:val="single"/>
      <w:lang w:val="en-AU"/>
    </w:rPr>
  </w:style>
  <w:style w:type="character" w:customStyle="1" w:styleId="13">
    <w:name w:val="Гиперссылка1"/>
    <w:qFormat/>
    <w:rsid w:val="00DE39D8"/>
    <w:rPr>
      <w:color w:val="0000FF"/>
      <w:u w:val="single"/>
      <w:lang w:val="ru-RU" w:eastAsia="ru-RU" w:bidi="ru-RU"/>
    </w:rPr>
  </w:style>
  <w:style w:type="character" w:styleId="ae">
    <w:name w:val="page number"/>
    <w:qFormat/>
    <w:rsid w:val="00DE39D8"/>
    <w:rPr>
      <w:rFonts w:ascii="Arial" w:hAnsi="Arial"/>
      <w:sz w:val="16"/>
    </w:rPr>
  </w:style>
  <w:style w:type="character" w:customStyle="1" w:styleId="af">
    <w:name w:val="Основной текст Знак"/>
    <w:basedOn w:val="a2"/>
    <w:link w:val="af0"/>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2"/>
    <w:link w:val="22"/>
    <w:semiHidden/>
    <w:qFormat/>
    <w:rsid w:val="00DE39D8"/>
    <w:rPr>
      <w:rFonts w:ascii="Arial" w:eastAsia="Times New Roman" w:hAnsi="Arial" w:cs="Times New Roman"/>
      <w:sz w:val="24"/>
      <w:szCs w:val="20"/>
      <w:lang w:val="en-US"/>
    </w:rPr>
  </w:style>
  <w:style w:type="character" w:customStyle="1" w:styleId="23">
    <w:name w:val="Основной текст 2 Знак"/>
    <w:basedOn w:val="a2"/>
    <w:link w:val="24"/>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f1">
    <w:name w:val="Текст сноски Знак"/>
    <w:basedOn w:val="a2"/>
    <w:link w:val="af2"/>
    <w:qFormat/>
    <w:rsid w:val="00DE39D8"/>
    <w:rPr>
      <w:rFonts w:ascii="Times New Roman" w:eastAsia="Times New Roman" w:hAnsi="Times New Roman" w:cs="Times New Roman"/>
      <w:szCs w:val="20"/>
      <w:lang w:eastAsia="ru-RU"/>
    </w:rPr>
  </w:style>
  <w:style w:type="character" w:styleId="af3">
    <w:name w:val="footnote reference"/>
    <w:rPr>
      <w:vertAlign w:val="superscript"/>
    </w:rPr>
  </w:style>
  <w:style w:type="character" w:customStyle="1" w:styleId="FootnoteCharacters">
    <w:name w:val="Footnote Characters"/>
    <w:qFormat/>
    <w:rsid w:val="00DE39D8"/>
    <w:rPr>
      <w:vertAlign w:val="superscript"/>
    </w:rPr>
  </w:style>
  <w:style w:type="character" w:styleId="af4">
    <w:name w:val="FollowedHyperlink"/>
    <w:rsid w:val="00DE39D8"/>
    <w:rPr>
      <w:color w:val="800080"/>
      <w:u w:val="single"/>
    </w:rPr>
  </w:style>
  <w:style w:type="character" w:customStyle="1" w:styleId="af5">
    <w:name w:val="цвет в таблице"/>
    <w:qFormat/>
    <w:rsid w:val="00DE39D8"/>
    <w:rPr>
      <w:color w:val="2C8DE6"/>
    </w:rPr>
  </w:style>
  <w:style w:type="character" w:customStyle="1" w:styleId="-1">
    <w:name w:val="!Заголовок-1 Знак"/>
    <w:link w:val="-10"/>
    <w:qFormat/>
    <w:rsid w:val="00DE39D8"/>
    <w:rPr>
      <w:rFonts w:ascii="Arial" w:eastAsia="Times New Roman" w:hAnsi="Arial" w:cs="Times New Roman"/>
      <w:b/>
      <w:bCs/>
      <w:caps/>
      <w:color w:val="2C8DE6"/>
      <w:sz w:val="36"/>
      <w:szCs w:val="24"/>
    </w:rPr>
  </w:style>
  <w:style w:type="character" w:customStyle="1" w:styleId="-2">
    <w:name w:val="!заголовок-2 Знак"/>
    <w:link w:val="-20"/>
    <w:qFormat/>
    <w:rsid w:val="00DE39D8"/>
    <w:rPr>
      <w:rFonts w:ascii="Arial" w:eastAsia="Times New Roman" w:hAnsi="Arial" w:cs="Times New Roman"/>
      <w:b/>
      <w:sz w:val="28"/>
      <w:szCs w:val="24"/>
    </w:rPr>
  </w:style>
  <w:style w:type="character" w:customStyle="1" w:styleId="af6">
    <w:name w:val="!Текст Знак"/>
    <w:link w:val="af7"/>
    <w:qFormat/>
    <w:rsid w:val="00DE39D8"/>
    <w:rPr>
      <w:rFonts w:ascii="Times New Roman" w:eastAsia="Times New Roman" w:hAnsi="Times New Roman" w:cs="Times New Roman"/>
      <w:szCs w:val="20"/>
      <w:lang w:eastAsia="ru-RU"/>
    </w:rPr>
  </w:style>
  <w:style w:type="character" w:customStyle="1" w:styleId="af8">
    <w:name w:val="выделение цвет Знак"/>
    <w:link w:val="af9"/>
    <w:qFormat/>
    <w:rsid w:val="00DE39D8"/>
    <w:rPr>
      <w:rFonts w:ascii="Times New Roman" w:eastAsia="Times New Roman" w:hAnsi="Times New Roman" w:cs="Times New Roman"/>
      <w:b/>
      <w:color w:val="2C8DE6"/>
      <w:szCs w:val="20"/>
      <w:u w:val="single"/>
      <w:lang w:eastAsia="ru-RU"/>
    </w:rPr>
  </w:style>
  <w:style w:type="character" w:customStyle="1" w:styleId="afa">
    <w:name w:val="!Синий заголовок текста Знак"/>
    <w:link w:val="afb"/>
    <w:qFormat/>
    <w:rsid w:val="00DE39D8"/>
    <w:rPr>
      <w:rFonts w:ascii="Times New Roman" w:eastAsia="Times New Roman" w:hAnsi="Times New Roman" w:cs="Times New Roman"/>
      <w:b/>
      <w:color w:val="2C8DE6"/>
      <w:szCs w:val="20"/>
      <w:u w:val="single"/>
      <w:lang w:eastAsia="ru-RU"/>
    </w:rPr>
  </w:style>
  <w:style w:type="character" w:customStyle="1" w:styleId="afc">
    <w:name w:val="!Список с точками Знак"/>
    <w:link w:val="a"/>
    <w:qFormat/>
    <w:rsid w:val="00DE39D8"/>
    <w:rPr>
      <w:rFonts w:ascii="Times New Roman" w:eastAsia="Times New Roman" w:hAnsi="Times New Roman" w:cs="Times New Roman"/>
      <w:szCs w:val="20"/>
      <w:lang w:eastAsia="ru-RU"/>
    </w:rPr>
  </w:style>
  <w:style w:type="character" w:styleId="afd">
    <w:name w:val="annotation reference"/>
    <w:basedOn w:val="a2"/>
    <w:semiHidden/>
    <w:unhideWhenUsed/>
    <w:qFormat/>
    <w:rsid w:val="00DE39D8"/>
    <w:rPr>
      <w:sz w:val="16"/>
      <w:szCs w:val="16"/>
    </w:rPr>
  </w:style>
  <w:style w:type="character" w:customStyle="1" w:styleId="afe">
    <w:name w:val="Текст примечания Знак"/>
    <w:basedOn w:val="a2"/>
    <w:link w:val="aff"/>
    <w:semiHidden/>
    <w:qFormat/>
    <w:rsid w:val="00DE39D8"/>
    <w:rPr>
      <w:rFonts w:ascii="Times New Roman" w:eastAsia="Times New Roman" w:hAnsi="Times New Roman" w:cs="Times New Roman"/>
      <w:sz w:val="20"/>
      <w:szCs w:val="20"/>
      <w:lang w:eastAsia="ru-RU"/>
    </w:rPr>
  </w:style>
  <w:style w:type="character" w:customStyle="1" w:styleId="aff0">
    <w:name w:val="Тема примечания Знак"/>
    <w:basedOn w:val="afe"/>
    <w:link w:val="aff1"/>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2"/>
    <w:link w:val="143"/>
    <w:qFormat/>
    <w:rsid w:val="00E857D6"/>
    <w:rPr>
      <w:rFonts w:ascii="Segoe UI" w:eastAsia="Segoe UI" w:hAnsi="Segoe UI" w:cs="Segoe UI"/>
      <w:sz w:val="19"/>
      <w:szCs w:val="19"/>
      <w:shd w:val="clear" w:color="auto" w:fill="FFFFFF"/>
    </w:rPr>
  </w:style>
  <w:style w:type="character" w:customStyle="1" w:styleId="15">
    <w:name w:val="Неразрешенное упоминание1"/>
    <w:basedOn w:val="a2"/>
    <w:uiPriority w:val="99"/>
    <w:semiHidden/>
    <w:unhideWhenUsed/>
    <w:qFormat/>
    <w:rsid w:val="001E1DF9"/>
    <w:rPr>
      <w:color w:val="605E5C"/>
      <w:shd w:val="clear" w:color="auto" w:fill="E1DFDD"/>
    </w:rPr>
  </w:style>
  <w:style w:type="character" w:customStyle="1" w:styleId="25">
    <w:name w:val="Неразрешенное упоминание2"/>
    <w:basedOn w:val="a2"/>
    <w:uiPriority w:val="99"/>
    <w:semiHidden/>
    <w:unhideWhenUsed/>
    <w:qFormat/>
    <w:rsid w:val="00F35F4F"/>
    <w:rPr>
      <w:color w:val="605E5C"/>
      <w:shd w:val="clear" w:color="auto" w:fill="E1DFDD"/>
    </w:rPr>
  </w:style>
  <w:style w:type="character" w:customStyle="1" w:styleId="aff2">
    <w:name w:val="Абзац списка Знак"/>
    <w:link w:val="aff3"/>
    <w:uiPriority w:val="34"/>
    <w:qFormat/>
    <w:rsid w:val="00004037"/>
    <w:rPr>
      <w:rFonts w:ascii="Calibri" w:eastAsia="Calibri" w:hAnsi="Calibri" w:cs="Times New Roman"/>
    </w:rPr>
  </w:style>
  <w:style w:type="character" w:customStyle="1" w:styleId="16">
    <w:name w:val="Стиль1 Знак"/>
    <w:link w:val="1"/>
    <w:qFormat/>
    <w:rsid w:val="00004037"/>
    <w:rPr>
      <w:rFonts w:ascii="Times New Roman" w:eastAsia="Times New Roman" w:hAnsi="Times New Roman"/>
      <w:bCs/>
      <w:sz w:val="24"/>
      <w:szCs w:val="24"/>
    </w:rPr>
  </w:style>
  <w:style w:type="character" w:customStyle="1" w:styleId="aff4">
    <w:name w:val="Ссылка указателя"/>
    <w:qFormat/>
  </w:style>
  <w:style w:type="character" w:customStyle="1" w:styleId="aff5">
    <w:name w:val="Символ сноски"/>
    <w:qFormat/>
  </w:style>
  <w:style w:type="character" w:styleId="aff6">
    <w:name w:val="endnote reference"/>
    <w:rPr>
      <w:vertAlign w:val="superscript"/>
    </w:rPr>
  </w:style>
  <w:style w:type="character" w:customStyle="1" w:styleId="EndnoteCharacters">
    <w:name w:val="Endnote Characters"/>
    <w:qFormat/>
    <w:rPr>
      <w:vertAlign w:val="superscript"/>
    </w:rPr>
  </w:style>
  <w:style w:type="character" w:customStyle="1" w:styleId="aff7">
    <w:name w:val="Символ концевой сноски"/>
    <w:qFormat/>
  </w:style>
  <w:style w:type="character" w:styleId="aff8">
    <w:name w:val="Hyperlink"/>
    <w:basedOn w:val="a2"/>
    <w:uiPriority w:val="99"/>
    <w:unhideWhenUsed/>
    <w:rsid w:val="00345E44"/>
    <w:rPr>
      <w:color w:val="0563C1" w:themeColor="hyperlink"/>
      <w:u w:val="single"/>
    </w:rPr>
  </w:style>
  <w:style w:type="paragraph" w:styleId="aff9">
    <w:name w:val="Title"/>
    <w:basedOn w:val="11"/>
    <w:next w:val="af0"/>
    <w:qFormat/>
    <w:pPr>
      <w:keepNext/>
      <w:spacing w:before="240" w:after="120"/>
    </w:pPr>
    <w:rPr>
      <w:rFonts w:ascii="Liberation Sans" w:eastAsia="Microsoft YaHei" w:hAnsi="Liberation Sans" w:cs="Arial"/>
      <w:sz w:val="28"/>
      <w:szCs w:val="28"/>
    </w:rPr>
  </w:style>
  <w:style w:type="paragraph" w:styleId="af0">
    <w:name w:val="Body Text"/>
    <w:basedOn w:val="11"/>
    <w:link w:val="af"/>
    <w:semiHidden/>
    <w:rsid w:val="00DE39D8"/>
    <w:pPr>
      <w:widowControl w:val="0"/>
      <w:snapToGrid w:val="0"/>
      <w:spacing w:after="0" w:line="360" w:lineRule="auto"/>
      <w:jc w:val="both"/>
    </w:pPr>
    <w:rPr>
      <w:rFonts w:ascii="Arial" w:eastAsia="Times New Roman" w:hAnsi="Arial"/>
      <w:szCs w:val="20"/>
      <w:lang w:val="en-AU"/>
    </w:rPr>
  </w:style>
  <w:style w:type="paragraph" w:styleId="affa">
    <w:name w:val="List"/>
    <w:basedOn w:val="af0"/>
    <w:rPr>
      <w:rFonts w:cs="Arial"/>
    </w:rPr>
  </w:style>
  <w:style w:type="paragraph" w:styleId="affb">
    <w:name w:val="caption"/>
    <w:basedOn w:val="11"/>
    <w:next w:val="11"/>
    <w:qFormat/>
    <w:rsid w:val="00DE39D8"/>
    <w:pPr>
      <w:widowControl w:val="0"/>
      <w:spacing w:before="240" w:after="0" w:line="360" w:lineRule="auto"/>
      <w:jc w:val="center"/>
    </w:pPr>
    <w:rPr>
      <w:rFonts w:ascii="Arial" w:eastAsia="Times New Roman" w:hAnsi="Arial"/>
      <w:b/>
      <w:sz w:val="36"/>
      <w:szCs w:val="20"/>
      <w:lang w:val="en-AU"/>
    </w:rPr>
  </w:style>
  <w:style w:type="paragraph" w:styleId="affc">
    <w:name w:val="index heading"/>
    <w:basedOn w:val="aff9"/>
  </w:style>
  <w:style w:type="paragraph" w:customStyle="1" w:styleId="11">
    <w:name w:val="Обычный1"/>
    <w:qFormat/>
    <w:rsid w:val="00280B91"/>
    <w:pPr>
      <w:spacing w:after="200" w:line="276" w:lineRule="auto"/>
    </w:pPr>
    <w:rPr>
      <w:rFonts w:ascii="Times New Roman" w:eastAsia="DejaVu Sans" w:hAnsi="Times New Roman" w:cs="Times New Roman"/>
      <w:sz w:val="24"/>
      <w:szCs w:val="24"/>
    </w:rPr>
  </w:style>
  <w:style w:type="paragraph" w:customStyle="1" w:styleId="affd">
    <w:name w:val="Колонтитул"/>
    <w:basedOn w:val="11"/>
    <w:qFormat/>
  </w:style>
  <w:style w:type="paragraph" w:styleId="a6">
    <w:name w:val="header"/>
    <w:basedOn w:val="11"/>
    <w:link w:val="a5"/>
    <w:uiPriority w:val="99"/>
    <w:unhideWhenUsed/>
    <w:rsid w:val="00970F49"/>
    <w:pPr>
      <w:tabs>
        <w:tab w:val="center" w:pos="4677"/>
        <w:tab w:val="right" w:pos="9355"/>
      </w:tabs>
      <w:spacing w:after="0" w:line="240" w:lineRule="auto"/>
    </w:pPr>
  </w:style>
  <w:style w:type="paragraph" w:styleId="a8">
    <w:name w:val="footer"/>
    <w:basedOn w:val="11"/>
    <w:link w:val="a7"/>
    <w:uiPriority w:val="99"/>
    <w:unhideWhenUsed/>
    <w:rsid w:val="00970F49"/>
    <w:pPr>
      <w:tabs>
        <w:tab w:val="center" w:pos="4677"/>
        <w:tab w:val="right" w:pos="9355"/>
      </w:tabs>
      <w:spacing w:after="0" w:line="240" w:lineRule="auto"/>
    </w:pPr>
  </w:style>
  <w:style w:type="paragraph" w:styleId="aa">
    <w:name w:val="No Spacing"/>
    <w:link w:val="a9"/>
    <w:uiPriority w:val="1"/>
    <w:qFormat/>
    <w:rsid w:val="00B45AA4"/>
    <w:rPr>
      <w:rFonts w:ascii="Calibri" w:eastAsiaTheme="minorEastAsia" w:hAnsi="Calibri"/>
      <w:lang w:eastAsia="ru-RU"/>
    </w:rPr>
  </w:style>
  <w:style w:type="paragraph" w:styleId="ad">
    <w:name w:val="Balloon Text"/>
    <w:basedOn w:val="11"/>
    <w:link w:val="ac"/>
    <w:unhideWhenUsed/>
    <w:qFormat/>
    <w:rsid w:val="00DE39D8"/>
    <w:pPr>
      <w:spacing w:after="0" w:line="240" w:lineRule="auto"/>
    </w:pPr>
    <w:rPr>
      <w:rFonts w:ascii="Tahoma" w:hAnsi="Tahoma" w:cs="Tahoma"/>
      <w:sz w:val="16"/>
      <w:szCs w:val="16"/>
    </w:rPr>
  </w:style>
  <w:style w:type="paragraph" w:styleId="17">
    <w:name w:val="toc 1"/>
    <w:basedOn w:val="11"/>
    <w:next w:val="11"/>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1"/>
    <w:qFormat/>
    <w:rsid w:val="00DE39D8"/>
    <w:pPr>
      <w:tabs>
        <w:tab w:val="left" w:pos="360"/>
      </w:tabs>
      <w:spacing w:after="0" w:line="360" w:lineRule="auto"/>
      <w:ind w:left="360" w:hanging="360"/>
    </w:pPr>
    <w:rPr>
      <w:rFonts w:ascii="Arial" w:eastAsia="Times New Roman" w:hAnsi="Arial"/>
      <w:lang w:val="en-GB"/>
    </w:rPr>
  </w:style>
  <w:style w:type="paragraph" w:customStyle="1" w:styleId="Docsubtitle1">
    <w:name w:val="Doc subtitle1"/>
    <w:basedOn w:val="11"/>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1"/>
    <w:qFormat/>
    <w:rsid w:val="00DE39D8"/>
    <w:pPr>
      <w:spacing w:after="0" w:line="360" w:lineRule="auto"/>
    </w:pPr>
    <w:rPr>
      <w:rFonts w:ascii="Arial" w:eastAsia="Times New Roman" w:hAnsi="Arial"/>
      <w:sz w:val="28"/>
      <w:lang w:val="en-GB"/>
    </w:rPr>
  </w:style>
  <w:style w:type="paragraph" w:customStyle="1" w:styleId="Doctitle">
    <w:name w:val="Doc title"/>
    <w:basedOn w:val="11"/>
    <w:qFormat/>
    <w:rsid w:val="00DE39D8"/>
    <w:pPr>
      <w:spacing w:after="0" w:line="360" w:lineRule="auto"/>
    </w:pPr>
    <w:rPr>
      <w:rFonts w:ascii="Arial" w:eastAsia="Times New Roman" w:hAnsi="Arial"/>
      <w:b/>
      <w:sz w:val="40"/>
      <w:lang w:val="en-GB"/>
    </w:rPr>
  </w:style>
  <w:style w:type="paragraph" w:styleId="22">
    <w:name w:val="Body Text Indent 2"/>
    <w:basedOn w:val="11"/>
    <w:link w:val="21"/>
    <w:semiHidden/>
    <w:qFormat/>
    <w:rsid w:val="00DE39D8"/>
    <w:pPr>
      <w:spacing w:after="0" w:line="360" w:lineRule="auto"/>
      <w:ind w:left="720"/>
    </w:pPr>
    <w:rPr>
      <w:rFonts w:ascii="Arial" w:eastAsia="Times New Roman" w:hAnsi="Arial"/>
      <w:szCs w:val="20"/>
      <w:lang w:val="en-US"/>
    </w:rPr>
  </w:style>
  <w:style w:type="paragraph" w:styleId="24">
    <w:name w:val="Body Text 2"/>
    <w:basedOn w:val="11"/>
    <w:link w:val="23"/>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18">
    <w:name w:val="Абзац списка1"/>
    <w:basedOn w:val="11"/>
    <w:qFormat/>
    <w:rsid w:val="00DE39D8"/>
    <w:pPr>
      <w:spacing w:after="0" w:line="360" w:lineRule="auto"/>
      <w:ind w:left="720"/>
    </w:pPr>
    <w:rPr>
      <w:rFonts w:ascii="Arial" w:eastAsia="Times New Roman" w:hAnsi="Arial"/>
      <w:lang w:val="en-GB"/>
    </w:rPr>
  </w:style>
  <w:style w:type="paragraph" w:styleId="af2">
    <w:name w:val="footnote text"/>
    <w:basedOn w:val="11"/>
    <w:link w:val="af1"/>
    <w:rsid w:val="00DE39D8"/>
    <w:pPr>
      <w:spacing w:after="0" w:line="360" w:lineRule="auto"/>
    </w:pPr>
    <w:rPr>
      <w:rFonts w:eastAsia="Times New Roman"/>
      <w:szCs w:val="20"/>
      <w:lang w:eastAsia="ru-RU"/>
    </w:rPr>
  </w:style>
  <w:style w:type="paragraph" w:customStyle="1" w:styleId="a0">
    <w:name w:val="цветной текст"/>
    <w:basedOn w:val="11"/>
    <w:qFormat/>
    <w:rsid w:val="00DE39D8"/>
    <w:pPr>
      <w:numPr>
        <w:numId w:val="2"/>
      </w:num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9">
    <w:name w:val="выделение цвет"/>
    <w:basedOn w:val="11"/>
    <w:link w:val="af8"/>
    <w:qFormat/>
    <w:rsid w:val="00DE39D8"/>
    <w:pPr>
      <w:spacing w:after="0" w:line="360" w:lineRule="auto"/>
      <w:jc w:val="both"/>
    </w:pPr>
    <w:rPr>
      <w:rFonts w:eastAsia="Times New Roman"/>
      <w:b/>
      <w:color w:val="2C8DE6"/>
      <w:szCs w:val="20"/>
      <w:u w:val="single"/>
      <w:lang w:eastAsia="ru-RU"/>
    </w:rPr>
  </w:style>
  <w:style w:type="paragraph" w:styleId="affe">
    <w:name w:val="TOC Heading"/>
    <w:basedOn w:val="10"/>
    <w:next w:val="1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11"/>
    <w:next w:val="11"/>
    <w:autoRedefine/>
    <w:uiPriority w:val="39"/>
    <w:qFormat/>
    <w:rsid w:val="00976338"/>
    <w:pPr>
      <w:tabs>
        <w:tab w:val="left" w:pos="142"/>
        <w:tab w:val="right" w:leader="dot" w:pos="9639"/>
      </w:tabs>
      <w:spacing w:after="0" w:line="240" w:lineRule="auto"/>
    </w:pPr>
    <w:rPr>
      <w:rFonts w:eastAsia="Times New Roman"/>
      <w:szCs w:val="20"/>
      <w:lang w:eastAsia="ru-RU"/>
    </w:rPr>
  </w:style>
  <w:style w:type="paragraph" w:styleId="31">
    <w:name w:val="toc 3"/>
    <w:basedOn w:val="11"/>
    <w:next w:val="11"/>
    <w:autoRedefine/>
    <w:uiPriority w:val="39"/>
    <w:unhideWhenUsed/>
    <w:qFormat/>
    <w:rsid w:val="00DE39D8"/>
    <w:pPr>
      <w:spacing w:after="100"/>
      <w:ind w:left="440"/>
    </w:pPr>
    <w:rPr>
      <w:rFonts w:ascii="Calibri" w:eastAsia="Times New Roman" w:hAnsi="Calibri"/>
      <w:lang w:eastAsia="ru-RU"/>
    </w:rPr>
  </w:style>
  <w:style w:type="paragraph" w:customStyle="1" w:styleId="-10">
    <w:name w:val="!Заголовок-1"/>
    <w:basedOn w:val="10"/>
    <w:link w:val="-1"/>
    <w:qFormat/>
    <w:rsid w:val="00DE39D8"/>
    <w:rPr>
      <w:lang w:val="ru-RU"/>
    </w:rPr>
  </w:style>
  <w:style w:type="paragraph" w:customStyle="1" w:styleId="-20">
    <w:name w:val="!заголовок-2"/>
    <w:basedOn w:val="2"/>
    <w:link w:val="-2"/>
    <w:qFormat/>
    <w:rsid w:val="00DE39D8"/>
    <w:rPr>
      <w:lang w:val="ru-RU"/>
    </w:rPr>
  </w:style>
  <w:style w:type="paragraph" w:customStyle="1" w:styleId="af7">
    <w:name w:val="!Текст"/>
    <w:basedOn w:val="11"/>
    <w:link w:val="af6"/>
    <w:qFormat/>
    <w:rsid w:val="00DE39D8"/>
    <w:pPr>
      <w:spacing w:after="0" w:line="360" w:lineRule="auto"/>
      <w:jc w:val="both"/>
    </w:pPr>
    <w:rPr>
      <w:rFonts w:eastAsia="Times New Roman"/>
      <w:szCs w:val="20"/>
      <w:lang w:eastAsia="ru-RU"/>
    </w:rPr>
  </w:style>
  <w:style w:type="paragraph" w:customStyle="1" w:styleId="afb">
    <w:name w:val="!Синий заголовок текста"/>
    <w:basedOn w:val="af9"/>
    <w:link w:val="afa"/>
    <w:qFormat/>
    <w:rsid w:val="00DE39D8"/>
  </w:style>
  <w:style w:type="paragraph" w:customStyle="1" w:styleId="a">
    <w:name w:val="!Список с точками"/>
    <w:basedOn w:val="11"/>
    <w:link w:val="afc"/>
    <w:qFormat/>
    <w:rsid w:val="00DE39D8"/>
    <w:pPr>
      <w:numPr>
        <w:numId w:val="1"/>
      </w:numPr>
      <w:spacing w:after="0" w:line="360" w:lineRule="auto"/>
      <w:jc w:val="both"/>
    </w:pPr>
    <w:rPr>
      <w:rFonts w:eastAsia="Times New Roman"/>
      <w:szCs w:val="20"/>
      <w:lang w:eastAsia="ru-RU"/>
    </w:rPr>
  </w:style>
  <w:style w:type="paragraph" w:styleId="aff3">
    <w:name w:val="List Paragraph"/>
    <w:basedOn w:val="11"/>
    <w:link w:val="aff2"/>
    <w:uiPriority w:val="34"/>
    <w:qFormat/>
    <w:rsid w:val="00DE39D8"/>
    <w:pPr>
      <w:ind w:left="720"/>
      <w:contextualSpacing/>
    </w:pPr>
    <w:rPr>
      <w:rFonts w:ascii="Calibri" w:eastAsia="Calibri" w:hAnsi="Calibri"/>
    </w:rPr>
  </w:style>
  <w:style w:type="paragraph" w:styleId="aff">
    <w:name w:val="annotation text"/>
    <w:basedOn w:val="11"/>
    <w:link w:val="afe"/>
    <w:semiHidden/>
    <w:unhideWhenUsed/>
    <w:qFormat/>
    <w:rsid w:val="00DE39D8"/>
    <w:pPr>
      <w:spacing w:after="0" w:line="240" w:lineRule="auto"/>
    </w:pPr>
    <w:rPr>
      <w:rFonts w:eastAsia="Times New Roman"/>
      <w:sz w:val="20"/>
      <w:szCs w:val="20"/>
      <w:lang w:eastAsia="ru-RU"/>
    </w:rPr>
  </w:style>
  <w:style w:type="paragraph" w:styleId="aff1">
    <w:name w:val="annotation subject"/>
    <w:basedOn w:val="aff"/>
    <w:next w:val="aff"/>
    <w:link w:val="aff0"/>
    <w:semiHidden/>
    <w:unhideWhenUsed/>
    <w:qFormat/>
    <w:rsid w:val="00DE39D8"/>
    <w:rPr>
      <w:b/>
      <w:bCs/>
    </w:rPr>
  </w:style>
  <w:style w:type="paragraph" w:customStyle="1" w:styleId="ListaBlack">
    <w:name w:val="Lista Black"/>
    <w:basedOn w:val="af0"/>
    <w:uiPriority w:val="1"/>
    <w:qFormat/>
    <w:rsid w:val="00DE39D8"/>
    <w:pPr>
      <w:keepNext/>
      <w:numPr>
        <w:numId w:val="3"/>
      </w:numPr>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1"/>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paragraph" w:styleId="afff">
    <w:name w:val="Normal (Web)"/>
    <w:basedOn w:val="11"/>
    <w:uiPriority w:val="99"/>
    <w:unhideWhenUsed/>
    <w:qFormat/>
    <w:rsid w:val="00004037"/>
    <w:pPr>
      <w:spacing w:beforeAutospacing="1" w:afterAutospacing="1" w:line="240" w:lineRule="auto"/>
    </w:pPr>
    <w:rPr>
      <w:rFonts w:eastAsia="Times New Roman"/>
      <w:lang w:eastAsia="ru-RU"/>
    </w:rPr>
  </w:style>
  <w:style w:type="paragraph" w:customStyle="1" w:styleId="1">
    <w:name w:val="Стиль1"/>
    <w:basedOn w:val="aff3"/>
    <w:link w:val="16"/>
    <w:qFormat/>
    <w:rsid w:val="00004037"/>
    <w:pPr>
      <w:numPr>
        <w:numId w:val="5"/>
      </w:numPr>
      <w:tabs>
        <w:tab w:val="left" w:pos="360"/>
        <w:tab w:val="left" w:pos="488"/>
      </w:tabs>
      <w:spacing w:after="0" w:line="240" w:lineRule="auto"/>
      <w:ind w:left="82" w:firstLine="0"/>
      <w:jc w:val="both"/>
    </w:pPr>
    <w:rPr>
      <w:rFonts w:ascii="Times New Roman" w:eastAsia="Times New Roman" w:hAnsi="Times New Roman" w:cstheme="minorBidi"/>
      <w:bCs/>
    </w:rPr>
  </w:style>
  <w:style w:type="table" w:styleId="afff0">
    <w:name w:val="Table Grid"/>
    <w:basedOn w:val="a3"/>
    <w:uiPriority w:val="39"/>
    <w:rsid w:val="00DE39D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8785-CE10-4481-9884-95BEBBE4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23</Pages>
  <Words>5088</Words>
  <Characters>29003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dc:description/>
  <cp:lastModifiedBy>Даниил Колчин</cp:lastModifiedBy>
  <cp:revision>120</cp:revision>
  <dcterms:created xsi:type="dcterms:W3CDTF">2023-10-10T08:10:00Z</dcterms:created>
  <dcterms:modified xsi:type="dcterms:W3CDTF">2024-10-27T13:27:00Z</dcterms:modified>
  <dc:language>ru-RU</dc:language>
</cp:coreProperties>
</file>