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D2" w:rsidRDefault="00172ED2" w:rsidP="00172E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602D8DD2" wp14:editId="4EA6947E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</w:t>
      </w:r>
      <w:r>
        <w:rPr>
          <w:rFonts w:eastAsia="Times New Roman" w:cs="Times New Roman"/>
          <w:color w:val="000000"/>
          <w:sz w:val="40"/>
          <w:szCs w:val="40"/>
        </w:rPr>
        <w:t>Управление бульдозером</w:t>
      </w:r>
      <w:r>
        <w:rPr>
          <w:rFonts w:eastAsia="Times New Roman" w:cs="Times New Roman"/>
          <w:color w:val="000000"/>
          <w:sz w:val="40"/>
          <w:szCs w:val="40"/>
        </w:rPr>
        <w:t>»</w:t>
      </w: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 ______________________</w:t>
      </w:r>
      <w:r>
        <w:rPr>
          <w:rFonts w:eastAsia="Times New Roman" w:cs="Times New Roman"/>
          <w:sz w:val="36"/>
          <w:szCs w:val="36"/>
        </w:rPr>
        <w:t>этапа</w:t>
      </w:r>
      <w:r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регион проведен</w:t>
      </w:r>
      <w:bookmarkStart w:id="0" w:name="_GoBack"/>
      <w:bookmarkEnd w:id="0"/>
      <w:r>
        <w:rPr>
          <w:rFonts w:eastAsia="Times New Roman" w:cs="Times New Roman"/>
          <w:color w:val="000000"/>
          <w:sz w:val="22"/>
          <w:szCs w:val="22"/>
        </w:rPr>
        <w:t>ия</w:t>
      </w: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</w:rPr>
      </w:pPr>
    </w:p>
    <w:p w:rsidR="00EF579A" w:rsidRDefault="00EF579A" w:rsidP="00EF579A">
      <w:pP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:rsidR="001A206B" w:rsidRDefault="009540D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A3263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A3263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r w:rsidR="00DF5307">
            <w:t xml:space="preserve">                                                                                            </w:t>
          </w:r>
          <w:hyperlink w:anchor="_heading=h.2et92p0" w:tooltip="#_heading=h.2et92p0" w:history="1">
            <w:r w:rsidR="00DF5307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:rsidR="001A206B" w:rsidRDefault="00A3263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r w:rsidR="00DF5307">
            <w:t xml:space="preserve">                                                             </w:t>
          </w:r>
          <w:r w:rsidR="00843C8F" w:rsidRPr="00C530D8">
            <w:rPr>
              <w:sz w:val="28"/>
            </w:rPr>
            <w:t>6</w:t>
          </w:r>
        </w:p>
        <w:p w:rsidR="001A206B" w:rsidRDefault="00A3263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r w:rsidR="00C530D8" w:rsidRPr="00C530D8">
            <w:rPr>
              <w:rFonts w:eastAsia="Times New Roman" w:cs="Times New Roman"/>
              <w:color w:val="0000FF"/>
              <w:sz w:val="28"/>
              <w:szCs w:val="28"/>
            </w:rPr>
            <w:t xml:space="preserve">                                                              </w:t>
          </w:r>
          <w:r w:rsidR="00C530D8" w:rsidRPr="00C530D8">
            <w:rPr>
              <w:sz w:val="28"/>
            </w:rPr>
            <w:t>9</w:t>
          </w:r>
        </w:p>
        <w:p w:rsidR="001A206B" w:rsidRDefault="00A3263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r w:rsidR="00C530D8">
            <w:rPr>
              <w:rFonts w:eastAsia="Times New Roman" w:cs="Times New Roman"/>
              <w:color w:val="0000FF"/>
              <w:sz w:val="28"/>
              <w:szCs w:val="28"/>
            </w:rPr>
            <w:t xml:space="preserve">                                                </w:t>
          </w:r>
          <w:hyperlink w:anchor="_heading=h.1t3h5sf" w:tooltip="#_heading=h.1t3h5sf" w:history="1">
            <w:r w:rsidR="00C530D8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hyperlink>
        </w:p>
        <w:p w:rsidR="001A206B" w:rsidRDefault="00A3263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9540D5">
            <w:fldChar w:fldCharType="end"/>
          </w:r>
          <w:r w:rsidR="00C530D8" w:rsidRPr="00C530D8">
            <w:rPr>
              <w:sz w:val="28"/>
            </w:rPr>
            <w:t>5</w:t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heading=h.30j0zll"/>
      <w:bookmarkEnd w:id="2"/>
      <w:r w:rsidRPr="00174467">
        <w:rPr>
          <w:rFonts w:ascii="Times New Roman" w:hAnsi="Times New Roman" w:cs="Times New Roman"/>
          <w:color w:val="auto"/>
        </w:rPr>
        <w:t>1. Область применения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201271" w:rsidRPr="00174467">
        <w:rPr>
          <w:rFonts w:cs="Times New Roman"/>
          <w:sz w:val="28"/>
          <w:szCs w:val="28"/>
        </w:rPr>
        <w:t xml:space="preserve">Регионального этапа </w:t>
      </w:r>
      <w:r w:rsidR="00584FB3" w:rsidRPr="00174467">
        <w:rPr>
          <w:rFonts w:cs="Times New Roman"/>
          <w:sz w:val="28"/>
          <w:szCs w:val="28"/>
        </w:rPr>
        <w:t>Чемпионата по профессиональному</w:t>
      </w:r>
      <w:r w:rsidR="00201271" w:rsidRPr="00174467">
        <w:rPr>
          <w:rFonts w:cs="Times New Roman"/>
          <w:sz w:val="28"/>
          <w:szCs w:val="28"/>
        </w:rPr>
        <w:t xml:space="preserve"> мастерству «Профессионалы» в 2024</w:t>
      </w:r>
      <w:r w:rsidR="00584FB3" w:rsidRPr="00174467">
        <w:rPr>
          <w:rFonts w:cs="Times New Roman"/>
          <w:sz w:val="28"/>
          <w:szCs w:val="28"/>
        </w:rPr>
        <w:t xml:space="preserve"> г</w:t>
      </w:r>
      <w:r w:rsidRPr="00174467">
        <w:rPr>
          <w:rFonts w:cs="Times New Roman"/>
          <w:sz w:val="28"/>
          <w:szCs w:val="28"/>
        </w:rPr>
        <w:t>.</w:t>
      </w:r>
      <w:r w:rsidR="009269AB" w:rsidRPr="00174467">
        <w:rPr>
          <w:rFonts w:cs="Times New Roman"/>
          <w:sz w:val="28"/>
          <w:szCs w:val="28"/>
        </w:rPr>
        <w:t xml:space="preserve"> (далее Чемпионата).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201271" w:rsidRPr="00174467">
        <w:rPr>
          <w:rFonts w:cs="Times New Roman"/>
          <w:sz w:val="28"/>
          <w:szCs w:val="28"/>
        </w:rPr>
        <w:t>Регионального этапа</w:t>
      </w:r>
      <w:r w:rsidR="009269AB" w:rsidRPr="00174467">
        <w:rPr>
          <w:rFonts w:cs="Times New Roman"/>
          <w:sz w:val="28"/>
          <w:szCs w:val="28"/>
        </w:rPr>
        <w:t xml:space="preserve"> </w:t>
      </w:r>
      <w:r w:rsidR="00584FB3" w:rsidRPr="00174467">
        <w:rPr>
          <w:rFonts w:cs="Times New Roman"/>
          <w:sz w:val="28"/>
          <w:szCs w:val="28"/>
        </w:rPr>
        <w:t>Чемпионата по профессиональному мастерству «Профессионалы» в 20</w:t>
      </w:r>
      <w:r w:rsidR="00201271" w:rsidRPr="00174467">
        <w:rPr>
          <w:rFonts w:cs="Times New Roman"/>
          <w:sz w:val="28"/>
          <w:szCs w:val="28"/>
        </w:rPr>
        <w:t>24</w:t>
      </w:r>
      <w:r w:rsidR="00584FB3" w:rsidRPr="00174467">
        <w:rPr>
          <w:rFonts w:cs="Times New Roman"/>
          <w:sz w:val="28"/>
          <w:szCs w:val="28"/>
        </w:rPr>
        <w:t xml:space="preserve"> г. </w:t>
      </w:r>
      <w:r w:rsidR="00201271" w:rsidRPr="00174467">
        <w:rPr>
          <w:rFonts w:cs="Times New Roman"/>
          <w:sz w:val="28"/>
          <w:szCs w:val="28"/>
        </w:rPr>
        <w:t xml:space="preserve">компетенции «Управление </w:t>
      </w:r>
      <w:r w:rsidR="00172ED2">
        <w:rPr>
          <w:rFonts w:cs="Times New Roman"/>
          <w:sz w:val="28"/>
          <w:szCs w:val="28"/>
        </w:rPr>
        <w:t>бульдозером</w:t>
      </w:r>
      <w:r w:rsidRPr="00174467">
        <w:rPr>
          <w:rFonts w:cs="Times New Roman"/>
          <w:sz w:val="28"/>
          <w:szCs w:val="28"/>
        </w:rPr>
        <w:t xml:space="preserve">». </w:t>
      </w:r>
    </w:p>
    <w:p w:rsidR="001A206B" w:rsidRPr="00174467" w:rsidRDefault="001A206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bookmarkStart w:id="3" w:name="_heading=h.1fob9te"/>
      <w:bookmarkEnd w:id="3"/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74467">
        <w:rPr>
          <w:rFonts w:ascii="Times New Roman" w:hAnsi="Times New Roman" w:cs="Times New Roman"/>
          <w:color w:val="auto"/>
        </w:rPr>
        <w:t>2. Нормативные ссылки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2.1.1 Трудовой кодекс Российской Федерации от 30.12.2001 № 197-ФЗ.</w:t>
      </w:r>
    </w:p>
    <w:p w:rsidR="00201271" w:rsidRPr="00174467" w:rsidRDefault="00201271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2.1.2 Правила по охране труда при эксплуатации промышленного транспорта, Приказ Минтруда от 18.11.2020 № 814н.</w:t>
      </w:r>
    </w:p>
    <w:p w:rsidR="00201271" w:rsidRPr="00174467" w:rsidRDefault="00201271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2.1.3 Правила по охране труда при погрузочно-разгрузочных работах и размещении грузов Приказ Минтруда от 28.10.2020 № 753н.</w:t>
      </w:r>
    </w:p>
    <w:p w:rsidR="00201271" w:rsidRPr="00174467" w:rsidRDefault="00201271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2.1.4 «Правила по охране труда при работе с ин</w:t>
      </w:r>
      <w:r w:rsidR="00064E97">
        <w:rPr>
          <w:rFonts w:cs="Times New Roman"/>
          <w:sz w:val="28"/>
          <w:szCs w:val="28"/>
        </w:rPr>
        <w:t xml:space="preserve">струментом и приспособлениями» </w:t>
      </w:r>
      <w:r w:rsidRPr="00174467">
        <w:rPr>
          <w:rFonts w:cs="Times New Roman"/>
          <w:sz w:val="28"/>
          <w:szCs w:val="28"/>
        </w:rPr>
        <w:t>утверждены приказом Министерства труда и социальной защиты Российской Федерации от 27.11.2020, №835н.</w:t>
      </w:r>
    </w:p>
    <w:p w:rsidR="00174467" w:rsidRDefault="00DF5307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2.1.5</w:t>
      </w:r>
      <w:r w:rsidR="00F009D5">
        <w:rPr>
          <w:rFonts w:cs="Times New Roman"/>
          <w:sz w:val="28"/>
          <w:szCs w:val="28"/>
        </w:rPr>
        <w:t xml:space="preserve"> </w:t>
      </w:r>
      <w:r w:rsidR="00201271" w:rsidRPr="00174467">
        <w:rPr>
          <w:rFonts w:cs="Times New Roman"/>
          <w:sz w:val="28"/>
          <w:szCs w:val="28"/>
        </w:rPr>
        <w:t>Приказ Министерства труда и социальной защиты Российской Федерации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  <w:bookmarkStart w:id="4" w:name="_heading=h.2et92p0"/>
      <w:bookmarkEnd w:id="4"/>
    </w:p>
    <w:p w:rsidR="00DF5307" w:rsidRPr="00174467" w:rsidRDefault="00F009D5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2.1.6</w:t>
      </w:r>
      <w:r w:rsidR="00DF5307">
        <w:rPr>
          <w:rFonts w:cs="Times New Roman"/>
          <w:sz w:val="28"/>
          <w:szCs w:val="28"/>
        </w:rPr>
        <w:t xml:space="preserve"> </w:t>
      </w:r>
      <w:r w:rsidR="00DF5307" w:rsidRPr="00DF5307">
        <w:rPr>
          <w:rFonts w:cs="Times New Roman"/>
          <w:sz w:val="28"/>
          <w:szCs w:val="28"/>
        </w:rPr>
        <w:t>ПОСТАНОВЛЕН</w:t>
      </w:r>
      <w:r w:rsidR="00DF5307">
        <w:rPr>
          <w:rFonts w:cs="Times New Roman"/>
          <w:sz w:val="28"/>
          <w:szCs w:val="28"/>
        </w:rPr>
        <w:t>ИЕ</w:t>
      </w:r>
      <w:r w:rsidR="00DF5307" w:rsidRPr="00DF5307">
        <w:rPr>
          <w:rFonts w:cs="Times New Roman"/>
          <w:sz w:val="28"/>
          <w:szCs w:val="28"/>
        </w:rPr>
        <w:t xml:space="preserve"> ПРАВИТЕЛЬСТВА РОССИЙСКОЙ ФЕДЕРАЦИИ от 12 июля 1999 года N 796 «Об утверждении Правил допуска к управлению самоходными машинами и выдачи удостоверений тракториста-машиниста (тракториста)» с изменениями на 26 апреля 2020 года</w:t>
      </w:r>
    </w:p>
    <w:p w:rsidR="00174467" w:rsidRPr="00174467" w:rsidRDefault="00174467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ab/>
      </w:r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74467">
        <w:rPr>
          <w:rFonts w:ascii="Times New Roman" w:hAnsi="Times New Roman" w:cs="Times New Roman"/>
          <w:color w:val="auto"/>
        </w:rPr>
        <w:t>3. Общие требования охраны труда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3.1 К выполнению конкурсного з</w:t>
      </w:r>
      <w:r w:rsidR="00DF5307">
        <w:rPr>
          <w:rFonts w:cs="Times New Roman"/>
          <w:sz w:val="28"/>
          <w:szCs w:val="28"/>
        </w:rPr>
        <w:t xml:space="preserve">адания по компетенции «Управление </w:t>
      </w:r>
      <w:r w:rsidR="00172ED2">
        <w:rPr>
          <w:rFonts w:cs="Times New Roman"/>
          <w:sz w:val="28"/>
          <w:szCs w:val="28"/>
        </w:rPr>
        <w:t>бульдозером</w:t>
      </w:r>
      <w:r w:rsidRPr="00174467">
        <w:rPr>
          <w:rFonts w:cs="Times New Roman"/>
          <w:sz w:val="28"/>
          <w:szCs w:val="28"/>
        </w:rPr>
        <w:t xml:space="preserve">» допускаются участники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DF5307">
        <w:rPr>
          <w:rFonts w:cs="Times New Roman"/>
          <w:sz w:val="28"/>
          <w:szCs w:val="28"/>
        </w:rPr>
        <w:t>водстве) по профессии «Машинист дорожно-строительных машин»</w:t>
      </w:r>
      <w:r w:rsidRPr="00174467">
        <w:rPr>
          <w:rFonts w:cs="Times New Roman"/>
          <w:sz w:val="28"/>
          <w:szCs w:val="28"/>
        </w:rPr>
        <w:t xml:space="preserve">, </w:t>
      </w:r>
      <w:r w:rsidR="009269AB" w:rsidRPr="00174467">
        <w:rPr>
          <w:rFonts w:cs="Times New Roman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174467">
        <w:rPr>
          <w:rFonts w:cs="Times New Roman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  <w:r w:rsidR="00DF5307">
        <w:rPr>
          <w:rFonts w:cs="Times New Roman"/>
          <w:sz w:val="28"/>
          <w:szCs w:val="28"/>
        </w:rPr>
        <w:t xml:space="preserve"> </w:t>
      </w:r>
      <w:r w:rsidR="00DF5307" w:rsidRPr="00DF5307">
        <w:rPr>
          <w:rFonts w:cs="Times New Roman"/>
          <w:sz w:val="28"/>
          <w:szCs w:val="28"/>
        </w:rPr>
        <w:t>К самостоятельному выполнению конкурсных зада</w:t>
      </w:r>
      <w:r w:rsidR="008A0B81">
        <w:rPr>
          <w:rFonts w:cs="Times New Roman"/>
          <w:sz w:val="28"/>
          <w:szCs w:val="28"/>
        </w:rPr>
        <w:t>ний в к</w:t>
      </w:r>
      <w:r w:rsidR="00DF5307" w:rsidRPr="00DF5307">
        <w:rPr>
          <w:rFonts w:cs="Times New Roman"/>
          <w:sz w:val="28"/>
          <w:szCs w:val="28"/>
        </w:rPr>
        <w:t xml:space="preserve">омпетенции «Управление </w:t>
      </w:r>
      <w:r w:rsidR="00172ED2">
        <w:rPr>
          <w:rFonts w:cs="Times New Roman"/>
          <w:sz w:val="28"/>
          <w:szCs w:val="28"/>
        </w:rPr>
        <w:t xml:space="preserve">бульдозером» </w:t>
      </w:r>
      <w:r w:rsidR="00DF5307" w:rsidRPr="00DF5307">
        <w:rPr>
          <w:rFonts w:cs="Times New Roman"/>
          <w:sz w:val="28"/>
          <w:szCs w:val="28"/>
        </w:rPr>
        <w:t>допускаются участники не моложе 17 лет (в соответствии с ПОСТАНОВЛЕНИЕМ ПРАВИТЕЛЬСТВА РОССИЙСКОЙ ФЕДЕРАЦИИ от 12 июля 1999 года N 796 «Об утверждении Правил допуска к управлению самоходными машинами и выдачи удостоверений тракториста-машиниста (тракториста)» с изменениями на 26 апреля 2020 года).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3.2 Участник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 xml:space="preserve"> обязан: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3.2.1 Выполнять только ту работу, которая определена его ролью на </w:t>
      </w:r>
      <w:r w:rsidR="009269AB" w:rsidRPr="00174467">
        <w:rPr>
          <w:rFonts w:cs="Times New Roman"/>
          <w:sz w:val="28"/>
          <w:szCs w:val="28"/>
        </w:rPr>
        <w:t>Чемпионате</w:t>
      </w:r>
      <w:r w:rsidRPr="00174467">
        <w:rPr>
          <w:rFonts w:cs="Times New Roman"/>
          <w:sz w:val="28"/>
          <w:szCs w:val="28"/>
        </w:rPr>
        <w:t>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3.2.2 Правильно применять средства индивидуальной и коллективной защиты.</w:t>
      </w:r>
    </w:p>
    <w:p w:rsidR="001A206B" w:rsidRPr="00174467" w:rsidRDefault="00064E97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</w:t>
      </w:r>
      <w:r w:rsidR="00A8114D" w:rsidRPr="00174467">
        <w:rPr>
          <w:rFonts w:cs="Times New Roman"/>
          <w:sz w:val="28"/>
          <w:szCs w:val="28"/>
        </w:rPr>
        <w:t>.3 Соблюдать требования охраны труда.</w:t>
      </w:r>
    </w:p>
    <w:p w:rsidR="001A206B" w:rsidRPr="00174467" w:rsidRDefault="00064E97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</w:t>
      </w:r>
      <w:r w:rsidR="00A8114D" w:rsidRPr="00174467">
        <w:rPr>
          <w:rFonts w:cs="Times New Roman"/>
          <w:sz w:val="28"/>
          <w:szCs w:val="28"/>
        </w:rPr>
        <w:t xml:space="preserve">.4 Немедленно извещать экспертов о любой ситуации, угрожающей жизни и здоровью участников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="00A8114D" w:rsidRPr="00174467">
        <w:rPr>
          <w:rFonts w:cs="Times New Roman"/>
          <w:sz w:val="28"/>
          <w:szCs w:val="28"/>
        </w:rPr>
        <w:t xml:space="preserve">, о каждом несчастном случае, происшедшем на </w:t>
      </w:r>
      <w:r w:rsidR="009269AB" w:rsidRPr="00174467">
        <w:rPr>
          <w:rFonts w:cs="Times New Roman"/>
          <w:sz w:val="28"/>
          <w:szCs w:val="28"/>
        </w:rPr>
        <w:t>Чемпионате</w:t>
      </w:r>
      <w:r w:rsidR="00A8114D" w:rsidRPr="00174467">
        <w:rPr>
          <w:rFonts w:cs="Times New Roman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Pr="00174467" w:rsidRDefault="00064E97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</w:t>
      </w:r>
      <w:r w:rsidR="00A8114D" w:rsidRPr="00174467">
        <w:rPr>
          <w:rFonts w:cs="Times New Roman"/>
          <w:sz w:val="28"/>
          <w:szCs w:val="28"/>
        </w:rPr>
        <w:t>.5 Применять безопасные методы и приёмы выполнения работ и оказания первой помощи, инструктаж по охране труда.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3.3 При выполнении работ на участника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оражение электрическим током;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овышенная загазованность воздуха рабочей зоны, наличие в воздухе рабочей зоны вредных аэрозолей;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овышенная или пониженная температура воздуха рабочей зоны;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</w:t>
      </w:r>
      <w:r w:rsidR="00A8114D" w:rsidRPr="00174467">
        <w:rPr>
          <w:rFonts w:cs="Times New Roman"/>
          <w:sz w:val="28"/>
          <w:szCs w:val="28"/>
        </w:rPr>
        <w:t>льтрафиолетовое и инфракрасное излучение;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овышенная яркость света при осуществлении процесса сварки;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овышенные уровни шума и вибрации на рабочих местах;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</w:t>
      </w:r>
      <w:r w:rsidR="00A8114D" w:rsidRPr="00174467">
        <w:rPr>
          <w:rFonts w:cs="Times New Roman"/>
          <w:sz w:val="28"/>
          <w:szCs w:val="28"/>
        </w:rPr>
        <w:t>изические и нервно-психические перегрузки;</w:t>
      </w:r>
    </w:p>
    <w:p w:rsidR="001A206B" w:rsidRPr="00174467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A8114D" w:rsidRPr="00174467">
        <w:rPr>
          <w:rFonts w:cs="Times New Roman"/>
          <w:sz w:val="28"/>
          <w:szCs w:val="28"/>
        </w:rPr>
        <w:t>адающие предметы (элементы оборудования) и инструмент.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3.4 Все участники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 w:rsidRPr="00174467">
        <w:rPr>
          <w:rFonts w:cs="Times New Roman"/>
          <w:sz w:val="28"/>
          <w:szCs w:val="28"/>
        </w:rPr>
        <w:t>спецобуви</w:t>
      </w:r>
      <w:proofErr w:type="spellEnd"/>
      <w:r w:rsidRPr="00174467">
        <w:rPr>
          <w:rFonts w:cs="Times New Roman"/>
          <w:sz w:val="28"/>
          <w:szCs w:val="28"/>
        </w:rPr>
        <w:t xml:space="preserve"> и применять</w:t>
      </w:r>
      <w:r w:rsidR="0033290D">
        <w:rPr>
          <w:rFonts w:cs="Times New Roman"/>
          <w:sz w:val="28"/>
          <w:szCs w:val="28"/>
        </w:rPr>
        <w:t xml:space="preserve"> средства индивидуальной защиты.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3.5 Участникам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Pr="00174467" w:rsidRDefault="009269A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3.6</w:t>
      </w:r>
      <w:r w:rsidR="00A8114D" w:rsidRPr="00174467">
        <w:rPr>
          <w:rFonts w:cs="Times New Roman"/>
          <w:sz w:val="28"/>
          <w:szCs w:val="28"/>
        </w:rPr>
        <w:t xml:space="preserve"> Конкурсные работы должны проводиться в соответствии с технической документацией задания </w:t>
      </w:r>
      <w:r w:rsidRPr="00174467">
        <w:rPr>
          <w:rFonts w:cs="Times New Roman"/>
          <w:sz w:val="28"/>
          <w:szCs w:val="28"/>
        </w:rPr>
        <w:t>Чемпионата</w:t>
      </w:r>
      <w:r w:rsidR="00A8114D" w:rsidRPr="00174467">
        <w:rPr>
          <w:rFonts w:cs="Times New Roman"/>
          <w:sz w:val="28"/>
          <w:szCs w:val="28"/>
        </w:rPr>
        <w:t>.</w:t>
      </w:r>
    </w:p>
    <w:p w:rsidR="001A206B" w:rsidRPr="00174467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</w:t>
      </w:r>
      <w:r w:rsidR="009269AB" w:rsidRPr="00174467">
        <w:rPr>
          <w:rFonts w:cs="Times New Roman"/>
          <w:sz w:val="28"/>
          <w:szCs w:val="28"/>
        </w:rPr>
        <w:t>7</w:t>
      </w:r>
      <w:r w:rsidRPr="00174467">
        <w:rPr>
          <w:rFonts w:cs="Times New Roman"/>
          <w:sz w:val="28"/>
          <w:szCs w:val="28"/>
        </w:rPr>
        <w:t xml:space="preserve"> Участники обязаны соблюдать действующие на </w:t>
      </w:r>
      <w:r w:rsidR="009269AB" w:rsidRPr="00174467">
        <w:rPr>
          <w:rFonts w:cs="Times New Roman"/>
          <w:sz w:val="28"/>
          <w:szCs w:val="28"/>
        </w:rPr>
        <w:t>Чемпионате</w:t>
      </w:r>
      <w:r w:rsidRPr="00174467">
        <w:rPr>
          <w:rFonts w:cs="Times New Roman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174467">
        <w:rPr>
          <w:rFonts w:cs="Times New Roman"/>
          <w:sz w:val="28"/>
          <w:szCs w:val="28"/>
        </w:rPr>
        <w:t>Чемпионата</w:t>
      </w:r>
      <w:r w:rsidRPr="00174467">
        <w:rPr>
          <w:rFonts w:cs="Times New Roman"/>
          <w:sz w:val="28"/>
          <w:szCs w:val="28"/>
        </w:rPr>
        <w:t xml:space="preserve">. </w:t>
      </w:r>
    </w:p>
    <w:p w:rsidR="001A206B" w:rsidRPr="00174467" w:rsidRDefault="009269A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3.8</w:t>
      </w:r>
      <w:r w:rsidR="00A8114D" w:rsidRPr="00174467">
        <w:rPr>
          <w:rFonts w:cs="Times New Roman"/>
          <w:sz w:val="28"/>
          <w:szCs w:val="28"/>
        </w:rPr>
        <w:t xml:space="preserve"> </w:t>
      </w:r>
      <w:proofErr w:type="gramStart"/>
      <w:r w:rsidR="00A8114D" w:rsidRPr="00174467">
        <w:rPr>
          <w:rFonts w:cs="Times New Roman"/>
          <w:sz w:val="28"/>
          <w:szCs w:val="28"/>
        </w:rPr>
        <w:t>В</w:t>
      </w:r>
      <w:proofErr w:type="gramEnd"/>
      <w:r w:rsidR="00A8114D" w:rsidRPr="00174467">
        <w:rPr>
          <w:rFonts w:cs="Times New Roman"/>
          <w:sz w:val="28"/>
          <w:szCs w:val="28"/>
        </w:rPr>
        <w:t xml:space="preserve"> случаях </w:t>
      </w:r>
      <w:proofErr w:type="spellStart"/>
      <w:r w:rsidR="00A8114D" w:rsidRPr="00174467">
        <w:rPr>
          <w:rFonts w:cs="Times New Roman"/>
          <w:sz w:val="28"/>
          <w:szCs w:val="28"/>
        </w:rPr>
        <w:t>травмирования</w:t>
      </w:r>
      <w:proofErr w:type="spellEnd"/>
      <w:r w:rsidR="00A8114D" w:rsidRPr="00174467">
        <w:rPr>
          <w:rFonts w:cs="Times New Roman"/>
          <w:sz w:val="28"/>
          <w:szCs w:val="28"/>
        </w:rPr>
        <w:t xml:space="preserve"> или недомогания</w:t>
      </w:r>
      <w:r w:rsidR="00195C80" w:rsidRPr="00174467">
        <w:rPr>
          <w:rFonts w:cs="Times New Roman"/>
          <w:sz w:val="28"/>
          <w:szCs w:val="28"/>
        </w:rPr>
        <w:t>,</w:t>
      </w:r>
      <w:r w:rsidR="00A8114D" w:rsidRPr="00174467">
        <w:rPr>
          <w:rFonts w:cs="Times New Roman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Pr="00174467" w:rsidRDefault="009269A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>3.9</w:t>
      </w:r>
      <w:r w:rsidR="00A8114D" w:rsidRPr="00174467">
        <w:rPr>
          <w:rFonts w:cs="Times New Roman"/>
          <w:sz w:val="28"/>
          <w:szCs w:val="28"/>
        </w:rPr>
        <w:t xml:space="preserve"> Лица, не соблюдающие настоящие Правила, привлекаются к ответственности согласно действующему законодательству.</w:t>
      </w:r>
    </w:p>
    <w:p w:rsidR="009269AB" w:rsidRPr="00174467" w:rsidRDefault="00F009D5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3.10</w:t>
      </w:r>
      <w:r w:rsidR="009269AB" w:rsidRPr="00174467">
        <w:rPr>
          <w:rFonts w:cs="Times New Roman"/>
          <w:sz w:val="28"/>
          <w:szCs w:val="28"/>
        </w:rPr>
        <w:t xml:space="preserve"> Несоблюдение участником норм и правил </w:t>
      </w:r>
      <w:r w:rsidR="00F66017" w:rsidRPr="00174467">
        <w:rPr>
          <w:rFonts w:cs="Times New Roman"/>
          <w:sz w:val="28"/>
          <w:szCs w:val="28"/>
        </w:rPr>
        <w:t>охраны труда</w:t>
      </w:r>
      <w:r w:rsidR="009269AB" w:rsidRPr="00174467">
        <w:rPr>
          <w:rFonts w:cs="Times New Roman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Pr="00174467" w:rsidRDefault="001A206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bookmarkStart w:id="5" w:name="_heading=h.tyjcwt"/>
      <w:bookmarkEnd w:id="5"/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74467">
        <w:rPr>
          <w:rFonts w:ascii="Times New Roman" w:hAnsi="Times New Roman" w:cs="Times New Roman"/>
          <w:color w:val="auto"/>
        </w:rPr>
        <w:t>4. Требования охраны труда перед началом работы</w:t>
      </w:r>
    </w:p>
    <w:p w:rsidR="001A206B" w:rsidRPr="00C15E32" w:rsidRDefault="008A0B81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 </w:t>
      </w:r>
      <w:r w:rsidR="00A8114D" w:rsidRPr="00C15E32">
        <w:rPr>
          <w:rFonts w:cs="Times New Roman"/>
          <w:sz w:val="28"/>
          <w:szCs w:val="28"/>
        </w:rPr>
        <w:t>Перед началом выполнения работ конкурсант обязан: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C15E32">
        <w:rPr>
          <w:rFonts w:cs="Times New Roman"/>
          <w:sz w:val="28"/>
          <w:szCs w:val="28"/>
        </w:rPr>
        <w:t>4</w:t>
      </w:r>
      <w:r w:rsidR="00F009D5">
        <w:rPr>
          <w:rFonts w:cs="Times New Roman"/>
          <w:sz w:val="28"/>
          <w:szCs w:val="28"/>
        </w:rPr>
        <w:t>.1</w:t>
      </w:r>
      <w:r w:rsidR="008A0B81">
        <w:rPr>
          <w:rFonts w:cs="Times New Roman"/>
          <w:sz w:val="28"/>
          <w:szCs w:val="28"/>
        </w:rPr>
        <w:t>.1</w:t>
      </w:r>
      <w:r w:rsidRPr="00C15E32">
        <w:rPr>
          <w:rFonts w:cs="Times New Roman"/>
          <w:sz w:val="28"/>
          <w:szCs w:val="28"/>
        </w:rPr>
        <w:t xml:space="preserve"> Все </w:t>
      </w:r>
      <w:r>
        <w:rPr>
          <w:rFonts w:cs="Times New Roman"/>
          <w:sz w:val="28"/>
          <w:szCs w:val="28"/>
        </w:rPr>
        <w:t>конкурсанты</w:t>
      </w:r>
      <w:r w:rsidRPr="00C15E32">
        <w:rPr>
          <w:rFonts w:cs="Times New Roman"/>
          <w:sz w:val="28"/>
          <w:szCs w:val="28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C15E32">
        <w:rPr>
          <w:rFonts w:cs="Times New Roman"/>
          <w:sz w:val="28"/>
          <w:szCs w:val="28"/>
        </w:rPr>
        <w:t>Осмотреть и проверить специальную одежду, обувь и др. средства индивидуальной защиты на предмет загрязнений и неисправностей. Надеть необходимые средства защиты для выполнения подготовки рабочих мест, инструмента и оборудования, далее для выполнения конкурсных заданий.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C15E32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инструктажа. 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C15E32">
        <w:rPr>
          <w:rFonts w:cs="Times New Roman"/>
          <w:sz w:val="28"/>
          <w:szCs w:val="28"/>
        </w:rPr>
        <w:t>4</w:t>
      </w:r>
      <w:r w:rsidR="00F009D5">
        <w:rPr>
          <w:rFonts w:cs="Times New Roman"/>
          <w:sz w:val="28"/>
          <w:szCs w:val="28"/>
        </w:rPr>
        <w:t>.</w:t>
      </w:r>
      <w:r w:rsidR="008A0B81">
        <w:rPr>
          <w:rFonts w:cs="Times New Roman"/>
          <w:sz w:val="28"/>
          <w:szCs w:val="28"/>
        </w:rPr>
        <w:t>1.</w:t>
      </w:r>
      <w:r w:rsidR="00F009D5">
        <w:rPr>
          <w:rFonts w:cs="Times New Roman"/>
          <w:sz w:val="28"/>
          <w:szCs w:val="28"/>
        </w:rPr>
        <w:t>2</w:t>
      </w:r>
      <w:r w:rsidRPr="00C15E32">
        <w:rPr>
          <w:rFonts w:cs="Times New Roman"/>
          <w:sz w:val="28"/>
          <w:szCs w:val="28"/>
        </w:rPr>
        <w:t xml:space="preserve"> Подготовить рабочее место: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C15E32" w:rsidRPr="00C15E32">
        <w:rPr>
          <w:rFonts w:cs="Times New Roman"/>
          <w:sz w:val="28"/>
          <w:szCs w:val="28"/>
        </w:rPr>
        <w:t>свободить проходы к рабочему месту;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C15E32" w:rsidRPr="00C15E32">
        <w:rPr>
          <w:rFonts w:cs="Times New Roman"/>
          <w:sz w:val="28"/>
          <w:szCs w:val="28"/>
        </w:rPr>
        <w:t>роверить работу дополнительного освещения (при необходимости и наличии);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="00C15E32" w:rsidRPr="00C15E32">
        <w:rPr>
          <w:rFonts w:cs="Times New Roman"/>
          <w:sz w:val="28"/>
          <w:szCs w:val="28"/>
        </w:rPr>
        <w:t>нимательно</w:t>
      </w:r>
      <w:r w:rsidR="00C15E32" w:rsidRPr="00C15E32">
        <w:rPr>
          <w:rFonts w:cs="Times New Roman"/>
          <w:sz w:val="28"/>
          <w:szCs w:val="28"/>
        </w:rPr>
        <w:tab/>
        <w:t>изучить содержание и</w:t>
      </w:r>
      <w:r w:rsidR="00C15E32" w:rsidRPr="00C15E32">
        <w:rPr>
          <w:rFonts w:cs="Times New Roman"/>
          <w:sz w:val="28"/>
          <w:szCs w:val="28"/>
        </w:rPr>
        <w:tab/>
        <w:t>порядок проведения практического конкурсного задания, а также приемы его выполнения;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C15E32" w:rsidRPr="00C15E32">
        <w:rPr>
          <w:rFonts w:cs="Times New Roman"/>
          <w:sz w:val="28"/>
          <w:szCs w:val="28"/>
        </w:rPr>
        <w:t>смотреть и привести в порядок рабочее место, убрать посторонние предметы, мешающие работе, привести в порядок одежду;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C15E32" w:rsidRPr="00C15E32">
        <w:rPr>
          <w:rFonts w:cs="Times New Roman"/>
          <w:sz w:val="28"/>
          <w:szCs w:val="28"/>
        </w:rPr>
        <w:t>бо всех обнаруженных неисправностях оборудования, электропроводки и других неполадках сообщить Техническому эксперту или Главному эксперту (заместителю Главного эксперта) и приступить к работе только после устранения неисправностей.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C15E32">
        <w:rPr>
          <w:rFonts w:cs="Times New Roman"/>
          <w:sz w:val="28"/>
          <w:szCs w:val="28"/>
        </w:rPr>
        <w:t>4</w:t>
      </w:r>
      <w:r w:rsidR="00F009D5">
        <w:rPr>
          <w:rFonts w:cs="Times New Roman"/>
          <w:sz w:val="28"/>
          <w:szCs w:val="28"/>
        </w:rPr>
        <w:t>.</w:t>
      </w:r>
      <w:r w:rsidR="008A0B81">
        <w:rPr>
          <w:rFonts w:cs="Times New Roman"/>
          <w:sz w:val="28"/>
          <w:szCs w:val="28"/>
        </w:rPr>
        <w:t>1.</w:t>
      </w:r>
      <w:r w:rsidR="00F009D5">
        <w:rPr>
          <w:rFonts w:cs="Times New Roman"/>
          <w:sz w:val="28"/>
          <w:szCs w:val="28"/>
        </w:rPr>
        <w:t>3</w:t>
      </w:r>
      <w:r w:rsidRPr="00C15E32">
        <w:rPr>
          <w:rFonts w:cs="Times New Roman"/>
          <w:sz w:val="28"/>
          <w:szCs w:val="28"/>
        </w:rPr>
        <w:t xml:space="preserve">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382"/>
      </w:tblGrid>
      <w:tr w:rsidR="00C15E32" w:rsidRPr="00555CFB" w:rsidTr="00A35518">
        <w:trPr>
          <w:trHeight w:val="340"/>
          <w:tblHeader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263F3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263F3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172ED2" w:rsidP="0033290D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Бульдозер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eastAsia="Times New Roman" w:cs="Times New Roman"/>
              </w:rPr>
            </w:pPr>
            <w:r w:rsidRPr="000263F3">
              <w:rPr>
                <w:rFonts w:cs="Times New Roman"/>
              </w:rPr>
              <w:t xml:space="preserve">Внешним осмотром убедиться в комплектности машины. После запуска двигателя проверить показания контрольных приборов. Убедиться в отсутствии посторонних шумов от узлов, агрегатов и систем. 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 xml:space="preserve"> Слесарный инструмент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Убедиться в целостности инструмента и возможности его использования по назначению (отсутствие сколов и трещин у ключей и отверток, надежности насадки молотка на рукоять).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Лампа переносная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Провести визуальный осмотр; Включить, проверить работоспособность.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proofErr w:type="spellStart"/>
            <w:r w:rsidRPr="000263F3">
              <w:rPr>
                <w:rFonts w:cs="Times New Roman"/>
              </w:rPr>
              <w:t>Мультиметр</w:t>
            </w:r>
            <w:proofErr w:type="spellEnd"/>
            <w:r w:rsidRPr="000263F3">
              <w:rPr>
                <w:rFonts w:cs="Times New Roman"/>
              </w:rPr>
              <w:t xml:space="preserve"> цифровой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Провести визуальный осмотр; Включить, проверить работоспособность.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Вилка нагрузочная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hd w:val="clear" w:color="auto" w:fill="FFFFFF"/>
              <w:spacing w:line="240" w:lineRule="auto"/>
              <w:textAlignment w:val="baseline"/>
            </w:pPr>
            <w:r w:rsidRPr="000263F3">
              <w:t>Провести визуальный осмотр; Включить, проверить работоспособность.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Лежак ремонтный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 xml:space="preserve">Провести визуальный осмотр. </w:t>
            </w:r>
          </w:p>
        </w:tc>
      </w:tr>
      <w:tr w:rsidR="00C15E32" w:rsidRPr="00555CFB" w:rsidTr="00A35518">
        <w:trPr>
          <w:trHeight w:val="340"/>
        </w:trPr>
        <w:tc>
          <w:tcPr>
            <w:tcW w:w="1276" w:type="pct"/>
            <w:shd w:val="clear" w:color="auto" w:fill="auto"/>
            <w:vAlign w:val="center"/>
          </w:tcPr>
          <w:p w:rsidR="00C15E32" w:rsidRPr="000263F3" w:rsidRDefault="00C15E32" w:rsidP="0033290D">
            <w:pPr>
              <w:spacing w:line="240" w:lineRule="auto"/>
              <w:rPr>
                <w:rFonts w:cs="Times New Roman"/>
              </w:rPr>
            </w:pPr>
            <w:r w:rsidRPr="000263F3">
              <w:rPr>
                <w:rFonts w:cs="Times New Roman"/>
              </w:rPr>
              <w:t>Шприц рычажно-плунжерный</w:t>
            </w:r>
          </w:p>
        </w:tc>
        <w:tc>
          <w:tcPr>
            <w:tcW w:w="3724" w:type="pct"/>
            <w:shd w:val="clear" w:color="auto" w:fill="auto"/>
            <w:vAlign w:val="center"/>
          </w:tcPr>
          <w:p w:rsidR="00C15E32" w:rsidRPr="000263F3" w:rsidRDefault="00C15E32" w:rsidP="0033290D">
            <w:pPr>
              <w:shd w:val="clear" w:color="auto" w:fill="FFFFFF"/>
              <w:spacing w:line="240" w:lineRule="auto"/>
              <w:textAlignment w:val="baseline"/>
            </w:pPr>
            <w:r w:rsidRPr="000263F3">
              <w:t>Провести визуальный осмотр. Проверить работоспособность.</w:t>
            </w:r>
          </w:p>
        </w:tc>
      </w:tr>
    </w:tbl>
    <w:p w:rsidR="00C15E32" w:rsidRPr="00C15E32" w:rsidRDefault="00C15E32" w:rsidP="0033290D">
      <w:pPr>
        <w:spacing w:line="360" w:lineRule="auto"/>
        <w:ind w:firstLine="709"/>
        <w:jc w:val="both"/>
        <w:rPr>
          <w:rFonts w:cs="Times New Roman"/>
          <w:b/>
          <w:bCs/>
          <w:sz w:val="28"/>
        </w:rPr>
      </w:pPr>
      <w:r w:rsidRPr="00C15E32">
        <w:rPr>
          <w:rFonts w:cs="Times New Roman"/>
          <w:b/>
          <w:bCs/>
          <w:sz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Pr="00C15E32">
        <w:rPr>
          <w:rFonts w:cs="Times New Roman"/>
          <w:b/>
          <w:sz w:val="28"/>
          <w:szCs w:val="28"/>
        </w:rPr>
        <w:t>конкурсанты</w:t>
      </w:r>
      <w:r w:rsidRPr="00C15E32">
        <w:rPr>
          <w:rFonts w:cs="Times New Roman"/>
          <w:b/>
          <w:bCs/>
          <w:sz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:rsidR="00C15E32" w:rsidRPr="00C15E32" w:rsidRDefault="00C15E32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>4</w:t>
      </w:r>
      <w:r w:rsidR="00F009D5">
        <w:rPr>
          <w:rFonts w:cs="Times New Roman"/>
          <w:sz w:val="28"/>
        </w:rPr>
        <w:t>.</w:t>
      </w:r>
      <w:r w:rsidR="008A0B81">
        <w:rPr>
          <w:rFonts w:cs="Times New Roman"/>
          <w:sz w:val="28"/>
        </w:rPr>
        <w:t>1.</w:t>
      </w:r>
      <w:r w:rsidR="00F009D5">
        <w:rPr>
          <w:rFonts w:cs="Times New Roman"/>
          <w:sz w:val="28"/>
        </w:rPr>
        <w:t>4</w:t>
      </w:r>
      <w:r w:rsidRPr="00C15E32">
        <w:rPr>
          <w:rFonts w:cs="Times New Roman"/>
          <w:sz w:val="28"/>
        </w:rPr>
        <w:t xml:space="preserve"> </w:t>
      </w:r>
      <w:proofErr w:type="gramStart"/>
      <w:r w:rsidRPr="00C15E32">
        <w:rPr>
          <w:rFonts w:cs="Times New Roman"/>
          <w:sz w:val="28"/>
        </w:rPr>
        <w:t>В</w:t>
      </w:r>
      <w:proofErr w:type="gramEnd"/>
      <w:r w:rsidRPr="00C15E32">
        <w:rPr>
          <w:rFonts w:cs="Times New Roman"/>
          <w:sz w:val="28"/>
        </w:rPr>
        <w:t xml:space="preserve">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C15E32" w:rsidRPr="00C15E32" w:rsidRDefault="00C15E32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>Осмотреть и 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очки, надеть обувь с защитным мыском, зашнуровать или застегнуть</w:t>
      </w:r>
      <w:r w:rsidRPr="00C15E32">
        <w:rPr>
          <w:rFonts w:cs="Times New Roman"/>
          <w:color w:val="FF0000"/>
          <w:sz w:val="28"/>
        </w:rPr>
        <w:t xml:space="preserve"> </w:t>
      </w:r>
      <w:r w:rsidRPr="00C15E32">
        <w:rPr>
          <w:rFonts w:cs="Times New Roman"/>
          <w:sz w:val="28"/>
        </w:rPr>
        <w:t>ее.</w:t>
      </w:r>
    </w:p>
    <w:p w:rsidR="00C15E32" w:rsidRPr="00C15E32" w:rsidRDefault="00C15E32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>4</w:t>
      </w:r>
      <w:r w:rsidR="00F009D5">
        <w:rPr>
          <w:rFonts w:cs="Times New Roman"/>
          <w:sz w:val="28"/>
        </w:rPr>
        <w:t>.</w:t>
      </w:r>
      <w:r w:rsidR="008A0B81">
        <w:rPr>
          <w:rFonts w:cs="Times New Roman"/>
          <w:sz w:val="28"/>
        </w:rPr>
        <w:t>1.</w:t>
      </w:r>
      <w:r w:rsidR="00F009D5">
        <w:rPr>
          <w:rFonts w:cs="Times New Roman"/>
          <w:sz w:val="28"/>
        </w:rPr>
        <w:t>5</w:t>
      </w:r>
      <w:r w:rsidRPr="00C15E32">
        <w:rPr>
          <w:rFonts w:cs="Times New Roman"/>
          <w:sz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:rsidR="00C15E32" w:rsidRPr="00C15E32" w:rsidRDefault="0033290D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О</w:t>
      </w:r>
      <w:r w:rsidR="00C15E32" w:rsidRPr="00C15E32">
        <w:rPr>
          <w:rFonts w:cs="Times New Roman"/>
          <w:sz w:val="28"/>
        </w:rPr>
        <w:t>смотреть и привести в порядок рабочее место, средства индивидуальной защиты;</w:t>
      </w:r>
    </w:p>
    <w:p w:rsidR="00C15E32" w:rsidRPr="00C15E32" w:rsidRDefault="0033290D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У</w:t>
      </w:r>
      <w:r w:rsidR="00C15E32" w:rsidRPr="00C15E32">
        <w:rPr>
          <w:rFonts w:cs="Times New Roman"/>
          <w:sz w:val="28"/>
        </w:rPr>
        <w:t>бедиться в достаточности освещенности;</w:t>
      </w:r>
    </w:p>
    <w:p w:rsidR="00C15E32" w:rsidRPr="00C15E32" w:rsidRDefault="0033290D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</w:t>
      </w:r>
      <w:r w:rsidR="00C15E32" w:rsidRPr="00C15E32">
        <w:rPr>
          <w:rFonts w:cs="Times New Roman"/>
          <w:sz w:val="28"/>
        </w:rPr>
        <w:t>роверить (визуально) правильность подключения инструмента и оборудования в электросеть;</w:t>
      </w:r>
    </w:p>
    <w:p w:rsidR="00C15E32" w:rsidRPr="00C15E32" w:rsidRDefault="0033290D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</w:t>
      </w:r>
      <w:r w:rsidR="00C15E32" w:rsidRPr="00C15E32">
        <w:rPr>
          <w:rFonts w:cs="Times New Roman"/>
          <w:sz w:val="28"/>
        </w:rPr>
        <w:t>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C15E32" w:rsidRPr="00C15E32" w:rsidRDefault="00C15E32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>4</w:t>
      </w:r>
      <w:r w:rsidR="00F009D5">
        <w:rPr>
          <w:rFonts w:cs="Times New Roman"/>
          <w:sz w:val="28"/>
        </w:rPr>
        <w:t>.</w:t>
      </w:r>
      <w:r w:rsidR="008A0B81">
        <w:rPr>
          <w:rFonts w:cs="Times New Roman"/>
          <w:sz w:val="28"/>
        </w:rPr>
        <w:t>1.</w:t>
      </w:r>
      <w:r w:rsidR="00F009D5">
        <w:rPr>
          <w:rFonts w:cs="Times New Roman"/>
          <w:sz w:val="28"/>
        </w:rPr>
        <w:t>6</w:t>
      </w:r>
      <w:r w:rsidRPr="00C15E32">
        <w:rPr>
          <w:rFonts w:cs="Times New Roman"/>
          <w:sz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C15E32" w:rsidRDefault="00C15E32" w:rsidP="0033290D">
      <w:pPr>
        <w:spacing w:line="360" w:lineRule="auto"/>
        <w:ind w:firstLine="709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>4</w:t>
      </w:r>
      <w:r w:rsidR="00F009D5">
        <w:rPr>
          <w:rFonts w:cs="Times New Roman"/>
          <w:sz w:val="28"/>
        </w:rPr>
        <w:t>.</w:t>
      </w:r>
      <w:r w:rsidR="008A0B81">
        <w:rPr>
          <w:rFonts w:cs="Times New Roman"/>
          <w:sz w:val="28"/>
        </w:rPr>
        <w:t>1.</w:t>
      </w:r>
      <w:r w:rsidR="00F009D5">
        <w:rPr>
          <w:rFonts w:cs="Times New Roman"/>
          <w:sz w:val="28"/>
        </w:rPr>
        <w:t>7</w:t>
      </w:r>
      <w:r w:rsidRPr="00C15E32">
        <w:rPr>
          <w:rFonts w:cs="Times New Roman"/>
          <w:sz w:val="28"/>
        </w:rPr>
        <w:t xml:space="preserve"> </w:t>
      </w:r>
      <w:r>
        <w:rPr>
          <w:rFonts w:cs="Times New Roman"/>
          <w:sz w:val="28"/>
          <w:szCs w:val="28"/>
        </w:rPr>
        <w:t>Конкурсанту</w:t>
      </w:r>
      <w:r w:rsidRPr="00C15E32">
        <w:rPr>
          <w:rFonts w:cs="Times New Roman"/>
          <w:sz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 </w:t>
      </w:r>
      <w:r w:rsidRPr="00C15E32">
        <w:rPr>
          <w:rFonts w:cs="Times New Roman"/>
          <w:sz w:val="28"/>
          <w:szCs w:val="28"/>
        </w:rPr>
        <w:t xml:space="preserve">Перед началом выполнения работ </w:t>
      </w:r>
      <w:r>
        <w:rPr>
          <w:rFonts w:cs="Times New Roman"/>
          <w:sz w:val="28"/>
          <w:szCs w:val="28"/>
        </w:rPr>
        <w:t>эксперт</w:t>
      </w:r>
      <w:r w:rsidRPr="00C15E32">
        <w:rPr>
          <w:rFonts w:cs="Times New Roman"/>
          <w:sz w:val="28"/>
          <w:szCs w:val="28"/>
        </w:rPr>
        <w:t xml:space="preserve"> обязан: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4.2.1</w:t>
      </w:r>
      <w:r w:rsidRPr="008A0B81">
        <w:rPr>
          <w:rFonts w:cs="Times New Roman"/>
          <w:sz w:val="28"/>
        </w:rPr>
        <w:t xml:space="preserve">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участников.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 w:rsidRPr="008A0B81">
        <w:rPr>
          <w:rFonts w:cs="Times New Roman"/>
          <w:sz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4.2.2</w:t>
      </w:r>
      <w:r w:rsidRPr="008A0B81">
        <w:rPr>
          <w:rFonts w:cs="Times New Roman"/>
          <w:sz w:val="28"/>
        </w:rPr>
        <w:t xml:space="preserve">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4.2.3</w:t>
      </w:r>
      <w:r w:rsidRPr="008A0B81">
        <w:rPr>
          <w:rFonts w:cs="Times New Roman"/>
          <w:sz w:val="28"/>
        </w:rPr>
        <w:t xml:space="preserve"> Ежедневно, перед началом работ на конкурсной площадке и в помещении экспертов необходимо:</w:t>
      </w:r>
    </w:p>
    <w:p w:rsidR="008A0B81" w:rsidRPr="008A0B81" w:rsidRDefault="0033290D" w:rsidP="0033290D">
      <w:pPr>
        <w:tabs>
          <w:tab w:val="left" w:pos="709"/>
        </w:tabs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О</w:t>
      </w:r>
      <w:r w:rsidR="008A0B81" w:rsidRPr="008A0B81">
        <w:rPr>
          <w:rFonts w:cs="Times New Roman"/>
          <w:sz w:val="28"/>
        </w:rPr>
        <w:t>смотреть рабочие места экспертов и участников;</w:t>
      </w:r>
    </w:p>
    <w:p w:rsidR="008A0B81" w:rsidRPr="008A0B81" w:rsidRDefault="0033290D" w:rsidP="0033290D">
      <w:pPr>
        <w:tabs>
          <w:tab w:val="left" w:pos="709"/>
        </w:tabs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</w:t>
      </w:r>
      <w:r w:rsidR="008A0B81" w:rsidRPr="008A0B81">
        <w:rPr>
          <w:rFonts w:cs="Times New Roman"/>
          <w:sz w:val="28"/>
        </w:rPr>
        <w:t>ривести в порядок рабочее место эксперта;</w:t>
      </w:r>
    </w:p>
    <w:p w:rsidR="008A0B81" w:rsidRPr="008A0B81" w:rsidRDefault="0033290D" w:rsidP="0033290D">
      <w:pPr>
        <w:tabs>
          <w:tab w:val="left" w:pos="709"/>
        </w:tabs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</w:t>
      </w:r>
      <w:r w:rsidR="008A0B81" w:rsidRPr="008A0B81">
        <w:rPr>
          <w:rFonts w:cs="Times New Roman"/>
          <w:sz w:val="28"/>
        </w:rPr>
        <w:t>роверить правильность подключения оборудования в электросеть;</w:t>
      </w:r>
    </w:p>
    <w:p w:rsidR="008A0B81" w:rsidRPr="008A0B81" w:rsidRDefault="0033290D" w:rsidP="0033290D">
      <w:pPr>
        <w:tabs>
          <w:tab w:val="left" w:pos="709"/>
        </w:tabs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Применить</w:t>
      </w:r>
      <w:r w:rsidR="008A0B81" w:rsidRPr="008A0B81">
        <w:rPr>
          <w:rFonts w:cs="Times New Roman"/>
          <w:sz w:val="28"/>
        </w:rPr>
        <w:t xml:space="preserve"> необходимые средства индивидуальной защиты;</w:t>
      </w:r>
    </w:p>
    <w:p w:rsidR="008A0B81" w:rsidRPr="008A0B81" w:rsidRDefault="0033290D" w:rsidP="0033290D">
      <w:pPr>
        <w:tabs>
          <w:tab w:val="left" w:pos="709"/>
        </w:tabs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О</w:t>
      </w:r>
      <w:r w:rsidR="008A0B81" w:rsidRPr="008A0B81">
        <w:rPr>
          <w:rFonts w:cs="Times New Roman"/>
          <w:sz w:val="28"/>
        </w:rPr>
        <w:t>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4.</w:t>
      </w:r>
      <w:r w:rsidRPr="008A0B81">
        <w:rPr>
          <w:rFonts w:cs="Times New Roman"/>
          <w:sz w:val="28"/>
        </w:rPr>
        <w:t>2.4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8A0B81" w:rsidRPr="008A0B81" w:rsidRDefault="008A0B81" w:rsidP="0033290D">
      <w:pPr>
        <w:spacing w:line="360" w:lineRule="auto"/>
        <w:ind w:firstLine="680"/>
        <w:jc w:val="both"/>
        <w:rPr>
          <w:rFonts w:cs="Times New Roman"/>
          <w:sz w:val="32"/>
          <w:szCs w:val="28"/>
        </w:rPr>
      </w:pPr>
      <w:r>
        <w:rPr>
          <w:rFonts w:cs="Times New Roman"/>
          <w:sz w:val="28"/>
        </w:rPr>
        <w:t>4.</w:t>
      </w:r>
      <w:r w:rsidRPr="008A0B81">
        <w:rPr>
          <w:rFonts w:cs="Times New Roman"/>
          <w:sz w:val="28"/>
        </w:rPr>
        <w:t>2.5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1A206B" w:rsidRPr="00174467" w:rsidRDefault="001A206B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bookmarkStart w:id="6" w:name="_heading=h.3dy6vkm"/>
      <w:bookmarkEnd w:id="6"/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74467">
        <w:rPr>
          <w:rFonts w:ascii="Times New Roman" w:hAnsi="Times New Roman" w:cs="Times New Roman"/>
          <w:color w:val="auto"/>
        </w:rPr>
        <w:t xml:space="preserve">5. Требования охраны труда во время </w:t>
      </w:r>
      <w:r w:rsidR="00195C80" w:rsidRPr="00174467">
        <w:rPr>
          <w:rFonts w:ascii="Times New Roman" w:hAnsi="Times New Roman" w:cs="Times New Roman"/>
          <w:color w:val="auto"/>
        </w:rPr>
        <w:t>выполнения работ</w:t>
      </w:r>
    </w:p>
    <w:p w:rsidR="000D34B3" w:rsidRDefault="00A8114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174467">
        <w:rPr>
          <w:rFonts w:cs="Times New Roman"/>
          <w:sz w:val="28"/>
          <w:szCs w:val="28"/>
        </w:rPr>
        <w:t xml:space="preserve">5.1 </w:t>
      </w:r>
      <w:r w:rsidR="000D34B3">
        <w:rPr>
          <w:rFonts w:cs="Times New Roman"/>
          <w:sz w:val="28"/>
          <w:szCs w:val="28"/>
        </w:rPr>
        <w:t xml:space="preserve">Во время </w:t>
      </w:r>
      <w:r w:rsidR="000D34B3" w:rsidRPr="00C15E32">
        <w:rPr>
          <w:rFonts w:cs="Times New Roman"/>
          <w:sz w:val="28"/>
          <w:szCs w:val="28"/>
        </w:rPr>
        <w:t>выполнения работ конкурсант обязан</w:t>
      </w:r>
      <w:r w:rsidR="0033290D">
        <w:rPr>
          <w:rFonts w:cs="Times New Roman"/>
          <w:sz w:val="28"/>
          <w:szCs w:val="28"/>
        </w:rPr>
        <w:t>:</w:t>
      </w:r>
    </w:p>
    <w:p w:rsidR="001A206B" w:rsidRPr="00174467" w:rsidRDefault="000D34B3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5.1.1 </w:t>
      </w:r>
      <w:r w:rsidR="00A8114D" w:rsidRPr="00174467">
        <w:rPr>
          <w:rFonts w:cs="Times New Roman"/>
          <w:sz w:val="28"/>
          <w:szCs w:val="28"/>
        </w:rPr>
        <w:t>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C15E32" w:rsidRPr="00C15E32" w:rsidRDefault="00064E97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5.</w:t>
      </w:r>
      <w:r w:rsidR="000D34B3">
        <w:rPr>
          <w:rFonts w:cs="Times New Roman"/>
          <w:sz w:val="28"/>
        </w:rPr>
        <w:t>1.</w:t>
      </w:r>
      <w:r>
        <w:rPr>
          <w:rFonts w:cs="Times New Roman"/>
          <w:sz w:val="28"/>
        </w:rPr>
        <w:t>2</w:t>
      </w:r>
      <w:r w:rsidR="00C15E32" w:rsidRPr="00C15E32">
        <w:rPr>
          <w:rFonts w:cs="Times New Roman"/>
          <w:sz w:val="28"/>
        </w:rPr>
        <w:t xml:space="preserve"> При выполнении конкурсных заданий участнику необходимо: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В</w:t>
      </w:r>
      <w:r w:rsidR="00C15E32" w:rsidRPr="00C15E32">
        <w:rPr>
          <w:rFonts w:cs="Times New Roman"/>
          <w:sz w:val="28"/>
        </w:rPr>
        <w:t>ыполнять конкурсные задания с применением средств индивидуальной и коллективной защиты;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С</w:t>
      </w:r>
      <w:r w:rsidR="00C15E32" w:rsidRPr="00C15E32">
        <w:rPr>
          <w:rFonts w:cs="Times New Roman"/>
          <w:sz w:val="28"/>
        </w:rPr>
        <w:t>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8089"/>
      </w:tblGrid>
      <w:tr w:rsidR="00C15E32" w:rsidRPr="009C60F9" w:rsidTr="00A35518">
        <w:trPr>
          <w:trHeight w:val="340"/>
          <w:tblHeader/>
        </w:trPr>
        <w:tc>
          <w:tcPr>
            <w:tcW w:w="832" w:type="pct"/>
            <w:shd w:val="clear" w:color="auto" w:fill="auto"/>
            <w:vAlign w:val="center"/>
          </w:tcPr>
          <w:p w:rsidR="00C15E32" w:rsidRPr="009C60F9" w:rsidRDefault="00C15E32" w:rsidP="0033290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C60F9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C15E32" w:rsidRPr="009C60F9" w:rsidRDefault="00C15E32" w:rsidP="0033290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C60F9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172ED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Бульдозер</w:t>
            </w:r>
          </w:p>
        </w:tc>
        <w:tc>
          <w:tcPr>
            <w:tcW w:w="4168" w:type="pct"/>
            <w:shd w:val="clear" w:color="auto" w:fill="auto"/>
          </w:tcPr>
          <w:p w:rsidR="00C15E32" w:rsidRPr="009C60F9" w:rsidRDefault="00064E97" w:rsidP="0033290D">
            <w:pPr>
              <w:pStyle w:val="TableParagraph"/>
              <w:tabs>
                <w:tab w:val="left" w:pos="247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кабине </w:t>
            </w:r>
            <w:r w:rsidR="00C15E32" w:rsidRPr="009C60F9">
              <w:rPr>
                <w:sz w:val="24"/>
                <w:szCs w:val="24"/>
              </w:rPr>
              <w:t>не должно н</w:t>
            </w:r>
            <w:r w:rsidR="000D34B3">
              <w:rPr>
                <w:sz w:val="24"/>
                <w:szCs w:val="24"/>
              </w:rPr>
              <w:t>аходиться посторонних предметов.</w:t>
            </w:r>
          </w:p>
          <w:p w:rsidR="00C15E32" w:rsidRPr="009C60F9" w:rsidRDefault="00C15E32" w:rsidP="0033290D">
            <w:pPr>
              <w:pStyle w:val="TableParagraph"/>
              <w:tabs>
                <w:tab w:val="left" w:pos="350"/>
              </w:tabs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 xml:space="preserve">Категорически запрещается проводить работы по ЕО и ТО при поднятом и не зафиксированном рабочем </w:t>
            </w:r>
            <w:r w:rsidR="000D34B3">
              <w:rPr>
                <w:sz w:val="24"/>
                <w:szCs w:val="24"/>
              </w:rPr>
              <w:t>оборудовании (отвал, рыхлитель).</w:t>
            </w:r>
          </w:p>
          <w:p w:rsidR="000D34B3" w:rsidRDefault="00C15E32" w:rsidP="0033290D">
            <w:pPr>
              <w:pStyle w:val="TableParagraph"/>
              <w:tabs>
                <w:tab w:val="left" w:pos="441"/>
                <w:tab w:val="left" w:pos="442"/>
                <w:tab w:val="left" w:pos="1969"/>
                <w:tab w:val="left" w:pos="3158"/>
                <w:tab w:val="left" w:pos="4101"/>
                <w:tab w:val="left" w:pos="4468"/>
                <w:tab w:val="left" w:pos="6008"/>
                <w:tab w:val="left" w:pos="6368"/>
              </w:tabs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Начинать движение, не убедившись в отсутствии посторонних предметов на пути следов</w:t>
            </w:r>
            <w:r w:rsidR="000D34B3">
              <w:rPr>
                <w:sz w:val="24"/>
                <w:szCs w:val="24"/>
              </w:rPr>
              <w:t>ания и людей ближе 5м от машины.</w:t>
            </w:r>
          </w:p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 xml:space="preserve">При появлении посторонних шумов работу прекратить, двигатель заглушить, сообщить о неисправности </w:t>
            </w:r>
            <w:proofErr w:type="spellStart"/>
            <w:r w:rsidRPr="009C60F9">
              <w:rPr>
                <w:rFonts w:cs="Times New Roman"/>
              </w:rPr>
              <w:t>ТАПу</w:t>
            </w:r>
            <w:proofErr w:type="spellEnd"/>
            <w:r w:rsidRPr="009C60F9">
              <w:rPr>
                <w:rFonts w:cs="Times New Roman"/>
              </w:rPr>
              <w:t>, продолжить работу после выявле</w:t>
            </w:r>
            <w:r w:rsidR="000D34B3">
              <w:rPr>
                <w:rFonts w:cs="Times New Roman"/>
              </w:rPr>
              <w:t>ния  и устранения неисправности.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>Слесарный инструмент</w:t>
            </w:r>
          </w:p>
        </w:tc>
        <w:tc>
          <w:tcPr>
            <w:tcW w:w="4168" w:type="pct"/>
            <w:shd w:val="clear" w:color="auto" w:fill="auto"/>
          </w:tcPr>
          <w:p w:rsidR="00C15E32" w:rsidRPr="009C60F9" w:rsidRDefault="00C15E32" w:rsidP="0033290D">
            <w:pPr>
              <w:pStyle w:val="TableParagraph"/>
              <w:tabs>
                <w:tab w:val="left" w:pos="26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При выполнении работ с использованием слесарного инструмента, необходимо соб</w:t>
            </w:r>
            <w:r w:rsidR="000D34B3">
              <w:rPr>
                <w:sz w:val="24"/>
                <w:szCs w:val="24"/>
              </w:rPr>
              <w:t>людать правила его эксплуатации.</w:t>
            </w:r>
          </w:p>
          <w:p w:rsidR="00C15E32" w:rsidRPr="009C60F9" w:rsidRDefault="000D34B3" w:rsidP="0033290D">
            <w:pPr>
              <w:pStyle w:val="TableParagraph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15E32" w:rsidRPr="009C60F9">
              <w:rPr>
                <w:sz w:val="24"/>
                <w:szCs w:val="24"/>
              </w:rPr>
              <w:t>ап</w:t>
            </w:r>
            <w:r>
              <w:rPr>
                <w:sz w:val="24"/>
                <w:szCs w:val="24"/>
              </w:rPr>
              <w:t>рещается наращивать ключ ключом.</w:t>
            </w:r>
          </w:p>
          <w:p w:rsidR="00C15E32" w:rsidRPr="009C60F9" w:rsidRDefault="00C15E32" w:rsidP="0033290D">
            <w:pPr>
              <w:pStyle w:val="TableParagraph"/>
              <w:tabs>
                <w:tab w:val="left" w:pos="40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При выполнении слесарных работ у</w:t>
            </w:r>
            <w:r w:rsidR="000D34B3">
              <w:rPr>
                <w:sz w:val="24"/>
                <w:szCs w:val="24"/>
              </w:rPr>
              <w:t>частник должен пользоваться СИЗ</w:t>
            </w:r>
          </w:p>
          <w:p w:rsidR="00C15E32" w:rsidRPr="009C60F9" w:rsidRDefault="00C15E32" w:rsidP="0033290D">
            <w:pPr>
              <w:pStyle w:val="TableParagraph"/>
              <w:tabs>
                <w:tab w:val="left" w:pos="40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При обнаружении неисправности и</w:t>
            </w:r>
            <w:r w:rsidR="000D34B3">
              <w:rPr>
                <w:sz w:val="24"/>
                <w:szCs w:val="24"/>
              </w:rPr>
              <w:t>нструмента сообщить об этом ТАП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>Лампа переносная</w:t>
            </w:r>
          </w:p>
        </w:tc>
        <w:tc>
          <w:tcPr>
            <w:tcW w:w="4168" w:type="pct"/>
            <w:shd w:val="clear" w:color="auto" w:fill="auto"/>
          </w:tcPr>
          <w:p w:rsidR="00C15E32" w:rsidRPr="009C60F9" w:rsidRDefault="000D34B3" w:rsidP="0033290D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15E32" w:rsidRPr="009C60F9">
              <w:rPr>
                <w:sz w:val="24"/>
                <w:szCs w:val="24"/>
              </w:rPr>
              <w:t>е допу</w:t>
            </w:r>
            <w:r>
              <w:rPr>
                <w:sz w:val="24"/>
                <w:szCs w:val="24"/>
              </w:rPr>
              <w:t>скайте попадания влаги вовнутрь.</w:t>
            </w:r>
          </w:p>
          <w:p w:rsidR="00C15E32" w:rsidRPr="009C60F9" w:rsidRDefault="00C15E32" w:rsidP="0033290D">
            <w:pPr>
              <w:pStyle w:val="TableParagraph"/>
              <w:tabs>
                <w:tab w:val="left" w:pos="1011"/>
                <w:tab w:val="left" w:pos="1761"/>
                <w:tab w:val="left" w:pos="3152"/>
                <w:tab w:val="left" w:pos="4349"/>
                <w:tab w:val="left" w:pos="5544"/>
                <w:tab w:val="left" w:pos="6930"/>
              </w:tabs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При появлении неисправности в работе светильника, искрении, запаха гари, нарушении изол</w:t>
            </w:r>
            <w:r w:rsidR="000D34B3">
              <w:rPr>
                <w:sz w:val="24"/>
                <w:szCs w:val="24"/>
              </w:rPr>
              <w:t>яции проводов прекратить работу.</w:t>
            </w:r>
          </w:p>
          <w:p w:rsidR="00C15E32" w:rsidRPr="009C60F9" w:rsidRDefault="000D34B3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В</w:t>
            </w:r>
            <w:r w:rsidR="00C15E32" w:rsidRPr="009C60F9">
              <w:rPr>
                <w:rFonts w:cs="Times New Roman"/>
              </w:rPr>
              <w:t>ыключить питание и сообщить об аварийной ситуации ТАП или ГЭ (заместителю Главного эксперта)</w:t>
            </w:r>
            <w:r>
              <w:rPr>
                <w:rFonts w:cs="Times New Roman"/>
              </w:rPr>
              <w:t>.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>Лежак ремонтный</w:t>
            </w:r>
          </w:p>
        </w:tc>
        <w:tc>
          <w:tcPr>
            <w:tcW w:w="4168" w:type="pct"/>
            <w:shd w:val="clear" w:color="auto" w:fill="auto"/>
          </w:tcPr>
          <w:p w:rsidR="00C15E32" w:rsidRPr="009C60F9" w:rsidRDefault="000D34B3" w:rsidP="0033290D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целостность лежака.</w:t>
            </w:r>
          </w:p>
          <w:p w:rsidR="00C15E32" w:rsidRPr="009C60F9" w:rsidRDefault="00C15E32" w:rsidP="0033290D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Трещины и скол</w:t>
            </w:r>
            <w:r w:rsidR="000D34B3">
              <w:rPr>
                <w:sz w:val="24"/>
                <w:szCs w:val="24"/>
              </w:rPr>
              <w:t>ы с острыми краями не допустимы.</w:t>
            </w:r>
          </w:p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>Опорные ролики должны свободно вращаться на осях.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9C60F9">
              <w:rPr>
                <w:rFonts w:cs="Times New Roman"/>
              </w:rPr>
              <w:t>Вилка нагрузочная</w:t>
            </w:r>
          </w:p>
        </w:tc>
        <w:tc>
          <w:tcPr>
            <w:tcW w:w="4168" w:type="pct"/>
            <w:shd w:val="clear" w:color="auto" w:fill="auto"/>
          </w:tcPr>
          <w:p w:rsidR="00C15E32" w:rsidRPr="009C60F9" w:rsidRDefault="00C15E32" w:rsidP="0033290D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Не допускайте попадания влаги вовнутрь.</w:t>
            </w:r>
          </w:p>
          <w:p w:rsidR="00C15E32" w:rsidRPr="009C60F9" w:rsidRDefault="00C15E32" w:rsidP="0033290D">
            <w:pPr>
              <w:pStyle w:val="TableParagraph"/>
              <w:tabs>
                <w:tab w:val="left" w:pos="1011"/>
                <w:tab w:val="left" w:pos="1761"/>
                <w:tab w:val="left" w:pos="3152"/>
                <w:tab w:val="left" w:pos="4349"/>
                <w:tab w:val="left" w:pos="5544"/>
                <w:tab w:val="left" w:pos="6930"/>
              </w:tabs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 xml:space="preserve">При появлении неисправности в работе вилки, искрении, </w:t>
            </w:r>
            <w:r w:rsidR="000D34B3">
              <w:rPr>
                <w:sz w:val="24"/>
                <w:szCs w:val="24"/>
              </w:rPr>
              <w:t>запаха гари. Н</w:t>
            </w:r>
            <w:r w:rsidRPr="009C60F9">
              <w:rPr>
                <w:sz w:val="24"/>
                <w:szCs w:val="24"/>
              </w:rPr>
              <w:t>арушении изоляции проводов прекратить работу и сообщить об аварийной ситуации эксперту или ТАП.</w:t>
            </w:r>
          </w:p>
        </w:tc>
      </w:tr>
      <w:tr w:rsidR="00C15E32" w:rsidRPr="009C60F9" w:rsidTr="00A35518">
        <w:trPr>
          <w:trHeight w:val="340"/>
        </w:trPr>
        <w:tc>
          <w:tcPr>
            <w:tcW w:w="832" w:type="pct"/>
            <w:shd w:val="clear" w:color="auto" w:fill="auto"/>
          </w:tcPr>
          <w:p w:rsidR="00C15E32" w:rsidRPr="009C60F9" w:rsidRDefault="00C15E32" w:rsidP="0033290D">
            <w:pPr>
              <w:spacing w:line="240" w:lineRule="auto"/>
              <w:jc w:val="both"/>
              <w:rPr>
                <w:rFonts w:eastAsia="Times New Roman" w:cs="Times New Roman"/>
              </w:rPr>
            </w:pPr>
            <w:proofErr w:type="spellStart"/>
            <w:r w:rsidRPr="009C60F9">
              <w:rPr>
                <w:rFonts w:cs="Times New Roman"/>
              </w:rPr>
              <w:t>Мультиметр</w:t>
            </w:r>
            <w:proofErr w:type="spellEnd"/>
          </w:p>
        </w:tc>
        <w:tc>
          <w:tcPr>
            <w:tcW w:w="4168" w:type="pct"/>
            <w:shd w:val="clear" w:color="auto" w:fill="auto"/>
          </w:tcPr>
          <w:p w:rsidR="00C15E32" w:rsidRPr="009C60F9" w:rsidRDefault="00C15E32" w:rsidP="0033290D">
            <w:pPr>
              <w:pStyle w:val="TableParagraph"/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>Не допускайте попадания влаги вовнутрь.</w:t>
            </w:r>
          </w:p>
          <w:p w:rsidR="00C15E32" w:rsidRPr="009C60F9" w:rsidRDefault="00C15E32" w:rsidP="0033290D">
            <w:pPr>
              <w:pStyle w:val="TableParagraph"/>
              <w:tabs>
                <w:tab w:val="left" w:pos="1011"/>
                <w:tab w:val="left" w:pos="1761"/>
                <w:tab w:val="left" w:pos="3152"/>
                <w:tab w:val="left" w:pos="4349"/>
                <w:tab w:val="left" w:pos="5544"/>
                <w:tab w:val="left" w:pos="6930"/>
              </w:tabs>
              <w:spacing w:after="0"/>
              <w:ind w:left="0"/>
              <w:rPr>
                <w:sz w:val="24"/>
                <w:szCs w:val="24"/>
              </w:rPr>
            </w:pPr>
            <w:r w:rsidRPr="009C60F9">
              <w:rPr>
                <w:sz w:val="24"/>
                <w:szCs w:val="24"/>
              </w:rPr>
              <w:t xml:space="preserve">При появлении неисправности в работе </w:t>
            </w:r>
            <w:proofErr w:type="spellStart"/>
            <w:r w:rsidRPr="009C60F9">
              <w:rPr>
                <w:sz w:val="24"/>
                <w:szCs w:val="24"/>
              </w:rPr>
              <w:t>мультиметра</w:t>
            </w:r>
            <w:proofErr w:type="spellEnd"/>
            <w:r w:rsidRPr="009C60F9">
              <w:rPr>
                <w:sz w:val="24"/>
                <w:szCs w:val="24"/>
              </w:rPr>
              <w:t>, искрении, запаха гари, нарушении изоляции проводов прекратить работу и сообщить об аварийной ситуации эксперту или ТАП.</w:t>
            </w:r>
          </w:p>
        </w:tc>
      </w:tr>
    </w:tbl>
    <w:p w:rsidR="00C15E32" w:rsidRPr="00C15E32" w:rsidRDefault="00064E97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5.</w:t>
      </w:r>
      <w:r w:rsidR="0033290D">
        <w:rPr>
          <w:rFonts w:cs="Times New Roman"/>
          <w:sz w:val="28"/>
        </w:rPr>
        <w:t>1.</w:t>
      </w:r>
      <w:r>
        <w:rPr>
          <w:rFonts w:cs="Times New Roman"/>
          <w:sz w:val="28"/>
        </w:rPr>
        <w:t>3</w:t>
      </w:r>
      <w:r w:rsidR="00C15E32" w:rsidRPr="00C15E32">
        <w:rPr>
          <w:rFonts w:cs="Times New Roman"/>
          <w:sz w:val="28"/>
        </w:rPr>
        <w:t xml:space="preserve"> При выполнении конкурсных заданий и уборке рабочих мест: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Н</w:t>
      </w:r>
      <w:r w:rsidR="00C15E32" w:rsidRPr="00C15E32">
        <w:rPr>
          <w:rFonts w:cs="Times New Roman"/>
          <w:sz w:val="28"/>
        </w:rPr>
        <w:t>еобходимо быть внимательным, не отвлекаться посторонними разговорами и делами, не отвлекать других участников;</w:t>
      </w:r>
    </w:p>
    <w:p w:rsidR="00C15E32" w:rsidRPr="00C15E32" w:rsidRDefault="00C15E32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 w:rsidRPr="00C15E32">
        <w:rPr>
          <w:rFonts w:cs="Times New Roman"/>
          <w:sz w:val="28"/>
        </w:rPr>
        <w:t xml:space="preserve">- </w:t>
      </w:r>
      <w:r w:rsidR="0033290D">
        <w:rPr>
          <w:rFonts w:cs="Times New Roman"/>
          <w:sz w:val="28"/>
        </w:rPr>
        <w:t>С</w:t>
      </w:r>
      <w:r w:rsidRPr="00C15E32">
        <w:rPr>
          <w:rFonts w:cs="Times New Roman"/>
          <w:sz w:val="28"/>
        </w:rPr>
        <w:t>облюдать настоящую инструкцию;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С</w:t>
      </w:r>
      <w:r w:rsidR="00C15E32" w:rsidRPr="00C15E32">
        <w:rPr>
          <w:rFonts w:cs="Times New Roman"/>
          <w:sz w:val="28"/>
        </w:rPr>
        <w:t>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</w:t>
      </w:r>
      <w:r w:rsidR="00C15E32" w:rsidRPr="00C15E32">
        <w:rPr>
          <w:rFonts w:cs="Times New Roman"/>
          <w:sz w:val="28"/>
        </w:rPr>
        <w:t>оддерживать порядок и чистоту на рабочем месте;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Р</w:t>
      </w:r>
      <w:r w:rsidR="00C15E32" w:rsidRPr="00C15E32">
        <w:rPr>
          <w:rFonts w:cs="Times New Roman"/>
          <w:sz w:val="28"/>
        </w:rPr>
        <w:t>абочий инструмент располагать таким образом, чтобы исключалась возможность его скатывания и падения;</w:t>
      </w:r>
    </w:p>
    <w:p w:rsidR="00C15E32" w:rsidRPr="00C15E32" w:rsidRDefault="0033290D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В</w:t>
      </w:r>
      <w:r w:rsidR="00C15E32" w:rsidRPr="00C15E32">
        <w:rPr>
          <w:rFonts w:cs="Times New Roman"/>
          <w:sz w:val="28"/>
        </w:rPr>
        <w:t>ыполнять конкурсные задани</w:t>
      </w:r>
      <w:r>
        <w:rPr>
          <w:rFonts w:cs="Times New Roman"/>
          <w:sz w:val="28"/>
        </w:rPr>
        <w:t>я только исправным инструментом.</w:t>
      </w:r>
    </w:p>
    <w:p w:rsidR="00C15E32" w:rsidRDefault="00064E97" w:rsidP="0033290D">
      <w:pPr>
        <w:spacing w:line="360" w:lineRule="auto"/>
        <w:ind w:firstLine="68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5.</w:t>
      </w:r>
      <w:r w:rsidR="0033290D">
        <w:rPr>
          <w:rFonts w:cs="Times New Roman"/>
          <w:sz w:val="28"/>
        </w:rPr>
        <w:t>1.</w:t>
      </w:r>
      <w:r>
        <w:rPr>
          <w:rFonts w:cs="Times New Roman"/>
          <w:sz w:val="28"/>
        </w:rPr>
        <w:t>4</w:t>
      </w:r>
      <w:r w:rsidR="00C15E32" w:rsidRPr="00C15E32">
        <w:rPr>
          <w:rFonts w:cs="Times New Roman"/>
          <w:sz w:val="28"/>
        </w:rPr>
        <w:t xml:space="preserve">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33290D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 Во время выполнения работ эксперт</w:t>
      </w:r>
      <w:r w:rsidRPr="00C15E32">
        <w:rPr>
          <w:rFonts w:cs="Times New Roman"/>
          <w:sz w:val="28"/>
          <w:szCs w:val="28"/>
        </w:rPr>
        <w:t xml:space="preserve"> обязан</w:t>
      </w:r>
      <w:r>
        <w:rPr>
          <w:rFonts w:cs="Times New Roman"/>
          <w:sz w:val="28"/>
          <w:szCs w:val="28"/>
        </w:rPr>
        <w:t>:</w:t>
      </w:r>
    </w:p>
    <w:p w:rsidR="0033290D" w:rsidRPr="0033290D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5.2.1</w:t>
      </w:r>
      <w:r w:rsidRPr="0033290D">
        <w:rPr>
          <w:rFonts w:cs="Times New Roman"/>
          <w:sz w:val="28"/>
          <w:szCs w:val="28"/>
        </w:rPr>
        <w:t xml:space="preserve">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33290D" w:rsidRPr="0033290D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5.2.2</w:t>
      </w:r>
      <w:r w:rsidRPr="0033290D">
        <w:rPr>
          <w:rFonts w:cs="Times New Roman"/>
          <w:sz w:val="28"/>
          <w:szCs w:val="28"/>
        </w:rPr>
        <w:t xml:space="preserve">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33290D" w:rsidRPr="0033290D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5.2.3</w:t>
      </w:r>
      <w:r w:rsidRPr="0033290D">
        <w:rPr>
          <w:rFonts w:cs="Times New Roman"/>
          <w:sz w:val="28"/>
          <w:szCs w:val="28"/>
        </w:rPr>
        <w:t xml:space="preserve">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33290D" w:rsidRPr="0033290D" w:rsidRDefault="0033290D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33290D">
        <w:rPr>
          <w:rFonts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5.2.4</w:t>
      </w:r>
      <w:r w:rsidR="0033290D" w:rsidRPr="0033290D">
        <w:rPr>
          <w:rFonts w:cs="Times New Roman"/>
          <w:sz w:val="28"/>
          <w:szCs w:val="28"/>
        </w:rPr>
        <w:t xml:space="preserve"> Во избежание поражения током запрещается: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рикасаться к задней панели персонального компьютера и другой оргтехники, монитора при включенном питании;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</w:t>
      </w:r>
      <w:r w:rsidR="0033290D" w:rsidRPr="0033290D">
        <w:rPr>
          <w:rFonts w:cs="Times New Roman"/>
          <w:sz w:val="28"/>
          <w:szCs w:val="28"/>
        </w:rPr>
        <w:t>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роизводить самостоятельно вскрытие и ремонт оборудования;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ереключать разъемы интерфейсных кабелей периферийных устройств, при включенном питании;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</w:t>
      </w:r>
      <w:r w:rsidR="0033290D" w:rsidRPr="0033290D">
        <w:rPr>
          <w:rFonts w:cs="Times New Roman"/>
          <w:sz w:val="28"/>
          <w:szCs w:val="28"/>
        </w:rPr>
        <w:t>агромождать верхние панели устройств бумагами и посторонними предметами;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</w:t>
      </w:r>
      <w:r w:rsidR="0033290D" w:rsidRPr="0033290D">
        <w:rPr>
          <w:rFonts w:cs="Times New Roman"/>
          <w:sz w:val="28"/>
          <w:szCs w:val="28"/>
        </w:rPr>
        <w:t>опускать попадание влаги на поверхность системного блока (процессора), монитора, рабочую поверхность клавиатуры, дисков</w:t>
      </w:r>
      <w:r>
        <w:rPr>
          <w:rFonts w:cs="Times New Roman"/>
          <w:sz w:val="28"/>
          <w:szCs w:val="28"/>
        </w:rPr>
        <w:t>одов, принтеров и др. устройств.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5.2.5</w:t>
      </w:r>
      <w:r w:rsidR="0033290D" w:rsidRPr="0033290D">
        <w:rPr>
          <w:rFonts w:cs="Times New Roman"/>
          <w:sz w:val="28"/>
          <w:szCs w:val="28"/>
        </w:rPr>
        <w:t xml:space="preserve">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5.2.6</w:t>
      </w:r>
      <w:r w:rsidR="0033290D" w:rsidRPr="0033290D">
        <w:rPr>
          <w:rFonts w:cs="Times New Roman"/>
          <w:sz w:val="28"/>
          <w:szCs w:val="28"/>
        </w:rPr>
        <w:t xml:space="preserve"> Эксперту во время работы с оргтехникой: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33290D" w:rsidRPr="0033290D">
        <w:rPr>
          <w:rFonts w:cs="Times New Roman"/>
          <w:sz w:val="28"/>
          <w:szCs w:val="28"/>
        </w:rPr>
        <w:t>бращать внимание на символы, высвечивающиеся на панели оборудования, не игнорировать их;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="0033290D" w:rsidRPr="0033290D">
        <w:rPr>
          <w:rFonts w:cs="Times New Roman"/>
          <w:sz w:val="28"/>
          <w:szCs w:val="28"/>
        </w:rPr>
        <w:t>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="0033290D" w:rsidRPr="0033290D">
        <w:rPr>
          <w:rFonts w:cs="Times New Roman"/>
          <w:sz w:val="28"/>
          <w:szCs w:val="28"/>
        </w:rPr>
        <w:t>е производить включение/выключение аппаратов мокрыми руками;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="0033290D" w:rsidRPr="0033290D">
        <w:rPr>
          <w:rFonts w:cs="Times New Roman"/>
          <w:sz w:val="28"/>
          <w:szCs w:val="28"/>
        </w:rPr>
        <w:t>е ставить на устройство емкости с водой, не класть металлические предметы;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="0033290D" w:rsidRPr="0033290D">
        <w:rPr>
          <w:rFonts w:cs="Times New Roman"/>
          <w:sz w:val="28"/>
          <w:szCs w:val="28"/>
        </w:rPr>
        <w:t>е эксплуатировать аппарат, если он перегрелся, стал дымиться, появился посторонний запах или звук;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="0033290D" w:rsidRPr="0033290D">
        <w:rPr>
          <w:rFonts w:cs="Times New Roman"/>
          <w:sz w:val="28"/>
          <w:szCs w:val="28"/>
        </w:rPr>
        <w:t>е эксплуатировать аппарат, если его уронили или корпус был поврежден;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="0033290D" w:rsidRPr="0033290D">
        <w:rPr>
          <w:rFonts w:cs="Times New Roman"/>
          <w:sz w:val="28"/>
          <w:szCs w:val="28"/>
        </w:rPr>
        <w:t>ынимать застрявшие листы можно только после отключения устройства из сети;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</w:t>
      </w:r>
      <w:r w:rsidR="0033290D" w:rsidRPr="0033290D">
        <w:rPr>
          <w:rFonts w:cs="Times New Roman"/>
          <w:sz w:val="28"/>
          <w:szCs w:val="28"/>
        </w:rPr>
        <w:t>апрещается перемещать аппараты, включенными в сеть;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="0033290D" w:rsidRPr="0033290D">
        <w:rPr>
          <w:rFonts w:cs="Times New Roman"/>
          <w:sz w:val="28"/>
          <w:szCs w:val="28"/>
        </w:rPr>
        <w:t>се работы по замене картриджей, бумаги можно производить только после отключения аппарата от сети;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</w:t>
      </w:r>
      <w:r w:rsidR="0033290D" w:rsidRPr="0033290D">
        <w:rPr>
          <w:rFonts w:cs="Times New Roman"/>
          <w:sz w:val="28"/>
          <w:szCs w:val="28"/>
        </w:rPr>
        <w:t xml:space="preserve">апрещается опираться на стекло </w:t>
      </w:r>
      <w:proofErr w:type="spellStart"/>
      <w:r w:rsidR="0033290D" w:rsidRPr="0033290D">
        <w:rPr>
          <w:rFonts w:cs="Times New Roman"/>
          <w:sz w:val="28"/>
          <w:szCs w:val="28"/>
        </w:rPr>
        <w:t>оригиналодержателя</w:t>
      </w:r>
      <w:proofErr w:type="spellEnd"/>
      <w:r w:rsidR="0033290D" w:rsidRPr="0033290D">
        <w:rPr>
          <w:rFonts w:cs="Times New Roman"/>
          <w:sz w:val="28"/>
          <w:szCs w:val="28"/>
        </w:rPr>
        <w:t>, класть на него какие-либо вещи помимо оригинала;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</w:t>
      </w:r>
      <w:r w:rsidR="0033290D" w:rsidRPr="0033290D">
        <w:rPr>
          <w:rFonts w:cs="Times New Roman"/>
          <w:sz w:val="28"/>
          <w:szCs w:val="28"/>
        </w:rPr>
        <w:t>апрещается работать на аппарате с треснувшим стеклом;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</w:t>
      </w:r>
      <w:r w:rsidR="0033290D" w:rsidRPr="0033290D">
        <w:rPr>
          <w:rFonts w:cs="Times New Roman"/>
          <w:sz w:val="28"/>
          <w:szCs w:val="28"/>
        </w:rPr>
        <w:t>бязательно мыть руки теплой водой с мылом после каждой чистки картриджей, узлов и т.д.;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росыпанный тонер, носитель немедленно собрать пылесосом или влажной ветошью.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5.2.7</w:t>
      </w:r>
      <w:r w:rsidR="0033290D" w:rsidRPr="0033290D">
        <w:rPr>
          <w:rFonts w:cs="Times New Roman"/>
          <w:sz w:val="28"/>
          <w:szCs w:val="28"/>
        </w:rPr>
        <w:t xml:space="preserve">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5.2.8</w:t>
      </w:r>
      <w:r w:rsidR="0033290D" w:rsidRPr="0033290D">
        <w:rPr>
          <w:rFonts w:cs="Times New Roman"/>
          <w:sz w:val="28"/>
          <w:szCs w:val="28"/>
        </w:rPr>
        <w:t xml:space="preserve">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5.2.9</w:t>
      </w:r>
      <w:r w:rsidR="0033290D" w:rsidRPr="0033290D">
        <w:rPr>
          <w:rFonts w:cs="Times New Roman"/>
          <w:sz w:val="28"/>
          <w:szCs w:val="28"/>
        </w:rPr>
        <w:t xml:space="preserve"> При наблюдении за выполнением конкурсного задания участниками Эксперту: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Использовать</w:t>
      </w:r>
      <w:r w:rsidR="0033290D" w:rsidRPr="0033290D">
        <w:rPr>
          <w:rFonts w:cs="Times New Roman"/>
          <w:sz w:val="28"/>
          <w:szCs w:val="28"/>
        </w:rPr>
        <w:t xml:space="preserve"> необходимые средства индивидуальной защиты;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ередвигаться по конкурсной площадке не спеша, не делая резких движений, смотря под ноги;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="0033290D" w:rsidRPr="0033290D">
        <w:rPr>
          <w:rFonts w:cs="Times New Roman"/>
          <w:sz w:val="28"/>
          <w:szCs w:val="28"/>
        </w:rPr>
        <w:t>ыходить в зону производства работ ограниченную сигнальной лентой;</w:t>
      </w:r>
    </w:p>
    <w:p w:rsidR="0033290D" w:rsidRPr="0033290D" w:rsidRDefault="008D18A9" w:rsidP="0033290D">
      <w:pPr>
        <w:spacing w:line="360" w:lineRule="auto"/>
        <w:ind w:firstLine="680"/>
        <w:jc w:val="both"/>
        <w:rPr>
          <w:rFonts w:cs="Times New Roman"/>
          <w:smallCaps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="0033290D" w:rsidRPr="0033290D">
        <w:rPr>
          <w:rFonts w:cs="Times New Roman"/>
          <w:sz w:val="28"/>
          <w:szCs w:val="28"/>
        </w:rPr>
        <w:t>ередвигаться по конкурсной площадке не спеша, смотря под ноги, стараясь находиться в зоне видимости участника</w:t>
      </w:r>
      <w:r w:rsidR="00F535B4">
        <w:rPr>
          <w:rFonts w:cs="Times New Roman"/>
          <w:sz w:val="28"/>
          <w:szCs w:val="28"/>
        </w:rPr>
        <w:t>,</w:t>
      </w:r>
      <w:r w:rsidR="0033290D" w:rsidRPr="0033290D">
        <w:rPr>
          <w:rFonts w:cs="Times New Roman"/>
          <w:sz w:val="28"/>
          <w:szCs w:val="28"/>
        </w:rPr>
        <w:t xml:space="preserve"> выполняющего конкурсное задание.</w:t>
      </w:r>
    </w:p>
    <w:p w:rsidR="001A206B" w:rsidRPr="00174467" w:rsidRDefault="00174467" w:rsidP="0033290D">
      <w:pPr>
        <w:tabs>
          <w:tab w:val="left" w:pos="2599"/>
        </w:tabs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bookmarkStart w:id="7" w:name="_heading=h.1t3h5sf"/>
      <w:bookmarkEnd w:id="7"/>
      <w:r>
        <w:rPr>
          <w:rFonts w:cs="Times New Roman"/>
          <w:sz w:val="28"/>
          <w:szCs w:val="28"/>
        </w:rPr>
        <w:tab/>
      </w:r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74467">
        <w:rPr>
          <w:rFonts w:ascii="Times New Roman" w:hAnsi="Times New Roman" w:cs="Times New Roman"/>
          <w:color w:val="auto"/>
        </w:rPr>
        <w:t xml:space="preserve">6. Требования охраны </w:t>
      </w:r>
      <w:r w:rsidR="00195C80" w:rsidRPr="00174467">
        <w:rPr>
          <w:rFonts w:ascii="Times New Roman" w:hAnsi="Times New Roman" w:cs="Times New Roman"/>
          <w:color w:val="auto"/>
        </w:rPr>
        <w:t xml:space="preserve">труда </w:t>
      </w:r>
      <w:r w:rsidRPr="00174467">
        <w:rPr>
          <w:rFonts w:ascii="Times New Roman" w:hAnsi="Times New Roman" w:cs="Times New Roman"/>
          <w:color w:val="auto"/>
        </w:rPr>
        <w:t>в аварийных ситуациях</w:t>
      </w:r>
    </w:p>
    <w:p w:rsidR="00F535B4" w:rsidRPr="00F535B4" w:rsidRDefault="00A8114D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 xml:space="preserve">6.1 </w:t>
      </w:r>
      <w:proofErr w:type="gramStart"/>
      <w:r w:rsidR="00F535B4" w:rsidRPr="00F535B4">
        <w:rPr>
          <w:rFonts w:cs="Times New Roman"/>
          <w:sz w:val="28"/>
          <w:szCs w:val="28"/>
        </w:rPr>
        <w:t>В</w:t>
      </w:r>
      <w:proofErr w:type="gramEnd"/>
      <w:r w:rsidR="00F535B4" w:rsidRPr="00F535B4">
        <w:rPr>
          <w:rFonts w:cs="Times New Roman"/>
          <w:sz w:val="28"/>
          <w:szCs w:val="28"/>
        </w:rPr>
        <w:t xml:space="preserve"> аварийных ситуациях конкурсант обязан:</w:t>
      </w:r>
    </w:p>
    <w:p w:rsidR="001A206B" w:rsidRPr="00F535B4" w:rsidRDefault="00A8114D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6.1.1 Немедленно прекратить работы и известить главного эксперта.</w:t>
      </w:r>
    </w:p>
    <w:p w:rsidR="001A206B" w:rsidRPr="00F535B4" w:rsidRDefault="00A8114D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Pr="00F535B4" w:rsidRDefault="00A8114D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</w:t>
      </w:r>
      <w:r w:rsidR="00F535B4" w:rsidRPr="00F535B4">
        <w:rPr>
          <w:rFonts w:cs="Times New Roman"/>
          <w:sz w:val="28"/>
          <w:szCs w:val="28"/>
        </w:rPr>
        <w:t>1.</w:t>
      </w:r>
      <w:r w:rsidRPr="00F535B4">
        <w:rPr>
          <w:rFonts w:cs="Times New Roman"/>
          <w:sz w:val="28"/>
          <w:szCs w:val="28"/>
        </w:rPr>
        <w:t xml:space="preserve">3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6.1.4</w:t>
      </w:r>
      <w:r w:rsidR="00A8114D" w:rsidRPr="00F535B4">
        <w:rPr>
          <w:rFonts w:cs="Times New Roman"/>
          <w:sz w:val="28"/>
          <w:szCs w:val="28"/>
        </w:rPr>
        <w:t xml:space="preserve"> Оповестить всех участников </w:t>
      </w:r>
      <w:r w:rsidR="00584FB3" w:rsidRPr="00F535B4">
        <w:rPr>
          <w:rFonts w:cs="Times New Roman"/>
          <w:sz w:val="28"/>
          <w:szCs w:val="28"/>
        </w:rPr>
        <w:t>Финала</w:t>
      </w:r>
      <w:r w:rsidR="00A8114D" w:rsidRPr="00F535B4">
        <w:rPr>
          <w:rFonts w:cs="Times New Roman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6.1.5</w:t>
      </w:r>
      <w:r w:rsidR="00A8114D" w:rsidRPr="00F535B4">
        <w:rPr>
          <w:rFonts w:cs="Times New Roman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6.1.6</w:t>
      </w:r>
      <w:r w:rsidR="00A8114D" w:rsidRPr="00F535B4">
        <w:rPr>
          <w:rFonts w:cs="Times New Roman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 xml:space="preserve">6.2 </w:t>
      </w:r>
      <w:proofErr w:type="gramStart"/>
      <w:r w:rsidRPr="00F535B4">
        <w:rPr>
          <w:rFonts w:cs="Times New Roman"/>
          <w:sz w:val="28"/>
          <w:szCs w:val="28"/>
        </w:rPr>
        <w:t>В</w:t>
      </w:r>
      <w:proofErr w:type="gramEnd"/>
      <w:r w:rsidRPr="00F535B4">
        <w:rPr>
          <w:rFonts w:cs="Times New Roman"/>
          <w:sz w:val="28"/>
          <w:szCs w:val="28"/>
        </w:rPr>
        <w:t xml:space="preserve"> аварийных ситуациях эксперт обязан: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</w:t>
      </w:r>
      <w:r>
        <w:rPr>
          <w:rFonts w:cs="Times New Roman"/>
          <w:sz w:val="28"/>
          <w:szCs w:val="28"/>
        </w:rPr>
        <w:t xml:space="preserve">.1 </w:t>
      </w:r>
      <w:r w:rsidRPr="00F535B4">
        <w:rPr>
          <w:rFonts w:cs="Times New Roman"/>
          <w:sz w:val="28"/>
          <w:szCs w:val="28"/>
        </w:rPr>
        <w:t xml:space="preserve"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proofErr w:type="gramStart"/>
      <w:r w:rsidRPr="00F535B4">
        <w:rPr>
          <w:rFonts w:cs="Times New Roman"/>
          <w:sz w:val="28"/>
          <w:szCs w:val="28"/>
        </w:rPr>
        <w:t>так же</w:t>
      </w:r>
      <w:proofErr w:type="gramEnd"/>
      <w:r w:rsidRPr="00F535B4">
        <w:rPr>
          <w:rFonts w:cs="Times New Roman"/>
          <w:sz w:val="28"/>
          <w:szCs w:val="28"/>
        </w:rPr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</w:t>
      </w:r>
      <w:r>
        <w:rPr>
          <w:rFonts w:cs="Times New Roman"/>
          <w:sz w:val="28"/>
          <w:szCs w:val="28"/>
        </w:rPr>
        <w:t xml:space="preserve">.2 </w:t>
      </w:r>
      <w:proofErr w:type="gramStart"/>
      <w:r w:rsidRPr="00F535B4">
        <w:rPr>
          <w:rFonts w:cs="Times New Roman"/>
          <w:sz w:val="28"/>
          <w:szCs w:val="28"/>
        </w:rPr>
        <w:t>В</w:t>
      </w:r>
      <w:proofErr w:type="gramEnd"/>
      <w:r w:rsidRPr="00F535B4">
        <w:rPr>
          <w:rFonts w:cs="Times New Roman"/>
          <w:sz w:val="28"/>
          <w:szCs w:val="28"/>
        </w:rPr>
        <w:t xml:space="preserve">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</w:t>
      </w:r>
      <w:r>
        <w:rPr>
          <w:rFonts w:cs="Times New Roman"/>
          <w:sz w:val="28"/>
          <w:szCs w:val="28"/>
        </w:rPr>
        <w:t xml:space="preserve">.3 </w:t>
      </w:r>
      <w:r w:rsidRPr="00F535B4">
        <w:rPr>
          <w:rFonts w:cs="Times New Roman"/>
          <w:sz w:val="28"/>
          <w:szCs w:val="28"/>
        </w:rPr>
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</w:t>
      </w:r>
      <w:r>
        <w:rPr>
          <w:rFonts w:cs="Times New Roman"/>
          <w:sz w:val="28"/>
          <w:szCs w:val="28"/>
        </w:rPr>
        <w:t xml:space="preserve">.4 </w:t>
      </w:r>
      <w:r w:rsidRPr="00F535B4">
        <w:rPr>
          <w:rFonts w:cs="Times New Roman"/>
          <w:sz w:val="28"/>
          <w:szCs w:val="28"/>
        </w:rPr>
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</w:t>
      </w:r>
      <w:r>
        <w:rPr>
          <w:rFonts w:cs="Times New Roman"/>
          <w:sz w:val="28"/>
          <w:szCs w:val="28"/>
        </w:rPr>
        <w:t xml:space="preserve">.5 </w:t>
      </w:r>
      <w:r w:rsidRPr="00F535B4">
        <w:rPr>
          <w:rFonts w:cs="Times New Roman"/>
          <w:sz w:val="28"/>
          <w:szCs w:val="28"/>
        </w:rPr>
        <w:t>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6.2</w:t>
      </w:r>
      <w:r>
        <w:rPr>
          <w:rFonts w:cs="Times New Roman"/>
          <w:sz w:val="28"/>
          <w:szCs w:val="28"/>
        </w:rPr>
        <w:t xml:space="preserve">.6 </w:t>
      </w:r>
      <w:r w:rsidRPr="00F535B4">
        <w:rPr>
          <w:rFonts w:cs="Times New Roman"/>
          <w:sz w:val="28"/>
          <w:szCs w:val="28"/>
        </w:rPr>
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proofErr w:type="gramStart"/>
      <w:r w:rsidRPr="00F535B4">
        <w:rPr>
          <w:rFonts w:cs="Times New Roman"/>
          <w:sz w:val="28"/>
          <w:szCs w:val="28"/>
        </w:rPr>
        <w:t>других экспертов</w:t>
      </w:r>
      <w:proofErr w:type="gramEnd"/>
      <w:r w:rsidRPr="00F535B4">
        <w:rPr>
          <w:rFonts w:cs="Times New Roman"/>
          <w:sz w:val="28"/>
          <w:szCs w:val="28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F535B4" w:rsidRPr="00174467" w:rsidRDefault="00F535B4" w:rsidP="0033290D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</w:p>
    <w:p w:rsidR="001A206B" w:rsidRPr="00174467" w:rsidRDefault="00A8114D" w:rsidP="0033290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heading=h.4d34og8"/>
      <w:bookmarkEnd w:id="8"/>
      <w:r w:rsidRPr="00174467">
        <w:rPr>
          <w:rFonts w:ascii="Times New Roman" w:hAnsi="Times New Roman" w:cs="Times New Roman"/>
          <w:color w:val="auto"/>
        </w:rPr>
        <w:t>7. Требования охраны труда по окончании работы</w:t>
      </w:r>
    </w:p>
    <w:p w:rsidR="001A206B" w:rsidRPr="00F535B4" w:rsidRDefault="00A8114D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7.1 После окончания работ каждый конкурсант обязан:</w:t>
      </w:r>
    </w:p>
    <w:p w:rsidR="00C15E32" w:rsidRPr="00F535B4" w:rsidRDefault="00BA6286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7</w:t>
      </w:r>
      <w:r w:rsidR="00C15E32" w:rsidRPr="00F535B4">
        <w:rPr>
          <w:rFonts w:cs="Times New Roman"/>
          <w:sz w:val="28"/>
          <w:szCs w:val="28"/>
        </w:rPr>
        <w:t>.1.</w:t>
      </w:r>
      <w:r w:rsidR="00F535B4" w:rsidRPr="00F535B4">
        <w:rPr>
          <w:rFonts w:cs="Times New Roman"/>
          <w:sz w:val="28"/>
          <w:szCs w:val="28"/>
        </w:rPr>
        <w:t>1</w:t>
      </w:r>
      <w:r w:rsidR="00C15E32" w:rsidRPr="00F535B4">
        <w:rPr>
          <w:rFonts w:cs="Times New Roman"/>
          <w:sz w:val="28"/>
          <w:szCs w:val="28"/>
        </w:rPr>
        <w:t xml:space="preserve"> Привести в порядок рабочее место. </w:t>
      </w:r>
    </w:p>
    <w:p w:rsidR="00C15E32" w:rsidRPr="00F535B4" w:rsidRDefault="00C15E32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5.2. Убрать средства индивидуальной защиты в отведенное для хранений место.</w:t>
      </w:r>
    </w:p>
    <w:p w:rsidR="00C15E32" w:rsidRPr="00F535B4" w:rsidRDefault="00C15E32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5.3. Отключить инструмент и оборудование от сети.</w:t>
      </w:r>
    </w:p>
    <w:p w:rsidR="00C15E32" w:rsidRPr="00F535B4" w:rsidRDefault="00C15E32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5.4. Инструмент убрать в специально предназначенное для хранений место.</w:t>
      </w:r>
    </w:p>
    <w:p w:rsidR="00C15E32" w:rsidRPr="00F535B4" w:rsidRDefault="00C15E32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 w:rsidRPr="00F535B4">
        <w:rPr>
          <w:rFonts w:cs="Times New Roman"/>
          <w:sz w:val="28"/>
          <w:szCs w:val="28"/>
        </w:rPr>
        <w:t>7.2 После окончания работ каждый эксперт обязан: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7.2.1</w:t>
      </w:r>
      <w:r w:rsidRPr="00F535B4">
        <w:rPr>
          <w:rFonts w:cs="Times New Roman"/>
          <w:sz w:val="28"/>
          <w:szCs w:val="28"/>
        </w:rPr>
        <w:t xml:space="preserve"> Отключить электрические приборы, оборудование, инструмент и устройства от источника питания.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7.2.2 </w:t>
      </w:r>
      <w:r w:rsidRPr="00F535B4">
        <w:rPr>
          <w:rFonts w:cs="Times New Roman"/>
          <w:sz w:val="28"/>
          <w:szCs w:val="28"/>
        </w:rPr>
        <w:t xml:space="preserve">Привести в порядок рабочее место Эксперта и проверить рабочие места участников. </w:t>
      </w:r>
    </w:p>
    <w:p w:rsidR="00F535B4" w:rsidRPr="00F535B4" w:rsidRDefault="00F535B4" w:rsidP="00F535B4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7.2.3 </w:t>
      </w:r>
      <w:r w:rsidRPr="00F535B4">
        <w:rPr>
          <w:rFonts w:cs="Times New Roman"/>
          <w:sz w:val="28"/>
          <w:szCs w:val="28"/>
        </w:rPr>
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1A206B" w:rsidRPr="00174467" w:rsidRDefault="001A206B" w:rsidP="00174467">
      <w:pPr>
        <w:spacing w:line="360" w:lineRule="auto"/>
        <w:ind w:firstLine="680"/>
        <w:jc w:val="both"/>
        <w:rPr>
          <w:rFonts w:cs="Times New Roman"/>
          <w:sz w:val="28"/>
          <w:szCs w:val="28"/>
        </w:rPr>
      </w:pPr>
    </w:p>
    <w:sectPr w:rsidR="001A206B" w:rsidRPr="00174467" w:rsidSect="009540D5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37" w:rsidRDefault="00A32637">
      <w:pPr>
        <w:spacing w:line="240" w:lineRule="auto"/>
      </w:pPr>
      <w:r>
        <w:separator/>
      </w:r>
    </w:p>
  </w:endnote>
  <w:endnote w:type="continuationSeparator" w:id="0">
    <w:p w:rsidR="00A32637" w:rsidRDefault="00A32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C7" w:rsidRDefault="004842C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EF579A">
      <w:rPr>
        <w:rFonts w:ascii="Calibri" w:hAnsi="Calibri"/>
        <w:noProof/>
        <w:color w:val="000000"/>
        <w:sz w:val="22"/>
        <w:szCs w:val="22"/>
      </w:rPr>
      <w:t>15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C7" w:rsidRDefault="004842C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37" w:rsidRDefault="00A32637">
      <w:pPr>
        <w:spacing w:line="240" w:lineRule="auto"/>
      </w:pPr>
      <w:r>
        <w:separator/>
      </w:r>
    </w:p>
  </w:footnote>
  <w:footnote w:type="continuationSeparator" w:id="0">
    <w:p w:rsidR="00A32637" w:rsidRDefault="00A326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283377C"/>
    <w:multiLevelType w:val="hybridMultilevel"/>
    <w:tmpl w:val="97B6CDA0"/>
    <w:lvl w:ilvl="0" w:tplc="261432DE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F462FE4C">
      <w:numFmt w:val="bullet"/>
      <w:lvlText w:val="•"/>
      <w:lvlJc w:val="left"/>
      <w:pPr>
        <w:ind w:left="868" w:hanging="173"/>
      </w:pPr>
      <w:rPr>
        <w:rFonts w:hint="default"/>
        <w:lang w:val="ru-RU" w:eastAsia="ru-RU" w:bidi="ru-RU"/>
      </w:rPr>
    </w:lvl>
    <w:lvl w:ilvl="2" w:tplc="4308164C">
      <w:numFmt w:val="bullet"/>
      <w:lvlText w:val="•"/>
      <w:lvlJc w:val="left"/>
      <w:pPr>
        <w:ind w:left="1637" w:hanging="173"/>
      </w:pPr>
      <w:rPr>
        <w:rFonts w:hint="default"/>
        <w:lang w:val="ru-RU" w:eastAsia="ru-RU" w:bidi="ru-RU"/>
      </w:rPr>
    </w:lvl>
    <w:lvl w:ilvl="3" w:tplc="9EE2E07A">
      <w:numFmt w:val="bullet"/>
      <w:lvlText w:val="•"/>
      <w:lvlJc w:val="left"/>
      <w:pPr>
        <w:ind w:left="2406" w:hanging="173"/>
      </w:pPr>
      <w:rPr>
        <w:rFonts w:hint="default"/>
        <w:lang w:val="ru-RU" w:eastAsia="ru-RU" w:bidi="ru-RU"/>
      </w:rPr>
    </w:lvl>
    <w:lvl w:ilvl="4" w:tplc="291A0E38">
      <w:numFmt w:val="bullet"/>
      <w:lvlText w:val="•"/>
      <w:lvlJc w:val="left"/>
      <w:pPr>
        <w:ind w:left="3174" w:hanging="173"/>
      </w:pPr>
      <w:rPr>
        <w:rFonts w:hint="default"/>
        <w:lang w:val="ru-RU" w:eastAsia="ru-RU" w:bidi="ru-RU"/>
      </w:rPr>
    </w:lvl>
    <w:lvl w:ilvl="5" w:tplc="CE7043BE">
      <w:numFmt w:val="bullet"/>
      <w:lvlText w:val="•"/>
      <w:lvlJc w:val="left"/>
      <w:pPr>
        <w:ind w:left="3943" w:hanging="173"/>
      </w:pPr>
      <w:rPr>
        <w:rFonts w:hint="default"/>
        <w:lang w:val="ru-RU" w:eastAsia="ru-RU" w:bidi="ru-RU"/>
      </w:rPr>
    </w:lvl>
    <w:lvl w:ilvl="6" w:tplc="37AC2A6E">
      <w:numFmt w:val="bullet"/>
      <w:lvlText w:val="•"/>
      <w:lvlJc w:val="left"/>
      <w:pPr>
        <w:ind w:left="4712" w:hanging="173"/>
      </w:pPr>
      <w:rPr>
        <w:rFonts w:hint="default"/>
        <w:lang w:val="ru-RU" w:eastAsia="ru-RU" w:bidi="ru-RU"/>
      </w:rPr>
    </w:lvl>
    <w:lvl w:ilvl="7" w:tplc="20B29C2C">
      <w:numFmt w:val="bullet"/>
      <w:lvlText w:val="•"/>
      <w:lvlJc w:val="left"/>
      <w:pPr>
        <w:ind w:left="5480" w:hanging="173"/>
      </w:pPr>
      <w:rPr>
        <w:rFonts w:hint="default"/>
        <w:lang w:val="ru-RU" w:eastAsia="ru-RU" w:bidi="ru-RU"/>
      </w:rPr>
    </w:lvl>
    <w:lvl w:ilvl="8" w:tplc="F160854C">
      <w:numFmt w:val="bullet"/>
      <w:lvlText w:val="•"/>
      <w:lvlJc w:val="left"/>
      <w:pPr>
        <w:ind w:left="6249" w:hanging="173"/>
      </w:pPr>
      <w:rPr>
        <w:rFonts w:hint="default"/>
        <w:lang w:val="ru-RU" w:eastAsia="ru-RU" w:bidi="ru-RU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E6A701B"/>
    <w:multiLevelType w:val="hybridMultilevel"/>
    <w:tmpl w:val="FE0A8FD2"/>
    <w:lvl w:ilvl="0" w:tplc="E09AF2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009A08">
      <w:numFmt w:val="bullet"/>
      <w:lvlText w:val="•"/>
      <w:lvlJc w:val="left"/>
      <w:pPr>
        <w:ind w:left="868" w:hanging="140"/>
      </w:pPr>
      <w:rPr>
        <w:rFonts w:hint="default"/>
        <w:lang w:val="ru-RU" w:eastAsia="ru-RU" w:bidi="ru-RU"/>
      </w:rPr>
    </w:lvl>
    <w:lvl w:ilvl="2" w:tplc="BF4EAF42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  <w:lvl w:ilvl="3" w:tplc="02F6D010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A3D0DC92">
      <w:numFmt w:val="bullet"/>
      <w:lvlText w:val="•"/>
      <w:lvlJc w:val="left"/>
      <w:pPr>
        <w:ind w:left="3174" w:hanging="140"/>
      </w:pPr>
      <w:rPr>
        <w:rFonts w:hint="default"/>
        <w:lang w:val="ru-RU" w:eastAsia="ru-RU" w:bidi="ru-RU"/>
      </w:rPr>
    </w:lvl>
    <w:lvl w:ilvl="5" w:tplc="48900B56">
      <w:numFmt w:val="bullet"/>
      <w:lvlText w:val="•"/>
      <w:lvlJc w:val="left"/>
      <w:pPr>
        <w:ind w:left="3943" w:hanging="140"/>
      </w:pPr>
      <w:rPr>
        <w:rFonts w:hint="default"/>
        <w:lang w:val="ru-RU" w:eastAsia="ru-RU" w:bidi="ru-RU"/>
      </w:rPr>
    </w:lvl>
    <w:lvl w:ilvl="6" w:tplc="46FEF886">
      <w:numFmt w:val="bullet"/>
      <w:lvlText w:val="•"/>
      <w:lvlJc w:val="left"/>
      <w:pPr>
        <w:ind w:left="4712" w:hanging="140"/>
      </w:pPr>
      <w:rPr>
        <w:rFonts w:hint="default"/>
        <w:lang w:val="ru-RU" w:eastAsia="ru-RU" w:bidi="ru-RU"/>
      </w:rPr>
    </w:lvl>
    <w:lvl w:ilvl="7" w:tplc="B2502750">
      <w:numFmt w:val="bullet"/>
      <w:lvlText w:val="•"/>
      <w:lvlJc w:val="left"/>
      <w:pPr>
        <w:ind w:left="5480" w:hanging="140"/>
      </w:pPr>
      <w:rPr>
        <w:rFonts w:hint="default"/>
        <w:lang w:val="ru-RU" w:eastAsia="ru-RU" w:bidi="ru-RU"/>
      </w:rPr>
    </w:lvl>
    <w:lvl w:ilvl="8" w:tplc="A620A200">
      <w:numFmt w:val="bullet"/>
      <w:lvlText w:val="•"/>
      <w:lvlJc w:val="left"/>
      <w:pPr>
        <w:ind w:left="6249" w:hanging="14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4E97"/>
    <w:rsid w:val="00066873"/>
    <w:rsid w:val="000D34B3"/>
    <w:rsid w:val="00172ED2"/>
    <w:rsid w:val="00174467"/>
    <w:rsid w:val="00195C80"/>
    <w:rsid w:val="001A206B"/>
    <w:rsid w:val="00201271"/>
    <w:rsid w:val="00325995"/>
    <w:rsid w:val="0033290D"/>
    <w:rsid w:val="0033605B"/>
    <w:rsid w:val="003B43A6"/>
    <w:rsid w:val="004842C7"/>
    <w:rsid w:val="005436F8"/>
    <w:rsid w:val="00584FB3"/>
    <w:rsid w:val="00843C8F"/>
    <w:rsid w:val="008A0B81"/>
    <w:rsid w:val="008C5F58"/>
    <w:rsid w:val="008D18A9"/>
    <w:rsid w:val="009269AB"/>
    <w:rsid w:val="00940A53"/>
    <w:rsid w:val="009540D5"/>
    <w:rsid w:val="0097073B"/>
    <w:rsid w:val="00A32637"/>
    <w:rsid w:val="00A7162A"/>
    <w:rsid w:val="00A8114D"/>
    <w:rsid w:val="00B366B4"/>
    <w:rsid w:val="00BA6286"/>
    <w:rsid w:val="00C15E32"/>
    <w:rsid w:val="00C23580"/>
    <w:rsid w:val="00C530D8"/>
    <w:rsid w:val="00CE1E38"/>
    <w:rsid w:val="00DF5307"/>
    <w:rsid w:val="00EC6B05"/>
    <w:rsid w:val="00EF579A"/>
    <w:rsid w:val="00F009D5"/>
    <w:rsid w:val="00F535B4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22A7"/>
  <w15:docId w15:val="{9093CE5F-E616-4B93-BADE-DABE4994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rsid w:val="009540D5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540D5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9540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9540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540D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540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540D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540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540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540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540D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540D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540D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540D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540D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540D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540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540D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540D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540D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540D5"/>
    <w:rPr>
      <w:sz w:val="24"/>
      <w:szCs w:val="24"/>
    </w:rPr>
  </w:style>
  <w:style w:type="character" w:customStyle="1" w:styleId="QuoteChar">
    <w:name w:val="Quote Char"/>
    <w:uiPriority w:val="29"/>
    <w:rsid w:val="009540D5"/>
    <w:rPr>
      <w:i/>
    </w:rPr>
  </w:style>
  <w:style w:type="character" w:customStyle="1" w:styleId="IntenseQuoteChar">
    <w:name w:val="Intense Quote Char"/>
    <w:uiPriority w:val="30"/>
    <w:rsid w:val="009540D5"/>
    <w:rPr>
      <w:i/>
    </w:rPr>
  </w:style>
  <w:style w:type="character" w:customStyle="1" w:styleId="HeaderChar">
    <w:name w:val="Header Char"/>
    <w:basedOn w:val="a0"/>
    <w:uiPriority w:val="99"/>
    <w:rsid w:val="009540D5"/>
  </w:style>
  <w:style w:type="character" w:customStyle="1" w:styleId="CaptionChar">
    <w:name w:val="Caption Char"/>
    <w:uiPriority w:val="99"/>
    <w:rsid w:val="009540D5"/>
  </w:style>
  <w:style w:type="character" w:customStyle="1" w:styleId="FootnoteTextChar">
    <w:name w:val="Footnote Text Char"/>
    <w:uiPriority w:val="99"/>
    <w:rsid w:val="009540D5"/>
    <w:rPr>
      <w:sz w:val="18"/>
    </w:rPr>
  </w:style>
  <w:style w:type="character" w:customStyle="1" w:styleId="EndnoteTextChar">
    <w:name w:val="Endnote Text Char"/>
    <w:uiPriority w:val="99"/>
    <w:rsid w:val="009540D5"/>
    <w:rPr>
      <w:sz w:val="20"/>
    </w:rPr>
  </w:style>
  <w:style w:type="character" w:customStyle="1" w:styleId="11">
    <w:name w:val="Заголовок 1 Знак1"/>
    <w:link w:val="1"/>
    <w:uiPriority w:val="9"/>
    <w:rsid w:val="009540D5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9540D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540D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540D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540D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540D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540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540D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540D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9540D5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9540D5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9540D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540D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540D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540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540D5"/>
    <w:rPr>
      <w:i/>
    </w:rPr>
  </w:style>
  <w:style w:type="paragraph" w:styleId="aa">
    <w:name w:val="header"/>
    <w:basedOn w:val="a"/>
    <w:link w:val="10"/>
    <w:hidden/>
    <w:qFormat/>
    <w:rsid w:val="009540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9540D5"/>
  </w:style>
  <w:style w:type="paragraph" w:styleId="ab">
    <w:name w:val="footer"/>
    <w:basedOn w:val="a"/>
    <w:link w:val="12"/>
    <w:hidden/>
    <w:qFormat/>
    <w:rsid w:val="009540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9540D5"/>
  </w:style>
  <w:style w:type="paragraph" w:styleId="ac">
    <w:name w:val="caption"/>
    <w:basedOn w:val="a"/>
    <w:next w:val="a"/>
    <w:uiPriority w:val="35"/>
    <w:semiHidden/>
    <w:unhideWhenUsed/>
    <w:qFormat/>
    <w:rsid w:val="009540D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9540D5"/>
  </w:style>
  <w:style w:type="table" w:styleId="ad">
    <w:name w:val="Table Grid"/>
    <w:basedOn w:val="a1"/>
    <w:hidden/>
    <w:qFormat/>
    <w:rsid w:val="009540D5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540D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540D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540D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540D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540D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540D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540D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540D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540D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540D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540D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540D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540D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540D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540D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540D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540D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540D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540D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540D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540D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540D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540D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540D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540D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540D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540D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540D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540D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540D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540D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540D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540D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540D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540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540D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540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540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540D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540D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540D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540D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540D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540D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540D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540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540D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540D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540D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540D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540D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540D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540D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540D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540D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540D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540D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540D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540D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540D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540D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540D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9540D5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9540D5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9540D5"/>
    <w:rPr>
      <w:sz w:val="18"/>
    </w:rPr>
  </w:style>
  <w:style w:type="character" w:styleId="af0">
    <w:name w:val="footnote reference"/>
    <w:hidden/>
    <w:qFormat/>
    <w:rsid w:val="009540D5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540D5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540D5"/>
    <w:rPr>
      <w:sz w:val="20"/>
    </w:rPr>
  </w:style>
  <w:style w:type="character" w:styleId="af3">
    <w:name w:val="endnote reference"/>
    <w:uiPriority w:val="99"/>
    <w:semiHidden/>
    <w:unhideWhenUsed/>
    <w:rsid w:val="009540D5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9540D5"/>
  </w:style>
  <w:style w:type="paragraph" w:styleId="23">
    <w:name w:val="toc 2"/>
    <w:basedOn w:val="a"/>
    <w:next w:val="a"/>
    <w:hidden/>
    <w:uiPriority w:val="39"/>
    <w:qFormat/>
    <w:rsid w:val="009540D5"/>
    <w:pPr>
      <w:ind w:left="240"/>
    </w:pPr>
  </w:style>
  <w:style w:type="paragraph" w:styleId="32">
    <w:name w:val="toc 3"/>
    <w:basedOn w:val="a"/>
    <w:next w:val="a"/>
    <w:uiPriority w:val="39"/>
    <w:unhideWhenUsed/>
    <w:rsid w:val="009540D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540D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540D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540D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540D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540D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540D5"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rsid w:val="009540D5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9540D5"/>
  </w:style>
  <w:style w:type="table" w:customStyle="1" w:styleId="TableNormal">
    <w:name w:val="Table Normal"/>
    <w:rsid w:val="009540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9540D5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9540D5"/>
    <w:pPr>
      <w:ind w:left="720"/>
    </w:pPr>
  </w:style>
  <w:style w:type="paragraph" w:styleId="af7">
    <w:name w:val="Balloon Text"/>
    <w:basedOn w:val="a"/>
    <w:hidden/>
    <w:qFormat/>
    <w:rsid w:val="009540D5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9540D5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9540D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9540D5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9540D5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9540D5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9540D5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9540D5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9540D5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9540D5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9540D5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9540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9540D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C15E32"/>
    <w:pPr>
      <w:widowControl w:val="0"/>
      <w:autoSpaceDE w:val="0"/>
      <w:autoSpaceDN w:val="0"/>
      <w:spacing w:after="80" w:line="240" w:lineRule="auto"/>
      <w:ind w:left="107"/>
      <w:outlineLvl w:val="9"/>
    </w:pPr>
    <w:rPr>
      <w:rFonts w:eastAsia="Times New Roman" w:cs="Times New Roman"/>
      <w:position w:val="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BF1F79-2489-4293-92D8-B659FF8C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3583</Words>
  <Characters>20428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/</vt:lpstr>
      <vt:lpstr/>
      <vt:lpstr/>
      <vt:lpstr/>
      <vt:lpstr/>
      <vt:lpstr>Инструкция по охране труда</vt:lpstr>
      <vt:lpstr/>
      <vt:lpstr>компетенции «Управление бульдозером»</vt:lpstr>
      <vt:lpstr>Итогового (межрегионального) этапа Чемпионата по профессиональному мастерству «</vt:lpstr>
      <vt:lpstr>в Новосибирской области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2024 г</vt:lpstr>
      <vt:lpstr/>
      <vt:lpstr/>
      <vt:lpstr/>
      <vt:lpstr>Содержание</vt:lpstr>
      <vt:lpstr>&lt;1. Область применения	3</vt:lpstr>
      <vt:lpstr>2. Нормативные ссылки	3</vt:lpstr>
      <vt:lpstr>3. Общие требования охраны труда                                                </vt:lpstr>
      <vt:lpstr>4. Требования охраны труда перед началом работы                                 </vt:lpstr>
      <vt:lpstr>5. Требования охраны труда во время работы                                      </vt:lpstr>
      <vt:lpstr>6. Требования охраны труда в аварийных ситуациях                                </vt:lpstr>
      <vt:lpstr>7. Требования охраны труда по окончании работы	15&gt;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1. Область применения</vt:lpstr>
      <vt:lpstr>1.1 Настоящие правила разработаны на основе типовой инструкции по охране труда с</vt:lpstr>
      <vt:lpstr>1.2 Выполнение требований настоящих правил обязательны для всех участников Регио</vt:lpstr>
      <vt:lpstr/>
      <vt:lpstr>2. Нормативные ссылки</vt:lpstr>
      <vt:lpstr>2.1 Правила разработаны на основании следующих документов и источников:</vt:lpstr>
      <vt:lpstr>2.1.1 Трудовой кодекс Российской Федерации от 30.12.2001 № 197-ФЗ.</vt:lpstr>
      <vt:lpstr>2.1.2 Правила по охране труда при эксплуатации промышленного транспорта, Приказ </vt:lpstr>
      <vt:lpstr>2.1.3 Правила по охране труда при погрузочно-разгрузочных работах и размещении г</vt:lpstr>
      <vt:lpstr>2.1.4 «Правила по охране труда при работе с инструментом и приспособлениями» утв</vt:lpstr>
      <vt:lpstr>2.1.5 Приказ Министерства труда и социальной защиты Российской Федерации от 29.1</vt:lpstr>
      <vt:lpstr>2.1.6 ПОСТАНОВЛЕНИЕ ПРАВИТЕЛЬСТВА РОССИЙСКОЙ ФЕДЕРАЦИИ от 12 июля 1999 года N 79</vt:lpstr>
      <vt:lpstr/>
      <vt:lpstr>3. Общие требования охраны труда</vt:lpstr>
      <vt:lpstr>3.1 К выполнению конкурсного задания по компетенции «Управление бульдозером» доп</vt:lpstr>
      <vt:lpstr>3.2 Участник Чемпионата обязан:</vt:lpstr>
      <vt:lpstr>3.2.1 Выполнять только ту работу, которая определена его ролью на Чемпионате.</vt:lpstr>
      <vt:lpstr>3.2.2 Правильно применять средства индивидуальной и коллективной защиты.</vt:lpstr>
      <vt:lpstr>3.2.3 Соблюдать требования охраны труда.</vt:lpstr>
      <vt:lpstr>3.2.4 Немедленно извещать экспертов о любой ситуации, угрожающей жизни и здоровь</vt:lpstr>
      <vt:lpstr>3.2.5 Применять безопасные методы и приёмы выполнения работ и оказания первой по</vt:lpstr>
      <vt:lpstr>3.3 При выполнении работ на участника Чемпионата возможны воздействия следующих </vt:lpstr>
      <vt:lpstr>- Поражение электрическим током;</vt:lpstr>
      <vt:lpstr>- Повышенная загазованность воздуха рабочей зоны, наличие в воздухе рабочей зоны</vt:lpstr>
      <vt:lpstr>- Повышенная или пониженная температура воздуха рабочей зоны;</vt:lpstr>
      <vt:lpstr>- Повышенная температура обрабатываемого материала, изделий, наружной поверхност</vt:lpstr>
      <vt:lpstr>- Ультрафиолетовое и инфракрасное излучение;</vt:lpstr>
      <vt:lpstr>- Повышенная яркость света при осуществлении процесса сварки;</vt:lpstr>
      <vt:lpstr>- Повышенные уровни шума и вибрации на рабочих местах;</vt:lpstr>
      <vt:lpstr>- Физические и нервно-психические перегрузки;</vt:lpstr>
      <vt:lpstr>- Падающие предметы (элементы оборудования) и инструмент.</vt:lpstr>
    </vt:vector>
  </TitlesOfParts>
  <Company/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4</cp:revision>
  <dcterms:created xsi:type="dcterms:W3CDTF">2024-01-20T20:55:00Z</dcterms:created>
  <dcterms:modified xsi:type="dcterms:W3CDTF">2024-10-28T19:10:00Z</dcterms:modified>
</cp:coreProperties>
</file>