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CEFA44B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F46805">
        <w:rPr>
          <w:rFonts w:eastAsia="Times New Roman" w:cs="Times New Roman"/>
          <w:color w:val="000000"/>
          <w:sz w:val="40"/>
          <w:szCs w:val="40"/>
        </w:rPr>
        <w:t>ногтевой сервис»</w:t>
      </w:r>
    </w:p>
    <w:p w14:paraId="40EB9965" w14:textId="5A9FDCFC" w:rsidR="0033560E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33560E">
        <w:rPr>
          <w:rFonts w:eastAsia="Times New Roman" w:cs="Times New Roman"/>
          <w:i/>
          <w:sz w:val="36"/>
          <w:szCs w:val="36"/>
        </w:rPr>
        <w:t xml:space="preserve">Регионального этапа </w:t>
      </w:r>
      <w:r w:rsidR="0033560E" w:rsidRPr="00004270">
        <w:rPr>
          <w:rFonts w:eastAsia="Times New Roman" w:cs="Times New Roman"/>
          <w:color w:val="000000"/>
          <w:sz w:val="36"/>
          <w:szCs w:val="36"/>
        </w:rPr>
        <w:t>Чемпионата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по профессиональному мастерству «Профессионалы» в </w:t>
      </w:r>
      <w:r w:rsidR="006B20BC">
        <w:rPr>
          <w:rFonts w:eastAsia="Times New Roman" w:cs="Times New Roman"/>
          <w:color w:val="000000"/>
          <w:sz w:val="36"/>
          <w:szCs w:val="36"/>
        </w:rPr>
        <w:t>202</w:t>
      </w:r>
      <w:r w:rsidR="00447C8C">
        <w:rPr>
          <w:rFonts w:eastAsia="Times New Roman" w:cs="Times New Roman"/>
          <w:color w:val="000000"/>
          <w:sz w:val="36"/>
          <w:szCs w:val="36"/>
        </w:rPr>
        <w:t>4</w:t>
      </w:r>
      <w:r w:rsidR="006B20BC">
        <w:rPr>
          <w:rFonts w:eastAsia="Times New Roman" w:cs="Times New Roman"/>
          <w:color w:val="000000"/>
          <w:sz w:val="36"/>
          <w:szCs w:val="36"/>
        </w:rPr>
        <w:t>-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20</w:t>
      </w:r>
      <w:r w:rsidR="00F46805">
        <w:rPr>
          <w:rFonts w:eastAsia="Times New Roman" w:cs="Times New Roman"/>
          <w:color w:val="000000"/>
          <w:sz w:val="36"/>
          <w:szCs w:val="36"/>
        </w:rPr>
        <w:t>2</w:t>
      </w:r>
      <w:r w:rsidR="00447C8C">
        <w:rPr>
          <w:rFonts w:eastAsia="Times New Roman" w:cs="Times New Roman"/>
          <w:color w:val="000000"/>
          <w:sz w:val="36"/>
          <w:szCs w:val="36"/>
        </w:rPr>
        <w:t>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417850AC" w14:textId="63CABF0E" w:rsidR="00584FB3" w:rsidRPr="00004270" w:rsidRDefault="0033560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2539A0F" w:rsidR="001A206B" w:rsidRDefault="00F4680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447C8C"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</w:rPr>
        <w:t>-202</w:t>
      </w:r>
      <w:r w:rsidR="00447C8C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>гг</w:t>
      </w:r>
      <w:r w:rsidR="00004270">
        <w:rPr>
          <w:rFonts w:eastAsia="Times New Roman" w:cs="Times New Roman"/>
          <w:color w:val="000000"/>
        </w:rPr>
        <w:t>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F6C5A9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33560E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9269AB" w:rsidRPr="0033560E">
        <w:rPr>
          <w:rFonts w:eastAsia="Times New Roman" w:cs="Times New Roman"/>
          <w:iCs/>
          <w:color w:val="000000"/>
          <w:sz w:val="28"/>
          <w:szCs w:val="28"/>
        </w:rPr>
        <w:t>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3560E">
        <w:rPr>
          <w:rFonts w:eastAsia="Times New Roman" w:cs="Times New Roman"/>
          <w:color w:val="000000"/>
          <w:sz w:val="28"/>
          <w:szCs w:val="28"/>
        </w:rPr>
        <w:t>2</w:t>
      </w:r>
      <w:r w:rsidR="00447C8C">
        <w:rPr>
          <w:rFonts w:eastAsia="Times New Roman" w:cs="Times New Roman"/>
          <w:color w:val="000000"/>
          <w:sz w:val="28"/>
          <w:szCs w:val="28"/>
        </w:rPr>
        <w:t>4</w:t>
      </w:r>
      <w:r w:rsidR="0033560E">
        <w:rPr>
          <w:rFonts w:eastAsia="Times New Roman" w:cs="Times New Roman"/>
          <w:color w:val="000000"/>
          <w:sz w:val="28"/>
          <w:szCs w:val="28"/>
        </w:rPr>
        <w:t>-202</w:t>
      </w:r>
      <w:r w:rsidR="00447C8C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CA7B07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3560E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3560E">
        <w:rPr>
          <w:rFonts w:eastAsia="Times New Roman" w:cs="Times New Roman"/>
          <w:color w:val="000000"/>
          <w:sz w:val="28"/>
          <w:szCs w:val="28"/>
        </w:rPr>
        <w:t>2</w:t>
      </w:r>
      <w:r w:rsidR="00447C8C">
        <w:rPr>
          <w:rFonts w:eastAsia="Times New Roman" w:cs="Times New Roman"/>
          <w:color w:val="000000"/>
          <w:sz w:val="28"/>
          <w:szCs w:val="28"/>
        </w:rPr>
        <w:t>4</w:t>
      </w:r>
      <w:r w:rsidR="0033560E">
        <w:rPr>
          <w:rFonts w:eastAsia="Times New Roman" w:cs="Times New Roman"/>
          <w:color w:val="000000"/>
          <w:sz w:val="28"/>
          <w:szCs w:val="28"/>
        </w:rPr>
        <w:t>-202</w:t>
      </w:r>
      <w:r w:rsidR="00447C8C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F46805">
        <w:rPr>
          <w:rFonts w:eastAsia="Times New Roman" w:cs="Times New Roman"/>
          <w:color w:val="000000"/>
          <w:sz w:val="28"/>
          <w:szCs w:val="28"/>
        </w:rPr>
        <w:t>ногтевой сервис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447C8C">
        <w:rPr>
          <w:rFonts w:eastAsia="Times New Roman" w:cs="Times New Roman"/>
          <w:b/>
          <w:color w:val="000000"/>
          <w:sz w:val="28"/>
          <w:szCs w:val="28"/>
          <w:highlight w:val="yellow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735A8EA" w14:textId="754E34C7" w:rsidR="00195E92" w:rsidRPr="0033560E" w:rsidRDefault="00A8114D" w:rsidP="0033560E">
      <w:pPr>
        <w:pStyle w:val="af6"/>
        <w:tabs>
          <w:tab w:val="left" w:pos="511"/>
        </w:tabs>
        <w:spacing w:line="240" w:lineRule="auto"/>
        <w:ind w:left="0"/>
        <w:contextualSpacing/>
        <w:jc w:val="both"/>
        <w:outlineLvl w:val="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195E92" w:rsidRPr="00195E92">
        <w:rPr>
          <w:sz w:val="28"/>
          <w:szCs w:val="28"/>
        </w:rPr>
        <w:t xml:space="preserve"> </w:t>
      </w:r>
      <w:r w:rsidR="00195E92" w:rsidRPr="0033560E">
        <w:rPr>
          <w:rFonts w:cs="Times New Roman"/>
          <w:sz w:val="28"/>
          <w:szCs w:val="28"/>
        </w:rPr>
        <w:t xml:space="preserve">ФГОС СПО 43.02.17 Технологии индустрии красоты (Утвержден Министерством просвещения РФ </w:t>
      </w:r>
      <w:r w:rsidR="00195E92" w:rsidRPr="0033560E">
        <w:rPr>
          <w:rFonts w:cs="Times New Roman"/>
          <w:bCs/>
          <w:sz w:val="28"/>
          <w:szCs w:val="28"/>
          <w:shd w:val="clear" w:color="auto" w:fill="FFFFFF"/>
        </w:rPr>
        <w:t xml:space="preserve">от 26 августа 2022 г. N 775);   </w:t>
      </w:r>
    </w:p>
    <w:p w14:paraId="009DCB5D" w14:textId="3B65A7E2" w:rsidR="00195E92" w:rsidRPr="0033560E" w:rsidRDefault="0033560E" w:rsidP="0033560E">
      <w:pPr>
        <w:tabs>
          <w:tab w:val="left" w:pos="511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2.1.3. </w:t>
      </w:r>
      <w:r w:rsidR="00195E92" w:rsidRPr="0033560E">
        <w:rPr>
          <w:rFonts w:cs="Times New Roman"/>
          <w:sz w:val="28"/>
          <w:szCs w:val="28"/>
        </w:rPr>
        <w:t xml:space="preserve">Национальный стандарт РФ (ГОСТ Р 58091-2018г; ГОСТ Р 51142-2019г) (утвержден и введен в действие </w:t>
      </w:r>
      <w:hyperlink r:id="rId9" w:anchor="7D20K3" w:history="1">
        <w:r w:rsidR="00195E92"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Приказом Федерального агентства по техническому регулированию и метрологии от 27 марта 2019 г. N 105-ст</w:t>
        </w:r>
      </w:hyperlink>
      <w:r w:rsidR="00195E92" w:rsidRPr="0033560E">
        <w:rPr>
          <w:rFonts w:cs="Times New Roman"/>
          <w:sz w:val="28"/>
          <w:szCs w:val="28"/>
        </w:rPr>
        <w:t>) ;</w:t>
      </w:r>
    </w:p>
    <w:p w14:paraId="408F64A9" w14:textId="1C583972" w:rsidR="00195E92" w:rsidRPr="0033560E" w:rsidRDefault="00195E92" w:rsidP="0033560E">
      <w:pPr>
        <w:pStyle w:val="af6"/>
        <w:numPr>
          <w:ilvl w:val="2"/>
          <w:numId w:val="15"/>
        </w:numPr>
        <w:tabs>
          <w:tab w:val="left" w:pos="511"/>
        </w:tabs>
        <w:spacing w:line="240" w:lineRule="auto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  <w:shd w:val="clear" w:color="auto" w:fill="FFFFFF"/>
        </w:rPr>
        <w:t xml:space="preserve">Национальный стандарт РФ ГОСТ Р 50646-2012 «Услуги населению». Термины и определения» (утвержден и введен в действие </w:t>
      </w:r>
      <w:hyperlink r:id="rId10" w:history="1">
        <w:r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Приказом Федерального агентства по техническому регулированию и метрологии от 29 ноября 2012 г. N  1612-ст</w:t>
        </w:r>
      </w:hyperlink>
      <w:r w:rsidRPr="0033560E">
        <w:rPr>
          <w:rFonts w:cs="Times New Roman"/>
          <w:sz w:val="28"/>
          <w:szCs w:val="28"/>
        </w:rPr>
        <w:t xml:space="preserve">);            </w:t>
      </w:r>
    </w:p>
    <w:p w14:paraId="581571E0" w14:textId="3981AB82" w:rsidR="00195E92" w:rsidRPr="0033560E" w:rsidRDefault="00195E92" w:rsidP="0033560E">
      <w:pPr>
        <w:pStyle w:val="af6"/>
        <w:numPr>
          <w:ilvl w:val="2"/>
          <w:numId w:val="15"/>
        </w:numPr>
        <w:tabs>
          <w:tab w:val="left" w:pos="511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  <w:shd w:val="clear" w:color="auto" w:fill="FFFFFF"/>
        </w:rPr>
        <w:t xml:space="preserve">Национальный стандарт-Разработчик ГОСТ Р52113 «Услуги населению. Номенклатура показателей качества услуг» (утвержден и введен в действие </w:t>
      </w:r>
      <w:hyperlink r:id="rId11" w:history="1">
        <w:r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Приказом Федерального агентства по техническому регулированию и метрологии от 6 ноября 2014 г. N 1482-ст</w:t>
        </w:r>
      </w:hyperlink>
      <w:r w:rsidRPr="0033560E">
        <w:rPr>
          <w:rFonts w:cs="Times New Roman"/>
          <w:sz w:val="28"/>
          <w:szCs w:val="28"/>
        </w:rPr>
        <w:t xml:space="preserve">)                </w:t>
      </w:r>
    </w:p>
    <w:p w14:paraId="49BE7272" w14:textId="74B389AD" w:rsidR="00195E92" w:rsidRPr="0033560E" w:rsidRDefault="00195E92" w:rsidP="0033560E">
      <w:pPr>
        <w:pStyle w:val="af6"/>
        <w:numPr>
          <w:ilvl w:val="2"/>
          <w:numId w:val="15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Профессиональный стандарт "Специалист по предоставлению маникюрных и педикюрных услуг" (Зарегистрировано в Минюсте России 22.01.2015 N 35647);</w:t>
      </w:r>
    </w:p>
    <w:p w14:paraId="2A39519D" w14:textId="77A44E95" w:rsidR="00195E92" w:rsidRPr="0033560E" w:rsidRDefault="00195E92" w:rsidP="0033560E">
      <w:pPr>
        <w:pStyle w:val="af6"/>
        <w:numPr>
          <w:ilvl w:val="2"/>
          <w:numId w:val="15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Межгосударственный стандарт «Услуги бытовые. Классификация организаций» ГОСТ 32610-2014. (принят </w:t>
      </w:r>
      <w:r w:rsidRPr="0033560E">
        <w:rPr>
          <w:rFonts w:cs="Times New Roman"/>
          <w:sz w:val="28"/>
          <w:szCs w:val="28"/>
          <w:shd w:val="clear" w:color="auto" w:fill="FFFFFF"/>
        </w:rPr>
        <w:t xml:space="preserve">Межгосударственным советом по стандартизации, метрологии и сертификации (протокол от 27 февраля 2014 г. N 64-П) , введен в действие </w:t>
      </w:r>
      <w:hyperlink r:id="rId12" w:history="1">
        <w:r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Приказом Федерального агентства по техническому регулированию и метрологии от 26 марта 2014 г. N 231-ст</w:t>
        </w:r>
      </w:hyperlink>
      <w:r w:rsidRPr="0033560E">
        <w:rPr>
          <w:rFonts w:cs="Times New Roman"/>
          <w:sz w:val="28"/>
          <w:szCs w:val="28"/>
        </w:rPr>
        <w:t xml:space="preserve"> от 01.01.2016г);</w:t>
      </w:r>
    </w:p>
    <w:p w14:paraId="73FCB179" w14:textId="7EF3FFFD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lastRenderedPageBreak/>
        <w:t xml:space="preserve">ГОСТ Р 70820-2023 Национальный стандарт РФ. Услуги бытовые. От 18.07.2023 (приказ Федерального </w:t>
      </w:r>
      <w:proofErr w:type="spellStart"/>
      <w:r w:rsidRPr="0033560E">
        <w:rPr>
          <w:rFonts w:cs="Times New Roman"/>
          <w:sz w:val="28"/>
          <w:szCs w:val="28"/>
        </w:rPr>
        <w:t>агенства</w:t>
      </w:r>
      <w:proofErr w:type="spellEnd"/>
      <w:r w:rsidRPr="0033560E">
        <w:rPr>
          <w:rFonts w:cs="Times New Roman"/>
          <w:sz w:val="28"/>
          <w:szCs w:val="28"/>
        </w:rPr>
        <w:t xml:space="preserve"> по техническому регулированию и метрологии№551-ст). </w:t>
      </w:r>
    </w:p>
    <w:p w14:paraId="40316D10" w14:textId="1859BEE2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ГОСТ Р 55321-2023 Национальный стандарт РФ. Услуги населению. СПА- услуги. от 18.07.2023 (приказ Федерального </w:t>
      </w:r>
      <w:proofErr w:type="spellStart"/>
      <w:r w:rsidRPr="0033560E">
        <w:rPr>
          <w:rFonts w:cs="Times New Roman"/>
          <w:sz w:val="28"/>
          <w:szCs w:val="28"/>
        </w:rPr>
        <w:t>агенства</w:t>
      </w:r>
      <w:proofErr w:type="spellEnd"/>
      <w:r w:rsidRPr="0033560E">
        <w:rPr>
          <w:rFonts w:cs="Times New Roman"/>
          <w:sz w:val="28"/>
          <w:szCs w:val="28"/>
        </w:rPr>
        <w:t xml:space="preserve"> по техническому регулированию и метрологии№555-ст)</w:t>
      </w:r>
    </w:p>
    <w:p w14:paraId="4331CD43" w14:textId="03C1D49E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Правила Бытового обслуживания (</w:t>
      </w:r>
      <w:hyperlink r:id="rId13" w:history="1">
        <w:r w:rsidRPr="0033560E">
          <w:rPr>
            <w:rStyle w:val="ae"/>
            <w:rFonts w:cs="Times New Roman"/>
            <w:bCs/>
            <w:sz w:val="28"/>
            <w:szCs w:val="28"/>
            <w:shd w:val="clear" w:color="auto" w:fill="FFFFFF"/>
          </w:rPr>
          <w:t>Постановление Правительства РФ от 21.09.2020 N 1514 "Об утверждении Правил бытового обслуживания населения"</w:t>
        </w:r>
      </w:hyperlink>
      <w:r w:rsidRPr="0033560E">
        <w:rPr>
          <w:rFonts w:cs="Times New Roman"/>
          <w:sz w:val="28"/>
          <w:szCs w:val="28"/>
        </w:rPr>
        <w:t xml:space="preserve">); </w:t>
      </w:r>
    </w:p>
    <w:p w14:paraId="689C63FF" w14:textId="0CADEA78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Закон о защите прав потребителей (Закон РФ от 07.02.1992 N 2300-1 (ред. от 05.12.2022) "О защите прав потребителей") </w:t>
      </w:r>
    </w:p>
    <w:p w14:paraId="52B5139D" w14:textId="16F1595A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Санитарные нормы (Главный Государственный Санитарный Врач РФ постановление  от 24.12.2020г № 44   </w:t>
      </w:r>
      <w:r w:rsidRPr="0033560E">
        <w:rPr>
          <w:rFonts w:cs="Times New Roman"/>
          <w:bCs/>
          <w:sz w:val="28"/>
          <w:szCs w:val="28"/>
        </w:rPr>
        <w:t>Об утверждении </w:t>
      </w:r>
      <w:hyperlink r:id="rId14" w:anchor="6560IO" w:history="1">
        <w:r w:rsidRPr="0033560E">
          <w:rPr>
            <w:rStyle w:val="ae"/>
            <w:rFonts w:cs="Times New Roman"/>
            <w:bCs/>
            <w:sz w:val="28"/>
            <w:szCs w:val="28"/>
          </w:rPr>
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 w:rsidRPr="0033560E">
        <w:rPr>
          <w:rFonts w:cs="Times New Roman"/>
          <w:bCs/>
          <w:sz w:val="28"/>
          <w:szCs w:val="28"/>
        </w:rPr>
        <w:t xml:space="preserve"> </w:t>
      </w:r>
      <w:r w:rsidRPr="0033560E">
        <w:rPr>
          <w:rFonts w:cs="Times New Roman"/>
          <w:sz w:val="28"/>
          <w:szCs w:val="28"/>
        </w:rPr>
        <w:t>(с изменениями на 14 апреля 2022 года)</w:t>
      </w:r>
    </w:p>
    <w:p w14:paraId="07BE500C" w14:textId="683BB12F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Технический регламент Таможенного союза </w:t>
      </w:r>
      <w:hyperlink r:id="rId15" w:history="1">
        <w:r w:rsidRPr="0033560E">
          <w:rPr>
            <w:rStyle w:val="ae"/>
            <w:rFonts w:cs="Times New Roman"/>
            <w:sz w:val="28"/>
            <w:szCs w:val="28"/>
          </w:rPr>
          <w:t>ТР ТС 009/2011</w:t>
        </w:r>
      </w:hyperlink>
      <w:r w:rsidRPr="0033560E">
        <w:rPr>
          <w:rFonts w:cs="Times New Roman"/>
          <w:sz w:val="28"/>
          <w:szCs w:val="28"/>
        </w:rPr>
        <w:t xml:space="preserve"> (</w:t>
      </w:r>
      <w:hyperlink r:id="rId16" w:history="1">
        <w:r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Решение Комиссии Таможенного союза от 23 сентября 2011 г.  № 799</w:t>
        </w:r>
      </w:hyperlink>
      <w:r w:rsidRPr="0033560E">
        <w:rPr>
          <w:rFonts w:cs="Times New Roman"/>
          <w:sz w:val="28"/>
          <w:szCs w:val="28"/>
        </w:rPr>
        <w:t xml:space="preserve"> -</w:t>
      </w:r>
      <w:hyperlink r:id="rId17" w:history="1">
        <w:r w:rsidRPr="0033560E">
          <w:rPr>
            <w:rStyle w:val="ae"/>
            <w:rFonts w:cs="Times New Roman"/>
            <w:sz w:val="28"/>
            <w:szCs w:val="28"/>
          </w:rPr>
          <w:t>О безопасности парфюмерно-косметической продукции</w:t>
        </w:r>
      </w:hyperlink>
      <w:r w:rsidRPr="0033560E">
        <w:rPr>
          <w:rFonts w:cs="Times New Roman"/>
          <w:sz w:val="28"/>
          <w:szCs w:val="28"/>
        </w:rPr>
        <w:t>);</w:t>
      </w:r>
    </w:p>
    <w:p w14:paraId="2B117FF4" w14:textId="6759BC75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Федеральный закон №52-ФЗ от 30 марта 1999г (О санитарно-эпидемиологическом благополучии населения);</w:t>
      </w:r>
    </w:p>
    <w:p w14:paraId="596671D4" w14:textId="34B6AB21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hyperlink r:id="rId18" w:history="1">
        <w:r w:rsidRPr="0033560E">
          <w:rPr>
            <w:rStyle w:val="ae"/>
            <w:rFonts w:cs="Times New Roman"/>
            <w:sz w:val="28"/>
            <w:szCs w:val="28"/>
          </w:rPr>
          <w:t>МУ 3.5.2644-10</w:t>
        </w:r>
      </w:hyperlink>
      <w:r w:rsidRPr="0033560E">
        <w:rPr>
          <w:rFonts w:cs="Times New Roman"/>
          <w:sz w:val="28"/>
          <w:szCs w:val="28"/>
        </w:rPr>
        <w:t xml:space="preserve"> «Методические указания. 3.5 Дезинфектология» (Организация и проведение дезинфекционных мероприятий при дерматомикозах. </w:t>
      </w:r>
      <w:r w:rsidRPr="0033560E">
        <w:rPr>
          <w:rFonts w:eastAsia="Times New Roman" w:cs="Times New Roman"/>
          <w:sz w:val="28"/>
          <w:szCs w:val="28"/>
        </w:rPr>
        <w:t>Рекомендованы к утверждению Комиссией по государственному санитарно-эпидемиологическому нормированию при Федеральной службе по надзору в сфере защиты прав потребителей и благополучия человека</w:t>
      </w:r>
    </w:p>
    <w:p w14:paraId="4A29C914" w14:textId="77777777" w:rsidR="00195E92" w:rsidRPr="0033560E" w:rsidRDefault="00195E92" w:rsidP="00195E92">
      <w:pPr>
        <w:shd w:val="clear" w:color="auto" w:fill="FFFFFF"/>
        <w:tabs>
          <w:tab w:val="left" w:pos="511"/>
        </w:tabs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33560E">
        <w:rPr>
          <w:rFonts w:eastAsia="Times New Roman" w:cs="Times New Roman"/>
          <w:sz w:val="28"/>
          <w:szCs w:val="28"/>
        </w:rPr>
        <w:t>(протокол от 3.12.09 № 3).</w:t>
      </w:r>
    </w:p>
    <w:p w14:paraId="4013CFCB" w14:textId="154A1048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Технический регламент Таможенного союза </w:t>
      </w:r>
      <w:hyperlink r:id="rId19" w:history="1">
        <w:r w:rsidRPr="0033560E">
          <w:rPr>
            <w:rStyle w:val="ae"/>
            <w:rFonts w:cs="Times New Roman"/>
            <w:sz w:val="28"/>
            <w:szCs w:val="28"/>
          </w:rPr>
          <w:t>ТР ТС 004/2011</w:t>
        </w:r>
      </w:hyperlink>
      <w:r w:rsidRPr="0033560E">
        <w:rPr>
          <w:rFonts w:cs="Times New Roman"/>
          <w:sz w:val="28"/>
          <w:szCs w:val="28"/>
        </w:rPr>
        <w:t xml:space="preserve"> (</w:t>
      </w:r>
      <w:hyperlink r:id="rId20" w:anchor="7D20K3" w:history="1">
        <w:r w:rsidRPr="0033560E">
          <w:rPr>
            <w:rStyle w:val="ae"/>
            <w:rFonts w:cs="Times New Roman"/>
            <w:sz w:val="28"/>
            <w:szCs w:val="28"/>
          </w:rPr>
          <w:t>О безопасности низковольтного оборудования</w:t>
        </w:r>
      </w:hyperlink>
      <w:r w:rsidRPr="0033560E">
        <w:rPr>
          <w:rStyle w:val="ae"/>
          <w:rFonts w:cs="Times New Roman"/>
          <w:sz w:val="28"/>
          <w:szCs w:val="28"/>
        </w:rPr>
        <w:t xml:space="preserve">. </w:t>
      </w:r>
      <w:r w:rsidRPr="0033560E">
        <w:rPr>
          <w:rFonts w:cs="Times New Roman"/>
          <w:sz w:val="28"/>
          <w:szCs w:val="28"/>
        </w:rPr>
        <w:t xml:space="preserve">Утвержден </w:t>
      </w:r>
      <w:hyperlink r:id="rId21" w:anchor="7DG0K9" w:history="1">
        <w:r w:rsidRPr="0033560E">
          <w:rPr>
            <w:rStyle w:val="ae"/>
            <w:rFonts w:cs="Times New Roman"/>
            <w:sz w:val="28"/>
            <w:szCs w:val="28"/>
          </w:rPr>
          <w:t>Решением Комиссии</w:t>
        </w:r>
        <w:r w:rsidRPr="0033560E">
          <w:rPr>
            <w:rFonts w:cs="Times New Roman"/>
            <w:sz w:val="28"/>
            <w:szCs w:val="28"/>
          </w:rPr>
          <w:t xml:space="preserve"> </w:t>
        </w:r>
        <w:r w:rsidRPr="0033560E">
          <w:rPr>
            <w:rStyle w:val="ae"/>
            <w:rFonts w:cs="Times New Roman"/>
            <w:sz w:val="28"/>
            <w:szCs w:val="28"/>
          </w:rPr>
          <w:t>Таможенного союза</w:t>
        </w:r>
        <w:r w:rsidRPr="0033560E">
          <w:rPr>
            <w:rFonts w:cs="Times New Roman"/>
            <w:sz w:val="28"/>
            <w:szCs w:val="28"/>
          </w:rPr>
          <w:t xml:space="preserve"> </w:t>
        </w:r>
        <w:r w:rsidRPr="0033560E">
          <w:rPr>
            <w:rStyle w:val="ae"/>
            <w:rFonts w:cs="Times New Roman"/>
            <w:sz w:val="28"/>
            <w:szCs w:val="28"/>
          </w:rPr>
          <w:t>от 16 августа 2011 года N 768</w:t>
        </w:r>
      </w:hyperlink>
      <w:r w:rsidRPr="0033560E">
        <w:rPr>
          <w:rFonts w:cs="Times New Roman"/>
          <w:sz w:val="28"/>
          <w:szCs w:val="28"/>
        </w:rPr>
        <w:t>);</w:t>
      </w:r>
    </w:p>
    <w:p w14:paraId="53177C2E" w14:textId="05DF800E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hyperlink r:id="rId22" w:history="1">
        <w:r w:rsidRPr="0033560E">
          <w:rPr>
            <w:rStyle w:val="ae"/>
            <w:rFonts w:cs="Times New Roman"/>
            <w:sz w:val="28"/>
            <w:szCs w:val="28"/>
          </w:rPr>
          <w:t>МУ 287-113</w:t>
        </w:r>
      </w:hyperlink>
      <w:r w:rsidRPr="0033560E">
        <w:rPr>
          <w:rStyle w:val="ae"/>
          <w:rFonts w:cs="Times New Roman"/>
          <w:sz w:val="28"/>
          <w:szCs w:val="28"/>
        </w:rPr>
        <w:t>,</w:t>
      </w:r>
      <w:r w:rsidRPr="0033560E">
        <w:rPr>
          <w:rFonts w:cs="Times New Roman"/>
          <w:sz w:val="28"/>
          <w:szCs w:val="28"/>
        </w:rPr>
        <w:t xml:space="preserve"> Методические указания, утверждены Департаментом Госсанэпиднадзора Минздрава России 30 декабря 1998 г. (Методические указания по дезинфекции, </w:t>
      </w:r>
      <w:proofErr w:type="gramStart"/>
      <w:r w:rsidRPr="0033560E">
        <w:rPr>
          <w:rFonts w:cs="Times New Roman"/>
          <w:sz w:val="28"/>
          <w:szCs w:val="28"/>
        </w:rPr>
        <w:t>пред стерилизационной очистке</w:t>
      </w:r>
      <w:proofErr w:type="gramEnd"/>
      <w:r w:rsidRPr="0033560E">
        <w:rPr>
          <w:rFonts w:cs="Times New Roman"/>
          <w:sz w:val="28"/>
          <w:szCs w:val="28"/>
        </w:rPr>
        <w:t xml:space="preserve"> и стерилизации изделий медицинского назначения. Утверждены Руководителем Департамента госсанэпиднадзора Минздрава России А.А.МОНИСОВ 30 декабря 1998 г.); </w:t>
      </w:r>
    </w:p>
    <w:p w14:paraId="4703DDF5" w14:textId="62AA7046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hyperlink r:id="rId23" w:history="1">
        <w:r w:rsidRPr="0033560E">
          <w:rPr>
            <w:rStyle w:val="ae"/>
            <w:rFonts w:cs="Times New Roman"/>
            <w:sz w:val="28"/>
            <w:szCs w:val="28"/>
          </w:rPr>
          <w:t>Приказ Министерства здравоохранения и социального развития Российской Федерации от 12 апреля 2011 г. N 302н</w:t>
        </w:r>
      </w:hyperlink>
      <w:r w:rsidRPr="0033560E">
        <w:rPr>
          <w:rStyle w:val="ae"/>
          <w:rFonts w:cs="Times New Roman"/>
          <w:sz w:val="28"/>
          <w:szCs w:val="28"/>
        </w:rPr>
        <w:t xml:space="preserve">. </w:t>
      </w:r>
      <w:r w:rsidRPr="0033560E">
        <w:rPr>
          <w:rFonts w:cs="Times New Roman"/>
          <w:sz w:val="28"/>
          <w:szCs w:val="28"/>
        </w:rPr>
        <w:t xml:space="preserve">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</w:t>
      </w:r>
      <w:r w:rsidRPr="0033560E">
        <w:rPr>
          <w:rFonts w:cs="Times New Roman"/>
          <w:sz w:val="28"/>
          <w:szCs w:val="28"/>
        </w:rPr>
        <w:lastRenderedPageBreak/>
        <w:t>работах и на работах с вредными и (или) опасными условиями труда" (Зарегистрировано в Минюсте России 21.10.2011 N 22111) (с изм. и доп., вступ. в силу с 01.07.2020);</w:t>
      </w:r>
    </w:p>
    <w:p w14:paraId="7A66D365" w14:textId="28027969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вирусный период и после его завершения.</w:t>
      </w:r>
    </w:p>
    <w:p w14:paraId="55C8D043" w14:textId="330F637C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 (утверждены Приказом Росстандарта от 31.01.2014 N 14-ст), ред. от 12.02.2020.</w:t>
      </w:r>
      <w:r w:rsidRPr="0033560E">
        <w:rPr>
          <w:rFonts w:cs="Times New Roman"/>
          <w:sz w:val="28"/>
          <w:szCs w:val="28"/>
          <w:u w:val="single"/>
        </w:rPr>
        <w:t xml:space="preserve"> </w:t>
      </w:r>
      <w:r w:rsidRPr="0033560E">
        <w:rPr>
          <w:rFonts w:cs="Times New Roman"/>
          <w:sz w:val="28"/>
          <w:szCs w:val="28"/>
        </w:rPr>
        <w:t xml:space="preserve">Перечень услуг, которые можно оказывать без медицинского образования и медицинской лицензии </w:t>
      </w:r>
    </w:p>
    <w:p w14:paraId="13EA7CE0" w14:textId="6B6938BD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Приказ Минобрнауки РФ 02.07.2013 N 534 (ред. от 31.05.2023)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11.07.2023 № 74207)</w:t>
      </w:r>
    </w:p>
    <w:p w14:paraId="25C54B62" w14:textId="17839D9F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Приказ Министерства науки и высшего образования Российской Федерации от 31.05.2023 № 534 ∙ Официальное опубликование правовых актов (pravo.gov.ru) (Наименование бьюти-профессий, которые могут быть получены после прохождения профессионального обучения: специалист по маникюру/педикюру, парикмахер и т.д.)</w:t>
      </w:r>
    </w:p>
    <w:p w14:paraId="1CE9B64F" w14:textId="3993FC12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after="200" w:line="276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Статья 238 Уголовного кодекса Российской Федерации</w:t>
      </w:r>
      <w:r w:rsidRPr="0033560E">
        <w:rPr>
          <w:rFonts w:cs="Times New Roman"/>
          <w:b/>
          <w:bCs/>
          <w:sz w:val="28"/>
          <w:szCs w:val="28"/>
        </w:rPr>
        <w:t xml:space="preserve"> </w:t>
      </w:r>
      <w:r w:rsidRPr="0033560E">
        <w:rPr>
          <w:rFonts w:cs="Times New Roman"/>
          <w:sz w:val="28"/>
          <w:szCs w:val="28"/>
        </w:rPr>
        <w:t>(далее – УК РФ) установлена ответственность за </w:t>
      </w:r>
      <w:r w:rsidRPr="0033560E">
        <w:rPr>
          <w:rFonts w:cs="Times New Roman"/>
          <w:b/>
          <w:bCs/>
          <w:sz w:val="28"/>
          <w:szCs w:val="28"/>
        </w:rPr>
        <w:t>оказание</w:t>
      </w:r>
      <w:r w:rsidRPr="0033560E">
        <w:rPr>
          <w:rFonts w:cs="Times New Roman"/>
          <w:sz w:val="28"/>
          <w:szCs w:val="28"/>
        </w:rPr>
        <w:t> </w:t>
      </w:r>
      <w:r w:rsidRPr="0033560E">
        <w:rPr>
          <w:rFonts w:cs="Times New Roman"/>
          <w:b/>
          <w:bCs/>
          <w:sz w:val="28"/>
          <w:szCs w:val="28"/>
        </w:rPr>
        <w:t>услуг</w:t>
      </w:r>
      <w:r w:rsidRPr="0033560E">
        <w:rPr>
          <w:rFonts w:cs="Times New Roman"/>
          <w:sz w:val="28"/>
          <w:szCs w:val="28"/>
        </w:rPr>
        <w:t>, которые не отвечают требованиям, установленным в Законе Российской Федерации от 07.02.1992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 услуги являются некачественными, а значит опасными для здоровья.</w:t>
      </w:r>
    </w:p>
    <w:p w14:paraId="4D03C805" w14:textId="5DB6A16B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after="200" w:line="276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Статья 67.4. </w:t>
      </w:r>
      <w:r w:rsidRPr="0033560E">
        <w:rPr>
          <w:rFonts w:cs="Times New Roman"/>
          <w:iCs/>
          <w:sz w:val="28"/>
          <w:szCs w:val="28"/>
        </w:rPr>
        <w:t xml:space="preserve">Каждый должен соблюдать Конституцию Российской Федерации и законы, уважать права и свободы других лиц, нести иные установленные законом обязанности. Незнание официально опубликованного закона не освобождает от ответственности за его несоблюдение. Исполнение явно преступного приказа влечет за собой ответственность по закону. </w:t>
      </w:r>
    </w:p>
    <w:p w14:paraId="259F3520" w14:textId="77777777" w:rsidR="0033560E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  <w:shd w:val="clear" w:color="auto" w:fill="FFFFFF"/>
        </w:rPr>
        <w:t>Постановление Главного санитарного врача России СанПин 2.1.3684</w:t>
      </w:r>
    </w:p>
    <w:p w14:paraId="0875796A" w14:textId="77777777" w:rsidR="00447C8C" w:rsidRPr="00447C8C" w:rsidRDefault="00195E92" w:rsidP="00447C8C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  <w:shd w:val="clear" w:color="auto" w:fill="FFFFFF"/>
        </w:rPr>
        <w:t>Правила и санитарные нормы утилизации отходов, в том числе загрязненных биологическими жидкостям (отходы группы B).</w:t>
      </w:r>
    </w:p>
    <w:p w14:paraId="4C53B2EE" w14:textId="57446ED5" w:rsidR="00447C8C" w:rsidRPr="00447C8C" w:rsidRDefault="00447C8C" w:rsidP="007D0D28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hyperlink r:id="rId24" w:history="1">
        <w:r w:rsidRPr="00447C8C">
          <w:rPr>
            <w:rStyle w:val="ae"/>
            <w:rFonts w:cs="Times New Roman"/>
            <w:sz w:val="28"/>
            <w:szCs w:val="28"/>
          </w:rPr>
          <w:t xml:space="preserve">Приказ Минздрава РФ от 24.05.2024 N 261Н — Редакция от 24.05.2024 — </w:t>
        </w:r>
        <w:proofErr w:type="spellStart"/>
        <w:r w:rsidRPr="00447C8C">
          <w:rPr>
            <w:rStyle w:val="ae"/>
            <w:rFonts w:cs="Times New Roman"/>
            <w:sz w:val="28"/>
            <w:szCs w:val="28"/>
          </w:rPr>
          <w:t>Контур.Норматив</w:t>
        </w:r>
        <w:proofErr w:type="spellEnd"/>
        <w:r w:rsidRPr="00447C8C">
          <w:rPr>
            <w:rStyle w:val="ae"/>
            <w:rFonts w:cs="Times New Roman"/>
            <w:sz w:val="28"/>
            <w:szCs w:val="28"/>
          </w:rPr>
          <w:t xml:space="preserve"> (kontur.ru)</w:t>
        </w:r>
      </w:hyperlink>
      <w:r w:rsidRPr="00447C8C">
        <w:rPr>
          <w:rFonts w:cs="Times New Roman"/>
          <w:color w:val="333333"/>
          <w:sz w:val="28"/>
          <w:szCs w:val="28"/>
        </w:rPr>
        <w:t xml:space="preserve"> (об утверждении требований к комплектации </w:t>
      </w:r>
      <w:r w:rsidRPr="00447C8C">
        <w:rPr>
          <w:rFonts w:cs="Times New Roman"/>
          <w:color w:val="333333"/>
          <w:sz w:val="28"/>
          <w:szCs w:val="28"/>
        </w:rPr>
        <w:lastRenderedPageBreak/>
        <w:t>аптечки для оказания первой помощи с применением медицинских изделий в организациях, осуществляющие образовательную деятельность)</w:t>
      </w:r>
      <w:r>
        <w:rPr>
          <w:rFonts w:cs="Times New Roman"/>
          <w:color w:val="333333"/>
          <w:sz w:val="28"/>
          <w:szCs w:val="28"/>
        </w:rPr>
        <w:t>.</w:t>
      </w:r>
    </w:p>
    <w:p w14:paraId="3613F6B0" w14:textId="5D96C5F9" w:rsidR="001A206B" w:rsidRPr="00AE1B8C" w:rsidRDefault="00195E92" w:rsidP="00AE1B8C">
      <w:pPr>
        <w:pStyle w:val="af6"/>
        <w:numPr>
          <w:ilvl w:val="2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E1B8C">
        <w:rPr>
          <w:rFonts w:cs="Times New Roman"/>
          <w:sz w:val="28"/>
          <w:szCs w:val="28"/>
          <w:shd w:val="clear" w:color="auto" w:fill="FFFFFF"/>
        </w:rPr>
        <w:t>Постановление Правительства РФ от 24.12.2021г. и ст.№214 ТК РФ- Требования к использованию средств индивидуальной защиты (СИЗ), применяемые в работе специалиста ногтевого сервиса.</w:t>
      </w:r>
    </w:p>
    <w:p w14:paraId="775045E8" w14:textId="08C6AC63" w:rsidR="00AE1B8C" w:rsidRDefault="00AE1B8C" w:rsidP="00AE1B8C">
      <w:pPr>
        <w:pStyle w:val="af6"/>
        <w:numPr>
          <w:ilvl w:val="2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Положение о чемпионатном движении  </w:t>
      </w:r>
      <w:hyperlink r:id="rId25" w:history="1">
        <w:r>
          <w:rPr>
            <w:rStyle w:val="ae"/>
          </w:rPr>
          <w:t>Компетенции | Всероссийское чемпионатное движение по профессиональному мастерству (firpo.ru)</w:t>
        </w:r>
      </w:hyperlink>
    </w:p>
    <w:p w14:paraId="40CE5ABA" w14:textId="594CD8C8" w:rsidR="00AE1B8C" w:rsidRPr="00AE1B8C" w:rsidRDefault="00AE1B8C" w:rsidP="00AE1B8C">
      <w:pPr>
        <w:pStyle w:val="af6"/>
        <w:numPr>
          <w:ilvl w:val="2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03BCB">
        <w:rPr>
          <w:rFonts w:eastAsia="Times New Roman" w:cs="Times New Roman"/>
          <w:color w:val="000000"/>
          <w:sz w:val="28"/>
          <w:szCs w:val="28"/>
          <w:highlight w:val="yellow"/>
        </w:rPr>
        <w:t>Инструкция о проведения регионального 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hyperlink r:id="rId26" w:history="1">
        <w:r>
          <w:rPr>
            <w:rStyle w:val="ae"/>
          </w:rPr>
          <w:t>Компетенции | Всероссийское чемпионатное движение по профессиональному мастерству (firpo.ru)</w:t>
        </w:r>
      </w:hyperlink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87E851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F46805">
        <w:rPr>
          <w:rFonts w:eastAsia="Times New Roman" w:cs="Times New Roman"/>
          <w:color w:val="000000"/>
          <w:sz w:val="28"/>
          <w:szCs w:val="28"/>
        </w:rPr>
        <w:t>ногтевой сервис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F46805">
        <w:rPr>
          <w:rFonts w:eastAsia="Times New Roman" w:cs="Times New Roman"/>
          <w:color w:val="000000"/>
          <w:sz w:val="28"/>
          <w:szCs w:val="28"/>
        </w:rPr>
        <w:t>«маникюрша», «педикюрша»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="00F46805">
        <w:rPr>
          <w:rFonts w:eastAsia="Times New Roman" w:cs="Times New Roman"/>
          <w:color w:val="000000"/>
          <w:sz w:val="28"/>
          <w:szCs w:val="28"/>
        </w:rPr>
        <w:t xml:space="preserve"> «специалист ногтевого сервиса»</w:t>
      </w:r>
      <w:r w:rsidR="00E03BCB">
        <w:rPr>
          <w:rFonts w:eastAsia="Times New Roman" w:cs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 имеющие противопоказаний к выполнению</w:t>
      </w:r>
      <w:r w:rsidR="00E03BCB">
        <w:rPr>
          <w:rFonts w:eastAsia="Times New Roman" w:cs="Times New Roman"/>
          <w:color w:val="000000"/>
          <w:sz w:val="28"/>
          <w:szCs w:val="28"/>
        </w:rPr>
        <w:t>/оцениванию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</w:t>
      </w:r>
      <w:r w:rsidR="00E03BCB">
        <w:rPr>
          <w:rFonts w:eastAsia="Times New Roman" w:cs="Times New Roman"/>
          <w:color w:val="000000"/>
          <w:sz w:val="28"/>
          <w:szCs w:val="28"/>
        </w:rPr>
        <w:t>, а так же использованию косметических и химических препаратов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853749E" w14:textId="4A2F955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6B455FD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3C873FF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5C3BD8F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1D49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249972B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</w:t>
      </w:r>
      <w:r w:rsidR="00E03BCB">
        <w:rPr>
          <w:rFonts w:eastAsia="Times New Roman" w:cs="Times New Roman"/>
          <w:color w:val="000000"/>
          <w:sz w:val="28"/>
          <w:szCs w:val="28"/>
        </w:rPr>
        <w:t xml:space="preserve">видов </w:t>
      </w:r>
      <w:r>
        <w:rPr>
          <w:rFonts w:eastAsia="Times New Roman" w:cs="Times New Roman"/>
          <w:color w:val="000000"/>
          <w:sz w:val="28"/>
          <w:szCs w:val="28"/>
        </w:rPr>
        <w:t>работ и оказания первой помощи, инструктаж по охране труда.</w:t>
      </w:r>
    </w:p>
    <w:p w14:paraId="636480EC" w14:textId="38FC61C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61279E2C" w14:textId="4E778400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  <w:u w:val="single"/>
        </w:rPr>
        <w:t>Физические:</w:t>
      </w:r>
    </w:p>
    <w:p w14:paraId="47EBDD25" w14:textId="2843DD4F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</w:t>
      </w:r>
      <w:bookmarkStart w:id="4" w:name="_Hlk77367335"/>
      <w:r w:rsidRPr="000F3F38">
        <w:rPr>
          <w:sz w:val="28"/>
          <w:szCs w:val="28"/>
        </w:rPr>
        <w:t>режущие и колющие предметы;</w:t>
      </w:r>
      <w:bookmarkEnd w:id="4"/>
    </w:p>
    <w:p w14:paraId="3E8FA224" w14:textId="77777777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-органическая пыль;</w:t>
      </w:r>
    </w:p>
    <w:p w14:paraId="274C26C8" w14:textId="7F49CD1D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-патогенная микрофлора;</w:t>
      </w:r>
    </w:p>
    <w:p w14:paraId="2F78891E" w14:textId="77777777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-повышенная подвижность воздуха;</w:t>
      </w:r>
    </w:p>
    <w:p w14:paraId="3E312229" w14:textId="31F4736F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-повышенное значение напряжения в электрической цепи;</w:t>
      </w:r>
    </w:p>
    <w:p w14:paraId="7DF845B3" w14:textId="2AC829DC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-недостаточная освещенность рабочего места; </w:t>
      </w:r>
    </w:p>
    <w:p w14:paraId="3896D6D1" w14:textId="0C202EF3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-длительные статические физические перегрузки (вынужденная рабочая поза «сидя»);</w:t>
      </w:r>
    </w:p>
    <w:p w14:paraId="0DBBF442" w14:textId="5E64B978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-перенапряжение зрительного анализатора; </w:t>
      </w:r>
    </w:p>
    <w:p w14:paraId="7E9643C4" w14:textId="66805060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-напряжение кистей и пальцев рук;</w:t>
      </w:r>
    </w:p>
    <w:p w14:paraId="65B2B475" w14:textId="4BBE4DCE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-режущие и колющие предметы;</w:t>
      </w:r>
    </w:p>
    <w:p w14:paraId="13C1C8E5" w14:textId="30A6FC7D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-ультрафиолетовое излучение; </w:t>
      </w:r>
    </w:p>
    <w:p w14:paraId="0C44AB3F" w14:textId="408F4204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-термические ожоги;</w:t>
      </w:r>
    </w:p>
    <w:p w14:paraId="416A5040" w14:textId="2596B5A5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-электрический ток;</w:t>
      </w:r>
    </w:p>
    <w:p w14:paraId="26958237" w14:textId="04481A10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  <w:u w:val="single"/>
        </w:rPr>
        <w:t xml:space="preserve">Химические: </w:t>
      </w:r>
    </w:p>
    <w:p w14:paraId="50B13F16" w14:textId="3CAAA8AF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</w:t>
      </w:r>
      <w:r w:rsidRPr="000F3F38">
        <w:rPr>
          <w:sz w:val="28"/>
          <w:szCs w:val="28"/>
          <w:shd w:val="clear" w:color="auto" w:fill="FFFFFF"/>
        </w:rPr>
        <w:t>возникновение аллергической реакции на косметическое средство;</w:t>
      </w:r>
    </w:p>
    <w:p w14:paraId="3ACE174B" w14:textId="1CF21369" w:rsidR="00F46805" w:rsidRPr="000F3F38" w:rsidRDefault="00F46805" w:rsidP="00F46805">
      <w:pPr>
        <w:pStyle w:val="afc"/>
        <w:spacing w:after="0" w:line="276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-химические факторы (дезинфицирующие растворы, синтетические моющие средства, летучие вредные вещества в воздухе рабочей зоны; жидкость для удаления лака; препараты для покрытия ногтей (лак, </w:t>
      </w:r>
      <w:proofErr w:type="spellStart"/>
      <w:r w:rsidRPr="000F3F38">
        <w:rPr>
          <w:sz w:val="28"/>
          <w:szCs w:val="28"/>
        </w:rPr>
        <w:t>акри</w:t>
      </w:r>
      <w:proofErr w:type="spellEnd"/>
      <w:r w:rsidRPr="000F3F38">
        <w:rPr>
          <w:sz w:val="28"/>
          <w:szCs w:val="28"/>
        </w:rPr>
        <w:t>-гель, поли-</w:t>
      </w:r>
      <w:proofErr w:type="spellStart"/>
      <w:proofErr w:type="gramStart"/>
      <w:r w:rsidRPr="000F3F38">
        <w:rPr>
          <w:sz w:val="28"/>
          <w:szCs w:val="28"/>
        </w:rPr>
        <w:t>гель,гель</w:t>
      </w:r>
      <w:proofErr w:type="spellEnd"/>
      <w:proofErr w:type="gramEnd"/>
      <w:r w:rsidRPr="000F3F38">
        <w:rPr>
          <w:sz w:val="28"/>
          <w:szCs w:val="28"/>
        </w:rPr>
        <w:t xml:space="preserve">-лак); </w:t>
      </w:r>
      <w:proofErr w:type="spellStart"/>
      <w:r w:rsidRPr="000F3F38">
        <w:rPr>
          <w:sz w:val="28"/>
          <w:szCs w:val="28"/>
        </w:rPr>
        <w:t>праймер</w:t>
      </w:r>
      <w:proofErr w:type="spellEnd"/>
      <w:r w:rsidRPr="000F3F38">
        <w:rPr>
          <w:sz w:val="28"/>
          <w:szCs w:val="28"/>
        </w:rPr>
        <w:t>; пилинг; средство для обезжиривания ногтей и удаления остаточного липкого слоя; средство для удаления ороговений с кожи стопы; дезинфицирующие средства;</w:t>
      </w:r>
    </w:p>
    <w:p w14:paraId="0F606C18" w14:textId="066DC922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  <w:u w:val="single"/>
        </w:rPr>
        <w:t>Психологические:</w:t>
      </w:r>
    </w:p>
    <w:p w14:paraId="011F9204" w14:textId="48D5315E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lastRenderedPageBreak/>
        <w:t>- чрезмерное напряжение внимания;</w:t>
      </w:r>
    </w:p>
    <w:p w14:paraId="333146E5" w14:textId="38EDC3D6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</w:t>
      </w:r>
      <w:r w:rsidRPr="000F3F38">
        <w:rPr>
          <w:sz w:val="28"/>
          <w:szCs w:val="28"/>
          <w:shd w:val="clear" w:color="auto" w:fill="FFFFFF"/>
        </w:rPr>
        <w:t xml:space="preserve"> перенапряжение зрительных анализаторов</w:t>
      </w:r>
      <w:r w:rsidRPr="000F3F38">
        <w:rPr>
          <w:sz w:val="28"/>
          <w:szCs w:val="28"/>
        </w:rPr>
        <w:t>;</w:t>
      </w:r>
    </w:p>
    <w:p w14:paraId="047995D0" w14:textId="438393A7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повышенная ответственность. </w:t>
      </w:r>
    </w:p>
    <w:p w14:paraId="5B81380D" w14:textId="26BCF02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</w:t>
      </w:r>
      <w:r w:rsidR="00161E2C">
        <w:rPr>
          <w:rFonts w:eastAsia="Times New Roman" w:cs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>конкурсанты</w:t>
      </w:r>
      <w:r w:rsidR="00161E2C">
        <w:rPr>
          <w:rFonts w:eastAsia="Times New Roman" w:cs="Times New Roman"/>
          <w:color w:val="000000"/>
          <w:sz w:val="28"/>
          <w:szCs w:val="28"/>
        </w:rPr>
        <w:t>, ТАП, волонтеры</w:t>
      </w:r>
      <w:r>
        <w:rPr>
          <w:rFonts w:eastAsia="Times New Roman" w:cs="Times New Roman"/>
          <w:color w:val="000000"/>
          <w:sz w:val="28"/>
          <w:szCs w:val="28"/>
        </w:rPr>
        <w:t xml:space="preserve">) должны находиться на площадке в спецодежде, спецобуви и </w:t>
      </w:r>
      <w:r w:rsidR="00161E2C">
        <w:rPr>
          <w:rFonts w:eastAsia="Times New Roman" w:cs="Times New Roman"/>
          <w:color w:val="000000"/>
          <w:sz w:val="28"/>
          <w:szCs w:val="28"/>
        </w:rPr>
        <w:t>использовать средства</w:t>
      </w:r>
      <w:r>
        <w:rPr>
          <w:rFonts w:eastAsia="Times New Roman" w:cs="Times New Roman"/>
          <w:color w:val="000000"/>
          <w:sz w:val="28"/>
          <w:szCs w:val="28"/>
        </w:rPr>
        <w:t xml:space="preserve"> индивидуальной защиты</w:t>
      </w:r>
      <w:r w:rsidR="00E03BCB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045DE564" w14:textId="38A964B5" w:rsidR="003800C8" w:rsidRPr="00161E2C" w:rsidRDefault="00E03BCB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32"/>
          <w:szCs w:val="32"/>
        </w:rPr>
      </w:pPr>
      <w:r w:rsidRPr="00161E2C">
        <w:rPr>
          <w:rFonts w:cs="Times New Roman"/>
          <w:i/>
          <w:iCs/>
          <w:color w:val="000000"/>
          <w:sz w:val="32"/>
          <w:szCs w:val="32"/>
        </w:rPr>
        <w:t xml:space="preserve">Требования к </w:t>
      </w:r>
      <w:r w:rsidR="00C6421F" w:rsidRPr="00161E2C">
        <w:rPr>
          <w:rFonts w:cs="Times New Roman"/>
          <w:i/>
          <w:iCs/>
          <w:color w:val="000000"/>
          <w:sz w:val="32"/>
          <w:szCs w:val="32"/>
        </w:rPr>
        <w:t xml:space="preserve">внешнему </w:t>
      </w:r>
      <w:r w:rsidR="00FF7D40" w:rsidRPr="00161E2C">
        <w:rPr>
          <w:rFonts w:cs="Times New Roman"/>
          <w:i/>
          <w:iCs/>
          <w:color w:val="000000"/>
          <w:sz w:val="32"/>
          <w:szCs w:val="32"/>
        </w:rPr>
        <w:t>виду конкурсанта</w:t>
      </w:r>
      <w:r w:rsidRPr="00161E2C">
        <w:rPr>
          <w:rFonts w:cs="Times New Roman"/>
          <w:i/>
          <w:iCs/>
          <w:color w:val="000000"/>
          <w:sz w:val="32"/>
          <w:szCs w:val="32"/>
        </w:rPr>
        <w:t>:</w:t>
      </w:r>
    </w:p>
    <w:p w14:paraId="2C4B8182" w14:textId="37915D74" w:rsidR="003800C8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0574BB" wp14:editId="271E1E49">
            <wp:simplePos x="0" y="0"/>
            <wp:positionH relativeFrom="margin">
              <wp:posOffset>1301750</wp:posOffset>
            </wp:positionH>
            <wp:positionV relativeFrom="paragraph">
              <wp:posOffset>1032510</wp:posOffset>
            </wp:positionV>
            <wp:extent cx="75438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273" y="21210"/>
                <wp:lineTo x="21273" y="0"/>
                <wp:lineTo x="0" y="0"/>
              </wp:wrapPolygon>
            </wp:wrapTight>
            <wp:docPr id="121909638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C8">
        <w:rPr>
          <w:rFonts w:cs="Times New Roman"/>
          <w:color w:val="000000"/>
          <w:sz w:val="28"/>
          <w:szCs w:val="28"/>
        </w:rPr>
        <w:t xml:space="preserve"> </w:t>
      </w:r>
      <w:r w:rsidR="00C6421F">
        <w:rPr>
          <w:rFonts w:cs="Times New Roman"/>
          <w:color w:val="000000"/>
          <w:sz w:val="28"/>
          <w:szCs w:val="28"/>
        </w:rPr>
        <w:t xml:space="preserve">- </w:t>
      </w:r>
      <w:r w:rsidR="003800C8" w:rsidRPr="003800C8">
        <w:rPr>
          <w:rFonts w:cs="Times New Roman"/>
          <w:color w:val="000000"/>
          <w:sz w:val="28"/>
          <w:szCs w:val="28"/>
          <w:u w:val="single"/>
        </w:rPr>
        <w:t>брюки черного цвета</w:t>
      </w:r>
      <w:r w:rsidR="003800C8">
        <w:rPr>
          <w:rFonts w:cs="Times New Roman"/>
          <w:color w:val="000000"/>
          <w:sz w:val="28"/>
          <w:szCs w:val="28"/>
        </w:rPr>
        <w:t>,</w:t>
      </w:r>
      <w:r w:rsidR="003800C8" w:rsidRPr="003800C8">
        <w:rPr>
          <w:sz w:val="28"/>
          <w:szCs w:val="28"/>
          <w:shd w:val="clear" w:color="auto" w:fill="FFFFFF"/>
        </w:rPr>
        <w:t xml:space="preserve"> </w:t>
      </w:r>
      <w:r w:rsidR="003800C8" w:rsidRPr="000F3F38">
        <w:rPr>
          <w:sz w:val="28"/>
          <w:szCs w:val="28"/>
          <w:shd w:val="clear" w:color="auto" w:fill="FFFFFF"/>
        </w:rPr>
        <w:t>крой классический (манжет</w:t>
      </w:r>
      <w:r>
        <w:rPr>
          <w:sz w:val="28"/>
          <w:szCs w:val="28"/>
          <w:shd w:val="clear" w:color="auto" w:fill="FFFFFF"/>
        </w:rPr>
        <w:t>ы</w:t>
      </w:r>
      <w:r w:rsidR="003800C8" w:rsidRPr="000F3F38">
        <w:rPr>
          <w:sz w:val="28"/>
          <w:szCs w:val="28"/>
          <w:shd w:val="clear" w:color="auto" w:fill="FFFFFF"/>
        </w:rPr>
        <w:t xml:space="preserve"> на резинке, внизу</w:t>
      </w:r>
      <w:r w:rsidR="00E03BCB">
        <w:rPr>
          <w:sz w:val="28"/>
          <w:szCs w:val="28"/>
          <w:shd w:val="clear" w:color="auto" w:fill="FFFFFF"/>
        </w:rPr>
        <w:t xml:space="preserve">, </w:t>
      </w:r>
      <w:proofErr w:type="spellStart"/>
      <w:r w:rsidR="00E03BCB">
        <w:rPr>
          <w:sz w:val="28"/>
          <w:szCs w:val="28"/>
          <w:shd w:val="clear" w:color="auto" w:fill="FFFFFF"/>
        </w:rPr>
        <w:t>палацио</w:t>
      </w:r>
      <w:proofErr w:type="spellEnd"/>
      <w:r w:rsidR="00E03BCB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E03BCB">
        <w:rPr>
          <w:sz w:val="28"/>
          <w:szCs w:val="28"/>
          <w:shd w:val="clear" w:color="auto" w:fill="FFFFFF"/>
        </w:rPr>
        <w:t>др</w:t>
      </w:r>
      <w:proofErr w:type="spellEnd"/>
      <w:r w:rsidR="00E03BCB">
        <w:rPr>
          <w:sz w:val="28"/>
          <w:szCs w:val="28"/>
          <w:shd w:val="clear" w:color="auto" w:fill="FFFFFF"/>
        </w:rPr>
        <w:t>, не относящиеся к классике</w:t>
      </w:r>
      <w:r w:rsidR="003800C8" w:rsidRPr="000F3F38">
        <w:rPr>
          <w:sz w:val="28"/>
          <w:szCs w:val="28"/>
          <w:shd w:val="clear" w:color="auto" w:fill="FFFFFF"/>
        </w:rPr>
        <w:t xml:space="preserve"> </w:t>
      </w:r>
      <w:r w:rsidR="003800C8" w:rsidRPr="00E03BCB">
        <w:rPr>
          <w:color w:val="ED0000"/>
          <w:sz w:val="28"/>
          <w:szCs w:val="28"/>
          <w:shd w:val="clear" w:color="auto" w:fill="FFFFFF"/>
        </w:rPr>
        <w:t>не допуска</w:t>
      </w:r>
      <w:r w:rsidR="00E03BCB">
        <w:rPr>
          <w:color w:val="ED0000"/>
          <w:sz w:val="28"/>
          <w:szCs w:val="28"/>
          <w:shd w:val="clear" w:color="auto" w:fill="FFFFFF"/>
        </w:rPr>
        <w:t>ю</w:t>
      </w:r>
      <w:r w:rsidR="003800C8" w:rsidRPr="00E03BCB">
        <w:rPr>
          <w:color w:val="ED0000"/>
          <w:sz w:val="28"/>
          <w:szCs w:val="28"/>
          <w:shd w:val="clear" w:color="auto" w:fill="FFFFFF"/>
        </w:rPr>
        <w:t>тся</w:t>
      </w:r>
      <w:r w:rsidR="003800C8" w:rsidRPr="000F3F38">
        <w:rPr>
          <w:sz w:val="28"/>
          <w:szCs w:val="28"/>
          <w:shd w:val="clear" w:color="auto" w:fill="FFFFFF"/>
        </w:rPr>
        <w:t xml:space="preserve">), с брюками нужно надевать носки (под цвет брюк, достаточно высокие, чтобы в положении сидя голени не оголялись); </w:t>
      </w:r>
    </w:p>
    <w:p w14:paraId="308B8C9D" w14:textId="77777777" w:rsidR="00D83B0F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73368A34" w14:textId="77777777" w:rsidR="00D83B0F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34D9A178" w14:textId="77777777" w:rsidR="00D83B0F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533257EB" w14:textId="15BFB752" w:rsidR="00D83B0F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12506982" w14:textId="15A43333" w:rsidR="00C6421F" w:rsidRDefault="00C6421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- </w:t>
      </w:r>
      <w:r w:rsidR="003800C8" w:rsidRPr="003800C8">
        <w:rPr>
          <w:rFonts w:cs="Times New Roman"/>
          <w:color w:val="000000"/>
          <w:sz w:val="28"/>
          <w:szCs w:val="28"/>
          <w:u w:val="single"/>
        </w:rPr>
        <w:t>футболка корпоративная</w:t>
      </w:r>
      <w:r w:rsidR="003800C8">
        <w:rPr>
          <w:rFonts w:cs="Times New Roman"/>
          <w:color w:val="000000"/>
          <w:sz w:val="28"/>
          <w:szCs w:val="28"/>
        </w:rPr>
        <w:t xml:space="preserve"> (выдает Региональный оператор</w:t>
      </w:r>
      <w:r>
        <w:rPr>
          <w:rFonts w:cs="Times New Roman"/>
          <w:color w:val="000000"/>
          <w:sz w:val="28"/>
          <w:szCs w:val="28"/>
        </w:rPr>
        <w:t>, цветовая гамма соответствует возрастной категории</w:t>
      </w:r>
      <w:r w:rsidR="003800C8">
        <w:rPr>
          <w:rFonts w:cs="Times New Roman"/>
          <w:color w:val="000000"/>
          <w:sz w:val="28"/>
          <w:szCs w:val="28"/>
        </w:rPr>
        <w:t>).</w:t>
      </w:r>
      <w:r w:rsidR="00E03BCB">
        <w:rPr>
          <w:rFonts w:cs="Times New Roman"/>
          <w:color w:val="000000"/>
          <w:sz w:val="28"/>
          <w:szCs w:val="28"/>
        </w:rPr>
        <w:t xml:space="preserve"> Используется в день Д-1 (день конкурсанта)</w:t>
      </w:r>
      <w:r w:rsidR="004D315F">
        <w:rPr>
          <w:rFonts w:cs="Times New Roman"/>
          <w:color w:val="000000"/>
          <w:sz w:val="28"/>
          <w:szCs w:val="28"/>
        </w:rPr>
        <w:t>, открытие и закрытие Чемпионата</w:t>
      </w:r>
      <w:r w:rsidR="00E03BCB">
        <w:rPr>
          <w:rFonts w:cs="Times New Roman"/>
          <w:color w:val="000000"/>
          <w:sz w:val="28"/>
          <w:szCs w:val="28"/>
        </w:rPr>
        <w:t>.</w:t>
      </w:r>
    </w:p>
    <w:p w14:paraId="70FC0921" w14:textId="46B01A43" w:rsidR="004D315F" w:rsidRDefault="00FF7D40" w:rsidP="00FF7D40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 w:rsidRPr="00FF7D40">
        <w:rPr>
          <w:rFonts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78661B" wp14:editId="0450B9E3">
                <wp:simplePos x="0" y="0"/>
                <wp:positionH relativeFrom="column">
                  <wp:posOffset>3679190</wp:posOffset>
                </wp:positionH>
                <wp:positionV relativeFrom="paragraph">
                  <wp:posOffset>90805</wp:posOffset>
                </wp:positionV>
                <wp:extent cx="1577340" cy="647700"/>
                <wp:effectExtent l="0" t="0" r="22860" b="19050"/>
                <wp:wrapSquare wrapText="bothSides"/>
                <wp:docPr id="1697274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CE8A6" w14:textId="17AAF013" w:rsidR="00FF7D40" w:rsidRDefault="00FF7D40" w:rsidP="00FF7D40">
                            <w:r>
                              <w:t xml:space="preserve">       Конкурсант</w:t>
                            </w:r>
                          </w:p>
                          <w:p w14:paraId="6735E24C" w14:textId="31BB99E1" w:rsidR="00FF7D40" w:rsidRDefault="00FF7D40" w:rsidP="00FF7D40">
                            <w:r>
                              <w:t xml:space="preserve"> </w:t>
                            </w:r>
                            <w:r>
                              <w:t>состава, ЮНИОРЫ</w:t>
                            </w:r>
                          </w:p>
                          <w:p w14:paraId="19376E14" w14:textId="44B894F8" w:rsidR="00FF7D40" w:rsidRPr="00FF7D40" w:rsidRDefault="00FF7D40" w:rsidP="00FF7D40">
                            <w:r>
                              <w:t xml:space="preserve"> от </w:t>
                            </w:r>
                            <w:r>
                              <w:t xml:space="preserve">14 до </w:t>
                            </w:r>
                            <w:r>
                              <w:t xml:space="preserve">16 лет   </w:t>
                            </w:r>
                          </w:p>
                          <w:p w14:paraId="6324DFA3" w14:textId="5373AC6F" w:rsidR="00FF7D40" w:rsidRPr="00FF7D40" w:rsidRDefault="00FF7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86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7pt;margin-top:7.15pt;width:124.2pt;height:5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" fillcolor="yellow" strokecolor="yellow">
                <v:textbox>
                  <w:txbxContent>
                    <w:p w14:paraId="21BCE8A6" w14:textId="17AAF013" w:rsidR="00FF7D40" w:rsidRDefault="00FF7D40" w:rsidP="00FF7D40">
                      <w:r>
                        <w:t xml:space="preserve">       Конкурсант</w:t>
                      </w:r>
                    </w:p>
                    <w:p w14:paraId="6735E24C" w14:textId="31BB99E1" w:rsidR="00FF7D40" w:rsidRDefault="00FF7D40" w:rsidP="00FF7D40">
                      <w:r>
                        <w:t xml:space="preserve"> </w:t>
                      </w:r>
                      <w:r>
                        <w:t>состава, ЮНИОРЫ</w:t>
                      </w:r>
                    </w:p>
                    <w:p w14:paraId="19376E14" w14:textId="44B894F8" w:rsidR="00FF7D40" w:rsidRPr="00FF7D40" w:rsidRDefault="00FF7D40" w:rsidP="00FF7D40">
                      <w:r>
                        <w:t xml:space="preserve"> от </w:t>
                      </w:r>
                      <w:r>
                        <w:t xml:space="preserve">14 до </w:t>
                      </w:r>
                      <w:r>
                        <w:t xml:space="preserve">16 лет   </w:t>
                      </w:r>
                    </w:p>
                    <w:p w14:paraId="6324DFA3" w14:textId="5373AC6F" w:rsidR="00FF7D40" w:rsidRPr="00FF7D40" w:rsidRDefault="00FF7D40"/>
                  </w:txbxContent>
                </v:textbox>
                <w10:wrap type="square"/>
              </v:shape>
            </w:pict>
          </mc:Fallback>
        </mc:AlternateContent>
      </w:r>
      <w:r w:rsidRPr="00FF7D40">
        <w:rPr>
          <w:rFonts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C9315F" wp14:editId="0978B91C">
                <wp:simplePos x="0" y="0"/>
                <wp:positionH relativeFrom="margin">
                  <wp:posOffset>152400</wp:posOffset>
                </wp:positionH>
                <wp:positionV relativeFrom="paragraph">
                  <wp:posOffset>75565</wp:posOffset>
                </wp:positionV>
                <wp:extent cx="18288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1A7DC" w14:textId="47E23E14" w:rsidR="00FF7D40" w:rsidRDefault="00FF7D40">
                            <w:r>
                              <w:t xml:space="preserve">       Конкурсант</w:t>
                            </w:r>
                          </w:p>
                          <w:p w14:paraId="0A7C379F" w14:textId="77777777" w:rsidR="00FF7D40" w:rsidRDefault="00FF7D40">
                            <w:r>
                              <w:t xml:space="preserve"> ОСНОВНОГО состава</w:t>
                            </w:r>
                          </w:p>
                          <w:p w14:paraId="250912A8" w14:textId="3E8DC9B7" w:rsidR="00FF7D40" w:rsidRPr="00FF7D40" w:rsidRDefault="00FF7D40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 от 16 лет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9315F" id="_x0000_s1027" type="#_x0000_t202" style="position:absolute;left:0;text-align:left;margin-left:12pt;margin-top:5.95pt;width:2in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" fillcolor="#d6e3bc [1302]" strokecolor="#d6e3bc [1302]">
                <v:textbox style="mso-fit-shape-to-text:t">
                  <w:txbxContent>
                    <w:p w14:paraId="1371A7DC" w14:textId="47E23E14" w:rsidR="00FF7D40" w:rsidRDefault="00FF7D40">
                      <w:r>
                        <w:t xml:space="preserve">       Конкурсант</w:t>
                      </w:r>
                    </w:p>
                    <w:p w14:paraId="0A7C379F" w14:textId="77777777" w:rsidR="00FF7D40" w:rsidRDefault="00FF7D40">
                      <w:r>
                        <w:t xml:space="preserve"> ОСНОВНОГО состава</w:t>
                      </w:r>
                    </w:p>
                    <w:p w14:paraId="250912A8" w14:textId="3E8DC9B7" w:rsidR="00FF7D40" w:rsidRPr="00FF7D40" w:rsidRDefault="00FF7D40">
                      <w:pPr>
                        <w:rPr>
                          <w:lang w:val="en-US"/>
                        </w:rPr>
                      </w:pPr>
                      <w:r>
                        <w:t xml:space="preserve">       от 16 лет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475001" w14:textId="0B473B06" w:rsidR="004D315F" w:rsidRDefault="004D315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0FDF996B" w14:textId="68B353C8" w:rsidR="004D315F" w:rsidRDefault="004D315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0D20C55F" w14:textId="79527C9A" w:rsidR="004D315F" w:rsidRDefault="00FF7D40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 w:rsidRPr="004D315F">
        <w:rPr>
          <w:rFonts w:cs="Times New Roman"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CF4CC6C" wp14:editId="0D61A9B1">
            <wp:simplePos x="0" y="0"/>
            <wp:positionH relativeFrom="column">
              <wp:posOffset>4060190</wp:posOffset>
            </wp:positionH>
            <wp:positionV relativeFrom="paragraph">
              <wp:posOffset>8890</wp:posOffset>
            </wp:positionV>
            <wp:extent cx="929640" cy="845820"/>
            <wp:effectExtent l="0" t="0" r="3810" b="0"/>
            <wp:wrapTight wrapText="bothSides">
              <wp:wrapPolygon edited="0">
                <wp:start x="0" y="0"/>
                <wp:lineTo x="0" y="20919"/>
                <wp:lineTo x="21246" y="20919"/>
                <wp:lineTo x="21246" y="0"/>
                <wp:lineTo x="0" y="0"/>
              </wp:wrapPolygon>
            </wp:wrapTight>
            <wp:docPr id="450443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4365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15F">
        <w:rPr>
          <w:rFonts w:cs="Times New Roman"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6A65DD" wp14:editId="55893FCE">
            <wp:simplePos x="0" y="0"/>
            <wp:positionH relativeFrom="margin">
              <wp:posOffset>455930</wp:posOffset>
            </wp:positionH>
            <wp:positionV relativeFrom="paragraph">
              <wp:posOffset>8890</wp:posOffset>
            </wp:positionV>
            <wp:extent cx="1082040" cy="977900"/>
            <wp:effectExtent l="0" t="0" r="3810" b="0"/>
            <wp:wrapTight wrapText="bothSides">
              <wp:wrapPolygon edited="0">
                <wp:start x="0" y="0"/>
                <wp:lineTo x="0" y="21039"/>
                <wp:lineTo x="21296" y="21039"/>
                <wp:lineTo x="21296" y="0"/>
                <wp:lineTo x="0" y="0"/>
              </wp:wrapPolygon>
            </wp:wrapTight>
            <wp:docPr id="2049859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59272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A8DD0" w14:textId="77777777" w:rsidR="00FF7D40" w:rsidRDefault="00FF7D40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2D922663" w14:textId="77777777" w:rsidR="00FF7D40" w:rsidRDefault="00FF7D40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35131F01" w14:textId="77777777" w:rsidR="00FF7D40" w:rsidRDefault="00FF7D40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135295A9" w14:textId="31661A7E" w:rsidR="003800C8" w:rsidRDefault="00C6421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C6421F">
        <w:rPr>
          <w:rFonts w:cs="Times New Roman"/>
          <w:color w:val="000000"/>
          <w:sz w:val="28"/>
          <w:szCs w:val="28"/>
          <w:u w:val="single"/>
        </w:rPr>
        <w:t>футболка соревновательная.</w:t>
      </w:r>
      <w:r>
        <w:rPr>
          <w:rFonts w:cs="Times New Roman"/>
          <w:color w:val="000000"/>
          <w:sz w:val="28"/>
          <w:szCs w:val="28"/>
        </w:rPr>
        <w:t xml:space="preserve"> Цветовая гамма красная</w:t>
      </w:r>
    </w:p>
    <w:p w14:paraId="1D504046" w14:textId="1344E7D8" w:rsidR="00C6421F" w:rsidRDefault="004D315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7192E" wp14:editId="59F86BAB">
            <wp:simplePos x="0" y="0"/>
            <wp:positionH relativeFrom="column">
              <wp:posOffset>2139950</wp:posOffset>
            </wp:positionH>
            <wp:positionV relativeFrom="paragraph">
              <wp:posOffset>121285</wp:posOffset>
            </wp:positionV>
            <wp:extent cx="929640" cy="929640"/>
            <wp:effectExtent l="0" t="0" r="3810" b="381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8587833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0012B" w14:textId="557D4888" w:rsidR="004D315F" w:rsidRDefault="004D315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2FB78781" w14:textId="69417CA5" w:rsidR="004D315F" w:rsidRDefault="004D315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6C2E3786" w14:textId="1937B825" w:rsidR="004D315F" w:rsidRDefault="004D315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110B3A84" w14:textId="2FA6ADD8" w:rsidR="004D315F" w:rsidRDefault="00FF7D40" w:rsidP="00D83B0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В этой футболке конкурсант находится в дни проведения соревнований (Д1; Д2; Д3)</w:t>
      </w:r>
      <w:r w:rsidR="00D83B0F">
        <w:rPr>
          <w:rFonts w:cs="Times New Roman"/>
          <w:color w:val="000000"/>
          <w:sz w:val="28"/>
          <w:szCs w:val="28"/>
        </w:rPr>
        <w:t>.</w:t>
      </w:r>
    </w:p>
    <w:p w14:paraId="6F02F9D9" w14:textId="1EEA9700" w:rsidR="00933967" w:rsidRDefault="003800C8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Pr="003800C8">
        <w:rPr>
          <w:sz w:val="28"/>
          <w:szCs w:val="28"/>
          <w:u w:val="single"/>
          <w:shd w:val="clear" w:color="auto" w:fill="FFFFFF"/>
        </w:rPr>
        <w:t>обувь на плоской подошве</w:t>
      </w:r>
      <w:r w:rsidRPr="000F3F38">
        <w:rPr>
          <w:sz w:val="28"/>
          <w:szCs w:val="28"/>
          <w:shd w:val="clear" w:color="auto" w:fill="FFFFFF"/>
        </w:rPr>
        <w:t xml:space="preserve"> (чистая), с фиксированной пяткой, каблук не более 3 см. </w:t>
      </w:r>
      <w:proofErr w:type="spellStart"/>
      <w:r w:rsidRPr="000F3F38">
        <w:rPr>
          <w:sz w:val="28"/>
          <w:szCs w:val="28"/>
          <w:shd w:val="clear" w:color="auto" w:fill="FFFFFF"/>
        </w:rPr>
        <w:t>Кроксы</w:t>
      </w:r>
      <w:proofErr w:type="spellEnd"/>
      <w:r w:rsidRPr="000F3F38">
        <w:rPr>
          <w:sz w:val="28"/>
          <w:szCs w:val="28"/>
          <w:shd w:val="clear" w:color="auto" w:fill="FFFFFF"/>
        </w:rPr>
        <w:t xml:space="preserve"> и сабо использовать </w:t>
      </w:r>
      <w:r w:rsidRPr="00E03BCB">
        <w:rPr>
          <w:color w:val="ED0000"/>
          <w:sz w:val="28"/>
          <w:szCs w:val="28"/>
          <w:shd w:val="clear" w:color="auto" w:fill="FFFFFF"/>
        </w:rPr>
        <w:t>запрещается</w:t>
      </w:r>
      <w:r w:rsidRPr="000F3F38">
        <w:rPr>
          <w:sz w:val="28"/>
          <w:szCs w:val="28"/>
          <w:shd w:val="clear" w:color="auto" w:fill="FFFFFF"/>
        </w:rPr>
        <w:t>.</w:t>
      </w:r>
      <w:r w:rsidRPr="003800C8">
        <w:rPr>
          <w:sz w:val="28"/>
          <w:szCs w:val="28"/>
          <w:shd w:val="clear" w:color="auto" w:fill="FFFFFF"/>
        </w:rPr>
        <w:t xml:space="preserve"> </w:t>
      </w:r>
      <w:r w:rsidRPr="000F3F38">
        <w:rPr>
          <w:sz w:val="28"/>
          <w:szCs w:val="28"/>
          <w:shd w:val="clear" w:color="auto" w:fill="FFFFFF"/>
        </w:rPr>
        <w:t>Конкурсант должен быть хорошо устойчив в обуви, в положении как сидя, так и стоя. Обувь является частью профессионального дресс-кода и должна гармонично вписываться в общий вид.</w:t>
      </w:r>
    </w:p>
    <w:p w14:paraId="5CF90E9A" w14:textId="5FD29197" w:rsidR="00933967" w:rsidRDefault="00933967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Например:</w:t>
      </w:r>
    </w:p>
    <w:p w14:paraId="3F7B30B7" w14:textId="2C2833FC" w:rsidR="00933967" w:rsidRDefault="00933967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9DD94E3" wp14:editId="01F148B8">
            <wp:simplePos x="0" y="0"/>
            <wp:positionH relativeFrom="margin">
              <wp:posOffset>1066800</wp:posOffset>
            </wp:positionH>
            <wp:positionV relativeFrom="paragraph">
              <wp:posOffset>10160</wp:posOffset>
            </wp:positionV>
            <wp:extent cx="770890" cy="617220"/>
            <wp:effectExtent l="0" t="0" r="0" b="0"/>
            <wp:wrapTight wrapText="bothSides">
              <wp:wrapPolygon edited="0">
                <wp:start x="0" y="0"/>
                <wp:lineTo x="0" y="20667"/>
                <wp:lineTo x="20817" y="20667"/>
                <wp:lineTo x="20817" y="0"/>
                <wp:lineTo x="0" y="0"/>
              </wp:wrapPolygon>
            </wp:wrapTight>
            <wp:docPr id="532647910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B8477A8" wp14:editId="1D7DE61B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858520" cy="571500"/>
            <wp:effectExtent l="0" t="0" r="0" b="0"/>
            <wp:wrapTight wrapText="bothSides">
              <wp:wrapPolygon edited="0">
                <wp:start x="1917" y="0"/>
                <wp:lineTo x="0" y="1440"/>
                <wp:lineTo x="0" y="20160"/>
                <wp:lineTo x="1917" y="20880"/>
                <wp:lineTo x="19172" y="20880"/>
                <wp:lineTo x="21089" y="20160"/>
                <wp:lineTo x="21089" y="1440"/>
                <wp:lineTo x="19172" y="0"/>
                <wp:lineTo x="1917" y="0"/>
              </wp:wrapPolygon>
            </wp:wrapTight>
            <wp:docPr id="2113118508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7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2F418" w14:textId="6CCA4027" w:rsidR="00933967" w:rsidRDefault="00933967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51403782" w14:textId="77777777" w:rsidR="00933967" w:rsidRDefault="00933967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5A447EB6" w14:textId="2ADBE72B" w:rsidR="003800C8" w:rsidRDefault="003800C8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 w:rsidRPr="003800C8">
        <w:rPr>
          <w:sz w:val="28"/>
          <w:szCs w:val="28"/>
          <w:shd w:val="clear" w:color="auto" w:fill="FFFFFF"/>
        </w:rPr>
        <w:t xml:space="preserve"> </w:t>
      </w:r>
      <w:r w:rsidRPr="003800C8">
        <w:rPr>
          <w:sz w:val="28"/>
          <w:szCs w:val="28"/>
          <w:u w:val="single"/>
          <w:shd w:val="clear" w:color="auto" w:fill="FFFFFF"/>
        </w:rPr>
        <w:t>Фартук.</w:t>
      </w:r>
      <w:r w:rsidRPr="000F3F38">
        <w:rPr>
          <w:sz w:val="28"/>
          <w:szCs w:val="28"/>
          <w:shd w:val="clear" w:color="auto" w:fill="FFFFFF"/>
        </w:rPr>
        <w:t xml:space="preserve"> Он может быть из текстиля или одноразовый</w:t>
      </w:r>
      <w:r>
        <w:rPr>
          <w:sz w:val="28"/>
          <w:szCs w:val="28"/>
          <w:shd w:val="clear" w:color="auto" w:fill="FFFFFF"/>
        </w:rPr>
        <w:t>.</w:t>
      </w:r>
    </w:p>
    <w:p w14:paraId="4973C481" w14:textId="674F08D7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Драгоценности </w:t>
      </w:r>
      <w:r w:rsidR="00E03BCB">
        <w:rPr>
          <w:sz w:val="28"/>
          <w:szCs w:val="28"/>
          <w:shd w:val="clear" w:color="auto" w:fill="FFFFFF"/>
        </w:rPr>
        <w:t xml:space="preserve">в виде пары </w:t>
      </w:r>
      <w:r w:rsidR="00C6421F">
        <w:rPr>
          <w:sz w:val="28"/>
          <w:szCs w:val="28"/>
          <w:shd w:val="clear" w:color="auto" w:fill="FFFFFF"/>
        </w:rPr>
        <w:t>серег маленького</w:t>
      </w:r>
      <w:r w:rsidR="00E03BCB">
        <w:rPr>
          <w:sz w:val="28"/>
          <w:szCs w:val="28"/>
          <w:shd w:val="clear" w:color="auto" w:fill="FFFFFF"/>
        </w:rPr>
        <w:t xml:space="preserve"> размера</w:t>
      </w:r>
      <w:r w:rsidRPr="000F3F38">
        <w:rPr>
          <w:sz w:val="28"/>
          <w:szCs w:val="28"/>
          <w:shd w:val="clear" w:color="auto" w:fill="FFFFFF"/>
        </w:rPr>
        <w:t xml:space="preserve"> (не более 1 пары)</w:t>
      </w:r>
      <w:r w:rsidR="00E03BCB">
        <w:rPr>
          <w:sz w:val="28"/>
          <w:szCs w:val="28"/>
          <w:shd w:val="clear" w:color="auto" w:fill="FFFFFF"/>
        </w:rPr>
        <w:t xml:space="preserve"> разрешается</w:t>
      </w:r>
      <w:r w:rsidRPr="000F3F38">
        <w:rPr>
          <w:sz w:val="28"/>
          <w:szCs w:val="28"/>
          <w:shd w:val="clear" w:color="auto" w:fill="FFFFFF"/>
        </w:rPr>
        <w:t xml:space="preserve">; </w:t>
      </w:r>
    </w:p>
    <w:p w14:paraId="794676B4" w14:textId="27D079AB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Религиозные украшения должны быть </w:t>
      </w:r>
      <w:r>
        <w:rPr>
          <w:sz w:val="28"/>
          <w:szCs w:val="28"/>
          <w:shd w:val="clear" w:color="auto" w:fill="FFFFFF"/>
        </w:rPr>
        <w:t>убр</w:t>
      </w:r>
      <w:r w:rsidRPr="000F3F38">
        <w:rPr>
          <w:sz w:val="28"/>
          <w:szCs w:val="28"/>
          <w:shd w:val="clear" w:color="auto" w:fill="FFFFFF"/>
        </w:rPr>
        <w:t>аны под униформу;</w:t>
      </w:r>
    </w:p>
    <w:p w14:paraId="1F44E289" w14:textId="6C018D56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>Руки конкурсанта должны быть ухожены. Коротко подстрижены чистые ногти (</w:t>
      </w:r>
      <w:r w:rsidR="00C6421F">
        <w:rPr>
          <w:sz w:val="28"/>
          <w:szCs w:val="28"/>
          <w:shd w:val="clear" w:color="auto" w:fill="FFFFFF"/>
        </w:rPr>
        <w:t xml:space="preserve">длина свободного края ногтевой пластины 2-3 мм., приветствуется </w:t>
      </w:r>
      <w:r w:rsidRPr="000F3F38">
        <w:rPr>
          <w:sz w:val="28"/>
          <w:szCs w:val="28"/>
          <w:shd w:val="clear" w:color="auto" w:fill="FFFFFF"/>
        </w:rPr>
        <w:t>гигиенический маникюр</w:t>
      </w:r>
      <w:r w:rsidR="00E03BCB" w:rsidRPr="000F3F38">
        <w:rPr>
          <w:sz w:val="28"/>
          <w:szCs w:val="28"/>
          <w:shd w:val="clear" w:color="auto" w:fill="FFFFFF"/>
        </w:rPr>
        <w:t>),</w:t>
      </w:r>
      <w:r w:rsidR="00E03BCB">
        <w:rPr>
          <w:sz w:val="28"/>
          <w:szCs w:val="28"/>
          <w:shd w:val="clear" w:color="auto" w:fill="FFFFFF"/>
        </w:rPr>
        <w:t xml:space="preserve"> </w:t>
      </w:r>
      <w:r w:rsidR="00E03BCB" w:rsidRPr="000F3F38">
        <w:rPr>
          <w:sz w:val="28"/>
          <w:szCs w:val="28"/>
          <w:shd w:val="clear" w:color="auto" w:fill="FFFFFF"/>
        </w:rPr>
        <w:t>можно</w:t>
      </w:r>
      <w:r w:rsidRPr="000F3F38">
        <w:rPr>
          <w:sz w:val="28"/>
          <w:szCs w:val="28"/>
          <w:shd w:val="clear" w:color="auto" w:fill="FFFFFF"/>
        </w:rPr>
        <w:t xml:space="preserve"> использовать декоративное покрытие натуральных оттенков лак/гель-лак, поли-гель, </w:t>
      </w:r>
      <w:proofErr w:type="spellStart"/>
      <w:r w:rsidRPr="000F3F38">
        <w:rPr>
          <w:sz w:val="28"/>
          <w:szCs w:val="28"/>
          <w:shd w:val="clear" w:color="auto" w:fill="FFFFFF"/>
        </w:rPr>
        <w:t>акри</w:t>
      </w:r>
      <w:proofErr w:type="spellEnd"/>
      <w:r w:rsidRPr="000F3F38">
        <w:rPr>
          <w:sz w:val="28"/>
          <w:szCs w:val="28"/>
          <w:shd w:val="clear" w:color="auto" w:fill="FFFFFF"/>
        </w:rPr>
        <w:t>-гель; часы</w:t>
      </w:r>
      <w:r>
        <w:rPr>
          <w:sz w:val="28"/>
          <w:szCs w:val="28"/>
          <w:shd w:val="clear" w:color="auto" w:fill="FFFFFF"/>
        </w:rPr>
        <w:t>/украшения</w:t>
      </w:r>
      <w:r w:rsidRPr="000F3F38">
        <w:rPr>
          <w:sz w:val="28"/>
          <w:szCs w:val="28"/>
          <w:shd w:val="clear" w:color="auto" w:fill="FFFFFF"/>
        </w:rPr>
        <w:t xml:space="preserve"> на руке не допускаются;</w:t>
      </w:r>
    </w:p>
    <w:p w14:paraId="30B36116" w14:textId="77777777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Отсутствие запахов тела. Не </w:t>
      </w:r>
      <w:r>
        <w:rPr>
          <w:sz w:val="28"/>
          <w:szCs w:val="28"/>
          <w:shd w:val="clear" w:color="auto" w:fill="FFFFFF"/>
        </w:rPr>
        <w:t>использовать парфюмерию</w:t>
      </w:r>
      <w:r w:rsidRPr="000F3F38">
        <w:rPr>
          <w:sz w:val="28"/>
          <w:szCs w:val="28"/>
          <w:shd w:val="clear" w:color="auto" w:fill="FFFFFF"/>
        </w:rPr>
        <w:t>; Отсутствие запахов изо рта. Не использовать жвачку, конфеты. Можно использовать освежители дыхания;</w:t>
      </w:r>
    </w:p>
    <w:p w14:paraId="6CA04F1F" w14:textId="73077A1B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161E2C">
        <w:rPr>
          <w:sz w:val="28"/>
          <w:szCs w:val="28"/>
          <w:shd w:val="clear" w:color="auto" w:fill="FFFFFF"/>
        </w:rPr>
        <w:t xml:space="preserve">Волосы чистые, аккуратно причесанные, зафиксированы </w:t>
      </w:r>
      <w:proofErr w:type="spellStart"/>
      <w:r w:rsidR="00C6421F" w:rsidRPr="00161E2C">
        <w:rPr>
          <w:sz w:val="28"/>
          <w:szCs w:val="28"/>
          <w:shd w:val="clear" w:color="auto" w:fill="FFFFFF"/>
        </w:rPr>
        <w:t>стайлинговыми</w:t>
      </w:r>
      <w:proofErr w:type="spellEnd"/>
      <w:r w:rsidR="00C6421F">
        <w:rPr>
          <w:sz w:val="28"/>
          <w:szCs w:val="28"/>
          <w:shd w:val="clear" w:color="auto" w:fill="FFFFFF"/>
        </w:rPr>
        <w:t xml:space="preserve"> </w:t>
      </w:r>
      <w:r w:rsidR="00C6421F" w:rsidRPr="000F3F38">
        <w:rPr>
          <w:sz w:val="28"/>
          <w:szCs w:val="28"/>
          <w:shd w:val="clear" w:color="auto" w:fill="FFFFFF"/>
        </w:rPr>
        <w:t>средствами</w:t>
      </w:r>
      <w:r w:rsidRPr="000F3F38">
        <w:rPr>
          <w:sz w:val="28"/>
          <w:szCs w:val="28"/>
          <w:shd w:val="clear" w:color="auto" w:fill="FFFFFF"/>
        </w:rPr>
        <w:t xml:space="preserve">; закрепленные </w:t>
      </w:r>
      <w:r>
        <w:rPr>
          <w:sz w:val="28"/>
          <w:szCs w:val="28"/>
          <w:shd w:val="clear" w:color="auto" w:fill="FFFFFF"/>
        </w:rPr>
        <w:t xml:space="preserve">в </w:t>
      </w:r>
      <w:r w:rsidR="00C6421F">
        <w:rPr>
          <w:sz w:val="28"/>
          <w:szCs w:val="28"/>
          <w:shd w:val="clear" w:color="auto" w:fill="FFFFFF"/>
        </w:rPr>
        <w:t>прическу</w:t>
      </w:r>
      <w:r w:rsidR="006B20BC">
        <w:rPr>
          <w:sz w:val="28"/>
          <w:szCs w:val="28"/>
          <w:shd w:val="clear" w:color="auto" w:fill="FFFFFF"/>
        </w:rPr>
        <w:t xml:space="preserve"> </w:t>
      </w:r>
      <w:r w:rsidR="006B20BC" w:rsidRPr="000F3F38">
        <w:rPr>
          <w:sz w:val="28"/>
          <w:szCs w:val="28"/>
          <w:shd w:val="clear" w:color="auto" w:fill="FFFFFF"/>
        </w:rPr>
        <w:t>–</w:t>
      </w:r>
      <w:r w:rsidRPr="000F3F38">
        <w:rPr>
          <w:sz w:val="28"/>
          <w:szCs w:val="28"/>
          <w:shd w:val="clear" w:color="auto" w:fill="FFFFFF"/>
        </w:rPr>
        <w:t xml:space="preserve"> не должны падать на воротник или лицо; мелкие волоски подобраны невидимками; разрешены украшения в виде заколок, шпилек с бусинами; шапочку или фиксатор-повязку надевать запрещается</w:t>
      </w:r>
      <w:r>
        <w:rPr>
          <w:sz w:val="28"/>
          <w:szCs w:val="28"/>
          <w:shd w:val="clear" w:color="auto" w:fill="FFFFFF"/>
        </w:rPr>
        <w:t>, кроме модулей,</w:t>
      </w:r>
      <w:r w:rsidR="006B20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где необходимы СИЗ</w:t>
      </w:r>
      <w:r w:rsidRPr="000F3F38">
        <w:rPr>
          <w:sz w:val="28"/>
          <w:szCs w:val="28"/>
          <w:shd w:val="clear" w:color="auto" w:fill="FFFFFF"/>
        </w:rPr>
        <w:t>;</w:t>
      </w:r>
    </w:p>
    <w:p w14:paraId="156E11D1" w14:textId="135F4D89" w:rsidR="003800C8" w:rsidRPr="00C6421F" w:rsidRDefault="009419E5" w:rsidP="00324EB8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Обязателен </w:t>
      </w:r>
      <w:r w:rsidR="00C6421F">
        <w:rPr>
          <w:sz w:val="28"/>
          <w:szCs w:val="28"/>
          <w:shd w:val="clear" w:color="auto" w:fill="FFFFFF"/>
        </w:rPr>
        <w:t xml:space="preserve">дневной, </w:t>
      </w:r>
      <w:r w:rsidRPr="000F3F38">
        <w:rPr>
          <w:sz w:val="28"/>
          <w:szCs w:val="28"/>
          <w:shd w:val="clear" w:color="auto" w:fill="FFFFFF"/>
        </w:rPr>
        <w:t xml:space="preserve">освежающий макияж с </w:t>
      </w:r>
      <w:r w:rsidR="00C6421F">
        <w:rPr>
          <w:sz w:val="28"/>
          <w:szCs w:val="28"/>
          <w:shd w:val="clear" w:color="auto" w:fill="FFFFFF"/>
        </w:rPr>
        <w:t xml:space="preserve">акцентом </w:t>
      </w:r>
      <w:r w:rsidR="00933967">
        <w:rPr>
          <w:sz w:val="28"/>
          <w:szCs w:val="28"/>
          <w:shd w:val="clear" w:color="auto" w:fill="FFFFFF"/>
        </w:rPr>
        <w:t xml:space="preserve">на </w:t>
      </w:r>
      <w:r w:rsidR="00C6421F">
        <w:rPr>
          <w:sz w:val="28"/>
          <w:szCs w:val="28"/>
          <w:shd w:val="clear" w:color="auto" w:fill="FFFFFF"/>
        </w:rPr>
        <w:t>достоинств</w:t>
      </w:r>
      <w:r w:rsidR="00933967">
        <w:rPr>
          <w:sz w:val="28"/>
          <w:szCs w:val="28"/>
          <w:shd w:val="clear" w:color="auto" w:fill="FFFFFF"/>
        </w:rPr>
        <w:t>а</w:t>
      </w:r>
      <w:r w:rsidR="00C6421F">
        <w:rPr>
          <w:sz w:val="28"/>
          <w:szCs w:val="28"/>
          <w:shd w:val="clear" w:color="auto" w:fill="FFFFFF"/>
        </w:rPr>
        <w:t xml:space="preserve"> конкурсанта</w:t>
      </w:r>
      <w:r w:rsidRPr="000F3F38">
        <w:rPr>
          <w:sz w:val="28"/>
          <w:szCs w:val="28"/>
          <w:shd w:val="clear" w:color="auto" w:fill="FFFFFF"/>
        </w:rPr>
        <w:t>.</w:t>
      </w:r>
    </w:p>
    <w:p w14:paraId="36DA70E1" w14:textId="77777777" w:rsidR="00C6421F" w:rsidRDefault="00C6421F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71E71058" w14:textId="77777777" w:rsidR="00933967" w:rsidRDefault="00933967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26AFEF77" w14:textId="0BFFD89E" w:rsidR="00933967" w:rsidRPr="00161E2C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32"/>
          <w:szCs w:val="32"/>
          <w:u w:val="single"/>
        </w:rPr>
      </w:pPr>
      <w:r w:rsidRPr="00161E2C">
        <w:rPr>
          <w:rFonts w:cs="Times New Roman"/>
          <w:i/>
          <w:iCs/>
          <w:color w:val="000000"/>
          <w:sz w:val="32"/>
          <w:szCs w:val="32"/>
          <w:u w:val="single"/>
        </w:rPr>
        <w:lastRenderedPageBreak/>
        <w:t xml:space="preserve">Требования к внешнему виду </w:t>
      </w:r>
      <w:r w:rsidRPr="00161E2C">
        <w:rPr>
          <w:rFonts w:cs="Times New Roman"/>
          <w:i/>
          <w:iCs/>
          <w:color w:val="000000"/>
          <w:sz w:val="32"/>
          <w:szCs w:val="32"/>
          <w:u w:val="single"/>
        </w:rPr>
        <w:t>эксперта</w:t>
      </w:r>
      <w:r w:rsidRPr="00161E2C">
        <w:rPr>
          <w:rFonts w:cs="Times New Roman"/>
          <w:i/>
          <w:iCs/>
          <w:color w:val="000000"/>
          <w:sz w:val="32"/>
          <w:szCs w:val="32"/>
          <w:u w:val="single"/>
        </w:rPr>
        <w:t>:</w:t>
      </w:r>
    </w:p>
    <w:p w14:paraId="1A0622DA" w14:textId="49AA572E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Используется официально-деловой стиль:</w:t>
      </w:r>
    </w:p>
    <w:p w14:paraId="6466A645" w14:textId="17A603FC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-точность, не допускающая иного толкования,</w:t>
      </w:r>
    </w:p>
    <w:p w14:paraId="5BAD0A8B" w14:textId="00B91E9A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-обоснованность внешнего вида,</w:t>
      </w:r>
    </w:p>
    <w:p w14:paraId="62CEF4CE" w14:textId="705A7668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proofErr w:type="spellStart"/>
      <w:r>
        <w:rPr>
          <w:rFonts w:cs="Times New Roman"/>
          <w:color w:val="000000"/>
          <w:sz w:val="28"/>
          <w:szCs w:val="28"/>
        </w:rPr>
        <w:t>стандартизированность</w:t>
      </w:r>
      <w:proofErr w:type="spellEnd"/>
      <w:r>
        <w:rPr>
          <w:rFonts w:cs="Times New Roman"/>
          <w:color w:val="000000"/>
          <w:sz w:val="28"/>
          <w:szCs w:val="28"/>
        </w:rPr>
        <w:t>,</w:t>
      </w:r>
    </w:p>
    <w:p w14:paraId="38F1E918" w14:textId="2992BF1C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-неличный характер,</w:t>
      </w:r>
    </w:p>
    <w:p w14:paraId="744D173E" w14:textId="2AAFF294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-отсутствие эмоциональности и экспрессивности</w:t>
      </w:r>
      <w:r w:rsidR="00161E2C">
        <w:rPr>
          <w:rFonts w:cs="Times New Roman"/>
          <w:color w:val="000000"/>
          <w:sz w:val="28"/>
          <w:szCs w:val="28"/>
        </w:rPr>
        <w:t xml:space="preserve"> во внешнем виде и риторике,</w:t>
      </w:r>
    </w:p>
    <w:p w14:paraId="4F7FAB4D" w14:textId="6615DED2" w:rsidR="00815787" w:rsidRPr="00815787" w:rsidRDefault="00815787" w:rsidP="0081578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-единый внешний вид экспертов:</w:t>
      </w:r>
    </w:p>
    <w:p w14:paraId="4682746F" w14:textId="71D4815A" w:rsidR="00933967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 xml:space="preserve"> - </w:t>
      </w:r>
      <w:r w:rsidRPr="003800C8">
        <w:rPr>
          <w:rFonts w:cs="Times New Roman"/>
          <w:color w:val="000000"/>
          <w:sz w:val="28"/>
          <w:szCs w:val="28"/>
          <w:u w:val="single"/>
        </w:rPr>
        <w:t>брюки черного цвета</w:t>
      </w:r>
      <w:r>
        <w:rPr>
          <w:rFonts w:cs="Times New Roman"/>
          <w:color w:val="000000"/>
          <w:sz w:val="28"/>
          <w:szCs w:val="28"/>
        </w:rPr>
        <w:t>,</w:t>
      </w:r>
      <w:r w:rsidRPr="003800C8">
        <w:rPr>
          <w:sz w:val="28"/>
          <w:szCs w:val="28"/>
          <w:shd w:val="clear" w:color="auto" w:fill="FFFFFF"/>
        </w:rPr>
        <w:t xml:space="preserve"> </w:t>
      </w:r>
      <w:r w:rsidRPr="000F3F38">
        <w:rPr>
          <w:sz w:val="28"/>
          <w:szCs w:val="28"/>
          <w:shd w:val="clear" w:color="auto" w:fill="FFFFFF"/>
        </w:rPr>
        <w:t>крой классический (манжет</w:t>
      </w:r>
      <w:r>
        <w:rPr>
          <w:sz w:val="28"/>
          <w:szCs w:val="28"/>
          <w:shd w:val="clear" w:color="auto" w:fill="FFFFFF"/>
        </w:rPr>
        <w:t>ы</w:t>
      </w:r>
      <w:r w:rsidRPr="000F3F38">
        <w:rPr>
          <w:sz w:val="28"/>
          <w:szCs w:val="28"/>
          <w:shd w:val="clear" w:color="auto" w:fill="FFFFFF"/>
        </w:rPr>
        <w:t xml:space="preserve"> на резинке, внизу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клеш, </w:t>
      </w:r>
      <w:proofErr w:type="spellStart"/>
      <w:r>
        <w:rPr>
          <w:sz w:val="28"/>
          <w:szCs w:val="28"/>
          <w:shd w:val="clear" w:color="auto" w:fill="FFFFFF"/>
        </w:rPr>
        <w:t>палацио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др</w:t>
      </w:r>
      <w:proofErr w:type="spellEnd"/>
      <w:r>
        <w:rPr>
          <w:sz w:val="28"/>
          <w:szCs w:val="28"/>
          <w:shd w:val="clear" w:color="auto" w:fill="FFFFFF"/>
        </w:rPr>
        <w:t>, не относящиеся к классике</w:t>
      </w:r>
      <w:r w:rsidRPr="000F3F38">
        <w:rPr>
          <w:sz w:val="28"/>
          <w:szCs w:val="28"/>
          <w:shd w:val="clear" w:color="auto" w:fill="FFFFFF"/>
        </w:rPr>
        <w:t xml:space="preserve"> </w:t>
      </w:r>
      <w:r w:rsidRPr="00E03BCB">
        <w:rPr>
          <w:color w:val="ED0000"/>
          <w:sz w:val="28"/>
          <w:szCs w:val="28"/>
          <w:shd w:val="clear" w:color="auto" w:fill="FFFFFF"/>
        </w:rPr>
        <w:t>не допуска</w:t>
      </w:r>
      <w:r>
        <w:rPr>
          <w:color w:val="ED0000"/>
          <w:sz w:val="28"/>
          <w:szCs w:val="28"/>
          <w:shd w:val="clear" w:color="auto" w:fill="FFFFFF"/>
        </w:rPr>
        <w:t>ю</w:t>
      </w:r>
      <w:r w:rsidRPr="00E03BCB">
        <w:rPr>
          <w:color w:val="ED0000"/>
          <w:sz w:val="28"/>
          <w:szCs w:val="28"/>
          <w:shd w:val="clear" w:color="auto" w:fill="FFFFFF"/>
        </w:rPr>
        <w:t>тся</w:t>
      </w:r>
      <w:r w:rsidRPr="000F3F38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14:paraId="0508859A" w14:textId="73996626" w:rsidR="00933967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BB2AEE9" wp14:editId="0EECA261">
            <wp:simplePos x="0" y="0"/>
            <wp:positionH relativeFrom="margin">
              <wp:posOffset>2010410</wp:posOffset>
            </wp:positionH>
            <wp:positionV relativeFrom="paragraph">
              <wp:posOffset>40005</wp:posOffset>
            </wp:positionV>
            <wp:extent cx="75438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273" y="21210"/>
                <wp:lineTo x="21273" y="0"/>
                <wp:lineTo x="0" y="0"/>
              </wp:wrapPolygon>
            </wp:wrapTight>
            <wp:docPr id="678954028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809C6" w14:textId="015CE10B" w:rsidR="00933967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6B08BD6E" w14:textId="48AFC384" w:rsidR="00933967" w:rsidRPr="00D83B0F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15B995C0" w14:textId="7B685153" w:rsidR="00933967" w:rsidRPr="00D83B0F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4ACB5991" w14:textId="2C5436B5" w:rsidR="00933967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- </w:t>
      </w:r>
      <w:r w:rsidRPr="003800C8">
        <w:rPr>
          <w:rFonts w:cs="Times New Roman"/>
          <w:color w:val="000000"/>
          <w:sz w:val="28"/>
          <w:szCs w:val="28"/>
          <w:u w:val="single"/>
        </w:rPr>
        <w:t>футболка корпоративная</w:t>
      </w:r>
      <w:r>
        <w:rPr>
          <w:rFonts w:cs="Times New Roman"/>
          <w:color w:val="000000"/>
          <w:sz w:val="28"/>
          <w:szCs w:val="28"/>
        </w:rPr>
        <w:t xml:space="preserve"> (выдает Региональный оператор, цветовая гамма </w:t>
      </w:r>
      <w:r>
        <w:rPr>
          <w:rFonts w:cs="Times New Roman"/>
          <w:color w:val="000000"/>
          <w:sz w:val="28"/>
          <w:szCs w:val="28"/>
        </w:rPr>
        <w:t>черная</w:t>
      </w:r>
      <w:r>
        <w:rPr>
          <w:rFonts w:cs="Times New Roman"/>
          <w:color w:val="000000"/>
          <w:sz w:val="28"/>
          <w:szCs w:val="28"/>
        </w:rPr>
        <w:t xml:space="preserve">). </w:t>
      </w:r>
      <w:r w:rsidR="00815787">
        <w:rPr>
          <w:rFonts w:cs="Times New Roman"/>
          <w:color w:val="000000"/>
          <w:sz w:val="28"/>
          <w:szCs w:val="28"/>
        </w:rPr>
        <w:t xml:space="preserve">Рукав может быть короткий и длинный. </w:t>
      </w:r>
      <w:r>
        <w:rPr>
          <w:rFonts w:cs="Times New Roman"/>
          <w:color w:val="000000"/>
          <w:sz w:val="28"/>
          <w:szCs w:val="28"/>
        </w:rPr>
        <w:t>Используется в день Д-</w:t>
      </w:r>
      <w:r>
        <w:rPr>
          <w:rFonts w:cs="Times New Roman"/>
          <w:color w:val="000000"/>
          <w:sz w:val="28"/>
          <w:szCs w:val="28"/>
        </w:rPr>
        <w:t>2, Д-</w:t>
      </w:r>
      <w:r>
        <w:rPr>
          <w:rFonts w:cs="Times New Roman"/>
          <w:color w:val="000000"/>
          <w:sz w:val="28"/>
          <w:szCs w:val="28"/>
        </w:rPr>
        <w:t xml:space="preserve">1 (день </w:t>
      </w:r>
      <w:r>
        <w:rPr>
          <w:rFonts w:cs="Times New Roman"/>
          <w:color w:val="000000"/>
          <w:sz w:val="28"/>
          <w:szCs w:val="28"/>
        </w:rPr>
        <w:t xml:space="preserve">эксперта, день </w:t>
      </w:r>
      <w:r>
        <w:rPr>
          <w:rFonts w:cs="Times New Roman"/>
          <w:color w:val="000000"/>
          <w:sz w:val="28"/>
          <w:szCs w:val="28"/>
        </w:rPr>
        <w:t>конкурсанта), открытие и закрытие Чемпионата.</w:t>
      </w:r>
    </w:p>
    <w:p w14:paraId="66E4BB7B" w14:textId="7DB92885" w:rsidR="00FA74E6" w:rsidRDefault="00FA74E6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 w:rsidRPr="00FA74E6">
        <w:rPr>
          <w:rFonts w:cs="Times New Roman"/>
          <w:color w:val="00000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B3C8B5C" wp14:editId="6488EE84">
            <wp:simplePos x="0" y="0"/>
            <wp:positionH relativeFrom="margin">
              <wp:posOffset>1629410</wp:posOffset>
            </wp:positionH>
            <wp:positionV relativeFrom="paragraph">
              <wp:posOffset>4445</wp:posOffset>
            </wp:positionV>
            <wp:extent cx="1866900" cy="934720"/>
            <wp:effectExtent l="0" t="0" r="0" b="0"/>
            <wp:wrapTight wrapText="bothSides">
              <wp:wrapPolygon edited="0">
                <wp:start x="0" y="0"/>
                <wp:lineTo x="0" y="21130"/>
                <wp:lineTo x="21380" y="21130"/>
                <wp:lineTo x="21380" y="0"/>
                <wp:lineTo x="0" y="0"/>
              </wp:wrapPolygon>
            </wp:wrapTight>
            <wp:docPr id="24681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1759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91DFB" w14:textId="14153344" w:rsidR="00933967" w:rsidRDefault="00933967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4542FC7A" w14:textId="33B9DD7A" w:rsidR="00FA74E6" w:rsidRDefault="00FA74E6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322A595F" w14:textId="0271D5EF" w:rsidR="001421C8" w:rsidRDefault="00FA74E6" w:rsidP="001421C8">
      <w:pPr>
        <w:pStyle w:val="afc"/>
        <w:spacing w:line="360" w:lineRule="auto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87">
        <w:rPr>
          <w:sz w:val="28"/>
          <w:szCs w:val="28"/>
          <w:u w:val="single"/>
        </w:rPr>
        <w:t xml:space="preserve">рубашка </w:t>
      </w:r>
      <w:r w:rsidR="00815787" w:rsidRPr="00815787">
        <w:rPr>
          <w:sz w:val="28"/>
          <w:szCs w:val="28"/>
          <w:u w:val="single"/>
        </w:rPr>
        <w:t>белая</w:t>
      </w:r>
      <w:r w:rsidR="00815787">
        <w:rPr>
          <w:sz w:val="28"/>
          <w:szCs w:val="28"/>
        </w:rPr>
        <w:t xml:space="preserve">. </w:t>
      </w:r>
      <w:r w:rsidR="00815787" w:rsidRPr="00815787">
        <w:rPr>
          <w:sz w:val="28"/>
          <w:szCs w:val="28"/>
        </w:rPr>
        <w:t>Белая</w:t>
      </w:r>
      <w:r w:rsidR="001421C8">
        <w:rPr>
          <w:sz w:val="28"/>
          <w:szCs w:val="28"/>
        </w:rPr>
        <w:t xml:space="preserve"> классическая </w:t>
      </w:r>
      <w:r w:rsidR="001421C8" w:rsidRPr="00815787">
        <w:rPr>
          <w:sz w:val="28"/>
          <w:szCs w:val="28"/>
        </w:rPr>
        <w:t>рубашка</w:t>
      </w:r>
      <w:r w:rsidR="00815787" w:rsidRPr="00815787">
        <w:rPr>
          <w:sz w:val="28"/>
          <w:szCs w:val="28"/>
        </w:rPr>
        <w:t xml:space="preserve"> считается базой делового гардероба</w:t>
      </w:r>
      <w:r w:rsidR="00815787">
        <w:rPr>
          <w:sz w:val="28"/>
          <w:szCs w:val="28"/>
        </w:rPr>
        <w:t>, о</w:t>
      </w:r>
      <w:r w:rsidR="00815787" w:rsidRPr="00815787">
        <w:rPr>
          <w:sz w:val="28"/>
          <w:szCs w:val="28"/>
        </w:rPr>
        <w:t>тлично смотрится на любой фигуре</w:t>
      </w:r>
      <w:r w:rsidR="00815787">
        <w:rPr>
          <w:sz w:val="28"/>
          <w:szCs w:val="28"/>
        </w:rPr>
        <w:t xml:space="preserve">, </w:t>
      </w:r>
      <w:r w:rsidR="00815787" w:rsidRPr="00815787">
        <w:rPr>
          <w:sz w:val="28"/>
          <w:szCs w:val="28"/>
        </w:rPr>
        <w:t>многогранна</w:t>
      </w:r>
      <w:r w:rsidR="00815787">
        <w:rPr>
          <w:sz w:val="28"/>
          <w:szCs w:val="28"/>
        </w:rPr>
        <w:t>, о</w:t>
      </w:r>
      <w:r w:rsidR="00815787" w:rsidRPr="00815787">
        <w:rPr>
          <w:sz w:val="28"/>
          <w:szCs w:val="28"/>
        </w:rPr>
        <w:t>на «вне возраста»</w:t>
      </w:r>
      <w:r w:rsidR="00815787">
        <w:rPr>
          <w:sz w:val="28"/>
          <w:szCs w:val="28"/>
        </w:rPr>
        <w:t>, она тренд. Размер и посадка рубашки определяется типом фигуры,</w:t>
      </w:r>
      <w:r w:rsidR="001421C8" w:rsidRPr="001421C8">
        <w:t xml:space="preserve"> </w:t>
      </w:r>
      <w:r w:rsidR="001421C8">
        <w:rPr>
          <w:sz w:val="28"/>
          <w:szCs w:val="28"/>
        </w:rPr>
        <w:t>и</w:t>
      </w:r>
      <w:r w:rsidR="001421C8" w:rsidRPr="001421C8">
        <w:rPr>
          <w:sz w:val="28"/>
          <w:szCs w:val="28"/>
        </w:rPr>
        <w:t>деальный рукав закрывает запястье, но не прячет пол ладони</w:t>
      </w:r>
      <w:r w:rsidR="001421C8">
        <w:rPr>
          <w:sz w:val="28"/>
          <w:szCs w:val="28"/>
        </w:rPr>
        <w:t>. По длине стандартная.</w:t>
      </w:r>
    </w:p>
    <w:p w14:paraId="47A32962" w14:textId="0B507934" w:rsidR="001421C8" w:rsidRPr="001421C8" w:rsidRDefault="001421C8" w:rsidP="001421C8">
      <w:pPr>
        <w:pStyle w:val="afc"/>
        <w:spacing w:line="360" w:lineRule="auto"/>
        <w:jc w:val="both"/>
        <w:outlineLvl w:val="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D3EA6AF" wp14:editId="1919D427">
            <wp:simplePos x="0" y="0"/>
            <wp:positionH relativeFrom="margin">
              <wp:posOffset>3178175</wp:posOffset>
            </wp:positionH>
            <wp:positionV relativeFrom="paragraph">
              <wp:posOffset>237490</wp:posOffset>
            </wp:positionV>
            <wp:extent cx="853440" cy="853440"/>
            <wp:effectExtent l="0" t="0" r="3810" b="3810"/>
            <wp:wrapTight wrapText="bothSides">
              <wp:wrapPolygon edited="0">
                <wp:start x="1929" y="0"/>
                <wp:lineTo x="0" y="964"/>
                <wp:lineTo x="0" y="20732"/>
                <wp:lineTo x="1929" y="21214"/>
                <wp:lineTo x="19286" y="21214"/>
                <wp:lineTo x="21214" y="20732"/>
                <wp:lineTo x="21214" y="964"/>
                <wp:lineTo x="19286" y="0"/>
                <wp:lineTo x="1929" y="0"/>
              </wp:wrapPolygon>
            </wp:wrapTight>
            <wp:docPr id="1409260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3E82896" wp14:editId="42C19FBC">
            <wp:simplePos x="0" y="0"/>
            <wp:positionH relativeFrom="column">
              <wp:posOffset>1469390</wp:posOffset>
            </wp:positionH>
            <wp:positionV relativeFrom="paragraph">
              <wp:posOffset>212725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152807282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Например:</w:t>
      </w:r>
    </w:p>
    <w:p w14:paraId="290DA58E" w14:textId="1356FDBA" w:rsidR="00815787" w:rsidRPr="00815787" w:rsidRDefault="00815787" w:rsidP="00815787">
      <w:pPr>
        <w:pStyle w:val="afc"/>
        <w:spacing w:line="360" w:lineRule="auto"/>
        <w:jc w:val="both"/>
        <w:outlineLvl w:val="9"/>
        <w:rPr>
          <w:sz w:val="28"/>
          <w:szCs w:val="28"/>
        </w:rPr>
      </w:pPr>
      <w:r w:rsidRPr="00815787">
        <w:rPr>
          <w:sz w:val="28"/>
          <w:szCs w:val="28"/>
        </w:rPr>
        <w:t xml:space="preserve">  </w:t>
      </w:r>
    </w:p>
    <w:p w14:paraId="75F83207" w14:textId="0CDFA1F6" w:rsidR="00FA74E6" w:rsidRDefault="00815787" w:rsidP="0081578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</w:rPr>
      </w:pPr>
      <w:r w:rsidRPr="00815787">
        <w:rPr>
          <w:sz w:val="28"/>
          <w:szCs w:val="28"/>
        </w:rPr>
        <w:t xml:space="preserve">  </w:t>
      </w:r>
    </w:p>
    <w:p w14:paraId="1E1D911A" w14:textId="6E635B07" w:rsidR="00FA74E6" w:rsidRDefault="00FA74E6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BBB0354" wp14:editId="7FCBA1D9">
                <wp:extent cx="304800" cy="304800"/>
                <wp:effectExtent l="0" t="0" r="0" b="0"/>
                <wp:docPr id="2117285908" name="Прямоугольник 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07E18" id="Прямоугольник 9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A74E6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6F1B8A9" wp14:editId="18DE3E0F">
                <wp:extent cx="304800" cy="304800"/>
                <wp:effectExtent l="0" t="0" r="0" b="0"/>
                <wp:docPr id="483770604" name="Прямоугольник 10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411F4" id="Прямоугольник 10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B76C268" w14:textId="1B6D93B9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 w:rsidRPr="003800C8">
        <w:rPr>
          <w:sz w:val="28"/>
          <w:szCs w:val="28"/>
          <w:u w:val="single"/>
          <w:shd w:val="clear" w:color="auto" w:fill="FFFFFF"/>
        </w:rPr>
        <w:lastRenderedPageBreak/>
        <w:t>обувь на плоской подошве</w:t>
      </w:r>
      <w:r w:rsidRPr="000F3F38">
        <w:rPr>
          <w:sz w:val="28"/>
          <w:szCs w:val="28"/>
          <w:shd w:val="clear" w:color="auto" w:fill="FFFFFF"/>
        </w:rPr>
        <w:t xml:space="preserve"> (чистая), каблук не более </w:t>
      </w:r>
      <w:r>
        <w:rPr>
          <w:sz w:val="28"/>
          <w:szCs w:val="28"/>
          <w:shd w:val="clear" w:color="auto" w:fill="FFFFFF"/>
        </w:rPr>
        <w:t>5</w:t>
      </w:r>
      <w:r w:rsidRPr="000F3F38">
        <w:rPr>
          <w:sz w:val="28"/>
          <w:szCs w:val="28"/>
          <w:shd w:val="clear" w:color="auto" w:fill="FFFFFF"/>
        </w:rPr>
        <w:t xml:space="preserve"> см. </w:t>
      </w:r>
      <w:r>
        <w:rPr>
          <w:sz w:val="28"/>
          <w:szCs w:val="28"/>
          <w:shd w:val="clear" w:color="auto" w:fill="FFFFFF"/>
        </w:rPr>
        <w:t>Экспер</w:t>
      </w:r>
      <w:r w:rsidRPr="000F3F38">
        <w:rPr>
          <w:sz w:val="28"/>
          <w:szCs w:val="28"/>
          <w:shd w:val="clear" w:color="auto" w:fill="FFFFFF"/>
        </w:rPr>
        <w:t xml:space="preserve">т должен быть хорошо устойчив в обуви, </w:t>
      </w:r>
      <w:r>
        <w:rPr>
          <w:sz w:val="28"/>
          <w:szCs w:val="28"/>
          <w:shd w:val="clear" w:color="auto" w:fill="FFFFFF"/>
        </w:rPr>
        <w:t>она должна быть удобна и комфортна</w:t>
      </w:r>
      <w:r w:rsidRPr="000F3F38">
        <w:rPr>
          <w:sz w:val="28"/>
          <w:szCs w:val="28"/>
          <w:shd w:val="clear" w:color="auto" w:fill="FFFFFF"/>
        </w:rPr>
        <w:t>. Обувь является частью профессионального дресс-кода и должна гармонично вписываться в общий вид.</w:t>
      </w:r>
    </w:p>
    <w:p w14:paraId="660CB684" w14:textId="5306881D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01772CB" wp14:editId="0586BFEF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7162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412291408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shd w:val="clear" w:color="auto" w:fill="FFFFFF"/>
        </w:rPr>
        <w:t>Например:</w:t>
      </w:r>
    </w:p>
    <w:p w14:paraId="10C2E2A3" w14:textId="4A543402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61949B7" wp14:editId="17BE95D5">
            <wp:simplePos x="0" y="0"/>
            <wp:positionH relativeFrom="margin">
              <wp:posOffset>2917190</wp:posOffset>
            </wp:positionH>
            <wp:positionV relativeFrom="paragraph">
              <wp:posOffset>74930</wp:posOffset>
            </wp:positionV>
            <wp:extent cx="792480" cy="792480"/>
            <wp:effectExtent l="0" t="0" r="7620" b="7620"/>
            <wp:wrapTight wrapText="bothSides">
              <wp:wrapPolygon edited="0">
                <wp:start x="2077" y="0"/>
                <wp:lineTo x="0" y="1038"/>
                <wp:lineTo x="0" y="20769"/>
                <wp:lineTo x="2077" y="21288"/>
                <wp:lineTo x="19212" y="21288"/>
                <wp:lineTo x="21288" y="20769"/>
                <wp:lineTo x="21288" y="1038"/>
                <wp:lineTo x="19212" y="0"/>
                <wp:lineTo x="2077" y="0"/>
              </wp:wrapPolygon>
            </wp:wrapTight>
            <wp:docPr id="1302372144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1F7AE139" wp14:editId="21C4D8D1">
            <wp:simplePos x="0" y="0"/>
            <wp:positionH relativeFrom="margin">
              <wp:posOffset>4434840</wp:posOffset>
            </wp:positionH>
            <wp:positionV relativeFrom="paragraph">
              <wp:posOffset>215900</wp:posOffset>
            </wp:positionV>
            <wp:extent cx="770890" cy="617220"/>
            <wp:effectExtent l="0" t="0" r="0" b="0"/>
            <wp:wrapTight wrapText="bothSides">
              <wp:wrapPolygon edited="0">
                <wp:start x="0" y="0"/>
                <wp:lineTo x="0" y="20667"/>
                <wp:lineTo x="20817" y="20667"/>
                <wp:lineTo x="20817" y="0"/>
                <wp:lineTo x="0" y="0"/>
              </wp:wrapPolygon>
            </wp:wrapTight>
            <wp:docPr id="144840238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9E4513B" wp14:editId="59515F60">
            <wp:simplePos x="0" y="0"/>
            <wp:positionH relativeFrom="margin">
              <wp:posOffset>1402080</wp:posOffset>
            </wp:positionH>
            <wp:positionV relativeFrom="paragraph">
              <wp:posOffset>116840</wp:posOffset>
            </wp:positionV>
            <wp:extent cx="858520" cy="571500"/>
            <wp:effectExtent l="0" t="0" r="0" b="0"/>
            <wp:wrapTight wrapText="bothSides">
              <wp:wrapPolygon edited="0">
                <wp:start x="1917" y="0"/>
                <wp:lineTo x="0" y="1440"/>
                <wp:lineTo x="0" y="20160"/>
                <wp:lineTo x="1917" y="20880"/>
                <wp:lineTo x="19172" y="20880"/>
                <wp:lineTo x="21089" y="20160"/>
                <wp:lineTo x="21089" y="1440"/>
                <wp:lineTo x="19172" y="0"/>
                <wp:lineTo x="1917" y="0"/>
              </wp:wrapPolygon>
            </wp:wrapTight>
            <wp:docPr id="734788702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7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D4449" w14:textId="49D0A138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23B1596C" w14:textId="7B2C5B54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1B84C304" w14:textId="3B0E6540" w:rsidR="001421C8" w:rsidRPr="000F3F38" w:rsidRDefault="001421C8" w:rsidP="001421C8">
      <w:pPr>
        <w:pStyle w:val="afc"/>
        <w:numPr>
          <w:ilvl w:val="0"/>
          <w:numId w:val="17"/>
        </w:numPr>
        <w:spacing w:before="0" w:beforeAutospacing="0" w:after="0" w:afterAutospacing="0" w:line="360" w:lineRule="auto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Драгоценности </w:t>
      </w:r>
      <w:r>
        <w:rPr>
          <w:sz w:val="28"/>
          <w:szCs w:val="28"/>
          <w:shd w:val="clear" w:color="auto" w:fill="FFFFFF"/>
        </w:rPr>
        <w:t>в виде пары серег маленького размера</w:t>
      </w:r>
      <w:r w:rsidRPr="000F3F38">
        <w:rPr>
          <w:sz w:val="28"/>
          <w:szCs w:val="28"/>
          <w:shd w:val="clear" w:color="auto" w:fill="FFFFFF"/>
        </w:rPr>
        <w:t xml:space="preserve"> (не более 1 пары)</w:t>
      </w:r>
      <w:r>
        <w:rPr>
          <w:sz w:val="28"/>
          <w:szCs w:val="28"/>
          <w:shd w:val="clear" w:color="auto" w:fill="FFFFFF"/>
        </w:rPr>
        <w:t xml:space="preserve"> разрешается</w:t>
      </w:r>
      <w:r w:rsidRPr="000F3F38">
        <w:rPr>
          <w:sz w:val="28"/>
          <w:szCs w:val="28"/>
          <w:shd w:val="clear" w:color="auto" w:fill="FFFFFF"/>
        </w:rPr>
        <w:t xml:space="preserve">; </w:t>
      </w:r>
    </w:p>
    <w:p w14:paraId="0A5F1869" w14:textId="77777777" w:rsidR="00161E2C" w:rsidRPr="00161E2C" w:rsidRDefault="001421C8" w:rsidP="001421C8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426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Руки </w:t>
      </w:r>
      <w:r w:rsidR="00161E2C">
        <w:rPr>
          <w:sz w:val="28"/>
          <w:szCs w:val="28"/>
          <w:shd w:val="clear" w:color="auto" w:fill="FFFFFF"/>
        </w:rPr>
        <w:t>эксперта</w:t>
      </w:r>
      <w:r w:rsidRPr="000F3F38">
        <w:rPr>
          <w:sz w:val="28"/>
          <w:szCs w:val="28"/>
          <w:shd w:val="clear" w:color="auto" w:fill="FFFFFF"/>
        </w:rPr>
        <w:t xml:space="preserve"> должны быть ухожены.</w:t>
      </w:r>
      <w:r w:rsidR="00161E2C">
        <w:rPr>
          <w:sz w:val="28"/>
          <w:szCs w:val="28"/>
          <w:shd w:val="clear" w:color="auto" w:fill="FFFFFF"/>
        </w:rPr>
        <w:t xml:space="preserve"> Маникюр приветствуется</w:t>
      </w:r>
      <w:r w:rsidRPr="000F3F38">
        <w:rPr>
          <w:sz w:val="28"/>
          <w:szCs w:val="28"/>
          <w:shd w:val="clear" w:color="auto" w:fill="FFFFFF"/>
        </w:rPr>
        <w:t>;</w:t>
      </w:r>
      <w:r w:rsidR="00161E2C">
        <w:rPr>
          <w:sz w:val="28"/>
          <w:szCs w:val="28"/>
          <w:shd w:val="clear" w:color="auto" w:fill="FFFFFF"/>
        </w:rPr>
        <w:t xml:space="preserve"> Малой   </w:t>
      </w:r>
    </w:p>
    <w:p w14:paraId="03D4BAE5" w14:textId="11E9A5A8" w:rsidR="001421C8" w:rsidRPr="000F3F38" w:rsidRDefault="00161E2C" w:rsidP="00161E2C">
      <w:pPr>
        <w:pStyle w:val="afc"/>
        <w:spacing w:before="0" w:beforeAutospacing="0" w:after="0" w:afterAutospacing="0" w:line="360" w:lineRule="auto"/>
        <w:ind w:left="426"/>
        <w:jc w:val="both"/>
        <w:outlineLvl w:val="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длины.</w:t>
      </w:r>
    </w:p>
    <w:p w14:paraId="4D527311" w14:textId="77777777" w:rsidR="00161E2C" w:rsidRPr="00161E2C" w:rsidRDefault="001421C8" w:rsidP="001421C8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Отсутствие запахов тела. Отсутствие запахов изо рта. Не использовать </w:t>
      </w:r>
      <w:r w:rsidR="00161E2C">
        <w:rPr>
          <w:sz w:val="28"/>
          <w:szCs w:val="28"/>
          <w:shd w:val="clear" w:color="auto" w:fill="FFFFFF"/>
        </w:rPr>
        <w:t xml:space="preserve">     </w:t>
      </w:r>
    </w:p>
    <w:p w14:paraId="1312A74E" w14:textId="50EDE0BD" w:rsidR="001421C8" w:rsidRPr="000F3F38" w:rsidRDefault="00161E2C" w:rsidP="00161E2C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1421C8" w:rsidRPr="000F3F38">
        <w:rPr>
          <w:sz w:val="28"/>
          <w:szCs w:val="28"/>
          <w:shd w:val="clear" w:color="auto" w:fill="FFFFFF"/>
        </w:rPr>
        <w:t>жвачку, конфеты. Можно использовать освежители дыхания;</w:t>
      </w:r>
    </w:p>
    <w:p w14:paraId="4DA91315" w14:textId="2558AF3D" w:rsidR="001421C8" w:rsidRPr="000F3F38" w:rsidRDefault="001421C8" w:rsidP="00161E2C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161E2C">
        <w:rPr>
          <w:sz w:val="28"/>
          <w:szCs w:val="28"/>
          <w:shd w:val="clear" w:color="auto" w:fill="FFFFFF"/>
        </w:rPr>
        <w:t xml:space="preserve">Волосы чистые, аккуратно причесанные, </w:t>
      </w:r>
      <w:r w:rsidR="00161E2C">
        <w:rPr>
          <w:sz w:val="28"/>
          <w:szCs w:val="28"/>
          <w:shd w:val="clear" w:color="auto" w:fill="FFFFFF"/>
        </w:rPr>
        <w:t xml:space="preserve">не торчащие в разные стороны, </w:t>
      </w:r>
      <w:r w:rsidRPr="000F3F38">
        <w:rPr>
          <w:sz w:val="28"/>
          <w:szCs w:val="28"/>
          <w:shd w:val="clear" w:color="auto" w:fill="FFFFFF"/>
        </w:rPr>
        <w:t xml:space="preserve">закрепленные </w:t>
      </w:r>
      <w:r>
        <w:rPr>
          <w:sz w:val="28"/>
          <w:szCs w:val="28"/>
          <w:shd w:val="clear" w:color="auto" w:fill="FFFFFF"/>
        </w:rPr>
        <w:t xml:space="preserve">в прическу </w:t>
      </w:r>
      <w:r w:rsidRPr="000F3F38">
        <w:rPr>
          <w:sz w:val="28"/>
          <w:szCs w:val="28"/>
          <w:shd w:val="clear" w:color="auto" w:fill="FFFFFF"/>
        </w:rPr>
        <w:t xml:space="preserve">– не должны падать на лицо; </w:t>
      </w:r>
    </w:p>
    <w:p w14:paraId="6A4DEBDC" w14:textId="6B0C858F" w:rsidR="001421C8" w:rsidRPr="00C6421F" w:rsidRDefault="001421C8" w:rsidP="001421C8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Обязателен </w:t>
      </w:r>
      <w:r>
        <w:rPr>
          <w:sz w:val="28"/>
          <w:szCs w:val="28"/>
          <w:shd w:val="clear" w:color="auto" w:fill="FFFFFF"/>
        </w:rPr>
        <w:t xml:space="preserve">дневной, </w:t>
      </w:r>
      <w:r w:rsidRPr="000F3F38">
        <w:rPr>
          <w:sz w:val="28"/>
          <w:szCs w:val="28"/>
          <w:shd w:val="clear" w:color="auto" w:fill="FFFFFF"/>
        </w:rPr>
        <w:t xml:space="preserve">освежающий макияж с </w:t>
      </w:r>
      <w:r>
        <w:rPr>
          <w:sz w:val="28"/>
          <w:szCs w:val="28"/>
          <w:shd w:val="clear" w:color="auto" w:fill="FFFFFF"/>
        </w:rPr>
        <w:t xml:space="preserve">акцентом на достоинства </w:t>
      </w:r>
      <w:r w:rsidR="00161E2C">
        <w:rPr>
          <w:sz w:val="28"/>
          <w:szCs w:val="28"/>
          <w:shd w:val="clear" w:color="auto" w:fill="FFFFFF"/>
        </w:rPr>
        <w:t>эксперта</w:t>
      </w:r>
      <w:r w:rsidRPr="000F3F38">
        <w:rPr>
          <w:sz w:val="28"/>
          <w:szCs w:val="28"/>
          <w:shd w:val="clear" w:color="auto" w:fill="FFFFFF"/>
        </w:rPr>
        <w:t>.</w:t>
      </w:r>
    </w:p>
    <w:p w14:paraId="4A5E51F4" w14:textId="745A5560" w:rsidR="001421C8" w:rsidRPr="00161E2C" w:rsidRDefault="00161E2C" w:rsidP="001421C8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  <w:u w:val="single"/>
        </w:rPr>
      </w:pPr>
      <w:r w:rsidRPr="00161E2C">
        <w:rPr>
          <w:rFonts w:cs="Times New Roman"/>
          <w:i/>
          <w:iCs/>
          <w:color w:val="000000"/>
          <w:sz w:val="28"/>
          <w:szCs w:val="28"/>
          <w:u w:val="single"/>
        </w:rPr>
        <w:t>Требования к внешнему виду</w:t>
      </w:r>
      <w:r w:rsidRPr="00161E2C">
        <w:rPr>
          <w:rFonts w:cs="Times New Roman"/>
          <w:i/>
          <w:iCs/>
          <w:color w:val="000000"/>
          <w:sz w:val="28"/>
          <w:szCs w:val="28"/>
          <w:u w:val="single"/>
        </w:rPr>
        <w:t xml:space="preserve"> ТАП (технического администратора площадки)</w:t>
      </w:r>
    </w:p>
    <w:p w14:paraId="58A0A82D" w14:textId="77777777" w:rsidR="00161E2C" w:rsidRDefault="00FA74E6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58C46318" wp14:editId="47A0E3CB">
                <wp:extent cx="304800" cy="304800"/>
                <wp:effectExtent l="0" t="0" r="0" b="0"/>
                <wp:docPr id="923509982" name="Прямоугольник 8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2789C" id="Прямоугольник 8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61E2C">
        <w:rPr>
          <w:rFonts w:cs="Times New Roman"/>
          <w:color w:val="000000"/>
          <w:sz w:val="28"/>
          <w:szCs w:val="28"/>
        </w:rPr>
        <w:t xml:space="preserve"> - </w:t>
      </w:r>
      <w:r w:rsidR="00161E2C" w:rsidRPr="003800C8">
        <w:rPr>
          <w:rFonts w:cs="Times New Roman"/>
          <w:color w:val="000000"/>
          <w:sz w:val="28"/>
          <w:szCs w:val="28"/>
          <w:u w:val="single"/>
        </w:rPr>
        <w:t>брюки черного цвета</w:t>
      </w:r>
      <w:r w:rsidR="00161E2C">
        <w:rPr>
          <w:rFonts w:cs="Times New Roman"/>
          <w:color w:val="000000"/>
          <w:sz w:val="28"/>
          <w:szCs w:val="28"/>
        </w:rPr>
        <w:t>,</w:t>
      </w:r>
      <w:r w:rsidR="00161E2C" w:rsidRPr="003800C8">
        <w:rPr>
          <w:sz w:val="28"/>
          <w:szCs w:val="28"/>
          <w:shd w:val="clear" w:color="auto" w:fill="FFFFFF"/>
        </w:rPr>
        <w:t xml:space="preserve"> </w:t>
      </w:r>
      <w:r w:rsidR="00161E2C" w:rsidRPr="000F3F38">
        <w:rPr>
          <w:sz w:val="28"/>
          <w:szCs w:val="28"/>
          <w:shd w:val="clear" w:color="auto" w:fill="FFFFFF"/>
        </w:rPr>
        <w:t>крой классический (манжет</w:t>
      </w:r>
      <w:r w:rsidR="00161E2C">
        <w:rPr>
          <w:sz w:val="28"/>
          <w:szCs w:val="28"/>
          <w:shd w:val="clear" w:color="auto" w:fill="FFFFFF"/>
        </w:rPr>
        <w:t>ы</w:t>
      </w:r>
      <w:r w:rsidR="00161E2C" w:rsidRPr="000F3F38">
        <w:rPr>
          <w:sz w:val="28"/>
          <w:szCs w:val="28"/>
          <w:shd w:val="clear" w:color="auto" w:fill="FFFFFF"/>
        </w:rPr>
        <w:t xml:space="preserve"> на резинке, внизу</w:t>
      </w:r>
      <w:r w:rsidR="00161E2C">
        <w:rPr>
          <w:sz w:val="28"/>
          <w:szCs w:val="28"/>
          <w:shd w:val="clear" w:color="auto" w:fill="FFFFFF"/>
        </w:rPr>
        <w:t xml:space="preserve">, клеш, </w:t>
      </w:r>
      <w:proofErr w:type="spellStart"/>
      <w:r w:rsidR="00161E2C">
        <w:rPr>
          <w:sz w:val="28"/>
          <w:szCs w:val="28"/>
          <w:shd w:val="clear" w:color="auto" w:fill="FFFFFF"/>
        </w:rPr>
        <w:t>палацио</w:t>
      </w:r>
      <w:proofErr w:type="spellEnd"/>
      <w:r w:rsidR="00161E2C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161E2C">
        <w:rPr>
          <w:sz w:val="28"/>
          <w:szCs w:val="28"/>
          <w:shd w:val="clear" w:color="auto" w:fill="FFFFFF"/>
        </w:rPr>
        <w:t>др</w:t>
      </w:r>
      <w:proofErr w:type="spellEnd"/>
      <w:r w:rsidR="00161E2C">
        <w:rPr>
          <w:sz w:val="28"/>
          <w:szCs w:val="28"/>
          <w:shd w:val="clear" w:color="auto" w:fill="FFFFFF"/>
        </w:rPr>
        <w:t>, не относящиеся к классике</w:t>
      </w:r>
      <w:r w:rsidR="00161E2C" w:rsidRPr="000F3F38">
        <w:rPr>
          <w:sz w:val="28"/>
          <w:szCs w:val="28"/>
          <w:shd w:val="clear" w:color="auto" w:fill="FFFFFF"/>
        </w:rPr>
        <w:t xml:space="preserve"> </w:t>
      </w:r>
      <w:r w:rsidR="00161E2C" w:rsidRPr="00E03BCB">
        <w:rPr>
          <w:color w:val="ED0000"/>
          <w:sz w:val="28"/>
          <w:szCs w:val="28"/>
          <w:shd w:val="clear" w:color="auto" w:fill="FFFFFF"/>
        </w:rPr>
        <w:t>не допуска</w:t>
      </w:r>
      <w:r w:rsidR="00161E2C">
        <w:rPr>
          <w:color w:val="ED0000"/>
          <w:sz w:val="28"/>
          <w:szCs w:val="28"/>
          <w:shd w:val="clear" w:color="auto" w:fill="FFFFFF"/>
        </w:rPr>
        <w:t>ю</w:t>
      </w:r>
      <w:r w:rsidR="00161E2C" w:rsidRPr="00E03BCB">
        <w:rPr>
          <w:color w:val="ED0000"/>
          <w:sz w:val="28"/>
          <w:szCs w:val="28"/>
          <w:shd w:val="clear" w:color="auto" w:fill="FFFFFF"/>
        </w:rPr>
        <w:t>тся</w:t>
      </w:r>
      <w:r w:rsidR="00161E2C" w:rsidRPr="000F3F38">
        <w:rPr>
          <w:sz w:val="28"/>
          <w:szCs w:val="28"/>
          <w:shd w:val="clear" w:color="auto" w:fill="FFFFFF"/>
        </w:rPr>
        <w:t>)</w:t>
      </w:r>
      <w:r w:rsidR="00161E2C">
        <w:rPr>
          <w:sz w:val="28"/>
          <w:szCs w:val="28"/>
          <w:shd w:val="clear" w:color="auto" w:fill="FFFFFF"/>
        </w:rPr>
        <w:t>.</w:t>
      </w:r>
    </w:p>
    <w:p w14:paraId="2660BB8A" w14:textId="77777777" w:rsid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941D88B" wp14:editId="1E1D35EC">
            <wp:simplePos x="0" y="0"/>
            <wp:positionH relativeFrom="margin">
              <wp:posOffset>2010410</wp:posOffset>
            </wp:positionH>
            <wp:positionV relativeFrom="paragraph">
              <wp:posOffset>40005</wp:posOffset>
            </wp:positionV>
            <wp:extent cx="75438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273" y="21210"/>
                <wp:lineTo x="21273" y="0"/>
                <wp:lineTo x="0" y="0"/>
              </wp:wrapPolygon>
            </wp:wrapTight>
            <wp:docPr id="141177577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753E7" w14:textId="77777777" w:rsid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7C2ABCA6" w14:textId="77777777" w:rsidR="00161E2C" w:rsidRPr="00D83B0F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0E94368D" w14:textId="77777777" w:rsidR="00161E2C" w:rsidRPr="00D83B0F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66FD77A4" w14:textId="0211C0D5" w:rsid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- </w:t>
      </w:r>
      <w:r w:rsidRPr="003800C8">
        <w:rPr>
          <w:rFonts w:cs="Times New Roman"/>
          <w:color w:val="000000"/>
          <w:sz w:val="28"/>
          <w:szCs w:val="28"/>
          <w:u w:val="single"/>
        </w:rPr>
        <w:t>футболка корпоративная</w:t>
      </w:r>
      <w:r>
        <w:rPr>
          <w:rFonts w:cs="Times New Roman"/>
          <w:color w:val="000000"/>
          <w:sz w:val="28"/>
          <w:szCs w:val="28"/>
        </w:rPr>
        <w:t xml:space="preserve"> (выдает Региональный оператор, цветовая гамма черная). Рукав может быть короткий и длинный. </w:t>
      </w:r>
    </w:p>
    <w:p w14:paraId="24E3C62A" w14:textId="77777777" w:rsid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 w:rsidRPr="00FA74E6">
        <w:rPr>
          <w:rFonts w:cs="Times New Roman"/>
          <w:color w:val="000000"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61AA6803" wp14:editId="61652DA7">
            <wp:simplePos x="0" y="0"/>
            <wp:positionH relativeFrom="margin">
              <wp:posOffset>1629410</wp:posOffset>
            </wp:positionH>
            <wp:positionV relativeFrom="paragraph">
              <wp:posOffset>4445</wp:posOffset>
            </wp:positionV>
            <wp:extent cx="1866900" cy="934720"/>
            <wp:effectExtent l="0" t="0" r="0" b="0"/>
            <wp:wrapTight wrapText="bothSides">
              <wp:wrapPolygon edited="0">
                <wp:start x="0" y="0"/>
                <wp:lineTo x="0" y="21130"/>
                <wp:lineTo x="21380" y="21130"/>
                <wp:lineTo x="21380" y="0"/>
                <wp:lineTo x="0" y="0"/>
              </wp:wrapPolygon>
            </wp:wrapTight>
            <wp:docPr id="6783393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1759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60F33" w14:textId="77777777" w:rsidR="00161E2C" w:rsidRDefault="00161E2C" w:rsidP="00161E2C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21F1FE7B" w14:textId="77777777" w:rsidR="00161E2C" w:rsidRDefault="00161E2C" w:rsidP="00161E2C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201DF9EA" w14:textId="0401EF98" w:rsidR="00FA74E6" w:rsidRP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 w:rsidRPr="003800C8">
        <w:rPr>
          <w:sz w:val="28"/>
          <w:szCs w:val="28"/>
          <w:u w:val="single"/>
          <w:shd w:val="clear" w:color="auto" w:fill="FFFFFF"/>
        </w:rPr>
        <w:lastRenderedPageBreak/>
        <w:t>обувь на плоской подошве</w:t>
      </w:r>
      <w:r w:rsidRPr="000F3F38">
        <w:rPr>
          <w:sz w:val="28"/>
          <w:szCs w:val="28"/>
          <w:shd w:val="clear" w:color="auto" w:fill="FFFFFF"/>
        </w:rPr>
        <w:t xml:space="preserve"> (чистая), каблук не более </w:t>
      </w:r>
      <w:r>
        <w:rPr>
          <w:sz w:val="28"/>
          <w:szCs w:val="28"/>
          <w:shd w:val="clear" w:color="auto" w:fill="FFFFFF"/>
        </w:rPr>
        <w:t>5</w:t>
      </w:r>
      <w:r w:rsidRPr="000F3F38">
        <w:rPr>
          <w:sz w:val="28"/>
          <w:szCs w:val="28"/>
          <w:shd w:val="clear" w:color="auto" w:fill="FFFFFF"/>
        </w:rPr>
        <w:t xml:space="preserve"> см. </w:t>
      </w:r>
      <w:r>
        <w:rPr>
          <w:sz w:val="28"/>
          <w:szCs w:val="28"/>
          <w:shd w:val="clear" w:color="auto" w:fill="FFFFFF"/>
        </w:rPr>
        <w:t>ТАП</w:t>
      </w:r>
      <w:r w:rsidRPr="000F3F38">
        <w:rPr>
          <w:sz w:val="28"/>
          <w:szCs w:val="28"/>
          <w:shd w:val="clear" w:color="auto" w:fill="FFFFFF"/>
        </w:rPr>
        <w:t xml:space="preserve"> должен быть хорошо устойчив в обуви, </w:t>
      </w:r>
      <w:r>
        <w:rPr>
          <w:sz w:val="28"/>
          <w:szCs w:val="28"/>
          <w:shd w:val="clear" w:color="auto" w:fill="FFFFFF"/>
        </w:rPr>
        <w:t>она должна быть удобна и комфортна</w:t>
      </w:r>
      <w:r w:rsidRPr="000F3F38">
        <w:rPr>
          <w:sz w:val="28"/>
          <w:szCs w:val="28"/>
          <w:shd w:val="clear" w:color="auto" w:fill="FFFFFF"/>
        </w:rPr>
        <w:t>. Обувь является частью профессионального дресс-кода и должна гармонично вписываться в общий вид.</w:t>
      </w:r>
    </w:p>
    <w:p w14:paraId="0E7BD68E" w14:textId="75D9323D" w:rsidR="00FA74E6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  <w:r w:rsidRPr="00C6421F">
        <w:rPr>
          <w:rFonts w:cs="Times New Roman"/>
          <w:i/>
          <w:iCs/>
          <w:color w:val="000000"/>
          <w:sz w:val="28"/>
          <w:szCs w:val="28"/>
        </w:rPr>
        <w:t xml:space="preserve">Требования к </w:t>
      </w:r>
      <w:r>
        <w:rPr>
          <w:rFonts w:cs="Times New Roman"/>
          <w:i/>
          <w:iCs/>
          <w:color w:val="000000"/>
          <w:sz w:val="28"/>
          <w:szCs w:val="28"/>
        </w:rPr>
        <w:t xml:space="preserve">внешнему виду </w:t>
      </w:r>
      <w:r>
        <w:rPr>
          <w:rFonts w:cs="Times New Roman"/>
          <w:i/>
          <w:iCs/>
          <w:color w:val="000000"/>
          <w:sz w:val="28"/>
          <w:szCs w:val="28"/>
        </w:rPr>
        <w:t>волонтера</w:t>
      </w:r>
      <w:r w:rsidRPr="00C6421F">
        <w:rPr>
          <w:rFonts w:cs="Times New Roman"/>
          <w:i/>
          <w:iCs/>
          <w:color w:val="000000"/>
          <w:sz w:val="28"/>
          <w:szCs w:val="28"/>
        </w:rPr>
        <w:t>:</w:t>
      </w:r>
    </w:p>
    <w:p w14:paraId="40882342" w14:textId="2CDDA249" w:rsidR="00531B48" w:rsidRDefault="00531B48" w:rsidP="00531B4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- </w:t>
      </w:r>
      <w:r w:rsidRPr="003800C8">
        <w:rPr>
          <w:rFonts w:cs="Times New Roman"/>
          <w:color w:val="000000"/>
          <w:sz w:val="28"/>
          <w:szCs w:val="28"/>
          <w:u w:val="single"/>
        </w:rPr>
        <w:t>футболка корпоративная</w:t>
      </w:r>
      <w:r>
        <w:rPr>
          <w:rFonts w:cs="Times New Roman"/>
          <w:color w:val="000000"/>
          <w:sz w:val="28"/>
          <w:szCs w:val="28"/>
        </w:rPr>
        <w:t xml:space="preserve"> (выдает Региональный оператор, цветовая гамма </w:t>
      </w:r>
      <w:r>
        <w:rPr>
          <w:rFonts w:cs="Times New Roman"/>
          <w:color w:val="000000"/>
          <w:sz w:val="28"/>
          <w:szCs w:val="28"/>
        </w:rPr>
        <w:t>серая</w:t>
      </w:r>
      <w:r>
        <w:rPr>
          <w:rFonts w:cs="Times New Roman"/>
          <w:color w:val="000000"/>
          <w:sz w:val="28"/>
          <w:szCs w:val="28"/>
        </w:rPr>
        <w:t xml:space="preserve">). Рукав может быть короткий и длинный. </w:t>
      </w:r>
    </w:p>
    <w:p w14:paraId="5B1B4738" w14:textId="2D5DBEE1" w:rsidR="00531B48" w:rsidRDefault="00531B48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  <w:r w:rsidRPr="00FA74E6">
        <w:rPr>
          <w:rFonts w:cs="Times New Roman"/>
          <w:i/>
          <w:iCs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BAD5AD3" wp14:editId="47F98437">
            <wp:simplePos x="0" y="0"/>
            <wp:positionH relativeFrom="margin">
              <wp:posOffset>1264920</wp:posOffset>
            </wp:positionH>
            <wp:positionV relativeFrom="paragraph">
              <wp:posOffset>157480</wp:posOffset>
            </wp:positionV>
            <wp:extent cx="2065020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321" y="21376"/>
                <wp:lineTo x="21321" y="0"/>
                <wp:lineTo x="0" y="0"/>
              </wp:wrapPolygon>
            </wp:wrapTight>
            <wp:docPr id="1422319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19245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"/>
                    <a:stretch/>
                  </pic:blipFill>
                  <pic:spPr bwMode="auto">
                    <a:xfrm>
                      <a:off x="0" y="0"/>
                      <a:ext cx="2065020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B982B" w14:textId="3BEA7A2C" w:rsidR="00FA74E6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</w:p>
    <w:p w14:paraId="4EDAC719" w14:textId="261F2EA2" w:rsidR="00FA74E6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</w:p>
    <w:p w14:paraId="5186833B" w14:textId="195AD0FC" w:rsidR="00FA74E6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</w:p>
    <w:p w14:paraId="373F465D" w14:textId="5E3CDD1C" w:rsidR="00FA74E6" w:rsidRPr="00C6421F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</w:p>
    <w:p w14:paraId="1326CCE2" w14:textId="7CF4F38D" w:rsidR="00FA74E6" w:rsidRPr="00324EB8" w:rsidRDefault="00531B48" w:rsidP="00531B4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    - джинсы синего цвета. Крой классический, поверхность цельная (без отверстий). </w:t>
      </w:r>
    </w:p>
    <w:p w14:paraId="07502757" w14:textId="1D18CD5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B20CEC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9A8242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25511D08" w14:textId="43D32D16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. В день </w:t>
      </w:r>
      <w:r w:rsidR="007D61B7">
        <w:rPr>
          <w:sz w:val="28"/>
          <w:szCs w:val="28"/>
        </w:rPr>
        <w:t xml:space="preserve">Д-2 (день эксперта) и </w:t>
      </w:r>
      <w:r>
        <w:rPr>
          <w:sz w:val="28"/>
          <w:szCs w:val="28"/>
        </w:rPr>
        <w:t>Д</w:t>
      </w:r>
      <w:r w:rsidRPr="000F3F38">
        <w:rPr>
          <w:sz w:val="28"/>
          <w:szCs w:val="28"/>
        </w:rPr>
        <w:t>-1</w:t>
      </w:r>
      <w:r w:rsidR="007D61B7">
        <w:rPr>
          <w:sz w:val="28"/>
          <w:szCs w:val="28"/>
        </w:rPr>
        <w:t xml:space="preserve"> (день конкурсанта) </w:t>
      </w:r>
      <w:r w:rsidRPr="000F3F38">
        <w:rPr>
          <w:sz w:val="28"/>
          <w:szCs w:val="28"/>
        </w:rPr>
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3D392D3" w14:textId="145D3002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Проверить наличие специальной одежды, обуви (профессиональный дресс-код) и др. средств индивидуальной защиты. Использовать необходимые средства защиты для выполнения подготовки рабочих мест, инструмент</w:t>
      </w:r>
      <w:r w:rsidR="007D61B7">
        <w:rPr>
          <w:sz w:val="28"/>
          <w:szCs w:val="28"/>
        </w:rPr>
        <w:t>ы</w:t>
      </w:r>
      <w:r w:rsidRPr="000F3F38">
        <w:rPr>
          <w:sz w:val="28"/>
          <w:szCs w:val="28"/>
        </w:rPr>
        <w:t xml:space="preserve"> и оборудовани</w:t>
      </w:r>
      <w:r w:rsidR="007D61B7">
        <w:rPr>
          <w:sz w:val="28"/>
          <w:szCs w:val="28"/>
        </w:rPr>
        <w:t>е, косметические и химические препараты</w:t>
      </w:r>
      <w:r w:rsidRPr="000F3F38">
        <w:rPr>
          <w:sz w:val="28"/>
          <w:szCs w:val="28"/>
        </w:rPr>
        <w:t>.</w:t>
      </w:r>
    </w:p>
    <w:p w14:paraId="56B4771A" w14:textId="77777777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По окончании ознакомительного периода, участники подтверждают свое ознакомление со всеми процессами на рабочей-конкурсной площадке, подписав протокол прохождения инструктажа по форме, определенной Оргкомитетом</w:t>
      </w:r>
      <w:r>
        <w:rPr>
          <w:sz w:val="28"/>
          <w:szCs w:val="28"/>
        </w:rPr>
        <w:t xml:space="preserve"> чемпионата</w:t>
      </w:r>
      <w:r w:rsidRPr="000F3F38">
        <w:rPr>
          <w:sz w:val="28"/>
          <w:szCs w:val="28"/>
        </w:rPr>
        <w:t xml:space="preserve">. </w:t>
      </w:r>
    </w:p>
    <w:p w14:paraId="1F2795AD" w14:textId="77777777" w:rsidR="00736FCA" w:rsidRPr="000F3F38" w:rsidRDefault="00736FCA" w:rsidP="00736FCA">
      <w:pPr>
        <w:pStyle w:val="afc"/>
        <w:spacing w:after="0" w:line="360" w:lineRule="auto"/>
        <w:ind w:left="36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Подготовить рабочее место:</w:t>
      </w:r>
    </w:p>
    <w:p w14:paraId="4CA5CCC9" w14:textId="533066D2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3F38">
        <w:rPr>
          <w:sz w:val="28"/>
          <w:szCs w:val="28"/>
        </w:rPr>
        <w:t>проверить состояние и исправность оборудования и инструмента; </w:t>
      </w:r>
    </w:p>
    <w:p w14:paraId="0FAE2B0A" w14:textId="334133B3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произвести подключение</w:t>
      </w:r>
      <w:r>
        <w:rPr>
          <w:sz w:val="28"/>
          <w:szCs w:val="28"/>
        </w:rPr>
        <w:t xml:space="preserve"> к сети </w:t>
      </w:r>
      <w:r w:rsidRPr="000F3F38">
        <w:rPr>
          <w:sz w:val="28"/>
          <w:szCs w:val="28"/>
        </w:rPr>
        <w:t>и настройку оборудования;</w:t>
      </w:r>
    </w:p>
    <w:p w14:paraId="27B5E751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проверить, чтобы электропроводка была целой, надежно изолирован</w:t>
      </w:r>
      <w:r>
        <w:rPr>
          <w:sz w:val="28"/>
          <w:szCs w:val="28"/>
        </w:rPr>
        <w:t>ной</w:t>
      </w:r>
      <w:r w:rsidRPr="000F3F38">
        <w:rPr>
          <w:sz w:val="28"/>
          <w:szCs w:val="28"/>
        </w:rPr>
        <w:t xml:space="preserve"> (от возмо</w:t>
      </w:r>
      <w:r>
        <w:rPr>
          <w:sz w:val="28"/>
          <w:szCs w:val="28"/>
        </w:rPr>
        <w:t>жного доступа воды) и закрепленной</w:t>
      </w:r>
      <w:r w:rsidRPr="000F3F38">
        <w:rPr>
          <w:sz w:val="28"/>
          <w:szCs w:val="28"/>
        </w:rPr>
        <w:t>. Провода (провода удлинителей) должны быть убраны в специальные каналы (короба) и находится в местах малого доступа;</w:t>
      </w:r>
    </w:p>
    <w:p w14:paraId="0877C940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отрегулировать освещенность на рабочем месте, убедиться в достаточной освещенности, при необходимости, установить лампу местного освещения или потребовать замены ламп на более яркие (или заменить перегоревшие);</w:t>
      </w:r>
    </w:p>
    <w:p w14:paraId="76703FEA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lastRenderedPageBreak/>
        <w:t>- проверить исправность электровилок, розеток, кабелей (шнуров) электропитания используемых электроаппаратов (отсутствие оголенных участков, перегибов и скручивания питающих подводящих проводов);</w:t>
      </w:r>
    </w:p>
    <w:p w14:paraId="4B50DF88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проверить исправность и устойчивость педикюрного кресла, убедиться, что легко регулируется высота (положение), кресло фиксируется; отрегулировать высоту педикюрного кресла, с учетом эргономических особенностей мастера и клиента;</w:t>
      </w:r>
    </w:p>
    <w:p w14:paraId="789C310E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при необходимости отрегулировать углы наклона спинки и сиденья стула мастера для работы в удобной рабочей позе;</w:t>
      </w:r>
    </w:p>
    <w:p w14:paraId="1B12DF53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убедиться в исправности электроинструмента и соответствии напряжения сети и электроприбора;</w:t>
      </w:r>
    </w:p>
    <w:p w14:paraId="3E0E22BB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достаточность освещенности рабочего места, при необходимости потребовать замены перегоревших ламп или установку лампы, дающей большую освещенность, направить настольную лампу так, чтобы свет попадал на руки клиента;</w:t>
      </w:r>
    </w:p>
    <w:p w14:paraId="3F5746E3" w14:textId="6AB66507" w:rsidR="00736FCA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убедиться в плотности крышек на флаконах, маркировке емкостей с растворами дезинфицирующих средств и других жидкостей, кремов (название, концентрация, дата приготовления</w:t>
      </w:r>
      <w:r w:rsidR="007D61B7">
        <w:rPr>
          <w:sz w:val="28"/>
          <w:szCs w:val="28"/>
        </w:rPr>
        <w:t>, подпись приготовлявшего</w:t>
      </w:r>
      <w:r w:rsidRPr="000F3F38">
        <w:rPr>
          <w:sz w:val="28"/>
          <w:szCs w:val="28"/>
        </w:rPr>
        <w:t>);</w:t>
      </w:r>
    </w:p>
    <w:p w14:paraId="170B4476" w14:textId="1D5DAE9F" w:rsidR="006B20BC" w:rsidRPr="000F3F38" w:rsidRDefault="006B20BC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-проверить СИЗ, на количество и качество.</w:t>
      </w:r>
    </w:p>
    <w:p w14:paraId="0D3EB6DB" w14:textId="77777777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4"/>
        <w:gridCol w:w="5107"/>
      </w:tblGrid>
      <w:tr w:rsidR="00736FCA" w:rsidRPr="00B44927" w14:paraId="573ECEAD" w14:textId="77777777" w:rsidTr="00736FCA">
        <w:trPr>
          <w:tblCellSpacing w:w="0" w:type="dxa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9AAC1" w14:textId="77777777" w:rsidR="00736FCA" w:rsidRPr="00414304" w:rsidRDefault="00736FCA" w:rsidP="00D03A3F">
            <w:pPr>
              <w:pStyle w:val="afc"/>
              <w:spacing w:after="0"/>
              <w:jc w:val="both"/>
            </w:pPr>
            <w:r w:rsidRPr="00414304">
              <w:rPr>
                <w:b/>
                <w:bCs/>
              </w:rPr>
              <w:t>Наименование инструмента или оборудования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8749F" w14:textId="77777777" w:rsidR="00736FCA" w:rsidRPr="00414304" w:rsidRDefault="00736FCA" w:rsidP="00D03A3F">
            <w:pPr>
              <w:pStyle w:val="afc"/>
              <w:spacing w:after="0"/>
              <w:jc w:val="both"/>
            </w:pPr>
            <w:r w:rsidRPr="00414304">
              <w:rPr>
                <w:b/>
                <w:bCs/>
              </w:rPr>
              <w:t>Правила подготовки к выполнению конкурсного задания</w:t>
            </w:r>
          </w:p>
        </w:tc>
      </w:tr>
      <w:tr w:rsidR="00736FCA" w:rsidRPr="00B44927" w14:paraId="1BC9842A" w14:textId="77777777" w:rsidTr="00736FCA">
        <w:trPr>
          <w:tblCellSpacing w:w="0" w:type="dxa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BB7AA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Кусачки для кутикулы</w:t>
            </w:r>
          </w:p>
          <w:p w14:paraId="4E11AF0D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Кусачки для ногтей</w:t>
            </w:r>
          </w:p>
          <w:p w14:paraId="17756BB4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proofErr w:type="spellStart"/>
            <w:r w:rsidRPr="00B44927">
              <w:t>Пушер</w:t>
            </w:r>
            <w:proofErr w:type="spellEnd"/>
            <w:r w:rsidRPr="00B44927">
              <w:t xml:space="preserve"> металлический</w:t>
            </w:r>
          </w:p>
          <w:p w14:paraId="41FFC65A" w14:textId="77777777" w:rsidR="007D61B7" w:rsidRDefault="00736FCA" w:rsidP="007D61B7">
            <w:pPr>
              <w:pStyle w:val="afc"/>
              <w:spacing w:after="0" w:line="240" w:lineRule="auto"/>
              <w:jc w:val="both"/>
            </w:pPr>
            <w:r w:rsidRPr="00B44927">
              <w:lastRenderedPageBreak/>
              <w:t>Экскаватор (медицинский)</w:t>
            </w:r>
          </w:p>
          <w:p w14:paraId="181B5A43" w14:textId="4D90AB13" w:rsidR="00736FCA" w:rsidRPr="00B44927" w:rsidRDefault="00736FCA" w:rsidP="007D61B7">
            <w:pPr>
              <w:pStyle w:val="afc"/>
              <w:spacing w:after="0" w:line="240" w:lineRule="auto"/>
              <w:jc w:val="both"/>
            </w:pPr>
            <w:r w:rsidRPr="00B44927">
              <w:t>Лоток металлический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8D09" w14:textId="77777777" w:rsidR="00736FCA" w:rsidRPr="00B44927" w:rsidRDefault="00736FCA" w:rsidP="00D03A3F">
            <w:pPr>
              <w:pStyle w:val="afc"/>
              <w:spacing w:after="0"/>
              <w:jc w:val="both"/>
            </w:pPr>
            <w:r w:rsidRPr="00B44927">
              <w:lastRenderedPageBreak/>
              <w:t xml:space="preserve">Подлежат обязательной дезинфекции: пред стерилизационной очистке (УЗ камера или </w:t>
            </w:r>
            <w:proofErr w:type="spellStart"/>
            <w:r w:rsidRPr="00B44927">
              <w:t>кронты</w:t>
            </w:r>
            <w:proofErr w:type="spellEnd"/>
            <w:r w:rsidRPr="00B44927">
              <w:t xml:space="preserve">), упаковке в крафт-пакет (на пакете пишется дата и время стерилизации, ставится подпись кто проводил обработку), помещается в автоклав/стерилизатор воздушный, индикатор обязателен. Фиксация результата </w:t>
            </w:r>
            <w:r w:rsidRPr="00B44927">
              <w:lastRenderedPageBreak/>
              <w:t>обработки оформляется в специальном журнале</w:t>
            </w:r>
          </w:p>
        </w:tc>
      </w:tr>
      <w:tr w:rsidR="00736FCA" w:rsidRPr="00B44927" w14:paraId="59E6488F" w14:textId="77777777" w:rsidTr="00736FCA">
        <w:trPr>
          <w:tblCellSpacing w:w="0" w:type="dxa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FF655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lastRenderedPageBreak/>
              <w:t>Керамическая пилка –камень</w:t>
            </w:r>
          </w:p>
          <w:p w14:paraId="56F9E1C3" w14:textId="5755D7EB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Кисти для моделирования</w:t>
            </w:r>
            <w:r w:rsidR="007D61B7">
              <w:t xml:space="preserve"> (укрепления)</w:t>
            </w:r>
            <w:r w:rsidRPr="00B44927">
              <w:t xml:space="preserve"> ногтей</w:t>
            </w:r>
          </w:p>
          <w:p w14:paraId="4B56C93C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proofErr w:type="spellStart"/>
            <w:r w:rsidRPr="00B44927">
              <w:t>Пушер</w:t>
            </w:r>
            <w:proofErr w:type="spellEnd"/>
            <w:r w:rsidRPr="00B44927">
              <w:t xml:space="preserve"> </w:t>
            </w:r>
            <w:r>
              <w:t>пластиковый</w:t>
            </w:r>
          </w:p>
          <w:p w14:paraId="5B72E301" w14:textId="7E242625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Кисти для дизайна 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C896D" w14:textId="77777777" w:rsidR="00736FCA" w:rsidRDefault="00736FCA" w:rsidP="00D03A3F">
            <w:pPr>
              <w:pStyle w:val="afc"/>
              <w:shd w:val="clear" w:color="auto" w:fill="FFFFFF"/>
              <w:spacing w:after="0"/>
              <w:jc w:val="both"/>
            </w:pPr>
            <w:r w:rsidRPr="00B44927">
              <w:t>Дезинфициру</w:t>
            </w:r>
            <w:r>
              <w:t>ю</w:t>
            </w:r>
            <w:r w:rsidRPr="00B44927">
              <w:t>тся</w:t>
            </w:r>
            <w:r>
              <w:t>, промываются, просушиваются</w:t>
            </w:r>
            <w:r w:rsidRPr="00B44927">
              <w:t xml:space="preserve"> и закрывается в футляр/</w:t>
            </w:r>
            <w:r>
              <w:t>крафт-</w:t>
            </w:r>
            <w:r w:rsidRPr="00B44927">
              <w:t>пакет</w:t>
            </w:r>
            <w:r>
              <w:t>/лоток с крышкой</w:t>
            </w:r>
          </w:p>
          <w:p w14:paraId="5E5667BE" w14:textId="77777777" w:rsidR="007D61B7" w:rsidRDefault="007D61B7" w:rsidP="00D03A3F">
            <w:pPr>
              <w:pStyle w:val="afc"/>
              <w:shd w:val="clear" w:color="auto" w:fill="FFFFFF"/>
              <w:spacing w:after="0"/>
              <w:jc w:val="both"/>
            </w:pPr>
          </w:p>
          <w:p w14:paraId="617B7FE4" w14:textId="77777777" w:rsidR="007D61B7" w:rsidRPr="007D61B7" w:rsidRDefault="007D61B7" w:rsidP="007D61B7"/>
        </w:tc>
      </w:tr>
      <w:tr w:rsidR="00736FCA" w:rsidRPr="00B44927" w14:paraId="374682BF" w14:textId="77777777" w:rsidTr="00736FCA">
        <w:trPr>
          <w:trHeight w:val="1134"/>
          <w:tblCellSpacing w:w="0" w:type="dxa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A8404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Пилка-шлифовщик</w:t>
            </w:r>
          </w:p>
          <w:p w14:paraId="61278723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Пилка для натуральных ногтей</w:t>
            </w:r>
          </w:p>
          <w:p w14:paraId="447822F4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Пилка для искусственных ногтей</w:t>
            </w:r>
          </w:p>
          <w:p w14:paraId="4FE1D14B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 xml:space="preserve">Шлифовщик </w:t>
            </w:r>
          </w:p>
          <w:p w14:paraId="2526FE3E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 xml:space="preserve">Полировщик </w:t>
            </w:r>
          </w:p>
          <w:p w14:paraId="42872835" w14:textId="77777777" w:rsidR="00736FCA" w:rsidRDefault="00736FCA" w:rsidP="006B20BC">
            <w:pPr>
              <w:pStyle w:val="afc"/>
              <w:spacing w:after="0" w:line="240" w:lineRule="auto"/>
              <w:jc w:val="both"/>
            </w:pPr>
            <w:proofErr w:type="spellStart"/>
            <w:r w:rsidRPr="00B44927">
              <w:t>Дотс</w:t>
            </w:r>
            <w:proofErr w:type="spellEnd"/>
            <w:r w:rsidR="007D61B7">
              <w:t xml:space="preserve"> </w:t>
            </w:r>
            <w:r w:rsidR="007D61B7">
              <w:t xml:space="preserve">и аксессуары </w:t>
            </w:r>
            <w:r w:rsidR="007D61B7" w:rsidRPr="00B44927">
              <w:t>для дизайна </w:t>
            </w:r>
            <w:r w:rsidR="007D61B7">
              <w:t>и декорирования</w:t>
            </w:r>
          </w:p>
          <w:p w14:paraId="16772608" w14:textId="77777777" w:rsidR="007D61B7" w:rsidRDefault="007D61B7" w:rsidP="006B20BC">
            <w:pPr>
              <w:pStyle w:val="afc"/>
              <w:spacing w:after="0" w:line="240" w:lineRule="auto"/>
              <w:jc w:val="both"/>
            </w:pPr>
            <w:r>
              <w:t>Шлифовщик-полировщик</w:t>
            </w:r>
          </w:p>
          <w:p w14:paraId="70031036" w14:textId="38F882F2" w:rsidR="00547836" w:rsidRPr="00B44927" w:rsidRDefault="0062761A" w:rsidP="006B20BC">
            <w:pPr>
              <w:pStyle w:val="afc"/>
              <w:spacing w:after="0" w:line="240" w:lineRule="auto"/>
              <w:jc w:val="both"/>
            </w:pPr>
            <w:r w:rsidRPr="00B44927">
              <w:t>Аппарат для разогрева парафина</w:t>
            </w:r>
            <w:r w:rsidR="00547836">
              <w:t xml:space="preserve">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1DFE1" w14:textId="1307D09D" w:rsidR="00736FCA" w:rsidRPr="00B44927" w:rsidRDefault="00736FCA" w:rsidP="00D03A3F">
            <w:pPr>
              <w:pStyle w:val="afc"/>
              <w:shd w:val="clear" w:color="auto" w:fill="FFFFFF"/>
              <w:spacing w:after="0"/>
              <w:jc w:val="both"/>
            </w:pPr>
            <w:r w:rsidRPr="00B44927">
              <w:t>В фабричной закрытой упаковке</w:t>
            </w:r>
            <w:r w:rsidR="00547836">
              <w:t xml:space="preserve"> т.е. новые</w:t>
            </w:r>
          </w:p>
        </w:tc>
      </w:tr>
    </w:tbl>
    <w:p w14:paraId="1AAE986A" w14:textId="6E610613" w:rsidR="00736FCA" w:rsidRPr="000F3F38" w:rsidRDefault="00736FCA" w:rsidP="00736FCA">
      <w:pPr>
        <w:pStyle w:val="afc"/>
        <w:numPr>
          <w:ilvl w:val="0"/>
          <w:numId w:val="9"/>
        </w:numPr>
        <w:spacing w:before="240"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Инструмент и оборудование, разрешенное к самостоятельному использованию, к выполнению конкурсных заданий подготавливает </w:t>
      </w:r>
      <w:r w:rsidR="00A266FF">
        <w:rPr>
          <w:sz w:val="28"/>
          <w:szCs w:val="28"/>
        </w:rPr>
        <w:t>ТАП (технический администратор площадки), согласовывая с РГО (руководитель группы по оцениванию)</w:t>
      </w:r>
      <w:r w:rsidRPr="000F3F38">
        <w:rPr>
          <w:sz w:val="28"/>
          <w:szCs w:val="28"/>
        </w:rPr>
        <w:t xml:space="preserve">, </w:t>
      </w:r>
      <w:r w:rsidR="00A266FF">
        <w:rPr>
          <w:sz w:val="28"/>
          <w:szCs w:val="28"/>
        </w:rPr>
        <w:t>другие эксперты</w:t>
      </w:r>
      <w:r w:rsidRPr="000F3F38">
        <w:rPr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</w:t>
      </w:r>
      <w:r w:rsidR="00A266FF">
        <w:rPr>
          <w:sz w:val="28"/>
          <w:szCs w:val="28"/>
        </w:rPr>
        <w:t>РГО</w:t>
      </w:r>
      <w:r w:rsidRPr="000F3F38">
        <w:rPr>
          <w:sz w:val="28"/>
          <w:szCs w:val="28"/>
        </w:rPr>
        <w:t>. Список разрешенного и не разрешенного инструмента обсуждается эксперт</w:t>
      </w:r>
      <w:r>
        <w:rPr>
          <w:sz w:val="28"/>
          <w:szCs w:val="28"/>
        </w:rPr>
        <w:t xml:space="preserve">ами </w:t>
      </w:r>
      <w:r w:rsidRPr="000F3F38">
        <w:rPr>
          <w:sz w:val="28"/>
          <w:szCs w:val="28"/>
        </w:rPr>
        <w:t xml:space="preserve">и фиксируется протоколом до проведения чемпионата. Если обсуждения не было, экспертная группа руководствуется списком из </w:t>
      </w:r>
      <w:r>
        <w:rPr>
          <w:sz w:val="28"/>
          <w:szCs w:val="28"/>
        </w:rPr>
        <w:t>КЗ</w:t>
      </w:r>
      <w:r w:rsidRPr="000F3F38">
        <w:rPr>
          <w:sz w:val="28"/>
          <w:szCs w:val="28"/>
        </w:rPr>
        <w:t>.</w:t>
      </w:r>
      <w:r w:rsidR="00A266FF">
        <w:rPr>
          <w:sz w:val="28"/>
          <w:szCs w:val="28"/>
        </w:rPr>
        <w:t xml:space="preserve"> Проверяет весь инструмент, аксессуары, привезенные с собой </w:t>
      </w:r>
      <w:proofErr w:type="gramStart"/>
      <w:r w:rsidR="00A266FF">
        <w:rPr>
          <w:sz w:val="28"/>
          <w:szCs w:val="28"/>
        </w:rPr>
        <w:t>участником</w:t>
      </w:r>
      <w:proofErr w:type="gramEnd"/>
      <w:r w:rsidR="00A266FF">
        <w:rPr>
          <w:sz w:val="28"/>
          <w:szCs w:val="28"/>
        </w:rPr>
        <w:t xml:space="preserve"> уполномоченный эксперт</w:t>
      </w:r>
      <w:r w:rsidR="00547836">
        <w:rPr>
          <w:sz w:val="28"/>
          <w:szCs w:val="28"/>
        </w:rPr>
        <w:t xml:space="preserve"> с занесением информации в протокол.</w:t>
      </w:r>
    </w:p>
    <w:p w14:paraId="5C141B06" w14:textId="77777777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В день проведения конкурса/мероприятия, изучить содержание конкурсного задания: содержание и порядок проведения модулей</w:t>
      </w:r>
      <w:r>
        <w:rPr>
          <w:sz w:val="28"/>
          <w:szCs w:val="28"/>
        </w:rPr>
        <w:t>/частей модулей</w:t>
      </w:r>
      <w:r w:rsidRPr="000F3F38">
        <w:rPr>
          <w:sz w:val="28"/>
          <w:szCs w:val="28"/>
        </w:rPr>
        <w:t xml:space="preserve"> конкурсного задания, а также безопасные приемы их выполнения. Проверить наличие, пригодность, стерильность инструмента и оборудования визуальным осмотром.</w:t>
      </w:r>
    </w:p>
    <w:p w14:paraId="0A5DAC82" w14:textId="5E0F8CC0" w:rsidR="00736FCA" w:rsidRPr="000F3F38" w:rsidRDefault="00736FCA" w:rsidP="00736FCA">
      <w:pPr>
        <w:pStyle w:val="afc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lastRenderedPageBreak/>
        <w:t xml:space="preserve"> Ежедневно, перед началом выполнения конкурсного задания, в процессе подготовки рабочего пространства:</w:t>
      </w:r>
    </w:p>
    <w:p w14:paraId="46AFA1A3" w14:textId="77777777" w:rsidR="00736FCA" w:rsidRPr="000F3F38" w:rsidRDefault="00736FCA" w:rsidP="00736FCA">
      <w:pPr>
        <w:pStyle w:val="afc"/>
        <w:spacing w:after="0" w:line="24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AD8BCB6" w14:textId="77777777" w:rsidR="00736FCA" w:rsidRPr="000F3F38" w:rsidRDefault="00736FCA" w:rsidP="00736FCA">
      <w:pPr>
        <w:pStyle w:val="afc"/>
        <w:spacing w:after="0" w:line="24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убедиться в достаточности освещенности;</w:t>
      </w:r>
    </w:p>
    <w:p w14:paraId="47CC6B6E" w14:textId="77777777" w:rsidR="00736FCA" w:rsidRPr="000F3F38" w:rsidRDefault="00736FCA" w:rsidP="00736FCA">
      <w:pPr>
        <w:pStyle w:val="afc"/>
        <w:spacing w:after="0" w:line="24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08424896" w14:textId="77777777" w:rsidR="00736FCA" w:rsidRPr="000F3F38" w:rsidRDefault="00736FCA" w:rsidP="00736FCA">
      <w:pPr>
        <w:pStyle w:val="afc"/>
        <w:spacing w:after="0" w:line="24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E17D76F" w14:textId="77777777" w:rsidR="00324EB8" w:rsidRDefault="006C4525" w:rsidP="00324EB8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672956">
        <w:rPr>
          <w:sz w:val="28"/>
          <w:szCs w:val="28"/>
        </w:rPr>
        <w:t>Подготовить необходимые</w:t>
      </w:r>
      <w:r w:rsidRPr="000F3F38">
        <w:rPr>
          <w:sz w:val="28"/>
          <w:szCs w:val="28"/>
        </w:rPr>
        <w:t xml:space="preserve"> для работы материалы, приспособления, и разложить их на свои места, убрать с рабочего стола все лишнее, проверить простерилизованный инструмент (целостность упаковки, измененный в цвете индикатор, дату, время, перечень инструментов и подпись кто проводил стерилизацию).</w:t>
      </w:r>
    </w:p>
    <w:p w14:paraId="2E94E83B" w14:textId="4E94B92D" w:rsidR="00324EB8" w:rsidRDefault="00324EB8" w:rsidP="00324EB8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324EB8">
        <w:rPr>
          <w:sz w:val="28"/>
          <w:szCs w:val="28"/>
        </w:rPr>
        <w:t>Все модели</w:t>
      </w:r>
      <w:r w:rsidR="00547836">
        <w:rPr>
          <w:sz w:val="28"/>
          <w:szCs w:val="28"/>
        </w:rPr>
        <w:t>-волонтеры</w:t>
      </w:r>
      <w:r w:rsidRPr="00324EB8">
        <w:rPr>
          <w:sz w:val="28"/>
          <w:szCs w:val="28"/>
        </w:rPr>
        <w:t xml:space="preserve"> заранее проходят проверку на наличие аллергии и патологические реакции на продукты и процедуры под наблюдением Главного эксперта или назначенного ответственного эксперта перед началом соревнований, в день </w:t>
      </w:r>
      <w:r>
        <w:rPr>
          <w:sz w:val="28"/>
          <w:szCs w:val="28"/>
        </w:rPr>
        <w:t>Д</w:t>
      </w:r>
      <w:r w:rsidRPr="00324EB8">
        <w:rPr>
          <w:sz w:val="28"/>
          <w:szCs w:val="28"/>
        </w:rPr>
        <w:t>-2 (за 2 дня до начала соревнований).</w:t>
      </w:r>
      <w:r w:rsidR="00547836">
        <w:rPr>
          <w:sz w:val="28"/>
          <w:szCs w:val="28"/>
        </w:rPr>
        <w:t xml:space="preserve"> Моделей-волонтеров рекомендуется подготавливать заранее (за 1 мес. До проведения чемпионата). Все требования к моделям по видам работ прописаны в КЗ. </w:t>
      </w:r>
    </w:p>
    <w:p w14:paraId="3D34C19A" w14:textId="79F3FE09" w:rsidR="002C31CB" w:rsidRDefault="00324EB8" w:rsidP="002C31CB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324EB8">
        <w:rPr>
          <w:sz w:val="28"/>
          <w:szCs w:val="28"/>
        </w:rPr>
        <w:t>Все косметические пр</w:t>
      </w:r>
      <w:r w:rsidR="002C31CB">
        <w:rPr>
          <w:sz w:val="28"/>
          <w:szCs w:val="28"/>
        </w:rPr>
        <w:t>епараты</w:t>
      </w:r>
      <w:r w:rsidRPr="00324EB8">
        <w:rPr>
          <w:sz w:val="28"/>
          <w:szCs w:val="28"/>
        </w:rPr>
        <w:t xml:space="preserve"> должны иметь паспорта на русском языке/декларации соответствия/инструкции на русском языке. Косметические средства проверяются Главным экспертом</w:t>
      </w:r>
      <w:r w:rsidR="00547836">
        <w:rPr>
          <w:sz w:val="28"/>
          <w:szCs w:val="28"/>
        </w:rPr>
        <w:t>/РГО/ТАП</w:t>
      </w:r>
      <w:r w:rsidRPr="00324EB8">
        <w:rPr>
          <w:sz w:val="28"/>
          <w:szCs w:val="28"/>
        </w:rPr>
        <w:t xml:space="preserve"> на предмет наличия маркировки, целостности упаковки и действующих сроков годности.</w:t>
      </w:r>
    </w:p>
    <w:p w14:paraId="0AF149DC" w14:textId="0A0BDBBF" w:rsidR="002C31CB" w:rsidRDefault="00324EB8" w:rsidP="002C31CB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31CB">
        <w:rPr>
          <w:sz w:val="28"/>
          <w:szCs w:val="28"/>
        </w:rPr>
        <w:t xml:space="preserve"> Все используемые дезинфицирующие и антисептические средства, используемые на чемпионатной площадке, должны быть зарегистрированы в реестре дезинфицирующих средств (</w:t>
      </w:r>
      <w:hyperlink r:id="rId39" w:history="1">
        <w:r w:rsidR="002C31CB" w:rsidRPr="004D2AAC">
          <w:rPr>
            <w:rStyle w:val="ae"/>
            <w:sz w:val="28"/>
            <w:szCs w:val="28"/>
          </w:rPr>
          <w:t>https://dezr.ru/</w:t>
        </w:r>
      </w:hyperlink>
      <w:r w:rsidRPr="002C31CB">
        <w:rPr>
          <w:sz w:val="28"/>
          <w:szCs w:val="28"/>
        </w:rPr>
        <w:t>)</w:t>
      </w:r>
    </w:p>
    <w:p w14:paraId="222AAFD5" w14:textId="77777777" w:rsidR="002C31CB" w:rsidRDefault="00324EB8" w:rsidP="002C31CB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31CB">
        <w:rPr>
          <w:sz w:val="28"/>
          <w:szCs w:val="28"/>
        </w:rPr>
        <w:lastRenderedPageBreak/>
        <w:t>Участники,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</w:p>
    <w:p w14:paraId="4875DFFA" w14:textId="77777777" w:rsidR="002C31CB" w:rsidRDefault="00324EB8" w:rsidP="002C31CB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31CB">
        <w:rPr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4A51D096" w14:textId="2CD822D3" w:rsidR="001A206B" w:rsidRPr="00547836" w:rsidRDefault="00324EB8" w:rsidP="00547836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31CB">
        <w:rPr>
          <w:sz w:val="28"/>
          <w:szCs w:val="28"/>
        </w:rPr>
        <w:t>Покидать чемпионатную площадку можно только с разрешения Главного эксперта.</w:t>
      </w:r>
    </w:p>
    <w:p w14:paraId="3FBBECF3" w14:textId="77777777" w:rsidR="001A206B" w:rsidRPr="006B20B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B20BC">
        <w:rPr>
          <w:rFonts w:eastAsia="Times New Roman" w:cs="Times New Roman"/>
          <w:color w:val="000000"/>
          <w:sz w:val="28"/>
          <w:szCs w:val="28"/>
        </w:rPr>
        <w:t>Конкурсант не должны приступать к работе при следующих нарушениях требований безопасности:</w:t>
      </w:r>
    </w:p>
    <w:p w14:paraId="277DF3AE" w14:textId="40F20406" w:rsidR="001A206B" w:rsidRPr="006B20BC" w:rsidRDefault="00324EB8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 н</w:t>
      </w:r>
      <w:r w:rsidR="006C4525" w:rsidRPr="006B20BC">
        <w:rPr>
          <w:rFonts w:eastAsia="Times New Roman" w:cs="Times New Roman"/>
          <w:color w:val="000000"/>
          <w:sz w:val="28"/>
          <w:szCs w:val="28"/>
        </w:rPr>
        <w:t xml:space="preserve">арушена целостность проводов, </w:t>
      </w:r>
      <w:r w:rsidRPr="006B20BC">
        <w:rPr>
          <w:rFonts w:eastAsia="Times New Roman" w:cs="Times New Roman"/>
          <w:color w:val="000000"/>
          <w:sz w:val="28"/>
          <w:szCs w:val="28"/>
        </w:rPr>
        <w:t xml:space="preserve">наблюдается </w:t>
      </w:r>
      <w:r w:rsidR="006C4525" w:rsidRPr="006B20BC">
        <w:rPr>
          <w:rFonts w:eastAsia="Times New Roman" w:cs="Times New Roman"/>
          <w:color w:val="000000"/>
          <w:sz w:val="28"/>
          <w:szCs w:val="28"/>
        </w:rPr>
        <w:t>неисправность розеток/аппаратов</w:t>
      </w:r>
      <w:r w:rsidR="003800C8" w:rsidRPr="006B20BC">
        <w:rPr>
          <w:rFonts w:eastAsia="Times New Roman" w:cs="Times New Roman"/>
          <w:color w:val="000000"/>
          <w:sz w:val="28"/>
          <w:szCs w:val="28"/>
        </w:rPr>
        <w:t xml:space="preserve">, не соответствие </w:t>
      </w:r>
      <w:r w:rsidRPr="006B20BC">
        <w:rPr>
          <w:rFonts w:eastAsia="Times New Roman" w:cs="Times New Roman"/>
          <w:color w:val="000000"/>
          <w:sz w:val="28"/>
          <w:szCs w:val="28"/>
        </w:rPr>
        <w:t xml:space="preserve">препаратов, оборудования, инструментов и </w:t>
      </w:r>
      <w:r w:rsidR="00547836" w:rsidRPr="006B20BC">
        <w:rPr>
          <w:rFonts w:eastAsia="Times New Roman" w:cs="Times New Roman"/>
          <w:color w:val="000000"/>
          <w:sz w:val="28"/>
          <w:szCs w:val="28"/>
        </w:rPr>
        <w:t>аксессуаров,</w:t>
      </w:r>
      <w:r w:rsidR="003800C8" w:rsidRPr="006B20BC">
        <w:rPr>
          <w:rFonts w:eastAsia="Times New Roman" w:cs="Times New Roman"/>
          <w:color w:val="000000"/>
          <w:sz w:val="28"/>
          <w:szCs w:val="28"/>
        </w:rPr>
        <w:t xml:space="preserve"> заявленны</w:t>
      </w:r>
      <w:r w:rsidRPr="006B20BC">
        <w:rPr>
          <w:rFonts w:eastAsia="Times New Roman" w:cs="Times New Roman"/>
          <w:color w:val="000000"/>
          <w:sz w:val="28"/>
          <w:szCs w:val="28"/>
        </w:rPr>
        <w:t>х</w:t>
      </w:r>
      <w:r w:rsidR="003800C8" w:rsidRPr="006B20BC">
        <w:rPr>
          <w:rFonts w:eastAsia="Times New Roman" w:cs="Times New Roman"/>
          <w:color w:val="000000"/>
          <w:sz w:val="28"/>
          <w:szCs w:val="28"/>
        </w:rPr>
        <w:t xml:space="preserve"> в ИЛ</w:t>
      </w:r>
      <w:r w:rsidRPr="006B20BC">
        <w:rPr>
          <w:rFonts w:eastAsia="Times New Roman" w:cs="Times New Roman"/>
          <w:color w:val="000000"/>
          <w:sz w:val="28"/>
          <w:szCs w:val="28"/>
        </w:rPr>
        <w:t xml:space="preserve"> (технические характеристики)</w:t>
      </w:r>
      <w:r w:rsidR="003800C8" w:rsidRPr="006B20BC">
        <w:rPr>
          <w:rFonts w:eastAsia="Times New Roman" w:cs="Times New Roman"/>
          <w:color w:val="000000"/>
          <w:sz w:val="28"/>
          <w:szCs w:val="28"/>
        </w:rPr>
        <w:t>,</w:t>
      </w:r>
    </w:p>
    <w:p w14:paraId="78D8A229" w14:textId="65CB31F7" w:rsidR="006B20BC" w:rsidRP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-провода разбросаны по полу, а не убраны в специальные короба.</w:t>
      </w:r>
    </w:p>
    <w:p w14:paraId="6592E8DE" w14:textId="590BFBEA" w:rsidR="006B20BC" w:rsidRP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-отсутствует медицинская/санитарная книжка/справка.</w:t>
      </w:r>
    </w:p>
    <w:p w14:paraId="1F33C2F0" w14:textId="198B295F" w:rsidR="006B20BC" w:rsidRP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-отсутствие оснащенного рабочего места, согласно ИЛ.</w:t>
      </w:r>
    </w:p>
    <w:p w14:paraId="555FA6B2" w14:textId="32C6AA35" w:rsid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-отсутствие профессиональных инструментов и препаратов.</w:t>
      </w:r>
    </w:p>
    <w:p w14:paraId="7B234B97" w14:textId="3084A0AE" w:rsidR="006B20BC" w:rsidRP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-отсутствие мокрой точки в зоне проведения соревнований.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7836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15D8080" w14:textId="1752B91A" w:rsidR="006B20BC" w:rsidRDefault="006B20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4.4. ГЭ согласовывает</w:t>
      </w:r>
      <w:r w:rsidR="00AE1B8C">
        <w:rPr>
          <w:rFonts w:eastAsia="Times New Roman" w:cs="Times New Roman"/>
          <w:color w:val="000000"/>
          <w:sz w:val="28"/>
          <w:szCs w:val="28"/>
        </w:rPr>
        <w:t xml:space="preserve"> с главным индустриальным экспертом</w:t>
      </w:r>
      <w:r w:rsidR="00547836">
        <w:rPr>
          <w:rFonts w:eastAsia="Times New Roman" w:cs="Times New Roman"/>
          <w:color w:val="000000"/>
          <w:sz w:val="28"/>
          <w:szCs w:val="28"/>
        </w:rPr>
        <w:t xml:space="preserve"> компетенции</w:t>
      </w:r>
      <w:r w:rsidR="00AE1B8C">
        <w:rPr>
          <w:rFonts w:eastAsia="Times New Roman" w:cs="Times New Roman"/>
          <w:color w:val="000000"/>
          <w:sz w:val="28"/>
          <w:szCs w:val="28"/>
        </w:rPr>
        <w:t>, готовность</w:t>
      </w:r>
      <w:r>
        <w:rPr>
          <w:rFonts w:eastAsia="Times New Roman" w:cs="Times New Roman"/>
          <w:color w:val="000000"/>
          <w:sz w:val="28"/>
          <w:szCs w:val="28"/>
        </w:rPr>
        <w:t xml:space="preserve"> экспертного сообщества, на наличие </w:t>
      </w:r>
      <w:r w:rsidR="00AE1B8C">
        <w:rPr>
          <w:rFonts w:eastAsia="Times New Roman" w:cs="Times New Roman"/>
          <w:color w:val="000000"/>
          <w:sz w:val="28"/>
          <w:szCs w:val="28"/>
        </w:rPr>
        <w:t xml:space="preserve">документа о </w:t>
      </w:r>
      <w:r>
        <w:rPr>
          <w:rFonts w:eastAsia="Times New Roman" w:cs="Times New Roman"/>
          <w:color w:val="000000"/>
          <w:sz w:val="28"/>
          <w:szCs w:val="28"/>
        </w:rPr>
        <w:t>профессион</w:t>
      </w:r>
      <w:r w:rsidR="00AE1B8C">
        <w:rPr>
          <w:rFonts w:eastAsia="Times New Roman" w:cs="Times New Roman"/>
          <w:color w:val="000000"/>
          <w:sz w:val="28"/>
          <w:szCs w:val="28"/>
        </w:rPr>
        <w:t xml:space="preserve">альной подготовке и </w:t>
      </w:r>
      <w:r w:rsidR="00547836">
        <w:rPr>
          <w:rFonts w:eastAsia="Times New Roman" w:cs="Times New Roman"/>
          <w:color w:val="000000"/>
          <w:sz w:val="28"/>
          <w:szCs w:val="28"/>
        </w:rPr>
        <w:t xml:space="preserve">наличию </w:t>
      </w:r>
      <w:r w:rsidR="00AE1B8C">
        <w:rPr>
          <w:rFonts w:eastAsia="Times New Roman" w:cs="Times New Roman"/>
          <w:color w:val="000000"/>
          <w:sz w:val="28"/>
          <w:szCs w:val="28"/>
        </w:rPr>
        <w:t xml:space="preserve">квалификации по направлению «ногтевой сервис», медицинской/санитарной книжки за текущий год с действующим сроком на момент проведения чемпионата. Согласование проводится </w:t>
      </w:r>
      <w:r w:rsidR="00547836">
        <w:rPr>
          <w:rFonts w:eastAsia="Times New Roman" w:cs="Times New Roman"/>
          <w:color w:val="000000"/>
          <w:sz w:val="28"/>
          <w:szCs w:val="28"/>
        </w:rPr>
        <w:t xml:space="preserve">минимум </w:t>
      </w:r>
      <w:r w:rsidR="00AE1B8C">
        <w:rPr>
          <w:rFonts w:eastAsia="Times New Roman" w:cs="Times New Roman"/>
          <w:color w:val="000000"/>
          <w:sz w:val="28"/>
          <w:szCs w:val="28"/>
        </w:rPr>
        <w:t>за 5 дней до начала соревнований.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FEBDFC4" w14:textId="57329574" w:rsidR="00BA6A49" w:rsidRPr="000F3F38" w:rsidRDefault="00A8114D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5.2</w:t>
      </w:r>
      <w:r w:rsidR="00195C80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bookmarkStart w:id="7" w:name="_heading=h.1t3h5sf"/>
      <w:bookmarkEnd w:id="7"/>
      <w:r w:rsidR="00BA6A49" w:rsidRPr="000F3F38">
        <w:rPr>
          <w:sz w:val="28"/>
          <w:szCs w:val="28"/>
        </w:rPr>
        <w:t xml:space="preserve">При выполнении конкурсных заданий </w:t>
      </w:r>
      <w:r w:rsidR="00547836">
        <w:rPr>
          <w:sz w:val="28"/>
          <w:szCs w:val="28"/>
        </w:rPr>
        <w:t>конкурсант</w:t>
      </w:r>
      <w:r w:rsidR="00BA6A49" w:rsidRPr="000F3F38">
        <w:rPr>
          <w:sz w:val="28"/>
          <w:szCs w:val="28"/>
        </w:rPr>
        <w:t>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A6A49" w:rsidRPr="00B44927" w14:paraId="57B28E35" w14:textId="77777777" w:rsidTr="00D03A3F">
        <w:trPr>
          <w:tblCellSpacing w:w="0" w:type="dxa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43406" w14:textId="77777777" w:rsidR="00BA6A49" w:rsidRPr="00B44927" w:rsidRDefault="00BA6A49" w:rsidP="00D03A3F">
            <w:pPr>
              <w:pStyle w:val="afc"/>
              <w:spacing w:after="0"/>
              <w:jc w:val="center"/>
            </w:pPr>
            <w:r w:rsidRPr="00B44927">
              <w:rPr>
                <w:b/>
                <w:bCs/>
              </w:rPr>
              <w:t>Наименование инструмента/ оборудования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CB181" w14:textId="77777777" w:rsidR="00BA6A49" w:rsidRPr="00B44927" w:rsidRDefault="00BA6A49" w:rsidP="00D03A3F">
            <w:pPr>
              <w:pStyle w:val="afc"/>
              <w:spacing w:after="0"/>
              <w:jc w:val="center"/>
            </w:pPr>
            <w:r w:rsidRPr="00B44927">
              <w:rPr>
                <w:b/>
                <w:bCs/>
              </w:rPr>
              <w:t>Требования безопасности</w:t>
            </w:r>
          </w:p>
        </w:tc>
      </w:tr>
      <w:tr w:rsidR="00BA6A49" w:rsidRPr="00B44927" w14:paraId="72AADFA2" w14:textId="77777777" w:rsidTr="00D03A3F">
        <w:trPr>
          <w:trHeight w:val="699"/>
          <w:tblCellSpacing w:w="0" w:type="dxa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67A44" w14:textId="77777777" w:rsidR="00BA6A49" w:rsidRPr="00B44927" w:rsidRDefault="00BA6A49" w:rsidP="00D03A3F">
            <w:pPr>
              <w:pStyle w:val="afc"/>
              <w:spacing w:after="0"/>
              <w:jc w:val="both"/>
            </w:pPr>
            <w:r w:rsidRPr="00B44927">
              <w:t>Кусачки для ногтей,</w:t>
            </w:r>
          </w:p>
          <w:p w14:paraId="2B8D7BF0" w14:textId="77777777" w:rsidR="00BA6A49" w:rsidRPr="00B44927" w:rsidRDefault="00BA6A49" w:rsidP="00D03A3F">
            <w:pPr>
              <w:pStyle w:val="afc"/>
              <w:spacing w:after="0"/>
              <w:jc w:val="both"/>
            </w:pPr>
            <w:r w:rsidRPr="00B44927">
              <w:t>Кусачки для кутикулы,</w:t>
            </w:r>
          </w:p>
          <w:p w14:paraId="6DD87C21" w14:textId="77777777" w:rsidR="00BA6A49" w:rsidRPr="00B44927" w:rsidRDefault="00BA6A49" w:rsidP="00D03A3F">
            <w:pPr>
              <w:pStyle w:val="afc"/>
              <w:spacing w:after="0"/>
              <w:jc w:val="both"/>
            </w:pPr>
            <w:proofErr w:type="spellStart"/>
            <w:r w:rsidRPr="00B44927">
              <w:t>Каттер</w:t>
            </w:r>
            <w:proofErr w:type="spellEnd"/>
            <w:r w:rsidRPr="00B44927">
              <w:t>/</w:t>
            </w:r>
            <w:proofErr w:type="spellStart"/>
            <w:r w:rsidRPr="00B44927">
              <w:t>типсорез</w:t>
            </w:r>
            <w:proofErr w:type="spellEnd"/>
            <w:r w:rsidRPr="00B44927">
              <w:t>,</w:t>
            </w:r>
          </w:p>
          <w:p w14:paraId="251EE4F1" w14:textId="77777777" w:rsidR="00BA6A49" w:rsidRPr="00B44927" w:rsidRDefault="00BA6A49" w:rsidP="00D03A3F">
            <w:pPr>
              <w:pStyle w:val="afc"/>
              <w:spacing w:after="0"/>
              <w:jc w:val="both"/>
            </w:pPr>
            <w:proofErr w:type="spellStart"/>
            <w:r w:rsidRPr="00B44927">
              <w:t>Пушер</w:t>
            </w:r>
            <w:proofErr w:type="spellEnd"/>
            <w:r w:rsidRPr="00B44927">
              <w:t xml:space="preserve"> металлический, </w:t>
            </w:r>
            <w:r>
              <w:t>пластиковый</w:t>
            </w:r>
          </w:p>
          <w:p w14:paraId="2D41BB35" w14:textId="77777777" w:rsidR="00BA6A49" w:rsidRPr="00B44927" w:rsidRDefault="00BA6A49" w:rsidP="00D03A3F">
            <w:pPr>
              <w:pStyle w:val="afc"/>
              <w:spacing w:after="0"/>
              <w:jc w:val="both"/>
            </w:pPr>
            <w:r w:rsidRPr="00B44927">
              <w:t>Экскаватор,</w:t>
            </w:r>
          </w:p>
          <w:p w14:paraId="19D8BA02" w14:textId="4A9C5C15" w:rsidR="00BA6A49" w:rsidRPr="00B44927" w:rsidRDefault="00BA6A49" w:rsidP="00D03A3F">
            <w:pPr>
              <w:pStyle w:val="afc"/>
              <w:spacing w:after="0"/>
              <w:jc w:val="both"/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4A8C2" w14:textId="77777777" w:rsidR="00BA6A49" w:rsidRPr="00B44927" w:rsidRDefault="00BA6A49" w:rsidP="00D03A3F">
            <w:pPr>
              <w:pStyle w:val="afc"/>
              <w:spacing w:after="0"/>
              <w:jc w:val="both"/>
            </w:pPr>
            <w:r w:rsidRPr="00B44927">
              <w:t>Правильное и аккуратное положение режущего инструмента в руках мастера (не повредить кожные покровы клиента). В крафт-пакете кусачки расположены в открытом состоянии, ручками вверх (при вскрытии пакета сразу взять за ручки). Мелкие предметы перед использованием аккуратно выкладываются на специальную подставку (или уже находятся в лотке с крышкой)</w:t>
            </w:r>
          </w:p>
        </w:tc>
      </w:tr>
      <w:tr w:rsidR="00BA6A49" w:rsidRPr="00B44927" w14:paraId="19FE3844" w14:textId="77777777" w:rsidTr="00D03A3F">
        <w:trPr>
          <w:tblCellSpacing w:w="0" w:type="dxa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6FDC5" w14:textId="77777777" w:rsidR="00BA6A49" w:rsidRPr="00B44927" w:rsidRDefault="00BA6A49" w:rsidP="00D03A3F">
            <w:pPr>
              <w:pStyle w:val="afc"/>
              <w:spacing w:after="0"/>
              <w:jc w:val="both"/>
            </w:pPr>
            <w:r w:rsidRPr="00B44927">
              <w:t>Аппарат для разогрева парафина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21E39" w14:textId="77777777" w:rsidR="00BA6A49" w:rsidRPr="00B44927" w:rsidRDefault="00BA6A49" w:rsidP="00D03A3F">
            <w:pPr>
              <w:pStyle w:val="afc"/>
              <w:spacing w:after="0"/>
              <w:jc w:val="both"/>
            </w:pPr>
            <w:r w:rsidRPr="00B44927">
              <w:t xml:space="preserve">Убедиться в исправности </w:t>
            </w:r>
            <w:proofErr w:type="spellStart"/>
            <w:r w:rsidRPr="00B44927">
              <w:t>парафиноплава</w:t>
            </w:r>
            <w:proofErr w:type="spellEnd"/>
            <w:r w:rsidRPr="00B44927">
              <w:t xml:space="preserve"> и соответствии напряжения сети и электроприбора; убедиться в целостности электропровода;</w:t>
            </w:r>
          </w:p>
        </w:tc>
      </w:tr>
    </w:tbl>
    <w:p w14:paraId="0F2038F7" w14:textId="500028A7" w:rsidR="00BA6A49" w:rsidRPr="002C5819" w:rsidRDefault="00BA6A49" w:rsidP="00BA6A49">
      <w:pPr>
        <w:pStyle w:val="afc"/>
        <w:spacing w:before="24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581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C5819">
        <w:rPr>
          <w:sz w:val="28"/>
          <w:szCs w:val="28"/>
        </w:rPr>
        <w:t>. При выполнении конкурсных заданий:</w:t>
      </w:r>
    </w:p>
    <w:p w14:paraId="62360371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начинать конкурсное задание с выполнения предварительных работ: помыть руки под проточной водой, продезинфицировать рабочее пространство (стол, стул для мастера, стул для клиента, лампу, LED/UV</w:t>
      </w:r>
      <w:r>
        <w:rPr>
          <w:sz w:val="28"/>
          <w:szCs w:val="28"/>
        </w:rPr>
        <w:t>/гибридную</w:t>
      </w:r>
      <w:r w:rsidRPr="002C5819">
        <w:rPr>
          <w:sz w:val="28"/>
          <w:szCs w:val="28"/>
        </w:rPr>
        <w:t xml:space="preserve"> лампу, аппарат для маникюра/педикюра, педикюрное кресло, тележку педикюрную/косметический столик, педикюрную ванночку (одеть пакет) и подставку, подставку под </w:t>
      </w:r>
      <w:r>
        <w:rPr>
          <w:sz w:val="28"/>
          <w:szCs w:val="28"/>
        </w:rPr>
        <w:t>ящик с инструментами участника</w:t>
      </w:r>
      <w:r w:rsidRPr="002C5819">
        <w:rPr>
          <w:sz w:val="28"/>
          <w:szCs w:val="28"/>
        </w:rPr>
        <w:t>, мусорную корзину и одеть в нее пакет. Дезинфекция проводиться в перчатках и маске, после чего они утилизируются. Дезинфекция поверхностей, проходит путем орошения салфетки и протирания (минимизировать распыление в окружающую среду);</w:t>
      </w:r>
    </w:p>
    <w:p w14:paraId="4D2EEA3B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BDCADA8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lastRenderedPageBreak/>
        <w:t>- соблюдать настоящую инструкцию;</w:t>
      </w:r>
    </w:p>
    <w:p w14:paraId="7BFEBFCC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710F708" w14:textId="16E4D44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поддерживать порядок и чистоту на рабочем месте, в начале, на протяжении </w:t>
      </w:r>
      <w:r w:rsidR="001339E7">
        <w:rPr>
          <w:sz w:val="28"/>
          <w:szCs w:val="28"/>
        </w:rPr>
        <w:t xml:space="preserve">оказания </w:t>
      </w:r>
      <w:r w:rsidRPr="002C5819">
        <w:rPr>
          <w:sz w:val="28"/>
          <w:szCs w:val="28"/>
        </w:rPr>
        <w:t xml:space="preserve">всей </w:t>
      </w:r>
      <w:r w:rsidR="001339E7">
        <w:rPr>
          <w:sz w:val="28"/>
          <w:szCs w:val="28"/>
        </w:rPr>
        <w:t>услуги</w:t>
      </w:r>
      <w:r w:rsidRPr="002C5819">
        <w:rPr>
          <w:sz w:val="28"/>
          <w:szCs w:val="28"/>
        </w:rPr>
        <w:t xml:space="preserve"> и по завершении;</w:t>
      </w:r>
    </w:p>
    <w:p w14:paraId="60E1ECE8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-по необходимости использовать антисептик для рук;</w:t>
      </w:r>
    </w:p>
    <w:p w14:paraId="564A7BFD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02836E7B" w14:textId="380F47DF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выполнять конкурсные задания только </w:t>
      </w:r>
      <w:proofErr w:type="spellStart"/>
      <w:r w:rsidR="001339E7">
        <w:rPr>
          <w:sz w:val="28"/>
          <w:szCs w:val="28"/>
        </w:rPr>
        <w:t>продезинфецированным</w:t>
      </w:r>
      <w:proofErr w:type="spellEnd"/>
      <w:r w:rsidR="001339E7">
        <w:rPr>
          <w:sz w:val="28"/>
          <w:szCs w:val="28"/>
        </w:rPr>
        <w:t xml:space="preserve">, </w:t>
      </w:r>
      <w:r w:rsidRPr="002C5819">
        <w:rPr>
          <w:sz w:val="28"/>
          <w:szCs w:val="28"/>
        </w:rPr>
        <w:t>стерильным, исправным инструментом;</w:t>
      </w:r>
    </w:p>
    <w:p w14:paraId="073228CC" w14:textId="08588B82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использованный расходный материал помещать в мусорную корзинку, расположенную на </w:t>
      </w:r>
      <w:r w:rsidR="001339E7">
        <w:rPr>
          <w:sz w:val="28"/>
          <w:szCs w:val="28"/>
        </w:rPr>
        <w:t xml:space="preserve">столе и опорожнять её по мере заполнения в мусорное ведро, расположенное на </w:t>
      </w:r>
      <w:r w:rsidRPr="002C5819">
        <w:rPr>
          <w:sz w:val="28"/>
          <w:szCs w:val="28"/>
        </w:rPr>
        <w:t>полу;</w:t>
      </w:r>
    </w:p>
    <w:p w14:paraId="2A53D1DC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конкурсанту брать из упаковок материал/косметику одноразовыми шпателями;</w:t>
      </w:r>
    </w:p>
    <w:p w14:paraId="6CA6B4C9" w14:textId="47ECAC0E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конкурсанту доставать из фабричных упаковок (скрабы, маски, крема) и помещать в индивидуальные емкости в соответствии с нормами расхода;</w:t>
      </w:r>
    </w:p>
    <w:p w14:paraId="527265BD" w14:textId="2E25B99C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при выполнении всех видов работ использовать одноразовые расходные материалы, для каждого клиента</w:t>
      </w:r>
      <w:proofErr w:type="gramStart"/>
      <w:r w:rsidRPr="002C5819">
        <w:rPr>
          <w:sz w:val="28"/>
          <w:szCs w:val="28"/>
        </w:rPr>
        <w:t xml:space="preserve">, </w:t>
      </w:r>
      <w:r w:rsidR="001339E7">
        <w:rPr>
          <w:sz w:val="28"/>
          <w:szCs w:val="28"/>
        </w:rPr>
        <w:t>;</w:t>
      </w:r>
      <w:proofErr w:type="gramEnd"/>
    </w:p>
    <w:p w14:paraId="09B5D64F" w14:textId="795D74BD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все химические </w:t>
      </w:r>
      <w:r w:rsidR="001339E7">
        <w:rPr>
          <w:sz w:val="28"/>
          <w:szCs w:val="28"/>
        </w:rPr>
        <w:t>препараты</w:t>
      </w:r>
      <w:r w:rsidRPr="002C5819">
        <w:rPr>
          <w:sz w:val="28"/>
          <w:szCs w:val="28"/>
        </w:rPr>
        <w:t xml:space="preserve"> держать в плотно закрытых емкостях (закрывать при </w:t>
      </w:r>
      <w:r w:rsidR="001339E7">
        <w:rPr>
          <w:sz w:val="28"/>
          <w:szCs w:val="28"/>
        </w:rPr>
        <w:t xml:space="preserve">их </w:t>
      </w:r>
      <w:r w:rsidRPr="002C5819">
        <w:rPr>
          <w:sz w:val="28"/>
          <w:szCs w:val="28"/>
        </w:rPr>
        <w:t>использовании;</w:t>
      </w:r>
    </w:p>
    <w:p w14:paraId="1FEB5597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не подносить к слизистым поверхностям химические препараты, открывать их с аккуратностью;</w:t>
      </w:r>
    </w:p>
    <w:p w14:paraId="223F40DF" w14:textId="09471ECD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lastRenderedPageBreak/>
        <w:t xml:space="preserve">- рабочее место (стул, маникюрный стол, функциональный столик, оборудование, педикюрное кресло,) до начала процедуры и по окончании процедуры обрабатывается </w:t>
      </w:r>
      <w:r w:rsidR="001339E7">
        <w:rPr>
          <w:sz w:val="28"/>
          <w:szCs w:val="28"/>
        </w:rPr>
        <w:t>экспресс-</w:t>
      </w:r>
      <w:r w:rsidRPr="002C5819">
        <w:rPr>
          <w:sz w:val="28"/>
          <w:szCs w:val="28"/>
        </w:rPr>
        <w:t>дезинфектором для поверхностей;</w:t>
      </w:r>
    </w:p>
    <w:p w14:paraId="6FA87BA2" w14:textId="19AD13BE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в одноразовых перчатках выполняются следующие модули: классический маникюр/педикюр. При нарушении целостности перчаток их необходимо поменять на новые и продолжить работу;</w:t>
      </w:r>
    </w:p>
    <w:p w14:paraId="2D9BE0C7" w14:textId="1DFDC0C5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581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C5819">
        <w:rPr>
          <w:sz w:val="28"/>
          <w:szCs w:val="28"/>
        </w:rPr>
        <w:t>. Эргономика:</w:t>
      </w:r>
    </w:p>
    <w:p w14:paraId="500AED90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-знать и применять психологию общения;</w:t>
      </w:r>
    </w:p>
    <w:p w14:paraId="4E487ACA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строго следить за позой (биомеханика) своей (конкурсанта) и клиента. В положении сидя конкурсанту: размещаться по центру сидения, ближе к спинке; спина прямая; ноги чуть расставлены; стопы стоят полностью на полу:</w:t>
      </w:r>
    </w:p>
    <w:p w14:paraId="4D9B6A2E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удобно размещать предметы на рабочем столе (педикюрная тележка/косметический столик); </w:t>
      </w:r>
    </w:p>
    <w:p w14:paraId="5E453589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не облокачиваться на клиента;</w:t>
      </w:r>
    </w:p>
    <w:p w14:paraId="2023A5E8" w14:textId="01F1566D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размещать с комфортом клиента</w:t>
      </w:r>
      <w:r w:rsidR="001339E7">
        <w:rPr>
          <w:sz w:val="28"/>
          <w:szCs w:val="28"/>
        </w:rPr>
        <w:t>, согласно его индивидуальным особенностям</w:t>
      </w:r>
      <w:r w:rsidRPr="002C5819">
        <w:rPr>
          <w:sz w:val="28"/>
          <w:szCs w:val="28"/>
        </w:rPr>
        <w:t>;</w:t>
      </w:r>
    </w:p>
    <w:p w14:paraId="12A086A8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соизмерять вес и объем клиента относительно себя;</w:t>
      </w:r>
    </w:p>
    <w:p w14:paraId="335A988C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перемещаться вокруг рабочего места и по площадке аккуратно: не скользить, не наталкиваться на других участников, не задевать края мебели и провода, не бегать;</w:t>
      </w:r>
    </w:p>
    <w:p w14:paraId="359B1192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по завершении уборки, на рабочем месте и рабочих поверхностях не должно быть следов грязи, жира, косметики, воды;</w:t>
      </w:r>
    </w:p>
    <w:p w14:paraId="18FDD84C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D5F8F4F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lastRenderedPageBreak/>
        <w:t>- содержать рабочее место в чистоте. Своевременно убирать используемые салфетки, пролитые рабочие растворы, воду самостоятельно;</w:t>
      </w:r>
    </w:p>
    <w:p w14:paraId="3609B047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краны с горячей и холодной водой открывать медленно, без рывков и больших усилий. Не применять для этих целей молотки, другой ударный инструмент или случайные предметы, в начале открываем кран с холодной водой медленно, затем по не многу добавляем горячую;</w:t>
      </w:r>
    </w:p>
    <w:p w14:paraId="51DB27A3" w14:textId="3E4B1922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-включать и выключать электроприборы, </w:t>
      </w:r>
      <w:r w:rsidR="001339E7">
        <w:rPr>
          <w:sz w:val="28"/>
          <w:szCs w:val="28"/>
        </w:rPr>
        <w:t xml:space="preserve">аппарат для разогревания парафина, </w:t>
      </w:r>
      <w:r w:rsidRPr="002C5819">
        <w:rPr>
          <w:sz w:val="28"/>
          <w:szCs w:val="28"/>
        </w:rPr>
        <w:t>настольную лампу сухими руками. При выключении электро-вилки из розетки держаться за корпус вилки, не дергать за подводящий провод;</w:t>
      </w:r>
    </w:p>
    <w:p w14:paraId="2A2550A2" w14:textId="62100D4C" w:rsidR="001A206B" w:rsidRPr="001339E7" w:rsidRDefault="00BA6A49" w:rsidP="001339E7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581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C5819">
        <w:rPr>
          <w:sz w:val="28"/>
          <w:szCs w:val="28"/>
        </w:rPr>
        <w:t>. При неисправности инструмента и оборудования – прекратить выполнение конкурсного задания и сообщить об этом Главному эксперту, а в его отсутствие заместителю главного Эксперта.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69D12B0E" w14:textId="456ED4A6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186D9DD7" w14:textId="77777777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04D0E35" w14:textId="77777777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</w:t>
      </w:r>
      <w:r w:rsidRPr="002C5819">
        <w:rPr>
          <w:sz w:val="28"/>
          <w:szCs w:val="28"/>
        </w:rPr>
        <w:lastRenderedPageBreak/>
        <w:t>удушья лечь на пол и как можно быстрее ползти в сторону эвакуационного выхода.</w:t>
      </w:r>
    </w:p>
    <w:p w14:paraId="0140B362" w14:textId="77777777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A2E7851" w14:textId="77777777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B92B9BA" w14:textId="20959A63" w:rsidR="001A206B" w:rsidRPr="00BD516F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Приложить усилия для исключения состояния страха и паники.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B0673E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BD516F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2E8795F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BD516F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AE1B8C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5635698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BD516F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304C672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BD516F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979E849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Привести в порядок рабочее место.</w:t>
      </w:r>
    </w:p>
    <w:p w14:paraId="44D10060" w14:textId="5CBA7D2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lastRenderedPageBreak/>
        <w:t xml:space="preserve">- по окончании </w:t>
      </w:r>
      <w:r w:rsidR="000D5E06">
        <w:rPr>
          <w:sz w:val="28"/>
          <w:szCs w:val="28"/>
        </w:rPr>
        <w:t>работ</w:t>
      </w:r>
      <w:r w:rsidRPr="002C5819">
        <w:rPr>
          <w:sz w:val="28"/>
          <w:szCs w:val="28"/>
        </w:rPr>
        <w:t xml:space="preserve"> всю посуду необходимо вымыть с применением моющих средств, вытер</w:t>
      </w:r>
      <w:r>
        <w:rPr>
          <w:sz w:val="28"/>
          <w:szCs w:val="28"/>
        </w:rPr>
        <w:t>еть насухо и поместить в инструментарий</w:t>
      </w:r>
      <w:r w:rsidRPr="002C5819">
        <w:rPr>
          <w:sz w:val="28"/>
          <w:szCs w:val="28"/>
        </w:rPr>
        <w:t>/ на общий стол;</w:t>
      </w:r>
    </w:p>
    <w:p w14:paraId="21084422" w14:textId="7E61C079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отходы производства необходимо выбрасывать в индивидуальный </w:t>
      </w:r>
      <w:r w:rsidR="001339E7">
        <w:rPr>
          <w:sz w:val="28"/>
          <w:szCs w:val="28"/>
        </w:rPr>
        <w:t xml:space="preserve">настольный </w:t>
      </w:r>
      <w:r w:rsidRPr="002C5819">
        <w:rPr>
          <w:sz w:val="28"/>
          <w:szCs w:val="28"/>
        </w:rPr>
        <w:t>контейнер</w:t>
      </w:r>
      <w:r w:rsidR="001339E7">
        <w:rPr>
          <w:sz w:val="28"/>
          <w:szCs w:val="28"/>
        </w:rPr>
        <w:t xml:space="preserve"> с плавающей крышкой, а затем по мере наполнения избавляться от мусора в напольное ведро</w:t>
      </w:r>
      <w:r w:rsidRPr="002C5819">
        <w:rPr>
          <w:sz w:val="28"/>
          <w:szCs w:val="28"/>
        </w:rPr>
        <w:t>, снабженный одноразовым пакетом, находящийся на каждом рабочем месте, а по завершении работ в общий мусорный бак. </w:t>
      </w:r>
    </w:p>
    <w:p w14:paraId="552A9D59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В процессе работы не оставлять отходы на рабочем столе;</w:t>
      </w:r>
    </w:p>
    <w:p w14:paraId="5EE346BB" w14:textId="2CBFBE0D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в </w:t>
      </w:r>
      <w:r w:rsidR="001339E7">
        <w:rPr>
          <w:sz w:val="28"/>
          <w:szCs w:val="28"/>
        </w:rPr>
        <w:t xml:space="preserve">завершении оказания услуги </w:t>
      </w:r>
      <w:r w:rsidRPr="002C5819">
        <w:rPr>
          <w:sz w:val="28"/>
          <w:szCs w:val="28"/>
        </w:rPr>
        <w:t>пакет с отходами необходимо вынуть из контейнера, завязать, продезинфицировать контейнер и поместить мусорный пакет в общий бак для отходов;</w:t>
      </w:r>
    </w:p>
    <w:p w14:paraId="501D673F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отключить инструмент и оборудование от сети; </w:t>
      </w:r>
    </w:p>
    <w:p w14:paraId="130ECAA2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инструмент убрать в специально предназнач</w:t>
      </w:r>
      <w:r>
        <w:rPr>
          <w:sz w:val="28"/>
          <w:szCs w:val="28"/>
        </w:rPr>
        <w:t>енное для хранений место/инструментарий</w:t>
      </w:r>
      <w:r w:rsidRPr="002C5819">
        <w:rPr>
          <w:sz w:val="28"/>
          <w:szCs w:val="28"/>
        </w:rPr>
        <w:t>;</w:t>
      </w:r>
    </w:p>
    <w:p w14:paraId="39806E29" w14:textId="00758249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сообщить </w:t>
      </w:r>
      <w:r w:rsidR="001339E7">
        <w:rPr>
          <w:sz w:val="28"/>
          <w:szCs w:val="28"/>
        </w:rPr>
        <w:t xml:space="preserve">Главному </w:t>
      </w:r>
      <w:r w:rsidRPr="002C5819">
        <w:rPr>
          <w:sz w:val="28"/>
          <w:szCs w:val="28"/>
        </w:rPr>
        <w:t>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задания;</w:t>
      </w:r>
    </w:p>
    <w:p w14:paraId="0F0EF569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по окончании работы</w:t>
      </w:r>
      <w:r>
        <w:rPr>
          <w:sz w:val="28"/>
          <w:szCs w:val="28"/>
        </w:rPr>
        <w:t xml:space="preserve"> конкурсной площадки</w:t>
      </w:r>
      <w:r w:rsidRPr="002C5819">
        <w:rPr>
          <w:sz w:val="28"/>
          <w:szCs w:val="28"/>
        </w:rPr>
        <w:t xml:space="preserve">, использованные инструменты </w:t>
      </w:r>
      <w:r>
        <w:rPr>
          <w:sz w:val="28"/>
          <w:szCs w:val="28"/>
        </w:rPr>
        <w:t>обрабатываются:</w:t>
      </w:r>
      <w:r w:rsidRPr="002C5819">
        <w:rPr>
          <w:sz w:val="28"/>
          <w:szCs w:val="28"/>
        </w:rPr>
        <w:t xml:space="preserve"> помещаются в УЗ камеру/</w:t>
      </w:r>
      <w:proofErr w:type="spellStart"/>
      <w:r w:rsidRPr="002C5819">
        <w:rPr>
          <w:sz w:val="28"/>
          <w:szCs w:val="28"/>
        </w:rPr>
        <w:t>кронты</w:t>
      </w:r>
      <w:proofErr w:type="spellEnd"/>
      <w:r w:rsidRPr="002C5819">
        <w:rPr>
          <w:sz w:val="28"/>
          <w:szCs w:val="28"/>
        </w:rPr>
        <w:t xml:space="preserve"> с </w:t>
      </w:r>
      <w:proofErr w:type="spellStart"/>
      <w:r w:rsidRPr="002C5819">
        <w:rPr>
          <w:sz w:val="28"/>
          <w:szCs w:val="28"/>
        </w:rPr>
        <w:t>дезраствором</w:t>
      </w:r>
      <w:proofErr w:type="spellEnd"/>
      <w:r w:rsidRPr="002C5819">
        <w:rPr>
          <w:sz w:val="28"/>
          <w:szCs w:val="28"/>
        </w:rPr>
        <w:t xml:space="preserve"> для дезинфекции и пред стерилизационной обработки согласно инструкциям (не входит в конкурсное время). После обработки инструменты промываются, просушиваются, запечатываются в индивидуальный Крафт пакет или укладываются в лоток с крышкой, который подписывается участником (не входит в конкурсное время);</w:t>
      </w:r>
    </w:p>
    <w:p w14:paraId="4BE980CE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-полы вокруг рабочего места протираются;</w:t>
      </w:r>
    </w:p>
    <w:p w14:paraId="754DB518" w14:textId="3D29365B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5819">
        <w:rPr>
          <w:sz w:val="28"/>
          <w:szCs w:val="28"/>
        </w:rPr>
        <w:t xml:space="preserve">.2. Убрать средства индивидуальной защиты в отведенное для хранений место. </w:t>
      </w:r>
    </w:p>
    <w:p w14:paraId="41295281" w14:textId="33086503" w:rsidR="00CA4845" w:rsidRPr="002C5819" w:rsidRDefault="00CA4845" w:rsidP="00CA4845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5819">
        <w:rPr>
          <w:sz w:val="28"/>
          <w:szCs w:val="28"/>
        </w:rPr>
        <w:t xml:space="preserve">.3. Сообщить </w:t>
      </w:r>
      <w:r w:rsidR="001339E7">
        <w:rPr>
          <w:sz w:val="28"/>
          <w:szCs w:val="28"/>
        </w:rPr>
        <w:t xml:space="preserve">Главному </w:t>
      </w:r>
      <w:r w:rsidRPr="002C5819">
        <w:rPr>
          <w:sz w:val="28"/>
          <w:szCs w:val="28"/>
        </w:rPr>
        <w:t>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694EF135" w14:textId="0D946AED" w:rsidR="00CA4845" w:rsidRDefault="00CA4845" w:rsidP="000D5E06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5819">
        <w:rPr>
          <w:sz w:val="28"/>
          <w:szCs w:val="28"/>
        </w:rPr>
        <w:t xml:space="preserve">.4. </w:t>
      </w:r>
      <w:r w:rsidR="000D5E06" w:rsidRPr="002C5819">
        <w:rPr>
          <w:sz w:val="28"/>
          <w:szCs w:val="28"/>
        </w:rPr>
        <w:t>Покидать площадку можно только с разрешения Главного эксперта.</w:t>
      </w:r>
    </w:p>
    <w:p w14:paraId="74103E89" w14:textId="77777777" w:rsidR="001A206B" w:rsidRPr="001339E7" w:rsidRDefault="001A206B" w:rsidP="001339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1339E7">
      <w:footerReference w:type="default" r:id="rId40"/>
      <w:footerReference w:type="first" r:id="rId4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82EE" w14:textId="77777777" w:rsidR="002E0521" w:rsidRDefault="002E0521">
      <w:pPr>
        <w:spacing w:line="240" w:lineRule="auto"/>
      </w:pPr>
      <w:r>
        <w:separator/>
      </w:r>
    </w:p>
  </w:endnote>
  <w:endnote w:type="continuationSeparator" w:id="0">
    <w:p w14:paraId="76B565D6" w14:textId="77777777" w:rsidR="002E0521" w:rsidRDefault="002E0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41B9" w14:textId="77777777" w:rsidR="002E0521" w:rsidRDefault="002E0521">
      <w:pPr>
        <w:spacing w:line="240" w:lineRule="auto"/>
      </w:pPr>
      <w:r>
        <w:separator/>
      </w:r>
    </w:p>
  </w:footnote>
  <w:footnote w:type="continuationSeparator" w:id="0">
    <w:p w14:paraId="4395A981" w14:textId="77777777" w:rsidR="002E0521" w:rsidRDefault="002E05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EB4181"/>
    <w:multiLevelType w:val="multilevel"/>
    <w:tmpl w:val="8AE62A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0B1CBA"/>
    <w:multiLevelType w:val="multilevel"/>
    <w:tmpl w:val="5C14F84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7D226D"/>
    <w:multiLevelType w:val="hybridMultilevel"/>
    <w:tmpl w:val="F50C8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A0665"/>
    <w:multiLevelType w:val="hybridMultilevel"/>
    <w:tmpl w:val="F3629DD2"/>
    <w:lvl w:ilvl="0" w:tplc="F61C1D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63F2D67"/>
    <w:multiLevelType w:val="hybridMultilevel"/>
    <w:tmpl w:val="F4D099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E1925"/>
    <w:multiLevelType w:val="hybridMultilevel"/>
    <w:tmpl w:val="A5AC4AD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09A6252"/>
    <w:multiLevelType w:val="hybridMultilevel"/>
    <w:tmpl w:val="7340E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970DE3"/>
    <w:multiLevelType w:val="multilevel"/>
    <w:tmpl w:val="F49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50854632">
    <w:abstractNumId w:val="16"/>
  </w:num>
  <w:num w:numId="2" w16cid:durableId="1712534825">
    <w:abstractNumId w:val="8"/>
  </w:num>
  <w:num w:numId="3" w16cid:durableId="38288999">
    <w:abstractNumId w:val="9"/>
  </w:num>
  <w:num w:numId="4" w16cid:durableId="1553882254">
    <w:abstractNumId w:val="14"/>
  </w:num>
  <w:num w:numId="5" w16cid:durableId="1548642365">
    <w:abstractNumId w:val="15"/>
  </w:num>
  <w:num w:numId="6" w16cid:durableId="298808192">
    <w:abstractNumId w:val="0"/>
  </w:num>
  <w:num w:numId="7" w16cid:durableId="1282222794">
    <w:abstractNumId w:val="2"/>
  </w:num>
  <w:num w:numId="8" w16cid:durableId="1316880478">
    <w:abstractNumId w:val="5"/>
  </w:num>
  <w:num w:numId="9" w16cid:durableId="686293407">
    <w:abstractNumId w:val="4"/>
  </w:num>
  <w:num w:numId="10" w16cid:durableId="1696031882">
    <w:abstractNumId w:val="13"/>
  </w:num>
  <w:num w:numId="11" w16cid:durableId="519899751">
    <w:abstractNumId w:val="6"/>
  </w:num>
  <w:num w:numId="12" w16cid:durableId="883523399">
    <w:abstractNumId w:val="7"/>
  </w:num>
  <w:num w:numId="13" w16cid:durableId="388461445">
    <w:abstractNumId w:val="10"/>
  </w:num>
  <w:num w:numId="14" w16cid:durableId="1009867055">
    <w:abstractNumId w:val="12"/>
  </w:num>
  <w:num w:numId="15" w16cid:durableId="1129588853">
    <w:abstractNumId w:val="1"/>
  </w:num>
  <w:num w:numId="16" w16cid:durableId="1420909347">
    <w:abstractNumId w:val="3"/>
  </w:num>
  <w:num w:numId="17" w16cid:durableId="1078744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D5E06"/>
    <w:rsid w:val="001339E7"/>
    <w:rsid w:val="001421C8"/>
    <w:rsid w:val="00161E2C"/>
    <w:rsid w:val="00195C80"/>
    <w:rsid w:val="00195E92"/>
    <w:rsid w:val="001A206B"/>
    <w:rsid w:val="002C31CB"/>
    <w:rsid w:val="002E0521"/>
    <w:rsid w:val="00324EB8"/>
    <w:rsid w:val="00325995"/>
    <w:rsid w:val="0033560E"/>
    <w:rsid w:val="003800C8"/>
    <w:rsid w:val="00447C8C"/>
    <w:rsid w:val="004A4709"/>
    <w:rsid w:val="004D315F"/>
    <w:rsid w:val="00502F19"/>
    <w:rsid w:val="00531B48"/>
    <w:rsid w:val="00547836"/>
    <w:rsid w:val="00584FB3"/>
    <w:rsid w:val="0062761A"/>
    <w:rsid w:val="006B20BC"/>
    <w:rsid w:val="006C4525"/>
    <w:rsid w:val="007032DC"/>
    <w:rsid w:val="00736FCA"/>
    <w:rsid w:val="007D61B7"/>
    <w:rsid w:val="00815787"/>
    <w:rsid w:val="009269AB"/>
    <w:rsid w:val="00933967"/>
    <w:rsid w:val="00940A53"/>
    <w:rsid w:val="009419E5"/>
    <w:rsid w:val="00A266FF"/>
    <w:rsid w:val="00A7162A"/>
    <w:rsid w:val="00A8114D"/>
    <w:rsid w:val="00AC47EB"/>
    <w:rsid w:val="00AE1B8C"/>
    <w:rsid w:val="00B366B4"/>
    <w:rsid w:val="00BA6A49"/>
    <w:rsid w:val="00BD516F"/>
    <w:rsid w:val="00C6421F"/>
    <w:rsid w:val="00CA4845"/>
    <w:rsid w:val="00CE35C5"/>
    <w:rsid w:val="00D83B0F"/>
    <w:rsid w:val="00DD6EA2"/>
    <w:rsid w:val="00E03BCB"/>
    <w:rsid w:val="00E90887"/>
    <w:rsid w:val="00F46805"/>
    <w:rsid w:val="00F66017"/>
    <w:rsid w:val="00FA74E6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FF7D40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link w:val="af7"/>
    <w:hidden/>
    <w:uiPriority w:val="99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7162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3">
    <w:name w:val="Unresolved Mention"/>
    <w:basedOn w:val="a0"/>
    <w:uiPriority w:val="99"/>
    <w:semiHidden/>
    <w:unhideWhenUsed/>
    <w:rsid w:val="002C31CB"/>
    <w:rPr>
      <w:color w:val="605E5C"/>
      <w:shd w:val="clear" w:color="auto" w:fill="E1DFDD"/>
    </w:rPr>
  </w:style>
  <w:style w:type="character" w:customStyle="1" w:styleId="af7">
    <w:name w:val="Абзац списка Знак"/>
    <w:basedOn w:val="a0"/>
    <w:link w:val="af6"/>
    <w:uiPriority w:val="99"/>
    <w:qFormat/>
    <w:rsid w:val="00195E92"/>
    <w:rPr>
      <w:rFonts w:ascii="Times New Roman" w:hAnsi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63382/" TargetMode="External"/><Relationship Id="rId18" Type="http://schemas.openxmlformats.org/officeDocument/2006/relationships/hyperlink" Target="https://docs.cntd.ru/document/1200086226" TargetMode="External"/><Relationship Id="rId26" Type="http://schemas.openxmlformats.org/officeDocument/2006/relationships/hyperlink" Target="https://pro.firpo.ru/kompetentsi/" TargetMode="External"/><Relationship Id="rId39" Type="http://schemas.openxmlformats.org/officeDocument/2006/relationships/hyperlink" Target="https://dezr.ru/" TargetMode="External"/><Relationship Id="rId21" Type="http://schemas.openxmlformats.org/officeDocument/2006/relationships/hyperlink" Target="https://docs.cntd.ru/document/902298070" TargetMode="External"/><Relationship Id="rId34" Type="http://schemas.openxmlformats.org/officeDocument/2006/relationships/image" Target="media/image9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urasiancommission.org/_layouts/Lanit.EEC.Desicions/Download.aspx?IsDlg=0&amp;ID=1286&amp;print=1" TargetMode="External"/><Relationship Id="rId20" Type="http://schemas.openxmlformats.org/officeDocument/2006/relationships/hyperlink" Target="https://docs.cntd.ru/document/902299536" TargetMode="External"/><Relationship Id="rId29" Type="http://schemas.openxmlformats.org/officeDocument/2006/relationships/image" Target="media/image4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70595" TargetMode="External"/><Relationship Id="rId24" Type="http://schemas.openxmlformats.org/officeDocument/2006/relationships/hyperlink" Target="https://normativ.kontur.ru/document?moduleId=1&amp;documentId=472480&amp;ysclid=m2irm53rri743744157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12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03206" TargetMode="External"/><Relationship Id="rId23" Type="http://schemas.openxmlformats.org/officeDocument/2006/relationships/hyperlink" Target="https://docs.cntd.ru/document/902275195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11.jpeg"/><Relationship Id="rId10" Type="http://schemas.openxmlformats.org/officeDocument/2006/relationships/hyperlink" Target="https://docs.cntd.ru/document/499044930" TargetMode="External"/><Relationship Id="rId19" Type="http://schemas.openxmlformats.org/officeDocument/2006/relationships/hyperlink" Target="https://docs.cntd.ru/document/902299536" TargetMode="External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0658330" TargetMode="External"/><Relationship Id="rId14" Type="http://schemas.openxmlformats.org/officeDocument/2006/relationships/hyperlink" Target="https://docs.cntd.ru/document/573275590" TargetMode="External"/><Relationship Id="rId22" Type="http://schemas.openxmlformats.org/officeDocument/2006/relationships/hyperlink" Target="https://docs.cntd.ru/document/1200031410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Relationship Id="rId35" Type="http://schemas.openxmlformats.org/officeDocument/2006/relationships/image" Target="media/image10.jpe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docs.cntd.ru/document/420212883" TargetMode="External"/><Relationship Id="rId17" Type="http://schemas.openxmlformats.org/officeDocument/2006/relationships/hyperlink" Target="https://docs.cntd.ru/document/902303206" TargetMode="External"/><Relationship Id="rId25" Type="http://schemas.openxmlformats.org/officeDocument/2006/relationships/hyperlink" Target="https://pro.firpo.ru/kompetentsi/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5397</Words>
  <Characters>30768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5</cp:revision>
  <dcterms:created xsi:type="dcterms:W3CDTF">2024-10-21T10:44:00Z</dcterms:created>
  <dcterms:modified xsi:type="dcterms:W3CDTF">2024-10-21T11:15:00Z</dcterms:modified>
</cp:coreProperties>
</file>