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A180884" w:rsidR="00004270" w:rsidRDefault="00F26301" w:rsidP="00AE7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AE7075">
        <w:rPr>
          <w:rFonts w:eastAsia="Times New Roman" w:cs="Times New Roman"/>
          <w:color w:val="000000"/>
          <w:sz w:val="40"/>
          <w:szCs w:val="40"/>
        </w:rPr>
        <w:t>Столярное дело</w:t>
      </w:r>
      <w:r w:rsidR="00946E3C">
        <w:rPr>
          <w:rFonts w:eastAsia="Times New Roman" w:cs="Times New Roman"/>
          <w:color w:val="000000"/>
          <w:sz w:val="40"/>
          <w:szCs w:val="40"/>
        </w:rPr>
        <w:t xml:space="preserve"> студенты колледжей</w:t>
      </w:r>
      <w:r w:rsidR="007C6BB8">
        <w:rPr>
          <w:rFonts w:eastAsia="Times New Roman" w:cs="Times New Roman"/>
          <w:color w:val="000000"/>
          <w:sz w:val="40"/>
          <w:szCs w:val="40"/>
        </w:rPr>
        <w:t>»</w:t>
      </w:r>
      <w:r w:rsidR="00AE7075">
        <w:rPr>
          <w:rFonts w:eastAsia="Times New Roman" w:cs="Times New Roman"/>
          <w:color w:val="000000"/>
          <w:sz w:val="40"/>
          <w:szCs w:val="40"/>
        </w:rPr>
        <w:t xml:space="preserve"> </w:t>
      </w:r>
    </w:p>
    <w:p w14:paraId="417850AC" w14:textId="305CC9AD" w:rsidR="00584FB3" w:rsidRDefault="00946E3C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____________</w:t>
      </w:r>
      <w:r w:rsidR="00A74F0F" w:rsidRPr="00A74F0F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65FDF97" w14:textId="52D2F913" w:rsidR="00AE7075" w:rsidRPr="00AE7075" w:rsidRDefault="00946E3C" w:rsidP="00AE7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_______________</w:t>
      </w:r>
    </w:p>
    <w:p w14:paraId="33D6F31A" w14:textId="031ACE10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230DE686" w:rsidR="001A206B" w:rsidRDefault="0043426D" w:rsidP="004342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555"/>
        </w:tabs>
        <w:spacing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54E053F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946E3C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352266B8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C677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169CE64B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C6772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05C76D" w14:textId="1955750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C6772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hyperlink>
        </w:p>
        <w:p w14:paraId="2EC06515" w14:textId="43226AAA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AC6772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79F767F" w14:textId="77777777" w:rsidR="00EA550A" w:rsidRDefault="00EA55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A17005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257BC9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E7075">
        <w:rPr>
          <w:rFonts w:eastAsia="Times New Roman" w:cs="Times New Roman"/>
          <w:color w:val="000000"/>
          <w:sz w:val="28"/>
          <w:szCs w:val="28"/>
        </w:rPr>
        <w:t>Столярное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632E306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370505">
        <w:rPr>
          <w:rFonts w:eastAsia="Times New Roman" w:cs="Times New Roman"/>
          <w:color w:val="000000"/>
          <w:sz w:val="28"/>
          <w:szCs w:val="28"/>
        </w:rPr>
        <w:t xml:space="preserve"> Перечень правил и инструкции по охране труда.</w:t>
      </w:r>
      <w:r w:rsidR="003816F3">
        <w:rPr>
          <w:rFonts w:eastAsia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3816F3" w:rsidRPr="00E33348">
          <w:rPr>
            <w:rStyle w:val="ae"/>
            <w:rFonts w:eastAsia="Times New Roman" w:cs="Times New Roman"/>
            <w:sz w:val="28"/>
            <w:szCs w:val="28"/>
          </w:rPr>
          <w:t>https://www.consultant.ru/document/cons_doc_LAW_182373/</w:t>
        </w:r>
      </w:hyperlink>
      <w:r w:rsidR="003816F3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453C5F6F" w14:textId="06D3CBCC" w:rsidR="00CA7C90" w:rsidRDefault="00CA7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3816F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A7C90">
        <w:rPr>
          <w:rFonts w:eastAsia="Times New Roman" w:cs="Times New Roman"/>
          <w:color w:val="000000"/>
          <w:sz w:val="28"/>
          <w:szCs w:val="28"/>
        </w:rPr>
        <w:t>Инструкции по охране труда в лесозаготовительном, деревообрабатывающем производствах, при проведении лесозаготовительных работ и в мебельном производстве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3816F3">
        <w:rPr>
          <w:rFonts w:eastAsia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3816F3" w:rsidRPr="00E33348">
          <w:rPr>
            <w:rStyle w:val="ae"/>
            <w:rFonts w:eastAsia="Times New Roman" w:cs="Times New Roman"/>
            <w:sz w:val="28"/>
            <w:szCs w:val="28"/>
          </w:rPr>
          <w:t>https://www.consultant.ru/document/cons_doc_LAW_182373/3a4106764b3d6fdead6f562d506e74251751fafe/</w:t>
        </w:r>
      </w:hyperlink>
      <w:r w:rsidR="003816F3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B23185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5E7B26">
        <w:rPr>
          <w:rFonts w:eastAsia="Times New Roman" w:cs="Times New Roman"/>
          <w:color w:val="000000"/>
          <w:sz w:val="28"/>
          <w:szCs w:val="28"/>
        </w:rPr>
        <w:t>Столярное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E7B26">
        <w:rPr>
          <w:rFonts w:eastAsia="Times New Roman" w:cs="Times New Roman"/>
          <w:color w:val="000000"/>
          <w:sz w:val="28"/>
          <w:szCs w:val="28"/>
        </w:rPr>
        <w:t>«Мастер столярных и мебельных работ»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 xml:space="preserve">и имеющие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874CD4A" w14:textId="77777777" w:rsidR="005E7B26" w:rsidRPr="005E7B26" w:rsidRDefault="005E7B26" w:rsidP="005E7B26">
      <w:pPr>
        <w:pStyle w:val="af6"/>
        <w:numPr>
          <w:ilvl w:val="0"/>
          <w:numId w:val="9"/>
        </w:numPr>
        <w:spacing w:after="86"/>
        <w:jc w:val="both"/>
        <w:rPr>
          <w:rFonts w:cs="Times New Roman"/>
        </w:rPr>
      </w:pPr>
      <w:r w:rsidRPr="005E7B26">
        <w:rPr>
          <w:rFonts w:cs="Times New Roman"/>
        </w:rPr>
        <w:t xml:space="preserve">В подготовительный день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медицинских кабинетов, питьевой воды, подготовить рабочее место в соответствии с Конкурсным заданием компетенции. </w:t>
      </w:r>
    </w:p>
    <w:p w14:paraId="43F46FF1" w14:textId="77777777" w:rsidR="005E7B26" w:rsidRPr="005E7B26" w:rsidRDefault="005E7B26" w:rsidP="005E7B26">
      <w:pPr>
        <w:pStyle w:val="af6"/>
        <w:numPr>
          <w:ilvl w:val="0"/>
          <w:numId w:val="9"/>
        </w:numPr>
        <w:spacing w:after="87"/>
        <w:jc w:val="both"/>
        <w:rPr>
          <w:rFonts w:cs="Times New Roman"/>
        </w:rPr>
      </w:pPr>
      <w:r w:rsidRPr="005E7B26">
        <w:rPr>
          <w:rFonts w:cs="Times New Roman"/>
        </w:rPr>
        <w:t xml:space="preserve"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 </w:t>
      </w:r>
    </w:p>
    <w:p w14:paraId="4A51D096" w14:textId="6627A7FB" w:rsidR="001A206B" w:rsidRPr="005E7B26" w:rsidRDefault="005E7B26" w:rsidP="005E7B26">
      <w:pPr>
        <w:pStyle w:val="af6"/>
        <w:numPr>
          <w:ilvl w:val="0"/>
          <w:numId w:val="9"/>
        </w:numPr>
        <w:spacing w:after="87"/>
        <w:jc w:val="both"/>
        <w:rPr>
          <w:rFonts w:cs="Times New Roman"/>
        </w:rPr>
      </w:pPr>
      <w:r w:rsidRPr="005E7B26">
        <w:rPr>
          <w:rFonts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 </w:t>
      </w:r>
    </w:p>
    <w:p w14:paraId="48377C37" w14:textId="1FB406DB" w:rsidR="005E7B26" w:rsidRPr="005E7B26" w:rsidRDefault="00A8114D" w:rsidP="005E7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E7B26" w:rsidRPr="00E45321">
        <w:rPr>
          <w:rFonts w:cs="Times New Roman"/>
        </w:rPr>
        <w:t xml:space="preserve">Подготовить рабочее место: </w:t>
      </w:r>
    </w:p>
    <w:p w14:paraId="13A5222D" w14:textId="77777777" w:rsidR="005E7B26" w:rsidRPr="00E45321" w:rsidRDefault="005E7B26" w:rsidP="005E7B26">
      <w:pPr>
        <w:numPr>
          <w:ilvl w:val="0"/>
          <w:numId w:val="9"/>
        </w:numPr>
        <w:spacing w:after="154" w:line="268" w:lineRule="auto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Убедиться, что рабочее место чистое, верстак и иные рабочие поверхности устойчивы, отрегулированы по высоте относительно роста участника;  </w:t>
      </w:r>
    </w:p>
    <w:p w14:paraId="411CC3CE" w14:textId="77777777" w:rsidR="005E7B26" w:rsidRPr="00E45321" w:rsidRDefault="005E7B26" w:rsidP="005E7B26">
      <w:pPr>
        <w:numPr>
          <w:ilvl w:val="0"/>
          <w:numId w:val="9"/>
        </w:numPr>
        <w:spacing w:after="155" w:line="268" w:lineRule="auto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Инструменты и материалы расположить на предназначенных местах, в зоне прямой доступности, при этом так, чтобы их расположение и размещение было удобным для </w:t>
      </w:r>
      <w:r w:rsidRPr="00E45321">
        <w:rPr>
          <w:rFonts w:cs="Times New Roman"/>
        </w:rPr>
        <w:lastRenderedPageBreak/>
        <w:t xml:space="preserve">работы, не захламлять рабочую поверхность и соответствовало требованиям безопасности. </w:t>
      </w:r>
    </w:p>
    <w:p w14:paraId="277DF3AE" w14:textId="6E67006C" w:rsidR="001A206B" w:rsidRPr="005E7B26" w:rsidRDefault="005E7B26" w:rsidP="005E7B26">
      <w:pPr>
        <w:numPr>
          <w:ilvl w:val="0"/>
          <w:numId w:val="9"/>
        </w:numPr>
        <w:spacing w:after="84" w:line="268" w:lineRule="auto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Проверить освещенность рабочего места, при недостаточной освещенности установить дополнительные источники освещения. </w:t>
      </w:r>
    </w:p>
    <w:p w14:paraId="73006732" w14:textId="77777777" w:rsidR="005E7B26" w:rsidRPr="00E45321" w:rsidRDefault="00A8114D" w:rsidP="005E7B26">
      <w:pPr>
        <w:spacing w:line="268" w:lineRule="auto"/>
        <w:ind w:left="567"/>
        <w:jc w:val="both"/>
        <w:outlineLvl w:val="9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5" w:name="_heading=h.3dy6vkm"/>
      <w:bookmarkEnd w:id="5"/>
      <w:r w:rsidR="005E7B26" w:rsidRPr="00E45321">
        <w:rPr>
          <w:rFonts w:cs="Times New Roman"/>
        </w:rPr>
        <w:t xml:space="preserve">Подготовить инструмент и оборудование, разрешенное к самостоятельной работе, в число которых может входить: </w:t>
      </w:r>
    </w:p>
    <w:tbl>
      <w:tblPr>
        <w:tblW w:w="9706" w:type="dxa"/>
        <w:tblInd w:w="-5" w:type="dxa"/>
        <w:tblCellMar>
          <w:top w:w="51" w:type="dxa"/>
          <w:right w:w="48" w:type="dxa"/>
        </w:tblCellMar>
        <w:tblLook w:val="04A0" w:firstRow="1" w:lastRow="0" w:firstColumn="1" w:lastColumn="0" w:noHBand="0" w:noVBand="1"/>
      </w:tblPr>
      <w:tblGrid>
        <w:gridCol w:w="2309"/>
        <w:gridCol w:w="4279"/>
        <w:gridCol w:w="3118"/>
      </w:tblGrid>
      <w:tr w:rsidR="005E7B26" w:rsidRPr="00E45321" w14:paraId="4463B1BC" w14:textId="77777777" w:rsidTr="00DE4BB4">
        <w:trPr>
          <w:trHeight w:val="562"/>
          <w:tblHeader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D475" w14:textId="77777777" w:rsidR="005E7B26" w:rsidRPr="00E45321" w:rsidRDefault="005E7B26" w:rsidP="00DE4BB4">
            <w:pPr>
              <w:jc w:val="center"/>
              <w:rPr>
                <w:rFonts w:cs="Times New Roman"/>
              </w:rPr>
            </w:pPr>
            <w:r w:rsidRPr="00E45321">
              <w:rPr>
                <w:rFonts w:cs="Times New Roman"/>
                <w:b/>
              </w:rPr>
              <w:t xml:space="preserve">Наименование инструмента или оборудования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90E6" w14:textId="77777777" w:rsidR="005E7B26" w:rsidRPr="00E45321" w:rsidRDefault="005E7B26" w:rsidP="00DE4BB4">
            <w:pPr>
              <w:jc w:val="center"/>
              <w:rPr>
                <w:rFonts w:cs="Times New Roman"/>
              </w:rPr>
            </w:pPr>
            <w:r w:rsidRPr="00E45321">
              <w:rPr>
                <w:rFonts w:cs="Times New Roman"/>
                <w:b/>
              </w:rPr>
              <w:t xml:space="preserve">Правила подготовки к выполнению конкурсного задания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643" w14:textId="77777777" w:rsidR="005E7B26" w:rsidRPr="00E45321" w:rsidRDefault="005E7B26" w:rsidP="00DE4BB4">
            <w:pPr>
              <w:ind w:firstLine="116"/>
              <w:jc w:val="center"/>
              <w:rPr>
                <w:rFonts w:cs="Times New Roman"/>
                <w:b/>
              </w:rPr>
            </w:pPr>
            <w:r w:rsidRPr="00E45321">
              <w:rPr>
                <w:rFonts w:cs="Times New Roman"/>
                <w:b/>
              </w:rPr>
              <w:t xml:space="preserve">Требования к инструменту </w:t>
            </w:r>
          </w:p>
        </w:tc>
      </w:tr>
      <w:tr w:rsidR="005E7B26" w:rsidRPr="00E45321" w14:paraId="1617218E" w14:textId="77777777" w:rsidTr="00DE4BB4">
        <w:trPr>
          <w:trHeight w:val="56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5862" w14:textId="77777777" w:rsidR="005E7B26" w:rsidRPr="00E45321" w:rsidRDefault="005E7B26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Ножовки и пилы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6E55" w14:textId="77777777" w:rsidR="005E7B26" w:rsidRPr="00E45321" w:rsidRDefault="005E7B26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>Пильное полотно должно быть чистым, защищенным от влажности, иметь правильную разводку и остроту, при необходимости перед затачиванием его выправляют.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9EB3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>Отсутствие видимых повреждений, ржавчины, искривлений.</w:t>
            </w:r>
          </w:p>
        </w:tc>
      </w:tr>
      <w:tr w:rsidR="005E7B26" w:rsidRPr="00E45321" w14:paraId="22F33C78" w14:textId="77777777" w:rsidTr="00DE4BB4">
        <w:trPr>
          <w:trHeight w:val="8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070D" w14:textId="77777777" w:rsidR="005E7B26" w:rsidRPr="00E45321" w:rsidRDefault="005E7B26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Киянки и молотки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359F" w14:textId="77777777" w:rsidR="005E7B26" w:rsidRPr="00E45321" w:rsidRDefault="005E7B26" w:rsidP="00DE4BB4">
            <w:pPr>
              <w:ind w:right="58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Рукоятки/ ручки должны быть твердо сидящими, хорошо зафиксированными, рабочие поверхности чистыми и ровными.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DB92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Деревянная или пластиковая ручка с прорезиненным покрытием </w:t>
            </w:r>
          </w:p>
        </w:tc>
      </w:tr>
      <w:tr w:rsidR="005E7B26" w:rsidRPr="00E45321" w14:paraId="2DD68F57" w14:textId="77777777" w:rsidTr="00DE4BB4">
        <w:trPr>
          <w:trHeight w:val="139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858F" w14:textId="77777777" w:rsidR="005E7B26" w:rsidRPr="00E45321" w:rsidRDefault="005E7B26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Стамески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A11B" w14:textId="77777777" w:rsidR="005E7B26" w:rsidRPr="00E45321" w:rsidRDefault="005E7B26" w:rsidP="00DE4BB4">
            <w:pPr>
              <w:ind w:right="58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Должны быть хорошо заточены с соблюдением правильного угла заточки, углы должны оставаться с острыми краями. Для транспортировки должна быть защита режущей кромки. Рукоятка должна быть твердо сидящей.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60B3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Закаленная сталь, деревянная или металлическая ручка </w:t>
            </w:r>
          </w:p>
        </w:tc>
      </w:tr>
      <w:tr w:rsidR="005E7B26" w:rsidRPr="00E45321" w14:paraId="14A6651F" w14:textId="77777777" w:rsidTr="00DE4BB4">
        <w:trPr>
          <w:trHeight w:val="166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CE0E" w14:textId="77777777" w:rsidR="005E7B26" w:rsidRPr="00E45321" w:rsidRDefault="005E7B26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Измерительные и разметочные инструменты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B392" w14:textId="77777777" w:rsidR="005E7B26" w:rsidRPr="00E45321" w:rsidRDefault="005E7B26" w:rsidP="00DE4BB4">
            <w:pPr>
              <w:ind w:right="56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Измерительные инструменты должны соответствовать общепринятой системе мер, необходимо провести сравнение с эталонным измерительным инструментом у Главного эксперта для учета возможной погрешности. Разметочные инструменты должны быть откалиброваны, иметь, при необходимости, надежные фиксаторы.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C2A1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>Точность не менее 0,5 мм</w:t>
            </w:r>
          </w:p>
        </w:tc>
      </w:tr>
      <w:tr w:rsidR="005E7B26" w:rsidRPr="00E45321" w14:paraId="47FC4B72" w14:textId="77777777" w:rsidTr="00DE4BB4">
        <w:trPr>
          <w:trHeight w:val="166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0671" w14:textId="77777777" w:rsidR="005E7B26" w:rsidRPr="00E45321" w:rsidRDefault="005E7B26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Рубанки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EF05" w14:textId="77777777" w:rsidR="005E7B26" w:rsidRPr="00E45321" w:rsidRDefault="005E7B26" w:rsidP="00DE4BB4">
            <w:pPr>
              <w:ind w:right="62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Подошва рубанков должна быть чистой, гладкой, прямой и плоской, если иное не предусмотрено его конструкцией. Нож/ножи должны быть хорошо заточены с соблюдение правильного угла заточки в зависимости от типа рубанка и плотности обрабатываемой древесины. Рубанок должен быть правильно настроен.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813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Эргономическая ручка: деревянная или прорезиненная </w:t>
            </w:r>
          </w:p>
        </w:tc>
      </w:tr>
      <w:tr w:rsidR="005E7B26" w:rsidRPr="00E45321" w14:paraId="3257BBDE" w14:textId="77777777" w:rsidTr="00DE4BB4">
        <w:trPr>
          <w:trHeight w:val="139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28B6" w14:textId="77777777" w:rsidR="005E7B26" w:rsidRPr="00E45321" w:rsidRDefault="005E7B26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Зажимные приспособления 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8EDB" w14:textId="77777777" w:rsidR="005E7B26" w:rsidRPr="00E45321" w:rsidRDefault="005E7B26" w:rsidP="00DE4BB4">
            <w:pPr>
              <w:ind w:right="60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Поверхности скольжения и зажимания струбцин и зажимов поддерживать в чистоте, зажимные (прижимные) губки и нажимные пластины должны иметь защитные колпачки, фиксаторы должны быть исправны и обеспечивать </w:t>
            </w:r>
            <w:r w:rsidRPr="00E45321">
              <w:rPr>
                <w:rFonts w:cs="Times New Roman"/>
              </w:rPr>
              <w:lastRenderedPageBreak/>
              <w:t xml:space="preserve">необходимое качество зажатия и фиксации.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3EFF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lastRenderedPageBreak/>
              <w:t>Выполнены из прочного пластика или металла.</w:t>
            </w:r>
          </w:p>
        </w:tc>
      </w:tr>
      <w:tr w:rsidR="005E7B26" w:rsidRPr="00E45321" w14:paraId="65C36B93" w14:textId="77777777" w:rsidTr="00DE4BB4">
        <w:trPr>
          <w:trHeight w:val="249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F79B" w14:textId="77777777" w:rsidR="005E7B26" w:rsidRPr="00E45321" w:rsidRDefault="005E7B26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Ручные электроинструменты и полустационарное оборудование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EBD9" w14:textId="77777777" w:rsidR="005E7B26" w:rsidRPr="00E45321" w:rsidRDefault="005E7B26" w:rsidP="00DE4BB4">
            <w:pPr>
              <w:ind w:right="59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Соблюдать комплектность и функциональность оборудования. Для оборудования со сменными насадками убедится в наличии, надлежащем качестве, целостности, при необходимости заточке приспособлений и насадок (сверл, бит, фрез, ленточных полотен, пильных дисков, шлифовальных материалов и т.д.), наличие фиксирующих элементов и их исправности, наличие и функциональности необходимых дополнительных приспособлений (ключи, держатели и пр.).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518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>Корпус и все контактирующие с оператором детали выполнены из диэлектрических материалов.</w:t>
            </w:r>
          </w:p>
        </w:tc>
      </w:tr>
      <w:tr w:rsidR="005E7B26" w:rsidRPr="00E45321" w14:paraId="388123ED" w14:textId="77777777" w:rsidTr="00DE4BB4">
        <w:trPr>
          <w:trHeight w:val="4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C8C9" w14:textId="77777777" w:rsidR="005E7B26" w:rsidRPr="00E45321" w:rsidRDefault="005E7B26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>Отрезные станки (ленточнопильные, круглопильные, лобзиковые)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8D74" w14:textId="77777777" w:rsidR="005E7B26" w:rsidRPr="00E45321" w:rsidRDefault="005E7B26" w:rsidP="00DE4BB4">
            <w:pPr>
              <w:ind w:left="5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6B17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5E7B26" w:rsidRPr="00E45321" w14:paraId="667815CC" w14:textId="77777777" w:rsidTr="00DE4BB4">
        <w:trPr>
          <w:trHeight w:val="4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1B61" w14:textId="77777777" w:rsidR="005E7B26" w:rsidRPr="00E45321" w:rsidRDefault="005E7B26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>Сверлильные (вертикальные, горизонтальные), в т.ч. сверлильно-пазовальные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41BC" w14:textId="77777777" w:rsidR="005E7B26" w:rsidRPr="00E45321" w:rsidRDefault="005E7B26" w:rsidP="00DE4BB4">
            <w:pPr>
              <w:ind w:left="51"/>
              <w:rPr>
                <w:rFonts w:cs="Times New Roman"/>
              </w:rPr>
            </w:pPr>
            <w:r w:rsidRPr="00E45321">
              <w:rPr>
                <w:rFonts w:cs="Times New Roman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BFE9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5E7B26" w:rsidRPr="00E45321" w14:paraId="5188E3D9" w14:textId="77777777" w:rsidTr="00DE4BB4">
        <w:trPr>
          <w:trHeight w:val="36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303E" w14:textId="77777777" w:rsidR="005E7B26" w:rsidRPr="00E45321" w:rsidRDefault="005E7B26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Шлифовальные, в т.ч. </w:t>
            </w:r>
            <w:proofErr w:type="spellStart"/>
            <w:r w:rsidRPr="00E45321">
              <w:rPr>
                <w:rFonts w:cs="Times New Roman"/>
              </w:rPr>
              <w:t>кромко</w:t>
            </w:r>
            <w:proofErr w:type="spellEnd"/>
            <w:r w:rsidRPr="00E45321">
              <w:rPr>
                <w:rFonts w:cs="Times New Roman"/>
              </w:rPr>
              <w:t>-шлифовальные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7B0A" w14:textId="77777777" w:rsidR="005E7B26" w:rsidRPr="00E45321" w:rsidRDefault="005E7B26" w:rsidP="00DE4BB4">
            <w:pPr>
              <w:ind w:left="51"/>
              <w:rPr>
                <w:rFonts w:cs="Times New Roman"/>
              </w:rPr>
            </w:pPr>
            <w:r w:rsidRPr="00E45321">
              <w:rPr>
                <w:rFonts w:cs="Times New Roman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F12C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5E7B26" w:rsidRPr="00E45321" w14:paraId="09646120" w14:textId="77777777" w:rsidTr="00DE4BB4">
        <w:trPr>
          <w:trHeight w:val="22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E4E3" w14:textId="77777777" w:rsidR="005E7B26" w:rsidRPr="00E45321" w:rsidRDefault="005E7B26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>Фуговальные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7EE8" w14:textId="77777777" w:rsidR="005E7B26" w:rsidRPr="00E45321" w:rsidRDefault="005E7B26" w:rsidP="00DE4BB4">
            <w:pPr>
              <w:ind w:left="5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Убедиться в исправности, проверить наличие защитных кожухов, проверить готовность режущего инструмента: </w:t>
            </w:r>
            <w:r w:rsidRPr="00E45321">
              <w:rPr>
                <w:rFonts w:cs="Times New Roman"/>
              </w:rPr>
              <w:lastRenderedPageBreak/>
              <w:t>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44BA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lastRenderedPageBreak/>
              <w:t xml:space="preserve">Подключение к заземлению, подключение аспирационной установки </w:t>
            </w:r>
            <w:r w:rsidRPr="00E45321">
              <w:rPr>
                <w:rFonts w:cs="Times New Roman"/>
              </w:rPr>
              <w:lastRenderedPageBreak/>
              <w:t>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5E7B26" w:rsidRPr="00E45321" w14:paraId="2DEFC7C7" w14:textId="77777777" w:rsidTr="00DE4BB4">
        <w:trPr>
          <w:trHeight w:val="22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C06" w14:textId="77777777" w:rsidR="005E7B26" w:rsidRPr="00E45321" w:rsidRDefault="005E7B26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lastRenderedPageBreak/>
              <w:t>Рейсмусовые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233F" w14:textId="77777777" w:rsidR="005E7B26" w:rsidRPr="00E45321" w:rsidRDefault="005E7B26" w:rsidP="00DE4BB4">
            <w:pPr>
              <w:ind w:left="51"/>
              <w:rPr>
                <w:rFonts w:cs="Times New Roman"/>
              </w:rPr>
            </w:pPr>
            <w:r w:rsidRPr="00E45321">
              <w:rPr>
                <w:rFonts w:cs="Times New Roman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0578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5E7B26" w:rsidRPr="00E45321" w14:paraId="7FE83785" w14:textId="77777777" w:rsidTr="00DE4BB4">
        <w:trPr>
          <w:trHeight w:val="22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E872" w14:textId="77777777" w:rsidR="005E7B26" w:rsidRPr="00E45321" w:rsidRDefault="005E7B26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>Строгальные, в т.ч. многосторонние строгальные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3E5F" w14:textId="77777777" w:rsidR="005E7B26" w:rsidRPr="00E45321" w:rsidRDefault="005E7B26" w:rsidP="00DE4BB4">
            <w:pPr>
              <w:ind w:left="51"/>
              <w:rPr>
                <w:rFonts w:cs="Times New Roman"/>
              </w:rPr>
            </w:pPr>
            <w:r w:rsidRPr="00E45321">
              <w:rPr>
                <w:rFonts w:cs="Times New Roman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9E01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5E7B26" w:rsidRPr="00E45321" w14:paraId="1B88F629" w14:textId="77777777" w:rsidTr="00DE4BB4">
        <w:trPr>
          <w:trHeight w:val="22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DB23" w14:textId="77777777" w:rsidR="005E7B26" w:rsidRPr="00E45321" w:rsidRDefault="005E7B26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Фрезерные всех видов (с нижним расположением шпинделя, с верхним расположением шпинделя, наклонным шпинделем, </w:t>
            </w:r>
            <w:proofErr w:type="spellStart"/>
            <w:r w:rsidRPr="00E45321">
              <w:rPr>
                <w:rFonts w:cs="Times New Roman"/>
              </w:rPr>
              <w:t>цепнодолбёжные</w:t>
            </w:r>
            <w:proofErr w:type="spellEnd"/>
            <w:r w:rsidRPr="00E45321">
              <w:rPr>
                <w:rFonts w:cs="Times New Roman"/>
              </w:rPr>
              <w:t>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7DE5" w14:textId="77777777" w:rsidR="005E7B26" w:rsidRPr="00E45321" w:rsidRDefault="005E7B26" w:rsidP="00DE4BB4">
            <w:pPr>
              <w:ind w:left="51"/>
              <w:rPr>
                <w:rFonts w:cs="Times New Roman"/>
              </w:rPr>
            </w:pPr>
            <w:r w:rsidRPr="00E45321">
              <w:rPr>
                <w:rFonts w:cs="Times New Roman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8C2B" w14:textId="77777777" w:rsidR="005E7B26" w:rsidRPr="00E45321" w:rsidRDefault="005E7B26" w:rsidP="00DE4BB4">
            <w:pPr>
              <w:ind w:firstLine="116"/>
              <w:rPr>
                <w:rFonts w:cs="Times New Roman"/>
              </w:rPr>
            </w:pPr>
            <w:r w:rsidRPr="00E45321">
              <w:rPr>
                <w:rFonts w:cs="Times New Roman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</w:tbl>
    <w:p w14:paraId="705840A2" w14:textId="77777777" w:rsidR="005E7B26" w:rsidRPr="00E45321" w:rsidRDefault="005E7B26" w:rsidP="005E7B26">
      <w:pPr>
        <w:spacing w:after="84"/>
        <w:ind w:left="588"/>
        <w:rPr>
          <w:rFonts w:cs="Times New Roman"/>
        </w:rPr>
      </w:pPr>
    </w:p>
    <w:p w14:paraId="04B47A78" w14:textId="77777777" w:rsidR="005E7B26" w:rsidRPr="00E45321" w:rsidRDefault="005E7B26" w:rsidP="005E7B26">
      <w:pPr>
        <w:spacing w:after="84"/>
        <w:ind w:firstLine="588"/>
        <w:rPr>
          <w:rFonts w:cs="Times New Roman"/>
        </w:rPr>
      </w:pPr>
      <w:r w:rsidRPr="00E45321">
        <w:rPr>
          <w:rFonts w:cs="Times New Roman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14:paraId="08922095" w14:textId="1ACB0B90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3C524EA4" w14:textId="77777777" w:rsidR="0039781F" w:rsidRPr="00E45321" w:rsidRDefault="00A8114D" w:rsidP="0039781F">
      <w:pPr>
        <w:ind w:firstLine="588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9781F" w:rsidRPr="00E45321">
        <w:rPr>
          <w:rFonts w:cs="Times New Roman"/>
        </w:rPr>
        <w:t xml:space="preserve">При выполнении конкурсных заданий участнику необходимо соблюдать требования безопасности при использовании инструмента и оборудования: </w:t>
      </w:r>
    </w:p>
    <w:tbl>
      <w:tblPr>
        <w:tblW w:w="9678" w:type="dxa"/>
        <w:tblInd w:w="-147" w:type="dxa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2394"/>
        <w:gridCol w:w="4194"/>
        <w:gridCol w:w="3090"/>
      </w:tblGrid>
      <w:tr w:rsidR="0039781F" w:rsidRPr="00E45321" w14:paraId="3663A172" w14:textId="77777777" w:rsidTr="00DE4BB4">
        <w:trPr>
          <w:trHeight w:val="838"/>
          <w:tblHeader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FC238" w14:textId="77777777" w:rsidR="0039781F" w:rsidRPr="00E45321" w:rsidRDefault="0039781F" w:rsidP="00DE4BB4">
            <w:pPr>
              <w:ind w:left="4" w:hanging="4"/>
              <w:jc w:val="center"/>
              <w:rPr>
                <w:rFonts w:cs="Times New Roman"/>
              </w:rPr>
            </w:pPr>
            <w:r w:rsidRPr="00E45321">
              <w:rPr>
                <w:rFonts w:cs="Times New Roman"/>
                <w:b/>
              </w:rPr>
              <w:lastRenderedPageBreak/>
              <w:t xml:space="preserve">Наименование инструмента/ оборудования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B39C" w14:textId="77777777" w:rsidR="0039781F" w:rsidRPr="00E45321" w:rsidRDefault="0039781F" w:rsidP="00DE4BB4">
            <w:pPr>
              <w:ind w:right="62"/>
              <w:jc w:val="center"/>
              <w:rPr>
                <w:rFonts w:cs="Times New Roman"/>
              </w:rPr>
            </w:pPr>
            <w:r w:rsidRPr="00E45321">
              <w:rPr>
                <w:rFonts w:cs="Times New Roman"/>
                <w:b/>
              </w:rPr>
              <w:t xml:space="preserve">Требования безопасности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95CA2" w14:textId="77777777" w:rsidR="0039781F" w:rsidRPr="00E45321" w:rsidRDefault="0039781F" w:rsidP="00DE4BB4">
            <w:pPr>
              <w:ind w:right="62"/>
              <w:jc w:val="center"/>
              <w:rPr>
                <w:rFonts w:cs="Times New Roman"/>
                <w:b/>
              </w:rPr>
            </w:pPr>
            <w:r w:rsidRPr="00E45321">
              <w:rPr>
                <w:rFonts w:cs="Times New Roman"/>
                <w:b/>
              </w:rPr>
              <w:t>Требования к инструменту</w:t>
            </w:r>
          </w:p>
        </w:tc>
      </w:tr>
      <w:tr w:rsidR="0039781F" w:rsidRPr="00E45321" w14:paraId="47DE6B6A" w14:textId="77777777" w:rsidTr="00DE4BB4">
        <w:trPr>
          <w:trHeight w:val="56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57027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Ручные инструменты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C448F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Прочно закреплять обрабатываемую деталь в тисках при ручной резке древесины всеми видами пильных инструментов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0B38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>Эргономическая ручка: деревянная или прорезиненная</w:t>
            </w:r>
          </w:p>
        </w:tc>
      </w:tr>
      <w:tr w:rsidR="0039781F" w:rsidRPr="00E45321" w14:paraId="56693DBD" w14:textId="77777777" w:rsidTr="00DE4BB4">
        <w:trPr>
          <w:trHeight w:val="564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B95F4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48051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При </w:t>
            </w:r>
            <w:proofErr w:type="spellStart"/>
            <w:r w:rsidRPr="00E45321">
              <w:rPr>
                <w:rFonts w:cs="Times New Roman"/>
              </w:rPr>
              <w:t>запиливании</w:t>
            </w:r>
            <w:proofErr w:type="spellEnd"/>
            <w:r w:rsidRPr="00E45321">
              <w:rPr>
                <w:rFonts w:cs="Times New Roman"/>
              </w:rPr>
              <w:t xml:space="preserve"> материала применять направитель для опоры полотна пильного инструмента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71FB729F" w14:textId="77777777" w:rsidR="0039781F" w:rsidRPr="00E45321" w:rsidRDefault="0039781F" w:rsidP="00DE4BB4">
            <w:pPr>
              <w:rPr>
                <w:rFonts w:cs="Times New Roman"/>
              </w:rPr>
            </w:pPr>
          </w:p>
        </w:tc>
      </w:tr>
      <w:tr w:rsidR="0039781F" w:rsidRPr="00E45321" w14:paraId="52ABC03E" w14:textId="77777777" w:rsidTr="00DE4BB4">
        <w:trPr>
          <w:trHeight w:val="838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25ECB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B5123" w14:textId="77777777" w:rsidR="0039781F" w:rsidRPr="00E45321" w:rsidRDefault="0039781F" w:rsidP="00DE4BB4">
            <w:pPr>
              <w:ind w:right="65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Технологические операции (пиление, обтесывание, долбление и т.п.) выполнять на верстаке в установленных местах, используя специальные упоры и приспособления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5B5478D1" w14:textId="77777777" w:rsidR="0039781F" w:rsidRPr="00E45321" w:rsidRDefault="0039781F" w:rsidP="00DE4BB4">
            <w:pPr>
              <w:ind w:right="65"/>
              <w:rPr>
                <w:rFonts w:cs="Times New Roman"/>
              </w:rPr>
            </w:pPr>
          </w:p>
        </w:tc>
      </w:tr>
      <w:tr w:rsidR="0039781F" w:rsidRPr="00E45321" w14:paraId="3D4B735F" w14:textId="77777777" w:rsidTr="00DE4BB4">
        <w:trPr>
          <w:trHeight w:val="562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AEDF5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784E8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Очищать струги (рубанок, фуганок, и. т.п.) от стружки деревянными клиньями, а не руками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140274E7" w14:textId="77777777" w:rsidR="0039781F" w:rsidRPr="00E45321" w:rsidRDefault="0039781F" w:rsidP="00DE4BB4">
            <w:pPr>
              <w:rPr>
                <w:rFonts w:cs="Times New Roman"/>
              </w:rPr>
            </w:pPr>
          </w:p>
        </w:tc>
      </w:tr>
      <w:tr w:rsidR="0039781F" w:rsidRPr="00E45321" w14:paraId="2B541232" w14:textId="77777777" w:rsidTr="00DE4BB4">
        <w:trPr>
          <w:trHeight w:val="562"/>
        </w:trPr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D8DC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AD1F21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Работать ручными инструментами в направлении «от себя», избегать попадания режущих/пилящих частей на любые части тела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91A" w14:textId="77777777" w:rsidR="0039781F" w:rsidRPr="00E45321" w:rsidRDefault="0039781F" w:rsidP="00DE4BB4">
            <w:pPr>
              <w:rPr>
                <w:rFonts w:cs="Times New Roman"/>
              </w:rPr>
            </w:pPr>
          </w:p>
        </w:tc>
      </w:tr>
      <w:tr w:rsidR="0039781F" w:rsidRPr="00E45321" w14:paraId="1EDD947B" w14:textId="77777777" w:rsidTr="00DE4BB4">
        <w:trPr>
          <w:trHeight w:val="139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C109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Ручные электроинструменты, стационарное и полустационарное оборудование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C4AEF" w14:textId="77777777" w:rsidR="0039781F" w:rsidRPr="00E45321" w:rsidRDefault="0039781F" w:rsidP="00DE4BB4">
            <w:pPr>
              <w:ind w:right="57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При работе на оборудовании важно учитывать направление движения пилящих и режущих частей (ножей, пильных дисков, фрез и пр.), учитывать направление волокон древесины при работе на оборудовании.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3BCC5" w14:textId="77777777" w:rsidR="0039781F" w:rsidRPr="00E45321" w:rsidRDefault="0039781F" w:rsidP="00DE4BB4">
            <w:pPr>
              <w:ind w:right="57"/>
              <w:rPr>
                <w:rFonts w:cs="Times New Roman"/>
              </w:rPr>
            </w:pPr>
            <w:r w:rsidRPr="00E45321">
              <w:rPr>
                <w:rFonts w:cs="Times New Roman"/>
              </w:rPr>
              <w:t>Корпус и все контактирующие с оператором детали выполнены из диэлектрических материалов.</w:t>
            </w:r>
          </w:p>
        </w:tc>
      </w:tr>
      <w:tr w:rsidR="0039781F" w:rsidRPr="00E45321" w14:paraId="7802A7B0" w14:textId="77777777" w:rsidTr="00DE4BB4">
        <w:trPr>
          <w:trHeight w:val="562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5EE07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956FC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Убедиться в исправности и целостности шнуров, вилок, аккумуляторов.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53EAF695" w14:textId="77777777" w:rsidR="0039781F" w:rsidRPr="00E45321" w:rsidRDefault="0039781F" w:rsidP="00DE4BB4">
            <w:pPr>
              <w:rPr>
                <w:rFonts w:cs="Times New Roman"/>
              </w:rPr>
            </w:pPr>
          </w:p>
        </w:tc>
      </w:tr>
      <w:tr w:rsidR="0039781F" w:rsidRPr="00E45321" w14:paraId="7030A2B1" w14:textId="77777777" w:rsidTr="00DE4BB4">
        <w:trPr>
          <w:trHeight w:val="1944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80AEB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79624" w14:textId="77777777" w:rsidR="0039781F" w:rsidRPr="00E45321" w:rsidRDefault="0039781F" w:rsidP="00DE4BB4">
            <w:pPr>
              <w:ind w:right="60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Для оборудования со сменными насадками убедится в исправности, целостности, верном положении и надежной фиксации закрепляемых приспособлений и насадок (сверл, бит, фрез, ленточных полотен, пильных дисков, шлифовальных материалов и т.д.) Если в оборудовании предусмотрена защита/защитные экраны, убедится в их наличии, правильном положении и надежной фиксации.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6D47A277" w14:textId="77777777" w:rsidR="0039781F" w:rsidRPr="00E45321" w:rsidRDefault="0039781F" w:rsidP="00DE4BB4">
            <w:pPr>
              <w:ind w:right="60"/>
              <w:rPr>
                <w:rFonts w:cs="Times New Roman"/>
              </w:rPr>
            </w:pPr>
          </w:p>
        </w:tc>
      </w:tr>
      <w:tr w:rsidR="0039781F" w:rsidRPr="00E45321" w14:paraId="66CCE6AE" w14:textId="77777777" w:rsidTr="00DE4BB4">
        <w:trPr>
          <w:trHeight w:val="838"/>
        </w:trPr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5D0F" w14:textId="77777777" w:rsidR="0039781F" w:rsidRPr="00E45321" w:rsidRDefault="0039781F" w:rsidP="00DE4BB4">
            <w:pPr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4CC8F" w14:textId="77777777" w:rsidR="0039781F" w:rsidRPr="00E45321" w:rsidRDefault="0039781F" w:rsidP="00DE4BB4">
            <w:pPr>
              <w:ind w:right="57"/>
              <w:rPr>
                <w:rFonts w:cs="Times New Roman"/>
              </w:rPr>
            </w:pPr>
            <w:r w:rsidRPr="00E45321">
              <w:rPr>
                <w:rFonts w:cs="Times New Roman"/>
              </w:rPr>
              <w:t>Производить обработку древесины и технологические операции на соответствующих станках и оборудовании, например, торцевание на торцовочном станке, а не на форматно-</w:t>
            </w:r>
            <w:proofErr w:type="spellStart"/>
            <w:r w:rsidRPr="00E45321">
              <w:rPr>
                <w:rFonts w:cs="Times New Roman"/>
              </w:rPr>
              <w:t>раскроечном</w:t>
            </w:r>
            <w:proofErr w:type="spellEnd"/>
            <w:r w:rsidRPr="00E45321">
              <w:rPr>
                <w:rFonts w:cs="Times New Roman"/>
              </w:rPr>
              <w:t xml:space="preserve">.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810" w14:textId="77777777" w:rsidR="0039781F" w:rsidRPr="00E45321" w:rsidRDefault="0039781F" w:rsidP="00DE4BB4">
            <w:pPr>
              <w:ind w:right="57"/>
              <w:rPr>
                <w:rFonts w:cs="Times New Roman"/>
              </w:rPr>
            </w:pPr>
          </w:p>
        </w:tc>
      </w:tr>
      <w:tr w:rsidR="0039781F" w:rsidRPr="00E45321" w14:paraId="17B994AF" w14:textId="77777777" w:rsidTr="00DE4BB4">
        <w:trPr>
          <w:trHeight w:val="322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9C3E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Отрезные станки (ленточнопильные, </w:t>
            </w:r>
            <w:r w:rsidRPr="00E45321">
              <w:rPr>
                <w:rFonts w:cs="Times New Roman"/>
              </w:rPr>
              <w:lastRenderedPageBreak/>
              <w:t>круглопильные, лобзиковые)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DA1A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lastRenderedPageBreak/>
              <w:t xml:space="preserve">Во время работы использования толкателя или автоподатчика. Наличие СИЗ на операторе. При обработке </w:t>
            </w:r>
            <w:r w:rsidRPr="00E45321">
              <w:rPr>
                <w:rFonts w:cs="Times New Roman"/>
              </w:rPr>
              <w:lastRenderedPageBreak/>
              <w:t xml:space="preserve">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00A4" w14:textId="77777777" w:rsidR="0039781F" w:rsidRPr="00E45321" w:rsidRDefault="0039781F" w:rsidP="00DE4BB4">
            <w:pPr>
              <w:ind w:firstLine="91"/>
              <w:rPr>
                <w:rFonts w:cs="Times New Roman"/>
              </w:rPr>
            </w:pPr>
            <w:r w:rsidRPr="00E45321">
              <w:rPr>
                <w:rFonts w:cs="Times New Roman"/>
              </w:rPr>
              <w:lastRenderedPageBreak/>
              <w:t xml:space="preserve">Электронная защита от перегрузки. Электронная защита при контакте рук с </w:t>
            </w:r>
            <w:r w:rsidRPr="00E45321">
              <w:rPr>
                <w:rFonts w:cs="Times New Roman"/>
              </w:rPr>
              <w:lastRenderedPageBreak/>
              <w:t>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39781F" w:rsidRPr="00E45321" w14:paraId="1921D59D" w14:textId="77777777" w:rsidTr="00DE4BB4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AFDA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lastRenderedPageBreak/>
              <w:t>Сверлильные (вертикальные, горизонтальные), в т.ч. сверлильно-пазовальные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1377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Во время работы использования толкателя или автоподатчика.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8AD5" w14:textId="77777777" w:rsidR="0039781F" w:rsidRPr="00E45321" w:rsidRDefault="0039781F" w:rsidP="00DE4BB4">
            <w:pPr>
              <w:ind w:firstLine="91"/>
              <w:rPr>
                <w:rFonts w:cs="Times New Roman"/>
              </w:rPr>
            </w:pPr>
            <w:r w:rsidRPr="00E45321">
              <w:rPr>
                <w:rFonts w:cs="Times New Roman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39781F" w:rsidRPr="00E45321" w14:paraId="7663E7C6" w14:textId="77777777" w:rsidTr="00DE4BB4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9F68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Шлифовальные, в т.ч. </w:t>
            </w:r>
            <w:proofErr w:type="spellStart"/>
            <w:r w:rsidRPr="00E45321">
              <w:rPr>
                <w:rFonts w:cs="Times New Roman"/>
              </w:rPr>
              <w:t>кромко</w:t>
            </w:r>
            <w:proofErr w:type="spellEnd"/>
            <w:r w:rsidRPr="00E45321">
              <w:rPr>
                <w:rFonts w:cs="Times New Roman"/>
              </w:rPr>
              <w:t>-шлифовальные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3B89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Во время работы использования толкателя или автоподатчика.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E00A" w14:textId="77777777" w:rsidR="0039781F" w:rsidRPr="00E45321" w:rsidRDefault="0039781F" w:rsidP="00DE4BB4">
            <w:pPr>
              <w:ind w:firstLine="91"/>
              <w:rPr>
                <w:rFonts w:cs="Times New Roman"/>
              </w:rPr>
            </w:pPr>
            <w:r w:rsidRPr="00E45321">
              <w:rPr>
                <w:rFonts w:cs="Times New Roman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39781F" w:rsidRPr="00E45321" w14:paraId="1CDBED7D" w14:textId="77777777" w:rsidTr="00DE4BB4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98C7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>Фуговальные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0240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Во время работы использования толкателя или автоподатчика.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4A1B" w14:textId="77777777" w:rsidR="0039781F" w:rsidRPr="00E45321" w:rsidRDefault="0039781F" w:rsidP="00DE4BB4">
            <w:pPr>
              <w:ind w:firstLine="91"/>
              <w:rPr>
                <w:rFonts w:cs="Times New Roman"/>
              </w:rPr>
            </w:pPr>
            <w:r w:rsidRPr="00E45321">
              <w:rPr>
                <w:rFonts w:cs="Times New Roman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39781F" w:rsidRPr="00E45321" w14:paraId="081EF0A5" w14:textId="77777777" w:rsidTr="00DE4BB4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9BAB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>Рейсмусовые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BEFE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Во время работы использования толкателя или автоподатчика.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083D" w14:textId="77777777" w:rsidR="0039781F" w:rsidRPr="00E45321" w:rsidRDefault="0039781F" w:rsidP="00DE4BB4">
            <w:pPr>
              <w:ind w:firstLine="91"/>
              <w:rPr>
                <w:rFonts w:cs="Times New Roman"/>
              </w:rPr>
            </w:pPr>
            <w:r w:rsidRPr="00E45321">
              <w:rPr>
                <w:rFonts w:cs="Times New Roman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39781F" w:rsidRPr="00E45321" w14:paraId="209BDB4D" w14:textId="77777777" w:rsidTr="00DE4BB4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8D62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>Строгальные, в т.ч. многосторонние строгальные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BF38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Во время работы использования толкателя или автоподатчика. Наличие СИЗ на операторе. При обработке </w:t>
            </w:r>
            <w:r w:rsidRPr="00E45321">
              <w:rPr>
                <w:rFonts w:cs="Times New Roman"/>
              </w:rPr>
              <w:lastRenderedPageBreak/>
              <w:t xml:space="preserve">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A048" w14:textId="77777777" w:rsidR="0039781F" w:rsidRPr="00E45321" w:rsidRDefault="0039781F" w:rsidP="00DE4BB4">
            <w:pPr>
              <w:ind w:firstLine="91"/>
              <w:rPr>
                <w:rFonts w:cs="Times New Roman"/>
              </w:rPr>
            </w:pPr>
            <w:r w:rsidRPr="00E45321">
              <w:rPr>
                <w:rFonts w:cs="Times New Roman"/>
              </w:rPr>
              <w:lastRenderedPageBreak/>
              <w:t xml:space="preserve">Электронная защита от перегрузки. Электронная защита при контакте рук с </w:t>
            </w:r>
            <w:r w:rsidRPr="00E45321">
              <w:rPr>
                <w:rFonts w:cs="Times New Roman"/>
              </w:rPr>
              <w:lastRenderedPageBreak/>
              <w:t>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39781F" w:rsidRPr="00E45321" w14:paraId="66B92F0B" w14:textId="77777777" w:rsidTr="00DE4BB4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D73E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lastRenderedPageBreak/>
              <w:t xml:space="preserve">Фрезерные всех видов (с нижним расположением шпинделя, с верхним расположением шпинделя, наклонным шпинделем, </w:t>
            </w:r>
            <w:proofErr w:type="spellStart"/>
            <w:r w:rsidRPr="00E45321">
              <w:rPr>
                <w:rFonts w:cs="Times New Roman"/>
              </w:rPr>
              <w:t>цепнодолбёжные</w:t>
            </w:r>
            <w:proofErr w:type="spellEnd"/>
            <w:r w:rsidRPr="00E45321">
              <w:rPr>
                <w:rFonts w:cs="Times New Roman"/>
              </w:rPr>
              <w:t>)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16D4" w14:textId="77777777" w:rsidR="0039781F" w:rsidRPr="00E45321" w:rsidRDefault="0039781F" w:rsidP="00DE4BB4">
            <w:pPr>
              <w:ind w:left="-69" w:firstLine="141"/>
              <w:rPr>
                <w:rFonts w:cs="Times New Roman"/>
              </w:rPr>
            </w:pPr>
            <w:r w:rsidRPr="00E45321">
              <w:rPr>
                <w:rFonts w:cs="Times New Roman"/>
              </w:rPr>
              <w:t xml:space="preserve">Во время работы использования толкателя или автоподатчика.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8A6D" w14:textId="77777777" w:rsidR="0039781F" w:rsidRPr="00E45321" w:rsidRDefault="0039781F" w:rsidP="00DE4BB4">
            <w:pPr>
              <w:ind w:firstLine="91"/>
              <w:rPr>
                <w:rFonts w:cs="Times New Roman"/>
              </w:rPr>
            </w:pPr>
            <w:r w:rsidRPr="00E45321">
              <w:rPr>
                <w:rFonts w:cs="Times New Roman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</w:tbl>
    <w:p w14:paraId="694EA2B8" w14:textId="77777777" w:rsidR="0039781F" w:rsidRPr="00E45321" w:rsidRDefault="0039781F" w:rsidP="0039781F">
      <w:pPr>
        <w:spacing w:after="141"/>
        <w:ind w:left="1311"/>
        <w:rPr>
          <w:rFonts w:cs="Times New Roman"/>
        </w:rPr>
      </w:pPr>
      <w:r w:rsidRPr="00E45321">
        <w:rPr>
          <w:rFonts w:cs="Times New Roman"/>
        </w:rPr>
        <w:t xml:space="preserve"> </w:t>
      </w:r>
    </w:p>
    <w:p w14:paraId="7786C535" w14:textId="77777777" w:rsidR="001A3B7F" w:rsidRPr="00E45321" w:rsidRDefault="00A8114D" w:rsidP="001A3B7F">
      <w:pPr>
        <w:ind w:firstLine="567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A3B7F" w:rsidRPr="00E45321">
        <w:rPr>
          <w:rFonts w:cs="Times New Roman"/>
        </w:rPr>
        <w:t xml:space="preserve">При выполнении конкурсных заданий и уборке рабочих мест: </w:t>
      </w:r>
    </w:p>
    <w:p w14:paraId="08487E30" w14:textId="77777777" w:rsidR="001A3B7F" w:rsidRPr="00E45321" w:rsidRDefault="001A3B7F" w:rsidP="001A3B7F">
      <w:pPr>
        <w:numPr>
          <w:ilvl w:val="0"/>
          <w:numId w:val="12"/>
        </w:numPr>
        <w:spacing w:after="129" w:line="268" w:lineRule="auto"/>
        <w:ind w:left="0" w:firstLine="567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необходимо быть внимательным, не отвлекаться посторонними разговорами и делами, не отвлекать других участников; </w:t>
      </w:r>
    </w:p>
    <w:p w14:paraId="601DBBB2" w14:textId="77777777" w:rsidR="001A3B7F" w:rsidRPr="00E45321" w:rsidRDefault="001A3B7F" w:rsidP="001A3B7F">
      <w:pPr>
        <w:numPr>
          <w:ilvl w:val="0"/>
          <w:numId w:val="12"/>
        </w:numPr>
        <w:spacing w:after="129" w:line="268" w:lineRule="auto"/>
        <w:ind w:left="0" w:firstLine="567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соблюдать настоящую инструкцию; </w:t>
      </w:r>
    </w:p>
    <w:p w14:paraId="6FB687B5" w14:textId="77777777" w:rsidR="001A3B7F" w:rsidRPr="00E45321" w:rsidRDefault="001A3B7F" w:rsidP="001A3B7F">
      <w:pPr>
        <w:numPr>
          <w:ilvl w:val="0"/>
          <w:numId w:val="12"/>
        </w:numPr>
        <w:spacing w:after="129" w:line="268" w:lineRule="auto"/>
        <w:ind w:left="0" w:firstLine="567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4881281C" w14:textId="77777777" w:rsidR="001A3B7F" w:rsidRPr="00E45321" w:rsidRDefault="001A3B7F" w:rsidP="001A3B7F">
      <w:pPr>
        <w:numPr>
          <w:ilvl w:val="0"/>
          <w:numId w:val="12"/>
        </w:numPr>
        <w:spacing w:after="129" w:line="268" w:lineRule="auto"/>
        <w:ind w:left="0" w:firstLine="567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поддерживать порядок и чистоту на рабочем месте, сметать стружки, опилки и древесную пыль только с помощью щетки; </w:t>
      </w:r>
    </w:p>
    <w:p w14:paraId="1DEC8FAB" w14:textId="77777777" w:rsidR="001A3B7F" w:rsidRPr="00E45321" w:rsidRDefault="001A3B7F" w:rsidP="001A3B7F">
      <w:pPr>
        <w:numPr>
          <w:ilvl w:val="0"/>
          <w:numId w:val="12"/>
        </w:numPr>
        <w:spacing w:after="129" w:line="268" w:lineRule="auto"/>
        <w:ind w:left="0" w:firstLine="567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рабочий инструмент располагать таким образом, чтобы исключалась возможность его скатывания и падения.  </w:t>
      </w:r>
    </w:p>
    <w:p w14:paraId="17505044" w14:textId="77777777" w:rsidR="001A3B7F" w:rsidRPr="00E45321" w:rsidRDefault="001A3B7F" w:rsidP="001A3B7F">
      <w:pPr>
        <w:numPr>
          <w:ilvl w:val="0"/>
          <w:numId w:val="12"/>
        </w:numPr>
        <w:spacing w:after="129" w:line="268" w:lineRule="auto"/>
        <w:ind w:left="0" w:firstLine="567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если падение произошло, запрещено ловить инструменты руками, другими инструментами и оборудованием, необходимо исключить попадание на ноги и другие части тела; </w:t>
      </w:r>
    </w:p>
    <w:p w14:paraId="7F23FC91" w14:textId="77777777" w:rsidR="001A3B7F" w:rsidRPr="00E45321" w:rsidRDefault="001A3B7F" w:rsidP="001A3B7F">
      <w:pPr>
        <w:numPr>
          <w:ilvl w:val="0"/>
          <w:numId w:val="12"/>
        </w:numPr>
        <w:spacing w:after="129" w:line="268" w:lineRule="auto"/>
        <w:ind w:left="0" w:firstLine="567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выполнять конкурсные задания только исправным инструментом; </w:t>
      </w:r>
    </w:p>
    <w:p w14:paraId="229D4BE7" w14:textId="77777777" w:rsidR="001A3B7F" w:rsidRPr="00E45321" w:rsidRDefault="001A3B7F" w:rsidP="001A3B7F">
      <w:pPr>
        <w:numPr>
          <w:ilvl w:val="0"/>
          <w:numId w:val="12"/>
        </w:numPr>
        <w:spacing w:after="129" w:line="268" w:lineRule="auto"/>
        <w:ind w:left="0" w:firstLine="567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использовать защитные очки при работе инструментом ударного действия, защиту органов зрения, слуха при работе на всех видах стационарного и электрифицированного оборудования, защиту органов слуха, зрения и дыхания при шлифовании; </w:t>
      </w:r>
    </w:p>
    <w:p w14:paraId="352CB64F" w14:textId="6A345469" w:rsidR="001A206B" w:rsidRPr="001A3B7F" w:rsidRDefault="001A3B7F" w:rsidP="001A3B7F">
      <w:pPr>
        <w:numPr>
          <w:ilvl w:val="0"/>
          <w:numId w:val="12"/>
        </w:numPr>
        <w:spacing w:after="87" w:line="268" w:lineRule="auto"/>
        <w:ind w:left="0" w:firstLine="567"/>
        <w:jc w:val="both"/>
        <w:outlineLvl w:val="9"/>
        <w:rPr>
          <w:rFonts w:cs="Times New Roman"/>
        </w:rPr>
      </w:pPr>
      <w:r w:rsidRPr="00E45321">
        <w:rPr>
          <w:rFonts w:cs="Times New Roman"/>
        </w:rPr>
        <w:t xml:space="preserve">использовать рабочий инструмент только по прямому назначению; </w:t>
      </w:r>
    </w:p>
    <w:p w14:paraId="0F5AD18A" w14:textId="4DC00E61" w:rsidR="001A206B" w:rsidRPr="001A3B7F" w:rsidRDefault="00A8114D" w:rsidP="001A3B7F">
      <w:pPr>
        <w:spacing w:after="84"/>
        <w:ind w:firstLine="567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A3B7F" w:rsidRPr="00E45321">
        <w:rPr>
          <w:rFonts w:cs="Times New Roman"/>
        </w:rPr>
        <w:t xml:space="preserve"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 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12422856" w14:textId="77777777" w:rsidR="001A3B7F" w:rsidRPr="00E45321" w:rsidRDefault="00A8114D" w:rsidP="001A3B7F">
      <w:pPr>
        <w:spacing w:after="87"/>
        <w:ind w:firstLine="567"/>
        <w:jc w:val="both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7" w:name="_heading=h.4d34og8"/>
      <w:bookmarkEnd w:id="7"/>
      <w:r w:rsidR="001A3B7F" w:rsidRPr="00E45321">
        <w:rPr>
          <w:rFonts w:cs="Times New Roman"/>
        </w:rP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1A3B7F" w:rsidRPr="00E45321">
        <w:rPr>
          <w:rFonts w:cs="Times New Roman"/>
        </w:rPr>
        <w:lastRenderedPageBreak/>
        <w:t xml:space="preserve">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 </w:t>
      </w:r>
    </w:p>
    <w:p w14:paraId="0F122E3B" w14:textId="1ED9026A" w:rsidR="001A3B7F" w:rsidRPr="00E45321" w:rsidRDefault="001A3B7F" w:rsidP="001A3B7F">
      <w:pPr>
        <w:spacing w:after="84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Pr="00E45321">
        <w:rPr>
          <w:rFonts w:cs="Times New Roman"/>
        </w:rPr>
        <w:t xml:space="preserve">.2. В случае возникновения у участника плохого самочувствия или получения травмы сообщить об этом эксперту. </w:t>
      </w:r>
    </w:p>
    <w:p w14:paraId="47844FBF" w14:textId="23637C1F" w:rsidR="001A3B7F" w:rsidRPr="00E45321" w:rsidRDefault="001A3B7F" w:rsidP="001A3B7F">
      <w:pPr>
        <w:spacing w:after="87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Pr="00E45321">
        <w:rPr>
          <w:rFonts w:cs="Times New Roman"/>
        </w:rPr>
        <w:t xml:space="preserve"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 </w:t>
      </w:r>
    </w:p>
    <w:p w14:paraId="39F422B6" w14:textId="453C80AA" w:rsidR="001A3B7F" w:rsidRPr="00E45321" w:rsidRDefault="001A3B7F" w:rsidP="001A3B7F">
      <w:pPr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Pr="00E45321">
        <w:rPr>
          <w:rFonts w:cs="Times New Roman"/>
        </w:rPr>
        <w:t xml:space="preserve"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 </w:t>
      </w:r>
    </w:p>
    <w:p w14:paraId="65E46F2A" w14:textId="31483066" w:rsidR="001A3B7F" w:rsidRPr="00E45321" w:rsidRDefault="001A3B7F" w:rsidP="001A3B7F">
      <w:pPr>
        <w:spacing w:after="88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Pr="00E45321">
        <w:rPr>
          <w:rFonts w:cs="Times New Roman"/>
        </w:rPr>
        <w:t xml:space="preserve"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 </w:t>
      </w:r>
    </w:p>
    <w:p w14:paraId="0789904D" w14:textId="77777777" w:rsidR="001A3B7F" w:rsidRPr="00E45321" w:rsidRDefault="001A3B7F" w:rsidP="001A3B7F">
      <w:pPr>
        <w:ind w:firstLine="567"/>
        <w:jc w:val="both"/>
        <w:rPr>
          <w:rFonts w:cs="Times New Roman"/>
        </w:rPr>
      </w:pPr>
      <w:r w:rsidRPr="00E45321">
        <w:rPr>
          <w:rFonts w:cs="Times New Roman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43719EFB" w14:textId="77777777" w:rsidR="001A3B7F" w:rsidRPr="00E45321" w:rsidRDefault="001A3B7F" w:rsidP="001A3B7F">
      <w:pPr>
        <w:spacing w:after="86"/>
        <w:ind w:firstLine="567"/>
        <w:jc w:val="both"/>
        <w:rPr>
          <w:rFonts w:cs="Times New Roman"/>
        </w:rPr>
      </w:pPr>
      <w:r w:rsidRPr="00E45321">
        <w:rPr>
          <w:rFonts w:cs="Times New Roman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</w:t>
      </w:r>
    </w:p>
    <w:p w14:paraId="78ECE82F" w14:textId="77777777" w:rsidR="001A3B7F" w:rsidRPr="00E45321" w:rsidRDefault="001A3B7F" w:rsidP="001A3B7F">
      <w:pPr>
        <w:spacing w:after="84"/>
        <w:ind w:firstLine="567"/>
        <w:jc w:val="both"/>
        <w:rPr>
          <w:rFonts w:cs="Times New Roman"/>
        </w:rPr>
      </w:pPr>
      <w:r w:rsidRPr="00E45321">
        <w:rPr>
          <w:rFonts w:cs="Times New Roman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33944D95" w14:textId="6D9CD7DA" w:rsidR="001A3B7F" w:rsidRPr="00E45321" w:rsidRDefault="001A3B7F" w:rsidP="001A3B7F">
      <w:pPr>
        <w:spacing w:after="87"/>
        <w:ind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Pr="00E45321">
        <w:rPr>
          <w:rFonts w:cs="Times New Roman"/>
        </w:rPr>
        <w:t xml:space="preserve"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 </w:t>
      </w:r>
    </w:p>
    <w:p w14:paraId="5B71265E" w14:textId="77777777" w:rsidR="001A3B7F" w:rsidRPr="00E45321" w:rsidRDefault="001A3B7F" w:rsidP="001A3B7F">
      <w:pPr>
        <w:spacing w:after="89"/>
        <w:ind w:firstLine="567"/>
        <w:jc w:val="both"/>
        <w:rPr>
          <w:rFonts w:cs="Times New Roman"/>
        </w:rPr>
      </w:pPr>
      <w:r w:rsidRPr="00E45321">
        <w:rPr>
          <w:rFonts w:cs="Times New Roman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662042F0" w14:textId="1ED9CACD" w:rsidR="001A206B" w:rsidRDefault="001A206B" w:rsidP="001A3B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1FA7724A" w14:textId="0B047A2B" w:rsidR="001A3B7F" w:rsidRPr="00E45321" w:rsidRDefault="001A3B7F" w:rsidP="001A3B7F">
      <w:pPr>
        <w:spacing w:after="71"/>
        <w:ind w:firstLine="588"/>
        <w:jc w:val="both"/>
        <w:rPr>
          <w:rFonts w:cs="Times New Roman"/>
        </w:rPr>
      </w:pPr>
      <w:r>
        <w:rPr>
          <w:rFonts w:cs="Times New Roman"/>
        </w:rPr>
        <w:t>7</w:t>
      </w:r>
      <w:r w:rsidRPr="00E45321">
        <w:rPr>
          <w:rFonts w:cs="Times New Roman"/>
        </w:rPr>
        <w:t xml:space="preserve">.1. Привести в порядок рабочее место. Перед уборкой остановить движущиеся части и механизмы, выключить все </w:t>
      </w:r>
      <w:proofErr w:type="spellStart"/>
      <w:r w:rsidRPr="00E45321">
        <w:rPr>
          <w:rFonts w:cs="Times New Roman"/>
        </w:rPr>
        <w:t>токонесущие</w:t>
      </w:r>
      <w:proofErr w:type="spellEnd"/>
      <w:r w:rsidRPr="00E45321">
        <w:rPr>
          <w:rFonts w:cs="Times New Roman"/>
        </w:rPr>
        <w:t xml:space="preserve"> устройства, убедиться в их отключении. </w:t>
      </w:r>
    </w:p>
    <w:p w14:paraId="75D8339B" w14:textId="440A40E4" w:rsidR="001A3B7F" w:rsidRPr="00E45321" w:rsidRDefault="001A3B7F" w:rsidP="001A3B7F">
      <w:pPr>
        <w:spacing w:after="74"/>
        <w:ind w:firstLine="588"/>
        <w:jc w:val="both"/>
        <w:rPr>
          <w:rFonts w:cs="Times New Roman"/>
        </w:rPr>
      </w:pPr>
      <w:r>
        <w:rPr>
          <w:rFonts w:cs="Times New Roman"/>
        </w:rPr>
        <w:t>7</w:t>
      </w:r>
      <w:r w:rsidRPr="00E45321">
        <w:rPr>
          <w:rFonts w:cs="Times New Roman"/>
        </w:rPr>
        <w:t xml:space="preserve">.2. Убрать средства индивидуальной защиты в отведенное для хранений место. </w:t>
      </w:r>
    </w:p>
    <w:p w14:paraId="0240C064" w14:textId="32EB681F" w:rsidR="001A3B7F" w:rsidRPr="00E45321" w:rsidRDefault="001A3B7F" w:rsidP="001A3B7F">
      <w:pPr>
        <w:spacing w:after="74"/>
        <w:ind w:firstLine="588"/>
        <w:jc w:val="both"/>
        <w:rPr>
          <w:rFonts w:cs="Times New Roman"/>
        </w:rPr>
      </w:pPr>
      <w:r>
        <w:rPr>
          <w:rFonts w:cs="Times New Roman"/>
        </w:rPr>
        <w:t>7</w:t>
      </w:r>
      <w:r w:rsidRPr="00E45321">
        <w:rPr>
          <w:rFonts w:cs="Times New Roman"/>
        </w:rPr>
        <w:t xml:space="preserve">.3. Отключить инструмент и оборудование от сети. </w:t>
      </w:r>
    </w:p>
    <w:p w14:paraId="09217235" w14:textId="676F874A" w:rsidR="001A3B7F" w:rsidRPr="00E45321" w:rsidRDefault="001A3B7F" w:rsidP="001A3B7F">
      <w:pPr>
        <w:spacing w:after="74"/>
        <w:ind w:firstLine="588"/>
        <w:jc w:val="both"/>
        <w:rPr>
          <w:rFonts w:cs="Times New Roman"/>
        </w:rPr>
      </w:pPr>
      <w:r>
        <w:rPr>
          <w:rFonts w:cs="Times New Roman"/>
        </w:rPr>
        <w:t>7</w:t>
      </w:r>
      <w:r w:rsidRPr="00E45321">
        <w:rPr>
          <w:rFonts w:cs="Times New Roman"/>
        </w:rPr>
        <w:t xml:space="preserve">.4. Инструмент убрать в специально предназначенное для хранений место. </w:t>
      </w:r>
    </w:p>
    <w:p w14:paraId="6326FF5F" w14:textId="485A66FF" w:rsidR="001A3B7F" w:rsidRPr="00E45321" w:rsidRDefault="001A3B7F" w:rsidP="001A3B7F">
      <w:pPr>
        <w:ind w:firstLine="588"/>
        <w:jc w:val="both"/>
        <w:rPr>
          <w:rFonts w:cs="Times New Roman"/>
        </w:rPr>
      </w:pPr>
      <w:r>
        <w:rPr>
          <w:rFonts w:cs="Times New Roman"/>
        </w:rPr>
        <w:t>7</w:t>
      </w:r>
      <w:r w:rsidRPr="00E45321">
        <w:rPr>
          <w:rFonts w:cs="Times New Roman"/>
        </w:rPr>
        <w:t xml:space="preserve">.5. Тщательно вымыть руки с мылом. </w:t>
      </w:r>
    </w:p>
    <w:p w14:paraId="6A1FBF1C" w14:textId="39146BD1" w:rsidR="001A3B7F" w:rsidRPr="00E45321" w:rsidRDefault="001A3B7F" w:rsidP="001A3B7F">
      <w:pPr>
        <w:ind w:firstLine="588"/>
        <w:jc w:val="both"/>
        <w:rPr>
          <w:rFonts w:cs="Times New Roman"/>
        </w:rPr>
      </w:pPr>
      <w:r>
        <w:rPr>
          <w:rFonts w:cs="Times New Roman"/>
        </w:rPr>
        <w:t>7</w:t>
      </w:r>
      <w:r w:rsidRPr="00E45321">
        <w:rPr>
          <w:rFonts w:cs="Times New Roman"/>
        </w:rPr>
        <w:t xml:space="preserve">.6.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 </w:t>
      </w:r>
    </w:p>
    <w:p w14:paraId="74103E89" w14:textId="5C374CB7" w:rsidR="001A206B" w:rsidRPr="001A3B7F" w:rsidRDefault="001A206B" w:rsidP="001A3B7F"/>
    <w:sectPr w:rsidR="001A206B" w:rsidRPr="001A3B7F">
      <w:footerReference w:type="default" r:id="rId11"/>
      <w:footerReference w:type="first" r:id="rId12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8C7B" w14:textId="77777777" w:rsidR="00B8730F" w:rsidRDefault="00B8730F">
      <w:pPr>
        <w:spacing w:line="240" w:lineRule="auto"/>
      </w:pPr>
      <w:r>
        <w:separator/>
      </w:r>
    </w:p>
  </w:endnote>
  <w:endnote w:type="continuationSeparator" w:id="0">
    <w:p w14:paraId="07F16EA5" w14:textId="77777777" w:rsidR="00B8730F" w:rsidRDefault="00B87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16A8CB4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74F0F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9A9F" w14:textId="77777777" w:rsidR="00B8730F" w:rsidRDefault="00B8730F">
      <w:pPr>
        <w:spacing w:line="240" w:lineRule="auto"/>
      </w:pPr>
      <w:r>
        <w:separator/>
      </w:r>
    </w:p>
  </w:footnote>
  <w:footnote w:type="continuationSeparator" w:id="0">
    <w:p w14:paraId="00C71261" w14:textId="77777777" w:rsidR="00B8730F" w:rsidRDefault="00B873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9073C3"/>
    <w:multiLevelType w:val="multilevel"/>
    <w:tmpl w:val="B33A37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851EAA"/>
    <w:multiLevelType w:val="hybridMultilevel"/>
    <w:tmpl w:val="4B0ED2DC"/>
    <w:lvl w:ilvl="0" w:tplc="C188FE2E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467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8CF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E5D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E1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80E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43C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0EF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03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027F92"/>
    <w:multiLevelType w:val="hybridMultilevel"/>
    <w:tmpl w:val="8F6A7F32"/>
    <w:lvl w:ilvl="0" w:tplc="1CD20FF2">
      <w:start w:val="1"/>
      <w:numFmt w:val="bullet"/>
      <w:lvlText w:val="-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2214C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AD882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63CF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0FA68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4B06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8A7E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23744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4F5DA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21085445">
    <w:abstractNumId w:val="11"/>
  </w:num>
  <w:num w:numId="2" w16cid:durableId="1753432429">
    <w:abstractNumId w:val="6"/>
  </w:num>
  <w:num w:numId="3" w16cid:durableId="438642545">
    <w:abstractNumId w:val="7"/>
  </w:num>
  <w:num w:numId="4" w16cid:durableId="1878738471">
    <w:abstractNumId w:val="9"/>
  </w:num>
  <w:num w:numId="5" w16cid:durableId="1067453528">
    <w:abstractNumId w:val="10"/>
  </w:num>
  <w:num w:numId="6" w16cid:durableId="1412386864">
    <w:abstractNumId w:val="0"/>
  </w:num>
  <w:num w:numId="7" w16cid:durableId="1649480203">
    <w:abstractNumId w:val="1"/>
  </w:num>
  <w:num w:numId="8" w16cid:durableId="1459765535">
    <w:abstractNumId w:val="3"/>
  </w:num>
  <w:num w:numId="9" w16cid:durableId="2021618079">
    <w:abstractNumId w:val="2"/>
  </w:num>
  <w:num w:numId="10" w16cid:durableId="1998265168">
    <w:abstractNumId w:val="8"/>
  </w:num>
  <w:num w:numId="11" w16cid:durableId="1155221820">
    <w:abstractNumId w:val="4"/>
  </w:num>
  <w:num w:numId="12" w16cid:durableId="273366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1A3B7F"/>
    <w:rsid w:val="0027331A"/>
    <w:rsid w:val="00325995"/>
    <w:rsid w:val="00370505"/>
    <w:rsid w:val="003816F3"/>
    <w:rsid w:val="0039781F"/>
    <w:rsid w:val="0043426D"/>
    <w:rsid w:val="00536E99"/>
    <w:rsid w:val="00584FB3"/>
    <w:rsid w:val="005C730D"/>
    <w:rsid w:val="005D40C4"/>
    <w:rsid w:val="005E7B26"/>
    <w:rsid w:val="007C6BB8"/>
    <w:rsid w:val="00886305"/>
    <w:rsid w:val="009269AB"/>
    <w:rsid w:val="00940A53"/>
    <w:rsid w:val="00946E3C"/>
    <w:rsid w:val="00A7162A"/>
    <w:rsid w:val="00A74F0F"/>
    <w:rsid w:val="00A8114D"/>
    <w:rsid w:val="00AC6772"/>
    <w:rsid w:val="00AE7075"/>
    <w:rsid w:val="00B366B4"/>
    <w:rsid w:val="00B8730F"/>
    <w:rsid w:val="00C63035"/>
    <w:rsid w:val="00CA6BE7"/>
    <w:rsid w:val="00CA7C90"/>
    <w:rsid w:val="00EA550A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381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82373/3a4106764b3d6fdead6f562d506e74251751fa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8237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Михаил Салкич</cp:lastModifiedBy>
  <cp:revision>3</cp:revision>
  <dcterms:created xsi:type="dcterms:W3CDTF">2024-10-29T12:33:00Z</dcterms:created>
  <dcterms:modified xsi:type="dcterms:W3CDTF">2024-10-29T12:33:00Z</dcterms:modified>
</cp:coreProperties>
</file>