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91BDB" w14:textId="034C7FC8" w:rsidR="00042E94" w:rsidRPr="004B5F38" w:rsidRDefault="00042E94" w:rsidP="00042E94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B5F38">
        <w:rPr>
          <w:rFonts w:ascii="Times New Roman" w:eastAsia="Times New Roman" w:hAnsi="Times New Roman" w:cs="Times New Roman"/>
          <w:i/>
          <w:sz w:val="28"/>
          <w:szCs w:val="28"/>
        </w:rPr>
        <w:t xml:space="preserve">Приложение </w:t>
      </w:r>
      <w:r w:rsidR="002C1EB5">
        <w:rPr>
          <w:rFonts w:ascii="Times New Roman" w:eastAsia="Times New Roman" w:hAnsi="Times New Roman" w:cs="Times New Roman"/>
          <w:i/>
          <w:sz w:val="28"/>
          <w:szCs w:val="28"/>
        </w:rPr>
        <w:t>5</w:t>
      </w:r>
    </w:p>
    <w:p w14:paraId="459E8137" w14:textId="77777777" w:rsidR="00042E94" w:rsidRPr="004B5F38" w:rsidRDefault="00042E94" w:rsidP="00042E9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 xml:space="preserve">Пример пуска технологической установки </w:t>
      </w:r>
    </w:p>
    <w:p w14:paraId="6CD0011B" w14:textId="77777777" w:rsidR="00042E94" w:rsidRPr="004B5F38" w:rsidRDefault="00042E94" w:rsidP="00042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Открыть вентиль поз.V002 на линии подачи питания в колонну поз.К-430.</w:t>
      </w:r>
    </w:p>
    <w:p w14:paraId="02C758C1" w14:textId="77777777" w:rsidR="00042E94" w:rsidRPr="004B5F38" w:rsidRDefault="00042E94" w:rsidP="00042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 xml:space="preserve">Принять кубовый продукт колонны поз.К-420 на вход в колонну поз.К-430, частично приоткрыв (20%) регулирующий клапан поз.FCV001, через подогреватель поз.Т-01. </w:t>
      </w:r>
    </w:p>
    <w:p w14:paraId="34A4A5FA" w14:textId="77777777" w:rsidR="00042E94" w:rsidRPr="004B5F38" w:rsidRDefault="00042E94" w:rsidP="00042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Медленно открыть вентиль поз.V001 в линии подачи теплоносителя в поз.Т-01. Перевести регулятор температуры поз.ТIC003 в автоматический режим работы и выставить задание 61°С.</w:t>
      </w:r>
    </w:p>
    <w:p w14:paraId="2B8034B3" w14:textId="77777777" w:rsidR="00042E94" w:rsidRPr="004B5F38" w:rsidRDefault="00042E94" w:rsidP="00042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Перевести регулятор давления верха колонны поз.РIC015 в автоматический режим работы, выставить уставку 0,55 МПа.</w:t>
      </w:r>
    </w:p>
    <w:p w14:paraId="70728F71" w14:textId="77777777" w:rsidR="00042E94" w:rsidRPr="004B5F38" w:rsidRDefault="00042E94" w:rsidP="00042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Запустить электродвигатели АВО поз.Т-03/1-3.</w:t>
      </w:r>
    </w:p>
    <w:p w14:paraId="75F5C8C6" w14:textId="77777777" w:rsidR="00042E94" w:rsidRPr="004B5F38" w:rsidRDefault="00042E94" w:rsidP="00042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Перевести регулятор температуры поз.ТIC016 в автоматический режим работы. Задать уставку – 40°С.</w:t>
      </w:r>
    </w:p>
    <w:p w14:paraId="71245554" w14:textId="77777777" w:rsidR="00042E94" w:rsidRPr="004B5F38" w:rsidRDefault="00042E94" w:rsidP="00042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Открыть клапаны в линии отвода газов из колонны в емкость поз.Е-05 через теплообменник поз.Т-04.</w:t>
      </w:r>
    </w:p>
    <w:p w14:paraId="19EA6C08" w14:textId="77777777" w:rsidR="00042E94" w:rsidRPr="004B5F38" w:rsidRDefault="00042E94" w:rsidP="00042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Пустить в работу контур регулирования температуры потока после теплообменника поз.Т-04. Установить задание регулятору температуры поз.ТIC018 – 35°С.</w:t>
      </w:r>
    </w:p>
    <w:p w14:paraId="513F33C4" w14:textId="77777777" w:rsidR="00042E94" w:rsidRPr="004B5F38" w:rsidRDefault="00042E94" w:rsidP="00042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Перевести регулятор давления поз.РIC019 в емкости поз.Е-05 в автоматический режим работы. Установить задание – 0,33 МПа.</w:t>
      </w:r>
    </w:p>
    <w:p w14:paraId="00B1BD46" w14:textId="77777777" w:rsidR="00042E94" w:rsidRPr="004B5F38" w:rsidRDefault="00042E94" w:rsidP="00042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Набрать продукт в кубовую часть колонны поз.К-430 до значений 50-60% от заданного уровня.</w:t>
      </w:r>
    </w:p>
    <w:p w14:paraId="3DB6DC74" w14:textId="77777777" w:rsidR="00042E94" w:rsidRPr="004B5F38" w:rsidRDefault="00042E94" w:rsidP="00042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Обеспечить разогрев продукта в кубовой части колонны и испарителе поз.Т-02.</w:t>
      </w:r>
    </w:p>
    <w:p w14:paraId="2B34268F" w14:textId="77777777" w:rsidR="00042E94" w:rsidRPr="004B5F38" w:rsidRDefault="00042E94" w:rsidP="00042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 xml:space="preserve">После набора уровня в емкости поз.Е-04 30-40% включить в работу насос поз.Н-06/1 и наладить подачу орошения колонны. По мере повышения уровня в </w:t>
      </w:r>
      <w:proofErr w:type="spellStart"/>
      <w:r w:rsidRPr="004B5F38">
        <w:rPr>
          <w:rFonts w:ascii="Times New Roman" w:hAnsi="Times New Roman"/>
          <w:sz w:val="28"/>
          <w:szCs w:val="28"/>
        </w:rPr>
        <w:t>рефлюксной</w:t>
      </w:r>
      <w:proofErr w:type="spellEnd"/>
      <w:r w:rsidRPr="004B5F38">
        <w:rPr>
          <w:rFonts w:ascii="Times New Roman" w:hAnsi="Times New Roman"/>
          <w:sz w:val="28"/>
          <w:szCs w:val="28"/>
        </w:rPr>
        <w:t xml:space="preserve"> емкости поз.Е-04 увеличивать расход орошения.</w:t>
      </w:r>
    </w:p>
    <w:p w14:paraId="0AB807C8" w14:textId="77777777" w:rsidR="00042E94" w:rsidRPr="004B5F38" w:rsidRDefault="00042E94" w:rsidP="00042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lastRenderedPageBreak/>
        <w:t>При достижении режимных значений параметров верха и низа колонны, открыть выход кубового продукта в колонну поз.К-450 и дистиллята в поз.K-440.</w:t>
      </w:r>
    </w:p>
    <w:p w14:paraId="510F303D" w14:textId="1BFA2194" w:rsidR="00042E94" w:rsidRPr="004B5F38" w:rsidRDefault="00042E94" w:rsidP="00042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 xml:space="preserve">Довести расход сырья на установку до режимных требований, перевести систему </w:t>
      </w:r>
      <w:r w:rsidR="00950214" w:rsidRPr="004B5F38">
        <w:rPr>
          <w:rFonts w:ascii="Times New Roman" w:hAnsi="Times New Roman"/>
          <w:sz w:val="28"/>
          <w:szCs w:val="28"/>
        </w:rPr>
        <w:t>автоматизации в</w:t>
      </w:r>
      <w:r w:rsidRPr="004B5F38">
        <w:rPr>
          <w:rFonts w:ascii="Times New Roman" w:hAnsi="Times New Roman"/>
          <w:sz w:val="28"/>
          <w:szCs w:val="28"/>
        </w:rPr>
        <w:t xml:space="preserve"> автоматический режим работы. Выставить задание регуляторам согласно стационарному режиму работы установки.</w:t>
      </w:r>
    </w:p>
    <w:p w14:paraId="4EBA70EC" w14:textId="77777777" w:rsidR="00042E94" w:rsidRPr="004B5F38" w:rsidRDefault="00042E94" w:rsidP="00042E94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618AE2A0" w14:textId="77777777" w:rsidR="00042E94" w:rsidRPr="004B5F38" w:rsidRDefault="00042E94" w:rsidP="00042E94">
      <w:pPr>
        <w:shd w:val="clear" w:color="auto" w:fill="FFFFFF" w:themeFill="background1"/>
        <w:tabs>
          <w:tab w:val="right" w:pos="9354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Пример останова технологической установки.</w:t>
      </w:r>
    </w:p>
    <w:p w14:paraId="28250C9D" w14:textId="77777777" w:rsidR="00042E94" w:rsidRPr="004B5F38" w:rsidRDefault="00042E94" w:rsidP="00042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Максимально снизить уровень в емкости поз.Е-04, откачивая бутановую фракцию насосом поз.Н-06/1,2 через в колонну поз.К-440 прекратив подачу орошения в колонну поз.К-430. Отключить подачу теплоносителя в испаритель поз.Т-02 закрытием отсечного клапана поз.SV006.</w:t>
      </w:r>
    </w:p>
    <w:p w14:paraId="30619982" w14:textId="77777777" w:rsidR="00042E94" w:rsidRPr="004B5F38" w:rsidRDefault="00042E94" w:rsidP="00042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Отключить вентиляторы воздушного конденсатора поз.Т-03/1-3, остановить насос поз.Н-06/1,2.</w:t>
      </w:r>
    </w:p>
    <w:p w14:paraId="2B4AEC17" w14:textId="77777777" w:rsidR="00042E94" w:rsidRPr="004B5F38" w:rsidRDefault="00042E94" w:rsidP="00042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Закрыть арматуру на трубопроводе подачи питания в колонну поз.К-430.</w:t>
      </w:r>
    </w:p>
    <w:p w14:paraId="744FFC5A" w14:textId="77777777" w:rsidR="00042E94" w:rsidRPr="004B5F38" w:rsidRDefault="00042E94" w:rsidP="00042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Максимально снизить уровень в кубе колонны поз.К-430 и испарителе поз.Т-02.</w:t>
      </w:r>
    </w:p>
    <w:p w14:paraId="3B910C45" w14:textId="77777777" w:rsidR="00042E94" w:rsidRPr="004B5F38" w:rsidRDefault="00042E94" w:rsidP="00042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Закрыть арматуру на выходе кубового продукта в колонну поз.К-450.</w:t>
      </w:r>
    </w:p>
    <w:p w14:paraId="46908B68" w14:textId="77777777" w:rsidR="00042E94" w:rsidRPr="004B5F38" w:rsidRDefault="00042E94" w:rsidP="00042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Оставшийся жидкий продукт из аппаратов и трубопроводов дренировать в дренажную систему.</w:t>
      </w:r>
    </w:p>
    <w:p w14:paraId="3240F48A" w14:textId="77777777" w:rsidR="00042E94" w:rsidRPr="004B5F38" w:rsidRDefault="00042E94" w:rsidP="00042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Стравить давление на факел.</w:t>
      </w:r>
    </w:p>
    <w:p w14:paraId="00F23139" w14:textId="77777777" w:rsidR="00042E94" w:rsidRPr="004B5F38" w:rsidRDefault="00042E94" w:rsidP="00042E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Перевести всю систему автоматизации в ручной режим работы, исполнительные механизмы и запорно-отсечную арматуру в нормальное состояние.</w:t>
      </w:r>
    </w:p>
    <w:p w14:paraId="6656F813" w14:textId="77777777" w:rsidR="006C6AA1" w:rsidRDefault="006C6AA1"/>
    <w:sectPr w:rsidR="006C6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E94"/>
    <w:rsid w:val="00042E94"/>
    <w:rsid w:val="002C1EB5"/>
    <w:rsid w:val="006C6AA1"/>
    <w:rsid w:val="0095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B991F"/>
  <w15:chartTrackingRefBased/>
  <w15:docId w15:val="{F84C8840-D987-4457-8991-119CD3E2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IVC2021</dc:creator>
  <cp:keywords/>
  <dc:description/>
  <cp:lastModifiedBy>Жосан Дарья Андреевна</cp:lastModifiedBy>
  <cp:revision>4</cp:revision>
  <dcterms:created xsi:type="dcterms:W3CDTF">2023-12-17T17:22:00Z</dcterms:created>
  <dcterms:modified xsi:type="dcterms:W3CDTF">2024-10-30T08:47:00Z</dcterms:modified>
</cp:coreProperties>
</file>