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32273C1C" w:rsidR="00004270" w:rsidRDefault="00222BB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«Бурение скважин»</w:t>
      </w:r>
    </w:p>
    <w:p w14:paraId="417850AC" w14:textId="555B6D56" w:rsidR="00584FB3" w:rsidRPr="00004270" w:rsidRDefault="00160BA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iCs/>
          <w:sz w:val="36"/>
          <w:szCs w:val="36"/>
        </w:rPr>
        <w:t>Регионального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222BB3">
        <w:rPr>
          <w:rFonts w:eastAsia="Times New Roman" w:cs="Times New Roman"/>
          <w:color w:val="000000"/>
          <w:sz w:val="36"/>
          <w:szCs w:val="36"/>
        </w:rPr>
        <w:t>25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47D79A84" w:rsidR="001A206B" w:rsidRDefault="00222BB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2024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FC4EB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FC4EB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FC4EB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FC4EB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FC4EB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FC4EB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5837A0A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222BB3">
        <w:rPr>
          <w:rFonts w:eastAsia="Times New Roman" w:cs="Times New Roman"/>
          <w:color w:val="000000"/>
          <w:sz w:val="28"/>
          <w:szCs w:val="28"/>
        </w:rPr>
        <w:t>по компетенции «Бурение скважин»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60BA2">
        <w:rPr>
          <w:rFonts w:eastAsia="Times New Roman" w:cs="Times New Roman"/>
          <w:iCs/>
          <w:color w:val="000000"/>
          <w:sz w:val="28"/>
          <w:szCs w:val="28"/>
        </w:rPr>
        <w:t>Р</w:t>
      </w:r>
      <w:r w:rsidR="00222BB3" w:rsidRPr="00160BA2">
        <w:rPr>
          <w:rFonts w:eastAsia="Times New Roman" w:cs="Times New Roman"/>
          <w:iCs/>
          <w:color w:val="000000"/>
          <w:sz w:val="28"/>
          <w:szCs w:val="28"/>
        </w:rPr>
        <w:t>егионального</w:t>
      </w:r>
      <w:r w:rsidR="009269AB" w:rsidRPr="00160BA2">
        <w:rPr>
          <w:rFonts w:eastAsia="Times New Roman" w:cs="Times New Roman"/>
          <w:iCs/>
          <w:color w:val="000000"/>
          <w:sz w:val="28"/>
          <w:szCs w:val="28"/>
        </w:rPr>
        <w:t xml:space="preserve"> этапа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222BB3">
        <w:rPr>
          <w:rFonts w:eastAsia="Times New Roman" w:cs="Times New Roman"/>
          <w:color w:val="000000"/>
          <w:sz w:val="28"/>
          <w:szCs w:val="28"/>
        </w:rPr>
        <w:t>25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99CB78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</w:t>
      </w:r>
      <w:r w:rsidR="00A00EDE">
        <w:rPr>
          <w:rFonts w:eastAsia="Times New Roman" w:cs="Times New Roman"/>
          <w:color w:val="000000"/>
          <w:sz w:val="28"/>
          <w:szCs w:val="28"/>
        </w:rPr>
        <w:t xml:space="preserve">участников </w:t>
      </w:r>
      <w:r w:rsidR="00160BA2">
        <w:rPr>
          <w:rFonts w:eastAsia="Times New Roman" w:cs="Times New Roman"/>
          <w:color w:val="000000"/>
          <w:sz w:val="28"/>
          <w:szCs w:val="28"/>
        </w:rPr>
        <w:t>Р</w:t>
      </w:r>
      <w:r w:rsidR="00222BB3" w:rsidRPr="00160BA2">
        <w:rPr>
          <w:rFonts w:eastAsia="Times New Roman" w:cs="Times New Roman"/>
          <w:color w:val="000000"/>
          <w:sz w:val="28"/>
          <w:szCs w:val="28"/>
        </w:rPr>
        <w:t>егионального</w:t>
      </w:r>
      <w:r w:rsidR="009269AB" w:rsidRPr="00160BA2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222BB3">
        <w:rPr>
          <w:rFonts w:eastAsia="Times New Roman" w:cs="Times New Roman"/>
          <w:color w:val="000000"/>
          <w:sz w:val="28"/>
          <w:szCs w:val="28"/>
        </w:rPr>
        <w:t>25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="00222BB3">
        <w:rPr>
          <w:rFonts w:eastAsia="Times New Roman" w:cs="Times New Roman"/>
          <w:color w:val="000000"/>
          <w:sz w:val="28"/>
          <w:szCs w:val="28"/>
        </w:rPr>
        <w:t>компетенции «Бурение скважин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 w:rsidP="001402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Pr="00C406E2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 </w:t>
      </w:r>
      <w:r w:rsidRPr="00C406E2">
        <w:rPr>
          <w:rFonts w:eastAsia="Times New Roman" w:cs="Times New Roman"/>
          <w:color w:val="000000"/>
          <w:sz w:val="28"/>
          <w:szCs w:val="28"/>
        </w:rPr>
        <w:t>Правила разработаны на основании следующих документов и источников:</w:t>
      </w:r>
    </w:p>
    <w:p w14:paraId="27EDA7B7" w14:textId="77777777" w:rsidR="00C406E2" w:rsidRDefault="00A8114D" w:rsidP="00C406E2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406E2">
        <w:rPr>
          <w:rFonts w:eastAsia="Times New Roman" w:cs="Times New Roman"/>
          <w:color w:val="000000"/>
          <w:sz w:val="28"/>
          <w:szCs w:val="28"/>
        </w:rPr>
        <w:t>Трудовой кодекс Российской Федерации от 30.12.2001 № 197-ФЗ.</w:t>
      </w:r>
    </w:p>
    <w:p w14:paraId="68E1F953" w14:textId="77777777" w:rsidR="00C406E2" w:rsidRPr="00C406E2" w:rsidRDefault="00C406E2" w:rsidP="00C406E2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406E2">
        <w:rPr>
          <w:rFonts w:cs="Times New Roman"/>
          <w:sz w:val="28"/>
          <w:szCs w:val="28"/>
        </w:rPr>
        <w:t xml:space="preserve">ФГОС СПО по профессии 21.01.03 Бурильщик эксплуатационных и разведочных скважин утвержден приказом Министерства просвещения Российской Федерации от 11 ноября 2022г. № 972; </w:t>
      </w:r>
    </w:p>
    <w:p w14:paraId="487D0896" w14:textId="2F684EA5" w:rsidR="00C406E2" w:rsidRPr="00C406E2" w:rsidRDefault="00C406E2" w:rsidP="00C406E2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406E2">
        <w:rPr>
          <w:rFonts w:cs="Times New Roman"/>
          <w:sz w:val="28"/>
          <w:szCs w:val="28"/>
        </w:rPr>
        <w:t>ФГОС СПО по специальности 21.02.02 Бурильщик нефтяных и газовых скважин утвержден приказом Министерства просвещения Российской Федерации от 15 сентября 2022г. № 836</w:t>
      </w:r>
      <w:r>
        <w:rPr>
          <w:rFonts w:cs="Times New Roman"/>
          <w:sz w:val="28"/>
          <w:szCs w:val="28"/>
        </w:rPr>
        <w:t>.</w:t>
      </w:r>
    </w:p>
    <w:p w14:paraId="05560F94" w14:textId="77777777" w:rsidR="00151C8D" w:rsidRPr="00151C8D" w:rsidRDefault="00C406E2" w:rsidP="00151C8D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C406E2">
        <w:rPr>
          <w:rFonts w:cs="Times New Roman"/>
          <w:sz w:val="28"/>
          <w:szCs w:val="28"/>
        </w:rPr>
        <w:t>Профессиональный стандарт «Бурильщик эксплуатационного и разведочного бурения скважин на нефть и газ», утвержденный приказом Министерства труда и социальной защиты Российской Федерации от 22 апреля 2021 г. № 272н (зарегистрирован Министерством юстиции Российской Федерации 24 мая 2014 г., регистрационный № 63607).</w:t>
      </w:r>
    </w:p>
    <w:p w14:paraId="3C8706AE" w14:textId="77777777" w:rsidR="00151C8D" w:rsidRPr="00151C8D" w:rsidRDefault="00151C8D" w:rsidP="00151C8D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51C8D">
        <w:rPr>
          <w:rFonts w:cs="Times New Roman"/>
          <w:sz w:val="28"/>
          <w:szCs w:val="28"/>
        </w:rPr>
        <w:t>Правила по охране труда при работе с инструментом и приспособлениями, Приказ Министерства труда и социальной защиты Российской Ф</w:t>
      </w:r>
      <w:r>
        <w:rPr>
          <w:rFonts w:cs="Times New Roman"/>
          <w:sz w:val="28"/>
          <w:szCs w:val="28"/>
        </w:rPr>
        <w:t xml:space="preserve">едерации от 27.11.2020, №835н. </w:t>
      </w:r>
    </w:p>
    <w:p w14:paraId="2F02C46F" w14:textId="77777777" w:rsidR="00151C8D" w:rsidRPr="00151C8D" w:rsidRDefault="00151C8D" w:rsidP="00151C8D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51C8D">
        <w:rPr>
          <w:rFonts w:cs="Times New Roman"/>
          <w:sz w:val="28"/>
          <w:szCs w:val="28"/>
        </w:rPr>
        <w:lastRenderedPageBreak/>
        <w:t>Приказ Ростехнадзора от 15.12.2020 N 534 (ред. от 19.01.2022) "Об утверждении федеральных норм и правил в области промышленной безопасности "Правила безопасности в нефтяной и газовой промышленности" (Зарегистрировано в Минюсте России 29.12.2020 N 61888)</w:t>
      </w:r>
      <w:r>
        <w:rPr>
          <w:rFonts w:cs="Times New Roman"/>
          <w:sz w:val="28"/>
          <w:szCs w:val="28"/>
        </w:rPr>
        <w:t>.</w:t>
      </w:r>
    </w:p>
    <w:p w14:paraId="0073A216" w14:textId="77777777" w:rsidR="00151C8D" w:rsidRPr="00151C8D" w:rsidRDefault="00151C8D" w:rsidP="00151C8D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51C8D">
        <w:rPr>
          <w:rFonts w:cs="Times New Roman"/>
          <w:sz w:val="28"/>
          <w:szCs w:val="28"/>
        </w:rPr>
        <w:t>Правила по охране труда при эксплуатации электроустановок, Приказ Минтруда от 15.12.2020 № 903н.</w:t>
      </w:r>
    </w:p>
    <w:p w14:paraId="3613F111" w14:textId="6F1DDEC9" w:rsidR="009269AB" w:rsidRPr="00151C8D" w:rsidRDefault="00C406E2" w:rsidP="00151C8D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151C8D">
        <w:rPr>
          <w:rFonts w:cs="Times New Roman"/>
          <w:sz w:val="28"/>
          <w:szCs w:val="28"/>
        </w:rPr>
        <w:t>К работе допускаются мужчины  Приказ Минтруда России от 18 июля 2019 г. N 512н "Об утверждении перечня производств, работ и должностей с вредными и (или) опасными условиями труда, на которых ограничивается применение труда женщин" (зарегистрирован Минюстом России 14 августа 2019 г., регистрационный N 55594).&lt;3&gt; не моложе 18 лет  Постановление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2011, N 26, ст. 3803).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315DB9F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</w:t>
      </w:r>
      <w:r w:rsidR="004C2328">
        <w:rPr>
          <w:rFonts w:eastAsia="Times New Roman" w:cs="Times New Roman"/>
          <w:color w:val="000000"/>
          <w:sz w:val="28"/>
          <w:szCs w:val="28"/>
        </w:rPr>
        <w:t>адания по компетенции «Бурение скважин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</w:t>
      </w:r>
      <w:r w:rsidR="004C2328">
        <w:rPr>
          <w:rFonts w:eastAsia="Times New Roman" w:cs="Times New Roman"/>
          <w:color w:val="000000"/>
          <w:sz w:val="28"/>
          <w:szCs w:val="28"/>
        </w:rPr>
        <w:t>водстве) по профессии бурильщик или помощник бурильщика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3E34393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140268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16C4781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140268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20FF02C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140268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215CE8C5" w14:textId="77777777" w:rsidR="00CC1170" w:rsidRDefault="00CC1170" w:rsidP="00CC1170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надеть спецодежду, спецобувь установленного образца;</w:t>
      </w:r>
    </w:p>
    <w:p w14:paraId="045A8791" w14:textId="77777777" w:rsidR="00CC1170" w:rsidRDefault="00CC1170" w:rsidP="00CC1170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подготовить необходимые средства индивидуальной защиты;</w:t>
      </w:r>
    </w:p>
    <w:p w14:paraId="200F696B" w14:textId="77777777" w:rsidR="00CC1170" w:rsidRDefault="00CC1170" w:rsidP="00CC1170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получить задание на выполнение работы;</w:t>
      </w:r>
    </w:p>
    <w:p w14:paraId="0A4BFA00" w14:textId="77777777" w:rsidR="00CC1170" w:rsidRDefault="00CC1170" w:rsidP="00CC1170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осмотреть и подготовить свое рабочее место, убрать все лишние предметы, не загромождая при этом проходов; </w:t>
      </w:r>
    </w:p>
    <w:p w14:paraId="1FC29A75" w14:textId="77777777" w:rsidR="00CC1170" w:rsidRDefault="00CC1170" w:rsidP="00CC1170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убедиться, что вблизи места нет посторонних лиц;</w:t>
      </w:r>
    </w:p>
    <w:p w14:paraId="4A51D096" w14:textId="101CBA52" w:rsidR="001A206B" w:rsidRPr="00CC1170" w:rsidRDefault="00CC1170" w:rsidP="00CC1170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подготовить инструмент, оборудование и технологическую оснастку, необходимые при выполнении работ, проверить их исправность и соответствие требованиям безопасности.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60EBE935" w14:textId="77777777" w:rsidR="005931A5" w:rsidRDefault="005931A5" w:rsidP="005931A5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отсутствии или специальной одежды и обуви, а также других средств индивидуальной защиты;</w:t>
      </w:r>
    </w:p>
    <w:p w14:paraId="277DF3AE" w14:textId="2730BBEE" w:rsidR="001A206B" w:rsidRPr="005931A5" w:rsidRDefault="005931A5" w:rsidP="005931A5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отсутствии или неисправности заземления.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67F11B48" w14:textId="77777777" w:rsidR="005A2340" w:rsidRPr="005A2340" w:rsidRDefault="00A8114D" w:rsidP="005A23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bookmarkStart w:id="6" w:name="_heading=h.1t3h5sf"/>
      <w:bookmarkEnd w:id="6"/>
      <w:r w:rsidR="005A2340" w:rsidRPr="005A2340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7B08940" w14:textId="4B7E8D5D" w:rsidR="005A2340" w:rsidRPr="005A2340" w:rsidRDefault="005A2340" w:rsidP="005A23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5.1.1</w:t>
      </w:r>
      <w:r w:rsidR="00140268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5A2340">
        <w:rPr>
          <w:rFonts w:eastAsia="Times New Roman" w:cs="Times New Roman"/>
          <w:color w:val="000000"/>
          <w:sz w:val="28"/>
          <w:szCs w:val="28"/>
        </w:rPr>
        <w:t>Запрещается работать без средств индивидуальной защиты.</w:t>
      </w:r>
    </w:p>
    <w:p w14:paraId="3A8E2BE6" w14:textId="552B85CC" w:rsidR="005A2340" w:rsidRPr="005A2340" w:rsidRDefault="005A2340" w:rsidP="005A23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5.1.2</w:t>
      </w:r>
      <w:r w:rsidR="00140268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5A2340">
        <w:rPr>
          <w:rFonts w:eastAsia="Times New Roman" w:cs="Times New Roman"/>
          <w:color w:val="000000"/>
          <w:sz w:val="28"/>
          <w:szCs w:val="28"/>
        </w:rPr>
        <w:t>Запрещается использовать инструмент, дающий искры.</w:t>
      </w:r>
    </w:p>
    <w:p w14:paraId="7B36F39D" w14:textId="77777777" w:rsidR="005A2340" w:rsidRPr="005A2340" w:rsidRDefault="005A2340" w:rsidP="005A23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 xml:space="preserve">5.2 Запрещается работать неисправным инструментом. </w:t>
      </w:r>
    </w:p>
    <w:p w14:paraId="062CBECE" w14:textId="77777777" w:rsidR="005A2340" w:rsidRPr="005A2340" w:rsidRDefault="005A2340" w:rsidP="005A23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5.3 Запрещается при открытии и закрытии запорных устройств стоять на против штока.</w:t>
      </w:r>
    </w:p>
    <w:p w14:paraId="7DA0A68B" w14:textId="77777777" w:rsidR="005A2340" w:rsidRPr="005A2340" w:rsidRDefault="005A2340" w:rsidP="005A23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5.4 Запрещается спускаться с высоты, не используя три точки опоры.</w:t>
      </w:r>
    </w:p>
    <w:p w14:paraId="17222E2A" w14:textId="77777777" w:rsidR="005A2340" w:rsidRPr="005A2340" w:rsidRDefault="005A2340" w:rsidP="005A23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5.5 Запрещается производить обслуживание оборудования, не отключенного от источников питания и давления.</w:t>
      </w:r>
    </w:p>
    <w:p w14:paraId="1551CAEA" w14:textId="77777777" w:rsidR="005A2340" w:rsidRPr="005A2340" w:rsidRDefault="005A2340" w:rsidP="005A23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5.6 Запрещается проводить ремонтные работы при работе движущихся механизмов</w:t>
      </w:r>
    </w:p>
    <w:p w14:paraId="7DE23BAF" w14:textId="77777777" w:rsidR="005A2340" w:rsidRPr="005A2340" w:rsidRDefault="005A2340" w:rsidP="005A23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5.7 При выполнении конкурсных заданий:</w:t>
      </w:r>
    </w:p>
    <w:p w14:paraId="6B18B01E" w14:textId="77777777" w:rsidR="005A2340" w:rsidRPr="005A2340" w:rsidRDefault="005A2340" w:rsidP="005A234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2D295F5E" w14:textId="77777777" w:rsidR="005A2340" w:rsidRPr="005A2340" w:rsidRDefault="005A2340" w:rsidP="005A234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273C655A" w14:textId="77777777" w:rsidR="005A2340" w:rsidRPr="005A2340" w:rsidRDefault="005A2340" w:rsidP="005A234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5308FD1E" w14:textId="77777777" w:rsidR="005A2340" w:rsidRPr="005A2340" w:rsidRDefault="005A2340" w:rsidP="005A234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1AE3566C" w14:textId="77777777" w:rsidR="005A2340" w:rsidRPr="005A2340" w:rsidRDefault="005A2340" w:rsidP="005A234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инструментом.</w:t>
      </w:r>
    </w:p>
    <w:p w14:paraId="1E771DA4" w14:textId="77777777" w:rsidR="005A2340" w:rsidRPr="005A2340" w:rsidRDefault="005A2340" w:rsidP="005A23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lastRenderedPageBreak/>
        <w:t>5.8 При выходе из строя инструмента или оборудования необходимо прекратить выполнение конкурсного задания и сообщить об этом техническому эксперту.</w:t>
      </w:r>
    </w:p>
    <w:p w14:paraId="2A2550A2" w14:textId="0EC64927" w:rsidR="001A206B" w:rsidRDefault="001A206B" w:rsidP="005A23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Pr="005A2340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</w:t>
      </w:r>
      <w:r w:rsidRPr="005A2340">
        <w:rPr>
          <w:rFonts w:eastAsia="Cambria" w:cs="Times New Roman"/>
          <w:b/>
          <w:color w:val="000000"/>
          <w:sz w:val="28"/>
          <w:szCs w:val="28"/>
        </w:rPr>
        <w:t xml:space="preserve">Требования охраны </w:t>
      </w:r>
      <w:r w:rsidR="00195C80" w:rsidRPr="005A2340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5A2340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Pr="005A234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5A2340">
        <w:rPr>
          <w:rFonts w:eastAsia="Times New Roman" w:cs="Times New Roman"/>
          <w:color w:val="000000"/>
          <w:sz w:val="28"/>
          <w:szCs w:val="28"/>
        </w:rPr>
        <w:t>.</w:t>
      </w:r>
      <w:r w:rsidRPr="005A2340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5A234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5A2340">
        <w:rPr>
          <w:rFonts w:eastAsia="Times New Roman" w:cs="Times New Roman"/>
          <w:color w:val="000000"/>
          <w:sz w:val="28"/>
          <w:szCs w:val="28"/>
        </w:rPr>
        <w:t>.</w:t>
      </w:r>
      <w:r w:rsidRPr="005A2340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5A234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5A2340">
        <w:rPr>
          <w:rFonts w:eastAsia="Times New Roman" w:cs="Times New Roman"/>
          <w:color w:val="000000"/>
          <w:sz w:val="28"/>
          <w:szCs w:val="28"/>
        </w:rPr>
        <w:t>.</w:t>
      </w:r>
      <w:r w:rsidRPr="005A2340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B92B9BA" w14:textId="2840BCA0" w:rsidR="001A206B" w:rsidRPr="00763A5F" w:rsidRDefault="00A8114D" w:rsidP="00763A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5A2340">
        <w:rPr>
          <w:rFonts w:eastAsia="Times New Roman" w:cs="Times New Roman"/>
          <w:color w:val="000000"/>
          <w:sz w:val="28"/>
          <w:szCs w:val="28"/>
        </w:rPr>
        <w:t>.</w:t>
      </w:r>
      <w:r w:rsidRPr="005A234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63A5F" w:rsidRPr="00763A5F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6EBE113" w14:textId="77777777" w:rsidR="001A206B" w:rsidRPr="005A234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5A2340">
        <w:rPr>
          <w:rFonts w:eastAsia="Times New Roman" w:cs="Times New Roman"/>
          <w:color w:val="000000"/>
          <w:sz w:val="28"/>
          <w:szCs w:val="28"/>
        </w:rPr>
        <w:t>.</w:t>
      </w:r>
      <w:r w:rsidRPr="005A2340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272448BA" w:rsidR="001A206B" w:rsidRPr="005A234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6.</w:t>
      </w:r>
      <w:r w:rsidR="00140268">
        <w:rPr>
          <w:rFonts w:eastAsia="Times New Roman" w:cs="Times New Roman"/>
          <w:color w:val="000000"/>
          <w:sz w:val="28"/>
          <w:szCs w:val="28"/>
        </w:rPr>
        <w:t>4</w:t>
      </w:r>
      <w:r w:rsidR="00195C80" w:rsidRPr="005A2340">
        <w:rPr>
          <w:rFonts w:eastAsia="Times New Roman" w:cs="Times New Roman"/>
          <w:color w:val="000000"/>
          <w:sz w:val="28"/>
          <w:szCs w:val="28"/>
        </w:rPr>
        <w:t>.</w:t>
      </w:r>
      <w:r w:rsidRPr="005A2340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3EE5FA22" w:rsidR="001A206B" w:rsidRPr="005A234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6.</w:t>
      </w:r>
      <w:r w:rsidR="00140268">
        <w:rPr>
          <w:rFonts w:eastAsia="Times New Roman" w:cs="Times New Roman"/>
          <w:color w:val="000000"/>
          <w:sz w:val="28"/>
          <w:szCs w:val="28"/>
        </w:rPr>
        <w:t>4</w:t>
      </w:r>
      <w:r w:rsidRPr="005A2340">
        <w:rPr>
          <w:rFonts w:eastAsia="Times New Roman" w:cs="Times New Roman"/>
          <w:color w:val="000000"/>
          <w:sz w:val="28"/>
          <w:szCs w:val="28"/>
        </w:rPr>
        <w:t>.1</w:t>
      </w:r>
      <w:r w:rsidR="00195C80" w:rsidRPr="005A2340">
        <w:rPr>
          <w:rFonts w:eastAsia="Times New Roman" w:cs="Times New Roman"/>
          <w:color w:val="000000"/>
          <w:sz w:val="28"/>
          <w:szCs w:val="28"/>
        </w:rPr>
        <w:t>.</w:t>
      </w:r>
      <w:r w:rsidRPr="005A2340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 w:rsidRPr="005A2340">
        <w:rPr>
          <w:rFonts w:eastAsia="Times New Roman" w:cs="Times New Roman"/>
          <w:color w:val="000000"/>
          <w:sz w:val="28"/>
          <w:szCs w:val="28"/>
        </w:rPr>
        <w:t>Финала</w:t>
      </w:r>
      <w:r w:rsidRPr="005A2340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50A9994C" w:rsidR="001A206B" w:rsidRPr="005A234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6.</w:t>
      </w:r>
      <w:r w:rsidR="00140268">
        <w:rPr>
          <w:rFonts w:eastAsia="Times New Roman" w:cs="Times New Roman"/>
          <w:color w:val="000000"/>
          <w:sz w:val="28"/>
          <w:szCs w:val="28"/>
        </w:rPr>
        <w:t>4.</w:t>
      </w:r>
      <w:r w:rsidRPr="005A2340">
        <w:rPr>
          <w:rFonts w:eastAsia="Times New Roman" w:cs="Times New Roman"/>
          <w:color w:val="000000"/>
          <w:sz w:val="28"/>
          <w:szCs w:val="28"/>
        </w:rPr>
        <w:t>2</w:t>
      </w:r>
      <w:r w:rsidR="00195C80" w:rsidRPr="005A2340">
        <w:rPr>
          <w:rFonts w:eastAsia="Times New Roman" w:cs="Times New Roman"/>
          <w:color w:val="000000"/>
          <w:sz w:val="28"/>
          <w:szCs w:val="28"/>
        </w:rPr>
        <w:t>.</w:t>
      </w:r>
      <w:r w:rsidRPr="005A2340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40967ABD" w:rsidR="001A206B" w:rsidRPr="005A234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6.</w:t>
      </w:r>
      <w:r w:rsidR="00140268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A2340">
        <w:rPr>
          <w:rFonts w:eastAsia="Times New Roman" w:cs="Times New Roman"/>
          <w:color w:val="000000"/>
          <w:sz w:val="28"/>
          <w:szCs w:val="28"/>
        </w:rPr>
        <w:t>.</w:t>
      </w:r>
      <w:r w:rsidRPr="005A2340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5A2340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Pr="005A2340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A2340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5A2340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2340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5A2340">
        <w:rPr>
          <w:rFonts w:eastAsia="Times New Roman" w:cs="Times New Roman"/>
          <w:color w:val="000000"/>
          <w:sz w:val="28"/>
          <w:szCs w:val="28"/>
        </w:rPr>
        <w:t>.</w:t>
      </w:r>
      <w:r w:rsidRPr="005A2340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CB21EDC" w14:textId="77777777" w:rsidR="00A00EDE" w:rsidRPr="00A00EDE" w:rsidRDefault="00A00EDE" w:rsidP="00A00ED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00EDE">
        <w:rPr>
          <w:rFonts w:eastAsia="Times New Roman" w:cs="Times New Roman"/>
          <w:color w:val="000000"/>
          <w:sz w:val="28"/>
          <w:szCs w:val="28"/>
        </w:rPr>
        <w:lastRenderedPageBreak/>
        <w:t>отключить электрические приборы, оборудование, инструмент и устройства от источника питания.;</w:t>
      </w:r>
    </w:p>
    <w:p w14:paraId="2856996B" w14:textId="77777777" w:rsidR="00A00EDE" w:rsidRPr="00A00EDE" w:rsidRDefault="00A00EDE" w:rsidP="00A00ED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00EDE">
        <w:rPr>
          <w:rFonts w:eastAsia="Times New Roman" w:cs="Times New Roman"/>
          <w:color w:val="000000"/>
          <w:sz w:val="28"/>
          <w:szCs w:val="28"/>
        </w:rPr>
        <w:t>привести в порядок рабочее место, собрать инструмент и убрать в отведенные для его хранения места;</w:t>
      </w:r>
    </w:p>
    <w:p w14:paraId="1D4859E4" w14:textId="77777777" w:rsidR="00A00EDE" w:rsidRPr="00A00EDE" w:rsidRDefault="00A00EDE" w:rsidP="00A00ED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00EDE">
        <w:rPr>
          <w:rFonts w:eastAsia="Times New Roman" w:cs="Times New Roman"/>
          <w:color w:val="000000"/>
          <w:sz w:val="28"/>
          <w:szCs w:val="28"/>
        </w:rPr>
        <w:t>снять и убрать спецодежду, средства индивидуальной защиты в предназначенные для хранения места;</w:t>
      </w:r>
    </w:p>
    <w:p w14:paraId="7BAD4642" w14:textId="77777777" w:rsidR="00A00EDE" w:rsidRPr="00A00EDE" w:rsidRDefault="00A00EDE" w:rsidP="00A00ED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00EDE">
        <w:rPr>
          <w:rFonts w:eastAsia="Times New Roman" w:cs="Times New Roman"/>
          <w:color w:val="000000"/>
          <w:sz w:val="28"/>
          <w:szCs w:val="28"/>
        </w:rPr>
        <w:t>вымыть руки с мылом и при необходимости принять душ;</w:t>
      </w:r>
    </w:p>
    <w:p w14:paraId="416D484A" w14:textId="77777777" w:rsidR="00A00EDE" w:rsidRPr="00A00EDE" w:rsidRDefault="00A00EDE" w:rsidP="00A00ED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00EDE">
        <w:rPr>
          <w:rFonts w:eastAsia="Times New Roman" w:cs="Times New Roman"/>
          <w:color w:val="000000"/>
          <w:sz w:val="28"/>
          <w:szCs w:val="28"/>
        </w:rPr>
        <w:t>сообщить техническому эксперту о всех недостатках, замеченных во время работы, и принятых мерах по их устранению.</w:t>
      </w:r>
    </w:p>
    <w:p w14:paraId="74103E89" w14:textId="77777777" w:rsidR="001A206B" w:rsidRPr="00A00EDE" w:rsidRDefault="001A206B" w:rsidP="00A00E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A00EDE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B5C7" w14:textId="77777777" w:rsidR="00FC4EBC" w:rsidRDefault="00FC4EBC">
      <w:pPr>
        <w:spacing w:line="240" w:lineRule="auto"/>
      </w:pPr>
      <w:r>
        <w:separator/>
      </w:r>
    </w:p>
  </w:endnote>
  <w:endnote w:type="continuationSeparator" w:id="0">
    <w:p w14:paraId="6643CB9D" w14:textId="77777777" w:rsidR="00FC4EBC" w:rsidRDefault="00FC4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A00EDE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6DDE" w14:textId="77777777" w:rsidR="00FC4EBC" w:rsidRDefault="00FC4EBC">
      <w:pPr>
        <w:spacing w:line="240" w:lineRule="auto"/>
      </w:pPr>
      <w:r>
        <w:separator/>
      </w:r>
    </w:p>
  </w:footnote>
  <w:footnote w:type="continuationSeparator" w:id="0">
    <w:p w14:paraId="3305F45E" w14:textId="77777777" w:rsidR="00FC4EBC" w:rsidRDefault="00FC4E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651"/>
    <w:multiLevelType w:val="hybridMultilevel"/>
    <w:tmpl w:val="4C3A9E26"/>
    <w:lvl w:ilvl="0" w:tplc="97AE9E64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532D2F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FE4409E4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C35ADD8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0AE2F0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CF8399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190AB42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FA097D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75D29D1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A5377BD"/>
    <w:multiLevelType w:val="multilevel"/>
    <w:tmpl w:val="B1DA99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1DA2C93"/>
    <w:multiLevelType w:val="hybridMultilevel"/>
    <w:tmpl w:val="62389D64"/>
    <w:lvl w:ilvl="0" w:tplc="6D2C931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0C97A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034B31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1506DCC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FC1A2A6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2BE97EA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12FE9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6874A63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C2E96B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FEF473A"/>
    <w:multiLevelType w:val="hybridMultilevel"/>
    <w:tmpl w:val="A2F2996A"/>
    <w:lvl w:ilvl="0" w:tplc="0494EC32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C69E1EA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B2D6304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1F405EB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A7806FA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D90AC5A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4C0977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B8281B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CECFAB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40268"/>
    <w:rsid w:val="00151C8D"/>
    <w:rsid w:val="00160BA2"/>
    <w:rsid w:val="00184D75"/>
    <w:rsid w:val="00195C80"/>
    <w:rsid w:val="001A206B"/>
    <w:rsid w:val="00222BB3"/>
    <w:rsid w:val="00325995"/>
    <w:rsid w:val="0034591C"/>
    <w:rsid w:val="00421837"/>
    <w:rsid w:val="004C2328"/>
    <w:rsid w:val="00584FB3"/>
    <w:rsid w:val="005931A5"/>
    <w:rsid w:val="005A2340"/>
    <w:rsid w:val="005A5AAE"/>
    <w:rsid w:val="00763A5F"/>
    <w:rsid w:val="009269AB"/>
    <w:rsid w:val="00940A53"/>
    <w:rsid w:val="00A00EDE"/>
    <w:rsid w:val="00A7162A"/>
    <w:rsid w:val="00A8114D"/>
    <w:rsid w:val="00B366B4"/>
    <w:rsid w:val="00C406E2"/>
    <w:rsid w:val="00CC1170"/>
    <w:rsid w:val="00F2303E"/>
    <w:rsid w:val="00F66017"/>
    <w:rsid w:val="00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link w:val="af7"/>
    <w:hidden/>
    <w:uiPriority w:val="34"/>
    <w:qFormat/>
    <w:pPr>
      <w:ind w:left="720"/>
    </w:pPr>
  </w:style>
  <w:style w:type="paragraph" w:styleId="af8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9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a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b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c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d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7162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af7">
    <w:name w:val="Абзац списка Знак"/>
    <w:basedOn w:val="a0"/>
    <w:link w:val="af6"/>
    <w:uiPriority w:val="34"/>
    <w:rsid w:val="00C406E2"/>
    <w:rPr>
      <w:rFonts w:ascii="Times New Roman" w:hAnsi="Times New Roman"/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17</cp:revision>
  <dcterms:created xsi:type="dcterms:W3CDTF">2023-10-10T08:16:00Z</dcterms:created>
  <dcterms:modified xsi:type="dcterms:W3CDTF">2024-10-30T14:20:00Z</dcterms:modified>
</cp:coreProperties>
</file>