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AF1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56190" w14:paraId="0B5C30CF" w14:textId="77777777" w:rsidTr="00612D13">
        <w:tc>
          <w:tcPr>
            <w:tcW w:w="5419" w:type="dxa"/>
          </w:tcPr>
          <w:p w14:paraId="36E805B5" w14:textId="77777777" w:rsidR="00456190" w:rsidRDefault="00456190" w:rsidP="00612D13">
            <w:pPr>
              <w:pStyle w:val="aff5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2E1BF3E" wp14:editId="0972963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7E2FD06F" w14:textId="4D6119E6" w:rsidR="00456190" w:rsidRDefault="00456190" w:rsidP="00612D1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AC919B0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3FEB6063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43DD7BB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22E0462B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Инструкция по охране труда</w:t>
      </w:r>
    </w:p>
    <w:p w14:paraId="10F0B0EC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7CC00447" w14:textId="0D03EE10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компетенции «</w:t>
      </w:r>
      <w:r w:rsidRPr="00264638">
        <w:rPr>
          <w:color w:val="000000"/>
          <w:sz w:val="40"/>
          <w:szCs w:val="40"/>
        </w:rPr>
        <w:t>Технологии искусственного интеллекта в комплексных беспилотных системах</w:t>
      </w:r>
      <w:r w:rsidR="00B14E17">
        <w:rPr>
          <w:color w:val="000000"/>
          <w:sz w:val="40"/>
          <w:szCs w:val="40"/>
        </w:rPr>
        <w:t xml:space="preserve"> (Юниоры)</w:t>
      </w:r>
      <w:r>
        <w:rPr>
          <w:color w:val="000000"/>
          <w:sz w:val="40"/>
          <w:szCs w:val="40"/>
        </w:rPr>
        <w:t>»</w:t>
      </w:r>
    </w:p>
    <w:p w14:paraId="36126726" w14:textId="77777777" w:rsidR="005524F0" w:rsidRDefault="005524F0" w:rsidP="005524F0">
      <w:pPr>
        <w:spacing w:line="360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>Региональный</w:t>
      </w:r>
      <w:r w:rsidRPr="00EB4FF8">
        <w:rPr>
          <w:rFonts w:eastAsia="Arial Unicode MS"/>
          <w:sz w:val="36"/>
          <w:szCs w:val="36"/>
        </w:rPr>
        <w:t xml:space="preserve"> этап</w:t>
      </w:r>
      <w:r>
        <w:rPr>
          <w:rFonts w:eastAsia="Arial Unicode MS"/>
          <w:sz w:val="36"/>
          <w:szCs w:val="36"/>
        </w:rPr>
        <w:t xml:space="preserve"> </w:t>
      </w:r>
      <w:r w:rsidRPr="00D83E4E">
        <w:rPr>
          <w:rFonts w:eastAsia="Arial Unicode MS"/>
          <w:sz w:val="36"/>
          <w:szCs w:val="36"/>
        </w:rPr>
        <w:t>Чемпионата по профессиональному мастерству</w:t>
      </w:r>
      <w:r>
        <w:rPr>
          <w:rFonts w:eastAsia="Arial Unicode MS"/>
          <w:sz w:val="36"/>
          <w:szCs w:val="36"/>
        </w:rPr>
        <w:t xml:space="preserve"> «Профессионалы» </w:t>
      </w:r>
    </w:p>
    <w:p w14:paraId="280B53DE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</w:p>
    <w:p w14:paraId="559D29EA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95DCDAD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EA82D40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4DCF46C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B99BCF5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3F2E82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8C128C4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5459FB3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B0C6E38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6ED2C2A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3C42E96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83BF67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F6B72D2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820CD96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D7BD18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222004E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D72AF7E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3C331B0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25620A2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D2E8559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CBE7E67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14:paraId="73040271" w14:textId="59B09164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202</w:t>
      </w:r>
      <w:r w:rsidR="005524F0">
        <w:rPr>
          <w:color w:val="000000"/>
        </w:rPr>
        <w:t>5</w:t>
      </w:r>
      <w:r>
        <w:rPr>
          <w:color w:val="000000"/>
        </w:rPr>
        <w:t xml:space="preserve"> г.</w:t>
      </w:r>
    </w:p>
    <w:p w14:paraId="7BDE9EC3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67D8678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89C652A" w14:textId="77777777" w:rsidR="00456190" w:rsidRDefault="00456190" w:rsidP="004561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7CB5A3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1F50EE03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7EC7B07E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sdt>
      <w:sdtPr>
        <w:id w:val="955217563"/>
        <w:docPartObj>
          <w:docPartGallery w:val="Table of Contents"/>
          <w:docPartUnique/>
        </w:docPartObj>
      </w:sdtPr>
      <w:sdtEndPr/>
      <w:sdtContent>
        <w:p w14:paraId="4DCAD5F2" w14:textId="77777777" w:rsidR="00111B91" w:rsidRDefault="00A45EB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797E8EA2" w14:textId="77777777" w:rsidR="00111B91" w:rsidRDefault="00887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1fob9te">
            <w:r w:rsidR="00A45EB2"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A45EB2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0732E85F" w14:textId="77777777" w:rsidR="00111B91" w:rsidRDefault="00887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2et92p0">
            <w:r w:rsidR="00A45EB2"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A45EB2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47094061" w14:textId="77777777" w:rsidR="00111B91" w:rsidRDefault="00887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tyjcwt">
            <w:r w:rsidR="00A45EB2"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A45EB2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14:paraId="48F7A819" w14:textId="77777777" w:rsidR="00111B91" w:rsidRDefault="00887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3dy6vkm">
            <w:r w:rsidR="00A45EB2"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A45EB2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5FF89F45" w14:textId="77777777" w:rsidR="00111B91" w:rsidRDefault="00887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1t3h5sf">
            <w:r w:rsidR="00A45EB2"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A45EB2">
              <w:rPr>
                <w:color w:val="000000"/>
                <w:sz w:val="28"/>
                <w:szCs w:val="28"/>
              </w:rPr>
              <w:tab/>
              <w:t>9</w:t>
            </w:r>
          </w:hyperlink>
        </w:p>
        <w:p w14:paraId="60031240" w14:textId="77777777" w:rsidR="00111B91" w:rsidRDefault="0088766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hyperlink w:anchor="_heading=h.4d34og8">
            <w:r w:rsidR="00A45EB2"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A45EB2">
              <w:rPr>
                <w:color w:val="000000"/>
                <w:sz w:val="28"/>
                <w:szCs w:val="28"/>
              </w:rPr>
              <w:tab/>
              <w:t>10</w:t>
            </w:r>
          </w:hyperlink>
          <w:r w:rsidR="00A45EB2">
            <w:fldChar w:fldCharType="end"/>
          </w:r>
        </w:p>
      </w:sdtContent>
    </w:sdt>
    <w:p w14:paraId="70E00893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  <w:sz w:val="28"/>
          <w:szCs w:val="28"/>
        </w:rPr>
      </w:pPr>
    </w:p>
    <w:p w14:paraId="5DB5DBBF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28"/>
          <w:szCs w:val="28"/>
        </w:rPr>
      </w:pPr>
    </w:p>
    <w:p w14:paraId="24BC2167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605A3F4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13ACFAE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83DF8DD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C81080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D1E06BA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13F4F606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378EFF99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3F06C00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396BE031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7A84875F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94A43F8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11E4FB2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2E427E5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5DB59ED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B15BBDB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5BD48378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02C4744E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5AE826B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52CE118C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46840E10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531C4C5C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7FAA495F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42CDCD8E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14:paraId="6C5386C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sz w:val="28"/>
          <w:szCs w:val="28"/>
        </w:rPr>
        <w:t>Регионального этапа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г. (далее Чемпионата).</w:t>
      </w:r>
    </w:p>
    <w:p w14:paraId="5B66FB27" w14:textId="2BC5E80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sz w:val="28"/>
          <w:szCs w:val="28"/>
        </w:rPr>
        <w:t xml:space="preserve">Регионального этапа </w:t>
      </w:r>
      <w:r>
        <w:rPr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г. компетенции «</w:t>
      </w:r>
      <w:r w:rsidR="006E0716">
        <w:rPr>
          <w:sz w:val="28"/>
          <w:szCs w:val="28"/>
        </w:rPr>
        <w:t xml:space="preserve">Технологии </w:t>
      </w:r>
      <w:r w:rsidRPr="00A45EB2">
        <w:rPr>
          <w:sz w:val="28"/>
          <w:szCs w:val="28"/>
        </w:rPr>
        <w:t>искусственного интеллекта</w:t>
      </w:r>
      <w:r w:rsidR="006E0716">
        <w:rPr>
          <w:sz w:val="28"/>
          <w:szCs w:val="28"/>
        </w:rPr>
        <w:t xml:space="preserve"> в комплексных беспилотных системах</w:t>
      </w:r>
      <w:r>
        <w:rPr>
          <w:color w:val="000000"/>
          <w:sz w:val="28"/>
          <w:szCs w:val="28"/>
        </w:rPr>
        <w:t xml:space="preserve">». </w:t>
      </w:r>
    </w:p>
    <w:p w14:paraId="18BDE61B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4831529B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14:paraId="273AD203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6977E6E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CDA046C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</w:p>
    <w:p w14:paraId="62E8817E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Общие требования охраны труда</w:t>
      </w:r>
    </w:p>
    <w:p w14:paraId="0CBCABF3" w14:textId="45B5DAE8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 выполнению конкурсного задания по компетенции «</w:t>
      </w:r>
      <w:r w:rsidR="006E0716">
        <w:rPr>
          <w:sz w:val="28"/>
          <w:szCs w:val="28"/>
        </w:rPr>
        <w:t xml:space="preserve">Технологии </w:t>
      </w:r>
      <w:r w:rsidRPr="00A45EB2">
        <w:rPr>
          <w:sz w:val="28"/>
          <w:szCs w:val="28"/>
        </w:rPr>
        <w:t>искусственного интеллекта</w:t>
      </w:r>
      <w:r w:rsidR="006E0716">
        <w:rPr>
          <w:sz w:val="28"/>
          <w:szCs w:val="28"/>
        </w:rPr>
        <w:t xml:space="preserve"> в комплексных беспилотных системах</w:t>
      </w:r>
      <w:r>
        <w:rPr>
          <w:color w:val="000000"/>
          <w:sz w:val="28"/>
          <w:szCs w:val="28"/>
        </w:rPr>
        <w:t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>
        <w:rPr>
          <w:sz w:val="28"/>
          <w:szCs w:val="28"/>
        </w:rPr>
        <w:t xml:space="preserve"> Специалист по программированию автономных транспортных систем</w:t>
      </w:r>
      <w:r>
        <w:rPr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3D1D2F5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Участник Чемпионата обязан:</w:t>
      </w:r>
    </w:p>
    <w:p w14:paraId="23AE00F0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6566B2FA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FED1F13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Соблюдать требования охраны труда.</w:t>
      </w:r>
    </w:p>
    <w:p w14:paraId="36CDF83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6B8276E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3.3.5. Применять безопасные методы и </w:t>
      </w:r>
      <w:r>
        <w:rPr>
          <w:sz w:val="28"/>
          <w:szCs w:val="28"/>
        </w:rPr>
        <w:t>приемы</w:t>
      </w:r>
      <w:r>
        <w:rPr>
          <w:color w:val="000000"/>
          <w:sz w:val="28"/>
          <w:szCs w:val="28"/>
        </w:rPr>
        <w:t xml:space="preserve"> выполнения работ и оказания первой помощи, инструктаж по охране труда.</w:t>
      </w:r>
    </w:p>
    <w:p w14:paraId="31CD6B72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09FCF01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поражение электрическим током;</w:t>
      </w:r>
    </w:p>
    <w:p w14:paraId="7DD523FD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повышенная загазованность воздуха рабочей зоны, наличие в воздухе рабочей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зоны вредных аэрозолей;</w:t>
      </w:r>
    </w:p>
    <w:p w14:paraId="74D29DD0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4EFD2CF9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повышенная температура обрабатываемого материала, изделий, наружной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поверхности оборудования и внутренней поверхности замкнутых пространств, расплавленный металл;</w:t>
      </w:r>
    </w:p>
    <w:p w14:paraId="61B32266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ультрафиолетовое и инфракрасное излучение;</w:t>
      </w:r>
    </w:p>
    <w:p w14:paraId="303B8A02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772A383A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повышенные уровни шума и вибрации на рабочих местах;</w:t>
      </w:r>
    </w:p>
    <w:p w14:paraId="29BC108B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и нервно-психические перегрузки;</w:t>
      </w:r>
    </w:p>
    <w:p w14:paraId="2ED3678F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7F38A23A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Все участники Чемпионата (эксперты и конкурсанты) должны применять средства индивидуальной защиты </w:t>
      </w:r>
      <w:r>
        <w:rPr>
          <w:sz w:val="28"/>
          <w:szCs w:val="28"/>
        </w:rPr>
        <w:t>при выполнении паечных работ.</w:t>
      </w:r>
    </w:p>
    <w:p w14:paraId="3AB47DA3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3944A5B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19962C9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313A08F5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1A765FE5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3" w:name="_heading=h.tyjcwt" w:colFirst="0" w:colLast="0"/>
      <w:bookmarkEnd w:id="3"/>
    </w:p>
    <w:p w14:paraId="4A499335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3A128E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Перед началом выполнения работ конкурсант обязан:</w:t>
      </w:r>
    </w:p>
    <w:p w14:paraId="58AA044C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0D73B92B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</w:t>
      </w:r>
    </w:p>
    <w:p w14:paraId="2B936D21" w14:textId="77777777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рабочее место: проверить удобство установки стола, стула, положения оборудования и инструмента.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51CE61E8" w14:textId="56167843" w:rsidR="00111B91" w:rsidRDefault="00A45EB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зону настройки </w:t>
      </w:r>
      <w:r w:rsidR="00BE3A3D">
        <w:rPr>
          <w:sz w:val="28"/>
          <w:szCs w:val="28"/>
        </w:rPr>
        <w:t>беспилотника</w:t>
      </w:r>
      <w:r>
        <w:rPr>
          <w:sz w:val="28"/>
          <w:szCs w:val="28"/>
        </w:rPr>
        <w:t>, зону работы с ПК.</w:t>
      </w:r>
    </w:p>
    <w:tbl>
      <w:tblPr>
        <w:tblStyle w:val="aff2"/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111B91" w14:paraId="38169BFC" w14:textId="77777777">
        <w:trPr>
          <w:trHeight w:val="570"/>
        </w:trPr>
        <w:tc>
          <w:tcPr>
            <w:tcW w:w="4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ECFBA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Наименование инструмента</w:t>
            </w:r>
            <w:r>
              <w:rPr>
                <w:b/>
                <w:color w:val="FFFFFF"/>
                <w:sz w:val="28"/>
                <w:szCs w:val="28"/>
              </w:rPr>
              <w:br/>
              <w:t>или оборудования</w:t>
            </w:r>
          </w:p>
        </w:tc>
        <w:tc>
          <w:tcPr>
            <w:tcW w:w="57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4472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41998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Правила подготовки</w:t>
            </w:r>
            <w:r>
              <w:rPr>
                <w:b/>
                <w:color w:val="FFFFFF"/>
                <w:sz w:val="28"/>
                <w:szCs w:val="28"/>
              </w:rPr>
              <w:br/>
              <w:t>к выполнению конкурсного задания</w:t>
            </w:r>
          </w:p>
        </w:tc>
      </w:tr>
      <w:tr w:rsidR="00111B91" w14:paraId="76ECF3A0" w14:textId="77777777">
        <w:trPr>
          <w:trHeight w:val="84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ADC21" w14:textId="13189AF8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Инструменты</w:t>
            </w:r>
            <w:r>
              <w:rPr>
                <w:sz w:val="28"/>
                <w:szCs w:val="28"/>
              </w:rPr>
              <w:t xml:space="preserve">: отвертка, шестигранник, пинцет, </w:t>
            </w:r>
            <w:proofErr w:type="spellStart"/>
            <w:r>
              <w:rPr>
                <w:sz w:val="28"/>
                <w:szCs w:val="28"/>
              </w:rPr>
              <w:t>бокорезы</w:t>
            </w:r>
            <w:proofErr w:type="spellEnd"/>
            <w:r>
              <w:rPr>
                <w:sz w:val="28"/>
                <w:szCs w:val="28"/>
              </w:rPr>
              <w:t>, плоскогубцы</w:t>
            </w:r>
            <w:r w:rsidR="00BE3A3D">
              <w:rPr>
                <w:sz w:val="28"/>
                <w:szCs w:val="28"/>
              </w:rPr>
              <w:t>, набор торцевых ключей, гайковерта и шуруповерта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BB6B4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Разложить инструменты в порядке приоритетности,</w:t>
            </w:r>
            <w:r>
              <w:rPr>
                <w:sz w:val="28"/>
                <w:szCs w:val="28"/>
              </w:rPr>
              <w:br/>
              <w:t>редко используемые убрать в органайзер/ящик для инструментов</w:t>
            </w:r>
          </w:p>
        </w:tc>
      </w:tr>
      <w:tr w:rsidR="00111B91" w14:paraId="4674D00F" w14:textId="77777777">
        <w:trPr>
          <w:trHeight w:val="69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B31F7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Электрооборудование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  <w:t>осветительные приборы, ноутбук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8BFDA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все розетки, провода, разъемы на наличие дефектов и целостности изоляции</w:t>
            </w:r>
          </w:p>
        </w:tc>
      </w:tr>
      <w:tr w:rsidR="006E0716" w14:paraId="6654EAAE" w14:textId="77777777">
        <w:trPr>
          <w:trHeight w:val="69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8709F" w14:textId="6F316AC4" w:rsidR="006E0716" w:rsidRDefault="006E0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Ровер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54D57" w14:textId="67AE0F5B" w:rsidR="006E0716" w:rsidRDefault="006E07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настройку и тестовый запуск</w:t>
            </w:r>
          </w:p>
        </w:tc>
      </w:tr>
    </w:tbl>
    <w:tbl>
      <w:tblPr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015ABD" w14:paraId="43599015" w14:textId="77777777" w:rsidTr="00BA1862">
        <w:trPr>
          <w:trHeight w:val="66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E3E49" w14:textId="77777777" w:rsidR="00015ABD" w:rsidRDefault="00015ABD" w:rsidP="00BA18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83AEE" w14:textId="77777777" w:rsidR="00015ABD" w:rsidRDefault="00015ABD" w:rsidP="00BA18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настройку и тестовый полет</w:t>
            </w:r>
          </w:p>
        </w:tc>
      </w:tr>
    </w:tbl>
    <w:tbl>
      <w:tblPr>
        <w:tblStyle w:val="aff2"/>
        <w:tblW w:w="1027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760"/>
      </w:tblGrid>
      <w:tr w:rsidR="00111B91" w14:paraId="17C38AE5" w14:textId="77777777">
        <w:trPr>
          <w:trHeight w:val="66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E9C54" w14:textId="3046E145" w:rsidR="00111B91" w:rsidRDefault="00015A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Беспилотный хаб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003ED" w14:textId="32779892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настройку и тестов</w:t>
            </w:r>
            <w:r w:rsidR="00015ABD">
              <w:rPr>
                <w:sz w:val="28"/>
                <w:szCs w:val="28"/>
              </w:rPr>
              <w:t>ую работу</w:t>
            </w:r>
          </w:p>
        </w:tc>
      </w:tr>
      <w:tr w:rsidR="00111B91" w14:paraId="6881CFB2" w14:textId="77777777">
        <w:trPr>
          <w:trHeight w:val="1110"/>
        </w:trPr>
        <w:tc>
          <w:tcPr>
            <w:tcW w:w="45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426F8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Электротехнический и измерительный инструмент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Мультиметр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7BF46" w14:textId="77777777" w:rsidR="00111B91" w:rsidRDefault="00A45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соединение на отсутствие короткого замыкания в цепи.</w:t>
            </w:r>
            <w:r>
              <w:rPr>
                <w:sz w:val="28"/>
                <w:szCs w:val="28"/>
              </w:rPr>
              <w:br/>
              <w:t>Элементы питания проверить на корректные показания</w:t>
            </w:r>
          </w:p>
        </w:tc>
      </w:tr>
    </w:tbl>
    <w:p w14:paraId="5709D5D3" w14:textId="77777777" w:rsidR="00111B91" w:rsidRDefault="00A45EB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360" w:lineRule="auto"/>
        <w:ind w:left="283" w:hanging="566"/>
        <w:jc w:val="both"/>
        <w:rPr>
          <w:sz w:val="28"/>
          <w:szCs w:val="28"/>
        </w:rPr>
      </w:pPr>
      <w:r>
        <w:rPr>
          <w:sz w:val="28"/>
          <w:szCs w:val="28"/>
        </w:rPr>
        <w:t>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F5CEAA7" w14:textId="77777777" w:rsidR="00111B91" w:rsidRDefault="00A45EB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" w:hanging="566"/>
        <w:jc w:val="both"/>
        <w:rPr>
          <w:sz w:val="28"/>
          <w:szCs w:val="28"/>
        </w:rPr>
      </w:pPr>
      <w:r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AA2CAD5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724C0FC3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убедиться в достаточности освещенности;</w:t>
      </w:r>
    </w:p>
    <w:p w14:paraId="6B05A97E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53443824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B2A902C" w14:textId="77777777" w:rsidR="00111B91" w:rsidRDefault="00A45EB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AE9D2AF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Конкурсанты не должны приступать к работе при следующих нарушениях требований безопасности:</w:t>
      </w:r>
    </w:p>
    <w:p w14:paraId="67445039" w14:textId="77777777" w:rsidR="00111B91" w:rsidRDefault="00A45EB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 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2C693F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4.3. Конкурсанту запрещается приступат</w:t>
      </w:r>
      <w:r>
        <w:rPr>
          <w:color w:val="000000"/>
          <w:sz w:val="28"/>
          <w:szCs w:val="28"/>
        </w:rPr>
        <w:t>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7265A58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4" w:name="_heading=h.3dy6vkm" w:colFirst="0" w:colLast="0"/>
      <w:bookmarkEnd w:id="4"/>
    </w:p>
    <w:p w14:paraId="7564BAFB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3466274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DFE48AE" w14:textId="77777777" w:rsidR="00111B91" w:rsidRDefault="00A45EB2">
      <w:pPr>
        <w:spacing w:before="120" w:after="12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f3"/>
        <w:tblW w:w="1073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70"/>
        <w:gridCol w:w="7127"/>
      </w:tblGrid>
      <w:tr w:rsidR="00111B91" w14:paraId="3E892521" w14:textId="77777777">
        <w:trPr>
          <w:tblHeader/>
        </w:trPr>
        <w:tc>
          <w:tcPr>
            <w:tcW w:w="1840" w:type="dxa"/>
            <w:vAlign w:val="center"/>
          </w:tcPr>
          <w:p w14:paraId="2F370C49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70" w:type="dxa"/>
            <w:vAlign w:val="center"/>
          </w:tcPr>
          <w:p w14:paraId="6DDF1486" w14:textId="77777777" w:rsidR="00111B91" w:rsidRDefault="00111B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7" w:type="dxa"/>
            <w:vAlign w:val="center"/>
          </w:tcPr>
          <w:p w14:paraId="222347E0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безопасности</w:t>
            </w:r>
          </w:p>
        </w:tc>
      </w:tr>
    </w:tbl>
    <w:tbl>
      <w:tblPr>
        <w:tblW w:w="1073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70"/>
        <w:gridCol w:w="7127"/>
      </w:tblGrid>
      <w:tr w:rsidR="00BE3A3D" w14:paraId="129CE6C6" w14:textId="77777777" w:rsidTr="00BA1862">
        <w:trPr>
          <w:cantSplit/>
        </w:trPr>
        <w:tc>
          <w:tcPr>
            <w:tcW w:w="1840" w:type="dxa"/>
            <w:shd w:val="clear" w:color="auto" w:fill="D9E2F3"/>
            <w:vAlign w:val="center"/>
          </w:tcPr>
          <w:p w14:paraId="4B3EC706" w14:textId="77777777" w:rsidR="00BE3A3D" w:rsidRDefault="00BE3A3D" w:rsidP="00BA1862">
            <w:pPr>
              <w:spacing w:line="360" w:lineRule="auto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Ровер </w:t>
            </w:r>
          </w:p>
        </w:tc>
        <w:tc>
          <w:tcPr>
            <w:tcW w:w="1770" w:type="dxa"/>
          </w:tcPr>
          <w:p w14:paraId="42661356" w14:textId="77777777" w:rsidR="00BE3A3D" w:rsidRDefault="00BE3A3D" w:rsidP="00BA18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перед запуском</w:t>
            </w:r>
          </w:p>
        </w:tc>
        <w:tc>
          <w:tcPr>
            <w:tcW w:w="7127" w:type="dxa"/>
          </w:tcPr>
          <w:p w14:paraId="6100A222" w14:textId="77777777" w:rsidR="00BE3A3D" w:rsidRPr="002860EE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Включать схемы, механизмы ровера на рабочем столе </w:t>
            </w:r>
            <w:r>
              <w:rPr>
                <w:color w:val="FF0000"/>
                <w:sz w:val="20"/>
                <w:szCs w:val="20"/>
              </w:rPr>
              <w:t>разрешается только после проверки их Экспертами</w:t>
            </w:r>
          </w:p>
          <w:p w14:paraId="7058CEA9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тестовые запуски двигателей ровера допускается только со снятыми колесами, либо с установленной под ровер подставкой безопасности</w:t>
            </w:r>
          </w:p>
          <w:p w14:paraId="19FD2135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антенны управляющего модуля можно только при выключенном питании</w:t>
            </w:r>
          </w:p>
          <w:p w14:paraId="1EEFB2D1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приемник пульта дистанционного управления можно только при выключенном состоянии</w:t>
            </w:r>
          </w:p>
          <w:p w14:paraId="5B467603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включение пульта дистанционного управления возможно только при установленной под ровер подставкой безопасности</w:t>
            </w:r>
          </w:p>
          <w:p w14:paraId="392A320C" w14:textId="58DAE10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Поездки производите только в огороженной зоне!</w:t>
            </w:r>
          </w:p>
          <w:p w14:paraId="22CED1D9" w14:textId="224209D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“Перехват” ровера во время выполнения автономного задания выполняет конкурсант или эксперт;</w:t>
            </w:r>
          </w:p>
          <w:p w14:paraId="6CABB71E" w14:textId="78BBC28C" w:rsidR="00BE3A3D" w:rsidRP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 остановите движение и сообщите эксперту.</w:t>
            </w:r>
          </w:p>
        </w:tc>
      </w:tr>
    </w:tbl>
    <w:tbl>
      <w:tblPr>
        <w:tblStyle w:val="aff3"/>
        <w:tblW w:w="1073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70"/>
        <w:gridCol w:w="7127"/>
      </w:tblGrid>
      <w:tr w:rsidR="006E0716" w14:paraId="6464DD30" w14:textId="77777777">
        <w:trPr>
          <w:cantSplit/>
        </w:trPr>
        <w:tc>
          <w:tcPr>
            <w:tcW w:w="1840" w:type="dxa"/>
            <w:shd w:val="clear" w:color="auto" w:fill="D9E2F3"/>
            <w:vAlign w:val="center"/>
          </w:tcPr>
          <w:p w14:paraId="1865DE8B" w14:textId="576752A5" w:rsidR="006E0716" w:rsidRDefault="00BE3A3D" w:rsidP="00BE3A3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Беспилотный хаб</w:t>
            </w:r>
            <w:r w:rsidR="006E07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14:paraId="17174B92" w14:textId="4C2E3358" w:rsidR="006E0716" w:rsidRDefault="006E071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перед запуском</w:t>
            </w:r>
          </w:p>
        </w:tc>
        <w:tc>
          <w:tcPr>
            <w:tcW w:w="7127" w:type="dxa"/>
          </w:tcPr>
          <w:p w14:paraId="59B81C5F" w14:textId="3FE77555" w:rsidR="006E0716" w:rsidRPr="002860EE" w:rsidRDefault="006E0716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Включать схемы, механизмы </w:t>
            </w:r>
            <w:r w:rsidR="00BE3A3D">
              <w:rPr>
                <w:sz w:val="20"/>
                <w:szCs w:val="20"/>
              </w:rPr>
              <w:t>беспилотного хаба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разрешается только после проверки их Экспертами</w:t>
            </w:r>
          </w:p>
          <w:p w14:paraId="041F5BC5" w14:textId="77777777" w:rsidR="002860EE" w:rsidRDefault="002860EE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антенны управляющего модуля можно только при выключенном питании</w:t>
            </w:r>
          </w:p>
          <w:p w14:paraId="45B48E45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Размещать беспилотный хаб на площадке нужно в местах, не мешающих другим участникам</w:t>
            </w:r>
          </w:p>
          <w:p w14:paraId="2A686BE3" w14:textId="77777777" w:rsid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включением хаба в работу убедитесь в отсутствии помех для автоматических ворот, отсутствии помех на подъезде к хабу и на площадке для летающих беспилотников</w:t>
            </w:r>
          </w:p>
          <w:p w14:paraId="73BAE80B" w14:textId="6E3F1320" w:rsidR="00BE3A3D" w:rsidRPr="00BE3A3D" w:rsidRDefault="00BE3A3D" w:rsidP="00BE3A3D">
            <w:pPr>
              <w:numPr>
                <w:ilvl w:val="0"/>
                <w:numId w:val="10"/>
              </w:numPr>
              <w:spacing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ситуаций, сообщите эксперту.</w:t>
            </w:r>
          </w:p>
        </w:tc>
      </w:tr>
      <w:tr w:rsidR="00111B91" w14:paraId="57769B1C" w14:textId="77777777">
        <w:trPr>
          <w:cantSplit/>
        </w:trPr>
        <w:tc>
          <w:tcPr>
            <w:tcW w:w="1840" w:type="dxa"/>
            <w:vMerge w:val="restart"/>
            <w:shd w:val="clear" w:color="auto" w:fill="D9E2F3"/>
            <w:vAlign w:val="center"/>
          </w:tcPr>
          <w:p w14:paraId="2E624B24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Дрон</w:t>
            </w:r>
          </w:p>
          <w:p w14:paraId="0BE969FD" w14:textId="77777777" w:rsidR="00111B91" w:rsidRDefault="00111B91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493D472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перед вылетом</w:t>
            </w:r>
          </w:p>
        </w:tc>
        <w:tc>
          <w:tcPr>
            <w:tcW w:w="7127" w:type="dxa"/>
          </w:tcPr>
          <w:p w14:paraId="0649E279" w14:textId="77777777" w:rsidR="00111B91" w:rsidRDefault="00A45EB2">
            <w:pPr>
              <w:numPr>
                <w:ilvl w:val="0"/>
                <w:numId w:val="10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Включать схемы, механизмы, дрон (винты сняты) на рабочем столе </w:t>
            </w:r>
            <w:r>
              <w:rPr>
                <w:color w:val="FF0000"/>
                <w:sz w:val="20"/>
                <w:szCs w:val="20"/>
              </w:rPr>
              <w:t>разрешается только после проверки их Экспертами!</w:t>
            </w:r>
          </w:p>
          <w:p w14:paraId="5B81F341" w14:textId="77777777" w:rsidR="00111B91" w:rsidRDefault="00A45EB2">
            <w:pPr>
              <w:numPr>
                <w:ilvl w:val="0"/>
                <w:numId w:val="10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пропеллеры только перед вылетом;</w:t>
            </w:r>
          </w:p>
          <w:p w14:paraId="235DE067" w14:textId="77777777" w:rsidR="00111B91" w:rsidRDefault="00A45EB2">
            <w:pPr>
              <w:numPr>
                <w:ilvl w:val="0"/>
                <w:numId w:val="10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Следить, чтобы открытые части тела, одежда и волосы не касались вращающихся частей, деталей и узлов дрона»</w:t>
            </w:r>
          </w:p>
          <w:p w14:paraId="63769673" w14:textId="77777777" w:rsidR="00111B91" w:rsidRDefault="00A45EB2">
            <w:pPr>
              <w:spacing w:after="14" w:line="360" w:lineRule="auto"/>
              <w:ind w:right="1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Дождаться, пока вращение полностью прекратится!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1B91" w14:paraId="3CC8F17B" w14:textId="77777777">
        <w:trPr>
          <w:cantSplit/>
        </w:trPr>
        <w:tc>
          <w:tcPr>
            <w:tcW w:w="1840" w:type="dxa"/>
            <w:vMerge/>
            <w:shd w:val="clear" w:color="auto" w:fill="D9E2F3"/>
            <w:vAlign w:val="center"/>
          </w:tcPr>
          <w:p w14:paraId="7C295922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594D76FE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допуска аппарата к полёту</w:t>
            </w:r>
          </w:p>
        </w:tc>
        <w:tc>
          <w:tcPr>
            <w:tcW w:w="7127" w:type="dxa"/>
          </w:tcPr>
          <w:p w14:paraId="0BDAE20B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исправные аппараты;</w:t>
            </w:r>
          </w:p>
          <w:p w14:paraId="671E6575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элементы конструкции надежно закреплены;</w:t>
            </w:r>
          </w:p>
          <w:p w14:paraId="142732D1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 проводов и целостность конструкции не нарушены;</w:t>
            </w:r>
          </w:p>
          <w:p w14:paraId="3ED53253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Аппараты с допустимым зарядом АКБ;</w:t>
            </w:r>
          </w:p>
          <w:p w14:paraId="13F86F0D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Попадание какой-либо части дрона в зону вращения пропеллеров исключено.</w:t>
            </w:r>
          </w:p>
        </w:tc>
      </w:tr>
      <w:tr w:rsidR="00111B91" w14:paraId="79D49F66" w14:textId="77777777">
        <w:trPr>
          <w:cantSplit/>
        </w:trPr>
        <w:tc>
          <w:tcPr>
            <w:tcW w:w="1840" w:type="dxa"/>
            <w:vMerge/>
            <w:shd w:val="clear" w:color="auto" w:fill="D9E2F3"/>
            <w:vAlign w:val="center"/>
          </w:tcPr>
          <w:p w14:paraId="03E4D886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D53422D" w14:textId="77777777" w:rsidR="00111B91" w:rsidRDefault="00A45EB2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Запрещается</w:t>
            </w:r>
          </w:p>
        </w:tc>
        <w:tc>
          <w:tcPr>
            <w:tcW w:w="7127" w:type="dxa"/>
          </w:tcPr>
          <w:p w14:paraId="7E1EACB5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Подключение питания к дрону с установленными пропеллерами вне полётной зоны!</w:t>
            </w:r>
          </w:p>
        </w:tc>
      </w:tr>
      <w:tr w:rsidR="00111B91" w14:paraId="72EE808B" w14:textId="77777777">
        <w:trPr>
          <w:cantSplit/>
        </w:trPr>
        <w:tc>
          <w:tcPr>
            <w:tcW w:w="1840" w:type="dxa"/>
            <w:vMerge/>
            <w:shd w:val="clear" w:color="auto" w:fill="D9E2F3"/>
            <w:vAlign w:val="center"/>
          </w:tcPr>
          <w:p w14:paraId="6CF411CD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6A5BC827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Автономные полёты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14:paraId="5E1A628C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Дрон с установленными пропеллерами </w:t>
            </w:r>
            <w:r>
              <w:rPr>
                <w:b/>
                <w:sz w:val="20"/>
                <w:szCs w:val="20"/>
              </w:rPr>
              <w:t>подключайте только через USB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Raspberry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</w:t>
            </w:r>
            <w:proofErr w:type="spellEnd"/>
            <w:r>
              <w:rPr>
                <w:sz w:val="20"/>
                <w:szCs w:val="20"/>
              </w:rPr>
              <w:t xml:space="preserve"> или полетный контроллер);</w:t>
            </w:r>
          </w:p>
          <w:p w14:paraId="354381A8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Полеты производите только в полетной зоне!</w:t>
            </w:r>
          </w:p>
          <w:p w14:paraId="79D1D9FA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“Перехват” дрона во время выполнения автономного задания выполняет конкурсант или эксперт;</w:t>
            </w:r>
          </w:p>
          <w:p w14:paraId="02A444C2" w14:textId="77777777" w:rsidR="00111B91" w:rsidRDefault="00A45EB2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ситуаций, сообщите эксперту.</w:t>
            </w:r>
          </w:p>
        </w:tc>
      </w:tr>
      <w:tr w:rsidR="00111B91" w14:paraId="43D7B49A" w14:textId="77777777"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</w:tcPr>
          <w:p w14:paraId="42C64BEF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Отдельные узлы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4C5BEEE8" w14:textId="0D841551" w:rsidR="00111B91" w:rsidRDefault="00015AB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перед движением беспилотника.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Проверь!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</w:tcPr>
          <w:p w14:paraId="7DE92760" w14:textId="47954521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затяжки гаек пропеллеров</w:t>
            </w:r>
            <w:r w:rsidR="00015ABD">
              <w:rPr>
                <w:sz w:val="20"/>
                <w:szCs w:val="20"/>
              </w:rPr>
              <w:t>, колес</w:t>
            </w:r>
            <w:r>
              <w:rPr>
                <w:sz w:val="20"/>
                <w:szCs w:val="20"/>
              </w:rPr>
              <w:t>;</w:t>
            </w:r>
          </w:p>
          <w:p w14:paraId="749879B2" w14:textId="1C50741D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и целостность защит винтов;</w:t>
            </w:r>
          </w:p>
          <w:p w14:paraId="18818A31" w14:textId="77777777" w:rsidR="00111B91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крепления проводов;</w:t>
            </w:r>
          </w:p>
          <w:p w14:paraId="24B8F60F" w14:textId="285F2665" w:rsidR="00111B91" w:rsidRPr="00015ABD" w:rsidRDefault="00A45EB2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болтающихся проводов</w:t>
            </w:r>
            <w:r w:rsidR="00015ABD">
              <w:rPr>
                <w:sz w:val="20"/>
                <w:szCs w:val="20"/>
              </w:rPr>
              <w:t xml:space="preserve"> в движущихся частях</w:t>
            </w:r>
            <w:r>
              <w:rPr>
                <w:sz w:val="20"/>
                <w:szCs w:val="20"/>
              </w:rPr>
              <w:t>.</w:t>
            </w:r>
          </w:p>
          <w:p w14:paraId="3C9F3C43" w14:textId="4EDFBDD4" w:rsidR="00015ABD" w:rsidRDefault="00015ABD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закрепления установленного навесного оборудования</w:t>
            </w:r>
          </w:p>
        </w:tc>
      </w:tr>
      <w:tr w:rsidR="00111B91" w14:paraId="04BE576E" w14:textId="77777777">
        <w:trPr>
          <w:cantSplit/>
        </w:trPr>
        <w:tc>
          <w:tcPr>
            <w:tcW w:w="1840" w:type="dxa"/>
            <w:vMerge w:val="restart"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45383EC1" w14:textId="5B1DA895" w:rsidR="00111B91" w:rsidRDefault="00015ABD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Аккумуляторы</w:t>
            </w:r>
          </w:p>
          <w:p w14:paraId="19CC3E8B" w14:textId="77777777" w:rsidR="00111B91" w:rsidRDefault="00111B91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14:paraId="4B881876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проверка АКБ перед полётом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14:paraId="3F1F4906" w14:textId="34E3E15B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Подключать аккумулятор только перед взлётом,</w:t>
            </w:r>
            <w:r>
              <w:rPr>
                <w:sz w:val="20"/>
                <w:szCs w:val="20"/>
              </w:rPr>
              <w:br/>
              <w:t xml:space="preserve"> отключать сразу после завершения полёта;</w:t>
            </w:r>
          </w:p>
          <w:p w14:paraId="2E414312" w14:textId="53B2ECEB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подключения</w:t>
            </w:r>
            <w:r>
              <w:rPr>
                <w:sz w:val="20"/>
                <w:szCs w:val="20"/>
              </w:rPr>
              <w:t xml:space="preserve"> аккумулятора включить пульт, перевести стик газа в нулевое положение;</w:t>
            </w:r>
          </w:p>
          <w:p w14:paraId="18B6E5DA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Убедитесь, в целостности изоляции проводов и корпуса:</w:t>
            </w:r>
          </w:p>
          <w:p w14:paraId="3B9CADA5" w14:textId="57B6E9E6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АКБ на </w:t>
            </w:r>
            <w:r w:rsidR="00015ABD">
              <w:rPr>
                <w:sz w:val="20"/>
                <w:szCs w:val="20"/>
              </w:rPr>
              <w:t>беспилотник</w:t>
            </w:r>
            <w:r>
              <w:rPr>
                <w:sz w:val="20"/>
                <w:szCs w:val="20"/>
              </w:rPr>
              <w:t xml:space="preserve"> убедитесь, что </w:t>
            </w:r>
            <w:r w:rsidR="00015ABD">
              <w:rPr>
                <w:sz w:val="20"/>
                <w:szCs w:val="20"/>
              </w:rPr>
              <w:t>разъем питания</w:t>
            </w:r>
            <w:r>
              <w:rPr>
                <w:sz w:val="20"/>
                <w:szCs w:val="20"/>
              </w:rPr>
              <w:t xml:space="preserve"> закреплен и не попадает в область </w:t>
            </w:r>
            <w:r w:rsidR="00015ABD">
              <w:rPr>
                <w:sz w:val="20"/>
                <w:szCs w:val="20"/>
              </w:rPr>
              <w:t>движущихся частей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111B91" w14:paraId="36884F93" w14:textId="77777777">
        <w:trPr>
          <w:cantSplit/>
          <w:trHeight w:val="2676"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152CCB30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27BBB10" w14:textId="7E711BD1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состояния АКБ перед каждым </w:t>
            </w:r>
            <w:r w:rsidR="00015ABD">
              <w:rPr>
                <w:sz w:val="20"/>
                <w:szCs w:val="20"/>
              </w:rPr>
              <w:t>движением беспилотника</w:t>
            </w:r>
          </w:p>
        </w:tc>
        <w:tc>
          <w:tcPr>
            <w:tcW w:w="7127" w:type="dxa"/>
          </w:tcPr>
          <w:p w14:paraId="0FC451B9" w14:textId="42685196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знать и помнить расчетное время </w:t>
            </w:r>
            <w:r w:rsidR="00015ABD">
              <w:rPr>
                <w:sz w:val="20"/>
                <w:szCs w:val="20"/>
              </w:rPr>
              <w:t>движения</w:t>
            </w:r>
            <w:r>
              <w:rPr>
                <w:sz w:val="20"/>
                <w:szCs w:val="20"/>
              </w:rPr>
              <w:t>;</w:t>
            </w:r>
          </w:p>
          <w:p w14:paraId="797FD1E3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Убедиться, что батарейки в аппаратуре управления заряжены. </w:t>
            </w:r>
          </w:p>
          <w:p w14:paraId="37A3EDB2" w14:textId="2E6DA89D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Убедиться, что аккумуляторы заряжены.</w:t>
            </w:r>
          </w:p>
          <w:p w14:paraId="26E2A5CD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Проверьте заряд аккумулятора с помощью тестера (пищалки).</w:t>
            </w:r>
          </w:p>
          <w:p w14:paraId="5FFF5EAC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Максимальное напряжение на ячейке </w:t>
            </w:r>
            <w:proofErr w:type="spellStart"/>
            <w:r>
              <w:rPr>
                <w:sz w:val="20"/>
                <w:szCs w:val="20"/>
              </w:rPr>
              <w:t>Li-Po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аккума</w:t>
            </w:r>
            <w:proofErr w:type="spellEnd"/>
            <w:r>
              <w:rPr>
                <w:sz w:val="20"/>
                <w:szCs w:val="20"/>
              </w:rPr>
              <w:t xml:space="preserve"> - 4,2 В. </w:t>
            </w:r>
            <w:r>
              <w:rPr>
                <w:sz w:val="20"/>
                <w:szCs w:val="20"/>
              </w:rPr>
              <w:br/>
              <w:t>Минимальное напряжение на банку- не менее 3,4 В.</w:t>
            </w:r>
            <w:r>
              <w:rPr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>Соответственно не разряжайте до 10,2 В!</w:t>
            </w:r>
          </w:p>
          <w:p w14:paraId="62DFC4F9" w14:textId="77777777" w:rsidR="00111B91" w:rsidRPr="00015ABD" w:rsidRDefault="00A45EB2">
            <w:pPr>
              <w:numPr>
                <w:ilvl w:val="0"/>
                <w:numId w:val="6"/>
              </w:numPr>
              <w:spacing w:line="360" w:lineRule="auto"/>
              <w:ind w:left="0" w:right="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Удерживайте напряжение АКБ в установленном диапазоне:</w:t>
            </w:r>
          </w:p>
          <w:p w14:paraId="45308BDE" w14:textId="14999AD7" w:rsidR="00015ABD" w:rsidRDefault="00015ABD" w:rsidP="00015ABD">
            <w:pPr>
              <w:spacing w:line="360" w:lineRule="auto"/>
              <w:ind w:right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аккумуляторов дрона</w:t>
            </w:r>
          </w:p>
          <w:p w14:paraId="3D947227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3S: от 10.5 В до 12.6 В </w:t>
            </w:r>
          </w:p>
          <w:p w14:paraId="1ED1AA88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4S: от 14 В до 16.8 В </w:t>
            </w:r>
          </w:p>
          <w:p w14:paraId="1F717326" w14:textId="77777777" w:rsidR="00015ABD" w:rsidRDefault="00015AB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аккумуляторов ровера</w:t>
            </w:r>
          </w:p>
          <w:p w14:paraId="02EC1904" w14:textId="71660391" w:rsidR="00015ABD" w:rsidRDefault="00015AB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36 В</w:t>
            </w:r>
          </w:p>
        </w:tc>
      </w:tr>
      <w:tr w:rsidR="00111B91" w14:paraId="7F6258ED" w14:textId="77777777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266178D2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464E689" w14:textId="0517518F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время </w:t>
            </w:r>
            <w:r w:rsidR="00015ABD">
              <w:rPr>
                <w:sz w:val="20"/>
                <w:szCs w:val="20"/>
              </w:rPr>
              <w:t>движения</w:t>
            </w:r>
          </w:p>
        </w:tc>
        <w:tc>
          <w:tcPr>
            <w:tcW w:w="7127" w:type="dxa"/>
          </w:tcPr>
          <w:p w14:paraId="2DECCBDF" w14:textId="74DA47BD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Аккумулятор к </w:t>
            </w:r>
            <w:r w:rsidR="00015ABD">
              <w:rPr>
                <w:color w:val="FF0000"/>
                <w:sz w:val="20"/>
                <w:szCs w:val="20"/>
              </w:rPr>
              <w:t>беспилотнику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подключать ТОЛЬКО в полетной зоне!</w:t>
            </w:r>
          </w:p>
          <w:p w14:paraId="7055E308" w14:textId="43944D98" w:rsidR="00111B91" w:rsidRDefault="00015ABD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дрона использования обязательно используйте пищалку (тестер) в полете.</w:t>
            </w:r>
          </w:p>
          <w:p w14:paraId="29F38C83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аварийных ситуаций сообщить эксперту.</w:t>
            </w:r>
          </w:p>
        </w:tc>
      </w:tr>
      <w:tr w:rsidR="00111B91" w14:paraId="34105DE9" w14:textId="77777777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7AFA660B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7329AE34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безопасного использования </w:t>
            </w:r>
          </w:p>
        </w:tc>
        <w:tc>
          <w:tcPr>
            <w:tcW w:w="7127" w:type="dxa"/>
          </w:tcPr>
          <w:p w14:paraId="210CE49F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Обращаться с аккумуляторами бережно,</w:t>
            </w:r>
            <w:r>
              <w:rPr>
                <w:sz w:val="20"/>
                <w:szCs w:val="20"/>
              </w:rPr>
              <w:br/>
              <w:t xml:space="preserve"> не допускать падений, ударов деформаций. </w:t>
            </w:r>
          </w:p>
          <w:p w14:paraId="06AB789D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(отключении) аккумуляторов держаться только за разъёмы, тянуть или дергать за провода запрещается. </w:t>
            </w:r>
          </w:p>
          <w:p w14:paraId="7B3ED222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обрыва разъемов, обнаружения целостности изоляции или корпуса аккумулятора, не трогая его, немедленно сообщить экспертам.</w:t>
            </w:r>
          </w:p>
        </w:tc>
      </w:tr>
      <w:tr w:rsidR="00111B91" w14:paraId="21481DA3" w14:textId="77777777">
        <w:trPr>
          <w:cantSplit/>
        </w:trPr>
        <w:tc>
          <w:tcPr>
            <w:tcW w:w="1840" w:type="dxa"/>
            <w:vMerge/>
            <w:tcBorders>
              <w:top w:val="single" w:sz="4" w:space="0" w:color="000000"/>
            </w:tcBorders>
            <w:shd w:val="clear" w:color="auto" w:fill="D9E2F3"/>
            <w:vAlign w:val="center"/>
          </w:tcPr>
          <w:p w14:paraId="72EF7B59" w14:textId="77777777" w:rsidR="00111B91" w:rsidRDefault="00111B91">
            <w:pPr>
              <w:widowControl w:val="0"/>
              <w:spacing w:line="360" w:lineRule="auto"/>
              <w:ind w:left="-28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14:paraId="685BFF03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и хранение</w:t>
            </w:r>
          </w:p>
        </w:tc>
        <w:tc>
          <w:tcPr>
            <w:tcW w:w="7127" w:type="dxa"/>
            <w:tcBorders>
              <w:bottom w:val="single" w:sz="4" w:space="0" w:color="000000"/>
            </w:tcBorders>
          </w:tcPr>
          <w:p w14:paraId="2C5315B2" w14:textId="1BF724AB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аккумуляторов производится в строго отведённом месте «Станция зарядки аккумуляторных батарей», обеспеченным средствами пожаротушения (огнетушитель и пожарное полотно) под постоянным контролем Технического эксперта.</w:t>
            </w:r>
          </w:p>
          <w:p w14:paraId="0A740DF5" w14:textId="77777777" w:rsidR="00111B91" w:rsidRDefault="00A45EB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использовании </w:t>
            </w:r>
            <w:proofErr w:type="spellStart"/>
            <w:r>
              <w:rPr>
                <w:sz w:val="20"/>
                <w:szCs w:val="20"/>
              </w:rPr>
              <w:t>Li-Po</w:t>
            </w:r>
            <w:proofErr w:type="spellEnd"/>
            <w:r>
              <w:rPr>
                <w:sz w:val="20"/>
                <w:szCs w:val="20"/>
              </w:rPr>
              <w:t xml:space="preserve"> аккумуляторов должно быть обеспечено их надлежащее хранение и учет.</w:t>
            </w:r>
          </w:p>
        </w:tc>
      </w:tr>
      <w:tr w:rsidR="00111B91" w14:paraId="57D3B6FE" w14:textId="77777777">
        <w:tc>
          <w:tcPr>
            <w:tcW w:w="1840" w:type="dxa"/>
            <w:tcBorders>
              <w:top w:val="single" w:sz="4" w:space="0" w:color="000000"/>
            </w:tcBorders>
            <w:shd w:val="clear" w:color="auto" w:fill="D9E2F3"/>
          </w:tcPr>
          <w:p w14:paraId="66A5C171" w14:textId="77777777" w:rsidR="00111B91" w:rsidRDefault="00A45EB2">
            <w:pPr>
              <w:spacing w:line="36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Паяльная станция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14:paraId="7FFAF3F9" w14:textId="77777777" w:rsidR="00111B91" w:rsidRDefault="00A45E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Пользование </w:t>
            </w:r>
            <w:r>
              <w:rPr>
                <w:sz w:val="20"/>
                <w:szCs w:val="20"/>
              </w:rPr>
              <w:br/>
              <w:t>в зоне «Ремонт-станция»</w:t>
            </w:r>
          </w:p>
        </w:tc>
        <w:tc>
          <w:tcPr>
            <w:tcW w:w="7127" w:type="dxa"/>
            <w:tcBorders>
              <w:top w:val="single" w:sz="4" w:space="0" w:color="000000"/>
            </w:tcBorders>
          </w:tcPr>
          <w:p w14:paraId="596E952F" w14:textId="77777777" w:rsidR="00111B91" w:rsidRDefault="00A45EB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Убедиться в надежной фиксации </w:t>
            </w:r>
            <w:proofErr w:type="spellStart"/>
            <w:r>
              <w:rPr>
                <w:sz w:val="20"/>
                <w:szCs w:val="20"/>
              </w:rPr>
              <w:t>спаиваимых</w:t>
            </w:r>
            <w:proofErr w:type="spellEnd"/>
            <w:r>
              <w:rPr>
                <w:sz w:val="20"/>
                <w:szCs w:val="20"/>
              </w:rPr>
              <w:t xml:space="preserve"> элементов. </w:t>
            </w:r>
          </w:p>
          <w:p w14:paraId="025E247D" w14:textId="77777777" w:rsidR="00111B91" w:rsidRDefault="00A45EB2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 можно использовать «третью руку»;</w:t>
            </w:r>
          </w:p>
          <w:p w14:paraId="70AA7EE9" w14:textId="77777777" w:rsidR="00111B91" w:rsidRDefault="00A45EB2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перчатки и защитные очки. </w:t>
            </w:r>
            <w:r>
              <w:rPr>
                <w:sz w:val="20"/>
                <w:szCs w:val="20"/>
              </w:rPr>
              <w:br/>
              <w:t>В случае проблем со зрением у конкурсанта разрешается выполнять паяльные работы в медицинских очках.</w:t>
            </w:r>
          </w:p>
        </w:tc>
      </w:tr>
    </w:tbl>
    <w:p w14:paraId="702012E6" w14:textId="77777777" w:rsidR="00111B91" w:rsidRDefault="00111B91">
      <w:pPr>
        <w:spacing w:line="360" w:lineRule="auto"/>
        <w:ind w:left="-283"/>
        <w:jc w:val="both"/>
        <w:rPr>
          <w:sz w:val="28"/>
          <w:szCs w:val="28"/>
        </w:rPr>
      </w:pPr>
    </w:p>
    <w:p w14:paraId="1981FF96" w14:textId="77777777" w:rsidR="00111B91" w:rsidRDefault="00A45EB2">
      <w:pPr>
        <w:spacing w:before="120" w:after="12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3.2. При выполнении конкурсных заданий и уборке рабочих мест:</w:t>
      </w:r>
    </w:p>
    <w:p w14:paraId="2B36E50D" w14:textId="77777777" w:rsidR="00111B91" w:rsidRDefault="00A45EB2">
      <w:pPr>
        <w:numPr>
          <w:ilvl w:val="0"/>
          <w:numId w:val="8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3FDE91A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настоящую инструкцию;</w:t>
      </w:r>
    </w:p>
    <w:p w14:paraId="6EE4924A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1CD06DC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порядок и чистоту на рабочем месте;</w:t>
      </w:r>
    </w:p>
    <w:p w14:paraId="418D0801" w14:textId="77777777" w:rsidR="00111B91" w:rsidRDefault="00A45EB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5A78DF49" w14:textId="77777777" w:rsidR="00111B91" w:rsidRDefault="00A45EB2">
      <w:pPr>
        <w:numPr>
          <w:ilvl w:val="0"/>
          <w:numId w:val="8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конкурсные задания только исправным инструментом.</w:t>
      </w:r>
    </w:p>
    <w:p w14:paraId="6A1AD3F3" w14:textId="77777777" w:rsidR="00111B91" w:rsidRDefault="00A45EB2">
      <w:pPr>
        <w:spacing w:before="120" w:after="12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24208B7" w14:textId="10DEA011" w:rsidR="00111B91" w:rsidRDefault="00A45EB2">
      <w:pPr>
        <w:spacing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/>
          <w:sz w:val="28"/>
          <w:szCs w:val="28"/>
        </w:rPr>
        <w:t>Правила техники безопасности при выполнении заданий</w:t>
      </w:r>
      <w:r w:rsidR="00BE3A3D">
        <w:rPr>
          <w:b/>
          <w:sz w:val="28"/>
          <w:szCs w:val="28"/>
        </w:rPr>
        <w:t xml:space="preserve"> в движении</w:t>
      </w:r>
    </w:p>
    <w:tbl>
      <w:tblPr>
        <w:tblStyle w:val="aff4"/>
        <w:tblW w:w="10215" w:type="dxa"/>
        <w:tblInd w:w="-3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5"/>
      </w:tblGrid>
      <w:tr w:rsidR="00111B91" w14:paraId="0E32B03E" w14:textId="77777777">
        <w:trPr>
          <w:trHeight w:val="585"/>
        </w:trPr>
        <w:tc>
          <w:tcPr>
            <w:tcW w:w="10215" w:type="dxa"/>
            <w:shd w:val="clear" w:color="auto" w:fill="DEEBF6"/>
          </w:tcPr>
          <w:p w14:paraId="5A551C7C" w14:textId="5E86497D" w:rsidR="00111B91" w:rsidRDefault="008A458C">
            <w:pPr>
              <w:spacing w:line="360" w:lineRule="auto"/>
              <w:ind w:left="14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Все транспортные</w:t>
            </w:r>
            <w:r w:rsidR="006E0716">
              <w:rPr>
                <w:b/>
                <w:color w:val="FF0000"/>
                <w:sz w:val="28"/>
                <w:szCs w:val="28"/>
              </w:rPr>
              <w:t xml:space="preserve"> и </w:t>
            </w:r>
            <w:r>
              <w:rPr>
                <w:b/>
                <w:color w:val="FF0000"/>
                <w:sz w:val="28"/>
                <w:szCs w:val="28"/>
              </w:rPr>
              <w:t xml:space="preserve">полетные операции производятся только в огороженной сеткой </w:t>
            </w:r>
            <w:r w:rsidR="006E0716">
              <w:rPr>
                <w:b/>
                <w:color w:val="FF0000"/>
                <w:sz w:val="28"/>
                <w:szCs w:val="28"/>
              </w:rPr>
              <w:t>транспортно-</w:t>
            </w:r>
            <w:r>
              <w:rPr>
                <w:b/>
                <w:color w:val="FF0000"/>
                <w:sz w:val="28"/>
                <w:szCs w:val="28"/>
              </w:rPr>
              <w:t>полетной зоне!</w:t>
            </w:r>
          </w:p>
        </w:tc>
      </w:tr>
    </w:tbl>
    <w:p w14:paraId="49A00347" w14:textId="77777777" w:rsidR="00111B91" w:rsidRDefault="00111B91">
      <w:pPr>
        <w:spacing w:line="360" w:lineRule="auto"/>
        <w:ind w:left="-283" w:right="1"/>
        <w:jc w:val="both"/>
        <w:rPr>
          <w:sz w:val="28"/>
          <w:szCs w:val="28"/>
        </w:rPr>
      </w:pPr>
    </w:p>
    <w:p w14:paraId="1AAAA2F2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Выполнять указания Эксперта </w:t>
      </w:r>
    </w:p>
    <w:p w14:paraId="1F39E3D3" w14:textId="322B5C04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управлении </w:t>
      </w:r>
      <w:r w:rsidR="00BE3A3D">
        <w:rPr>
          <w:sz w:val="28"/>
          <w:szCs w:val="28"/>
        </w:rPr>
        <w:t>беспилотником</w:t>
      </w:r>
      <w:r w:rsidR="006E0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движения </w:t>
      </w:r>
      <w:r w:rsidR="00AC720F">
        <w:rPr>
          <w:sz w:val="28"/>
          <w:szCs w:val="28"/>
        </w:rPr>
        <w:t xml:space="preserve">по управлению </w:t>
      </w:r>
      <w:r>
        <w:rPr>
          <w:sz w:val="28"/>
          <w:szCs w:val="28"/>
        </w:rPr>
        <w:t xml:space="preserve">выполнять аккуратно и плавно. </w:t>
      </w:r>
    </w:p>
    <w:p w14:paraId="0AE5DB30" w14:textId="71170774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изменении направления </w:t>
      </w:r>
      <w:r w:rsidR="00BE3A3D">
        <w:rPr>
          <w:sz w:val="28"/>
          <w:szCs w:val="28"/>
        </w:rPr>
        <w:t>движения беспилотника</w:t>
      </w:r>
      <w:r>
        <w:rPr>
          <w:sz w:val="28"/>
          <w:szCs w:val="28"/>
        </w:rPr>
        <w:t xml:space="preserve"> двигать стиками энергично, но не резко. </w:t>
      </w:r>
    </w:p>
    <w:p w14:paraId="2F16897E" w14:textId="744CD9EE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РЕЗКИЕ движения стиками </w:t>
      </w:r>
      <w:r w:rsidR="00AC720F">
        <w:rPr>
          <w:b/>
          <w:i/>
          <w:sz w:val="28"/>
          <w:szCs w:val="28"/>
        </w:rPr>
        <w:t xml:space="preserve">пульта </w:t>
      </w:r>
      <w:r>
        <w:rPr>
          <w:b/>
          <w:i/>
          <w:sz w:val="28"/>
          <w:szCs w:val="28"/>
        </w:rPr>
        <w:t>ЗАПРЕЩАЮТСЯ</w:t>
      </w:r>
    </w:p>
    <w:p w14:paraId="0EA58470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Движения стиками В КРАЯ ЗАПРЕЩАЮТСЯ</w:t>
      </w:r>
      <w:r>
        <w:rPr>
          <w:b/>
          <w:sz w:val="28"/>
          <w:szCs w:val="28"/>
        </w:rPr>
        <w:t>.</w:t>
      </w:r>
    </w:p>
    <w:p w14:paraId="7ED6721C" w14:textId="0D1533B2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сомнений в ориентации </w:t>
      </w:r>
      <w:r w:rsidR="00BE3A3D">
        <w:rPr>
          <w:sz w:val="28"/>
          <w:szCs w:val="28"/>
        </w:rPr>
        <w:t>движения беспилотника</w:t>
      </w:r>
      <w:r>
        <w:rPr>
          <w:sz w:val="28"/>
          <w:szCs w:val="28"/>
        </w:rPr>
        <w:t>, немедленно выполнить посадку на месте</w:t>
      </w:r>
      <w:r w:rsidR="00BE3A3D">
        <w:rPr>
          <w:sz w:val="28"/>
          <w:szCs w:val="28"/>
        </w:rPr>
        <w:t xml:space="preserve"> либо остановку ровера</w:t>
      </w:r>
      <w:r>
        <w:rPr>
          <w:sz w:val="28"/>
          <w:szCs w:val="28"/>
        </w:rPr>
        <w:t xml:space="preserve">; </w:t>
      </w:r>
    </w:p>
    <w:p w14:paraId="03E48992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Летать осторожно и выполнять только те элементы, в которых нет сомнений.</w:t>
      </w:r>
    </w:p>
    <w:p w14:paraId="717E6101" w14:textId="77777777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Запрещается выполнять фигуры пилотажа, в успехе которых есть сомнения и фигуры, связанные с риском; </w:t>
      </w:r>
    </w:p>
    <w:p w14:paraId="185C61B2" w14:textId="3B12F856" w:rsidR="00111B91" w:rsidRDefault="00A45EB2">
      <w:pPr>
        <w:numPr>
          <w:ilvl w:val="0"/>
          <w:numId w:val="7"/>
        </w:numPr>
        <w:spacing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Вернуть </w:t>
      </w:r>
      <w:r w:rsidR="00AC720F">
        <w:rPr>
          <w:sz w:val="28"/>
          <w:szCs w:val="28"/>
        </w:rPr>
        <w:t>дрон</w:t>
      </w:r>
      <w:r>
        <w:rPr>
          <w:sz w:val="28"/>
          <w:szCs w:val="28"/>
        </w:rPr>
        <w:t xml:space="preserve"> к месту посадки к рассчитанному времени, не допускать полной разрядки аккумулятора в полёте</w:t>
      </w:r>
      <w:r w:rsidR="00AC720F">
        <w:rPr>
          <w:sz w:val="28"/>
          <w:szCs w:val="28"/>
        </w:rPr>
        <w:t>.</w:t>
      </w:r>
    </w:p>
    <w:p w14:paraId="2B1CA6BB" w14:textId="77777777" w:rsidR="00111B91" w:rsidRDefault="00A45EB2">
      <w:pPr>
        <w:numPr>
          <w:ilvl w:val="0"/>
          <w:numId w:val="7"/>
        </w:numPr>
        <w:spacing w:after="14" w:line="360" w:lineRule="auto"/>
        <w:ind w:left="-283" w:right="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Посадку выполнять на ровную открытую площадку вдали от препятствий. </w:t>
      </w:r>
    </w:p>
    <w:p w14:paraId="05352F33" w14:textId="77777777" w:rsidR="00111B91" w:rsidRDefault="00A45EB2">
      <w:pPr>
        <w:spacing w:before="280" w:after="280" w:line="360" w:lineRule="auto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>
        <w:rPr>
          <w:b/>
          <w:sz w:val="28"/>
          <w:szCs w:val="28"/>
        </w:rPr>
        <w:t xml:space="preserve"> Запланированная посадка - </w:t>
      </w:r>
      <w:r>
        <w:rPr>
          <w:sz w:val="28"/>
          <w:szCs w:val="28"/>
        </w:rPr>
        <w:t>выполнить следующие действия</w:t>
      </w:r>
      <w:r>
        <w:rPr>
          <w:b/>
          <w:sz w:val="28"/>
          <w:szCs w:val="28"/>
        </w:rPr>
        <w:t>:</w:t>
      </w:r>
    </w:p>
    <w:p w14:paraId="64607424" w14:textId="77777777" w:rsidR="00111B91" w:rsidRDefault="00A45EB2">
      <w:pPr>
        <w:numPr>
          <w:ilvl w:val="0"/>
          <w:numId w:val="11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Disarm</w:t>
      </w:r>
      <w:proofErr w:type="spellEnd"/>
      <w:r>
        <w:rPr>
          <w:sz w:val="28"/>
          <w:szCs w:val="28"/>
        </w:rPr>
        <w:t xml:space="preserve"> (Левый </w:t>
      </w:r>
      <w:proofErr w:type="spellStart"/>
      <w:r>
        <w:rPr>
          <w:sz w:val="28"/>
          <w:szCs w:val="28"/>
        </w:rPr>
        <w:t>стик</w:t>
      </w:r>
      <w:proofErr w:type="spellEnd"/>
      <w:r>
        <w:rPr>
          <w:sz w:val="28"/>
          <w:szCs w:val="28"/>
        </w:rPr>
        <w:t xml:space="preserve"> YAW влево вниз на 3 секунды);</w:t>
      </w:r>
    </w:p>
    <w:p w14:paraId="63548741" w14:textId="77777777" w:rsidR="00111B91" w:rsidRDefault="00A45EB2">
      <w:pPr>
        <w:numPr>
          <w:ilvl w:val="0"/>
          <w:numId w:val="11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отключить </w:t>
      </w:r>
      <w:proofErr w:type="spellStart"/>
      <w:r>
        <w:rPr>
          <w:sz w:val="28"/>
          <w:szCs w:val="28"/>
        </w:rPr>
        <w:t>Li-Po</w:t>
      </w:r>
      <w:proofErr w:type="spellEnd"/>
      <w:r>
        <w:rPr>
          <w:sz w:val="28"/>
          <w:szCs w:val="28"/>
        </w:rPr>
        <w:t xml:space="preserve"> аккумулятор на </w:t>
      </w:r>
      <w:proofErr w:type="spellStart"/>
      <w:r>
        <w:rPr>
          <w:sz w:val="28"/>
          <w:szCs w:val="28"/>
        </w:rPr>
        <w:t>дроне</w:t>
      </w:r>
      <w:proofErr w:type="spellEnd"/>
    </w:p>
    <w:p w14:paraId="3CD5C452" w14:textId="77777777" w:rsidR="00111B91" w:rsidRDefault="00A45EB2">
      <w:pPr>
        <w:numPr>
          <w:ilvl w:val="0"/>
          <w:numId w:val="11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выключить пульт.</w:t>
      </w:r>
    </w:p>
    <w:p w14:paraId="6FD9535B" w14:textId="4043BB5C" w:rsidR="00111B91" w:rsidRDefault="00A45EB2" w:rsidP="00AC720F">
      <w:pPr>
        <w:spacing w:before="280" w:after="280" w:line="360" w:lineRule="auto"/>
        <w:ind w:left="-283"/>
        <w:rPr>
          <w:sz w:val="28"/>
          <w:szCs w:val="28"/>
        </w:rPr>
      </w:pPr>
      <w:r>
        <w:rPr>
          <w:sz w:val="28"/>
          <w:szCs w:val="28"/>
        </w:rPr>
        <w:t>3.8</w:t>
      </w:r>
      <w:r>
        <w:rPr>
          <w:b/>
          <w:sz w:val="28"/>
          <w:szCs w:val="28"/>
        </w:rPr>
        <w:t xml:space="preserve"> Аварийная посадка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В случае удара </w:t>
      </w:r>
      <w:r w:rsidR="006E0716">
        <w:rPr>
          <w:i/>
          <w:sz w:val="28"/>
          <w:szCs w:val="28"/>
        </w:rPr>
        <w:t xml:space="preserve">дрона </w:t>
      </w:r>
      <w:r>
        <w:rPr>
          <w:i/>
          <w:sz w:val="28"/>
          <w:szCs w:val="28"/>
        </w:rPr>
        <w:t xml:space="preserve">об </w:t>
      </w:r>
      <w:r w:rsidR="006E0716">
        <w:rPr>
          <w:i/>
          <w:sz w:val="28"/>
          <w:szCs w:val="28"/>
        </w:rPr>
        <w:t>пол</w:t>
      </w:r>
      <w:r>
        <w:rPr>
          <w:i/>
          <w:sz w:val="28"/>
          <w:szCs w:val="28"/>
        </w:rPr>
        <w:t xml:space="preserve"> или жесткой посадки выполнить следующие действия</w:t>
      </w:r>
      <w:r>
        <w:rPr>
          <w:b/>
          <w:i/>
          <w:sz w:val="28"/>
          <w:szCs w:val="28"/>
        </w:rPr>
        <w:t xml:space="preserve">: </w:t>
      </w:r>
    </w:p>
    <w:p w14:paraId="7F5FB487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Выполнить аварийное отключение моторов (например, функцию </w:t>
      </w:r>
      <w:proofErr w:type="spellStart"/>
      <w:r>
        <w:rPr>
          <w:sz w:val="28"/>
          <w:szCs w:val="28"/>
        </w:rPr>
        <w:t>kill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>)</w:t>
      </w:r>
    </w:p>
    <w:p w14:paraId="159DA398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прекратить полёт. Посадить дрон на землю;</w:t>
      </w:r>
    </w:p>
    <w:p w14:paraId="5B99BE22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Disarm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стик</w:t>
      </w:r>
      <w:proofErr w:type="spellEnd"/>
      <w:r>
        <w:rPr>
          <w:sz w:val="28"/>
          <w:szCs w:val="28"/>
        </w:rPr>
        <w:t xml:space="preserve"> YAW влево вниз на 3 секунды);</w:t>
      </w:r>
    </w:p>
    <w:p w14:paraId="341FF5DE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отключить </w:t>
      </w:r>
      <w:proofErr w:type="spellStart"/>
      <w:r>
        <w:rPr>
          <w:sz w:val="28"/>
          <w:szCs w:val="28"/>
        </w:rPr>
        <w:t>Li-Po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Li-Ion</w:t>
      </w:r>
      <w:proofErr w:type="spellEnd"/>
      <w:r>
        <w:rPr>
          <w:sz w:val="28"/>
          <w:szCs w:val="28"/>
        </w:rPr>
        <w:t>) аккумулятор на дроне;</w:t>
      </w:r>
    </w:p>
    <w:p w14:paraId="4928257B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выключить пульт;</w:t>
      </w:r>
    </w:p>
    <w:p w14:paraId="2432C5BD" w14:textId="77777777" w:rsidR="00111B91" w:rsidRDefault="00A45EB2">
      <w:pPr>
        <w:numPr>
          <w:ilvl w:val="0"/>
          <w:numId w:val="13"/>
        </w:numPr>
        <w:spacing w:line="360" w:lineRule="auto"/>
        <w:ind w:left="-283" w:firstLine="0"/>
        <w:jc w:val="both"/>
        <w:rPr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sz w:val="28"/>
          <w:szCs w:val="28"/>
        </w:rPr>
        <w:t>осмотреть дрон и при необходимости отремонтировать.</w:t>
      </w:r>
    </w:p>
    <w:p w14:paraId="746F9143" w14:textId="77777777" w:rsidR="00111B91" w:rsidRDefault="00111B91" w:rsidP="00B42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bookmarkStart w:id="6" w:name="_heading=h.1t3h5sf" w:colFirst="0" w:colLast="0"/>
      <w:bookmarkEnd w:id="6"/>
    </w:p>
    <w:p w14:paraId="77249C44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528BD05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8C397C1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62A1A944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EE793F4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bookmarkStart w:id="7" w:name="_heading=h.2s8eyo1" w:colFirst="0" w:colLast="0"/>
      <w:bookmarkEnd w:id="7"/>
      <w:r>
        <w:rPr>
          <w:color w:val="000000"/>
          <w:sz w:val="28"/>
          <w:szCs w:val="28"/>
        </w:rPr>
        <w:t xml:space="preserve">6.2. </w:t>
      </w:r>
      <w:r>
        <w:rPr>
          <w:sz w:val="28"/>
          <w:szCs w:val="28"/>
        </w:rPr>
        <w:t>Плохого самочувствия у участника или получения травмы сообщить об этом эксперту.</w:t>
      </w:r>
    </w:p>
    <w:p w14:paraId="4523FA51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046C6E0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64843DD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Исключить состояние страха и паники.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D602983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D255139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загоревшемся помещении основная опасность пожара для человека – дым. При наступлении признаков удушья лечь на пол и быстро ползти в сторону эвакуационного выхода.</w:t>
      </w:r>
    </w:p>
    <w:p w14:paraId="6BA9A7E2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9A816F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пользоваться открытым огнем (спичками, зажигалками и т.п.).</w:t>
      </w:r>
    </w:p>
    <w:p w14:paraId="506474BC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вздутия или перегрева аккумуляторной батареи незамедлительно сообщить об этом Экспертам и покинуть помещение.</w:t>
      </w:r>
    </w:p>
    <w:p w14:paraId="38DF425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800C89D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В случае возникновения пожара:</w:t>
      </w:r>
    </w:p>
    <w:p w14:paraId="011D140B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Оповестить всех участников </w:t>
      </w:r>
      <w:r>
        <w:rPr>
          <w:sz w:val="28"/>
          <w:szCs w:val="28"/>
        </w:rPr>
        <w:t>Чемпионата</w:t>
      </w:r>
      <w:r>
        <w:rPr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39697C7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53498675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6B821A7" w14:textId="77777777" w:rsidR="00111B91" w:rsidRDefault="00111B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color w:val="000000"/>
          <w:sz w:val="28"/>
          <w:szCs w:val="28"/>
        </w:rPr>
      </w:pPr>
      <w:bookmarkStart w:id="8" w:name="_heading=h.4d34og8" w:colFirst="0" w:colLast="0"/>
      <w:bookmarkEnd w:id="8"/>
    </w:p>
    <w:p w14:paraId="20EFD3C5" w14:textId="77777777" w:rsidR="00111B91" w:rsidRDefault="00A45EB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B9BE6B6" w14:textId="77777777" w:rsidR="00111B91" w:rsidRDefault="00A45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-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После окончания работ каждый конкурсант обязан:</w:t>
      </w:r>
    </w:p>
    <w:p w14:paraId="16EEAC29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порядок рабочее место. </w:t>
      </w:r>
    </w:p>
    <w:p w14:paraId="5D4F64C7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Убрать средства индивидуальной защиты в отведенное для хранений место.</w:t>
      </w:r>
    </w:p>
    <w:p w14:paraId="49DA15DC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Отключить инструмент и оборудование от сети.</w:t>
      </w:r>
    </w:p>
    <w:p w14:paraId="4E858485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убрать в специально предназначенное для хранений место.</w:t>
      </w:r>
    </w:p>
    <w:p w14:paraId="7339B5DC" w14:textId="77777777" w:rsidR="00111B91" w:rsidRDefault="00A45EB2">
      <w:pPr>
        <w:numPr>
          <w:ilvl w:val="0"/>
          <w:numId w:val="1"/>
        </w:numPr>
        <w:spacing w:before="120" w:after="120" w:line="360" w:lineRule="auto"/>
        <w:ind w:lef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11B9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7792" w14:textId="77777777" w:rsidR="00887665" w:rsidRDefault="00887665">
      <w:pPr>
        <w:spacing w:line="240" w:lineRule="auto"/>
      </w:pPr>
      <w:r>
        <w:separator/>
      </w:r>
    </w:p>
  </w:endnote>
  <w:endnote w:type="continuationSeparator" w:id="0">
    <w:p w14:paraId="0C92C9A3" w14:textId="77777777" w:rsidR="00887665" w:rsidRDefault="00887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76E" w14:textId="797D86D5" w:rsidR="00111B91" w:rsidRDefault="00A45EB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422B9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F77" w14:textId="77777777" w:rsidR="00111B91" w:rsidRDefault="00111B9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038C" w14:textId="77777777" w:rsidR="00887665" w:rsidRDefault="00887665">
      <w:pPr>
        <w:spacing w:line="240" w:lineRule="auto"/>
      </w:pPr>
      <w:r>
        <w:separator/>
      </w:r>
    </w:p>
  </w:footnote>
  <w:footnote w:type="continuationSeparator" w:id="0">
    <w:p w14:paraId="5DDEFD7D" w14:textId="77777777" w:rsidR="00887665" w:rsidRDefault="00887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103"/>
    <w:multiLevelType w:val="multilevel"/>
    <w:tmpl w:val="DA64E0CA"/>
    <w:lvl w:ilvl="0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D1179D"/>
    <w:multiLevelType w:val="multilevel"/>
    <w:tmpl w:val="0B1EFE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55A9E"/>
    <w:multiLevelType w:val="multilevel"/>
    <w:tmpl w:val="6346D9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75008C"/>
    <w:multiLevelType w:val="multilevel"/>
    <w:tmpl w:val="3B14B96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BB2DCE"/>
    <w:multiLevelType w:val="multilevel"/>
    <w:tmpl w:val="D97E64D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A8428EC"/>
    <w:multiLevelType w:val="multilevel"/>
    <w:tmpl w:val="1BE0B5B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3776653"/>
    <w:multiLevelType w:val="multilevel"/>
    <w:tmpl w:val="90B03CE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1034B5"/>
    <w:multiLevelType w:val="multilevel"/>
    <w:tmpl w:val="A12481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67463A"/>
    <w:multiLevelType w:val="multilevel"/>
    <w:tmpl w:val="DAF6C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8C2C3B"/>
    <w:multiLevelType w:val="multilevel"/>
    <w:tmpl w:val="FBFA4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F77B07"/>
    <w:multiLevelType w:val="multilevel"/>
    <w:tmpl w:val="1924027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0070C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2C23F56"/>
    <w:multiLevelType w:val="multilevel"/>
    <w:tmpl w:val="305CBE3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6C47C90"/>
    <w:multiLevelType w:val="multilevel"/>
    <w:tmpl w:val="C520E6E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color w:val="0070C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74739FF"/>
    <w:multiLevelType w:val="multilevel"/>
    <w:tmpl w:val="3C1C4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1"/>
    <w:rsid w:val="00015ABD"/>
    <w:rsid w:val="00111B91"/>
    <w:rsid w:val="001A5280"/>
    <w:rsid w:val="001B4137"/>
    <w:rsid w:val="0022746D"/>
    <w:rsid w:val="002860EE"/>
    <w:rsid w:val="003E10BD"/>
    <w:rsid w:val="00456190"/>
    <w:rsid w:val="004E0A15"/>
    <w:rsid w:val="005524F0"/>
    <w:rsid w:val="006E0716"/>
    <w:rsid w:val="008354D1"/>
    <w:rsid w:val="00887665"/>
    <w:rsid w:val="008A458C"/>
    <w:rsid w:val="00A45EB2"/>
    <w:rsid w:val="00AC720F"/>
    <w:rsid w:val="00B061EA"/>
    <w:rsid w:val="00B14E17"/>
    <w:rsid w:val="00B422B9"/>
    <w:rsid w:val="00BE3A3D"/>
    <w:rsid w:val="00D6552A"/>
    <w:rsid w:val="00DB1277"/>
    <w:rsid w:val="00D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3DFE"/>
  <w15:docId w15:val="{3A9DC24F-33B4-6D46-B937-CE794F0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3D"/>
    <w:pPr>
      <w:spacing w:line="1" w:lineRule="atLeast"/>
      <w:outlineLvl w:val="0"/>
    </w:pPr>
    <w:rPr>
      <w:position w:val="-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position w:val="-1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qFormat/>
    <w:rsid w:val="00456190"/>
    <w:pPr>
      <w:widowControl w:val="0"/>
      <w:spacing w:line="240" w:lineRule="auto"/>
      <w:outlineLvl w:val="9"/>
    </w:pPr>
    <w:rPr>
      <w:position w:val="0"/>
      <w:sz w:val="28"/>
      <w:szCs w:val="28"/>
      <w:lang w:eastAsia="en-US"/>
    </w:rPr>
  </w:style>
  <w:style w:type="character" w:customStyle="1" w:styleId="aff6">
    <w:name w:val="Основной текст Знак"/>
    <w:basedOn w:val="a0"/>
    <w:link w:val="aff5"/>
    <w:uiPriority w:val="1"/>
    <w:rsid w:val="0045619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67OimM6Zr/lPGjhNzojdrWJ/w==">CgMxLjAyCGguZ2pkZ3hzMgloLjMwajB6bGwyCWguMWZvYjl0ZTIJaC4yZXQ5MnAwMghoLnR5amN3dDIJaC4zZHk2dmttMgloLjJldDkycDAyCWguMXQzaDVzZjIJaC4yczhleW8xMgloLjRkMzRvZzg4AHIhMWM1OXJBeFdwV1FLNFRUOU5RWFBfZDJtWEhPZ3gtUWFu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7</cp:revision>
  <dcterms:created xsi:type="dcterms:W3CDTF">2024-02-28T05:00:00Z</dcterms:created>
  <dcterms:modified xsi:type="dcterms:W3CDTF">2024-10-30T16:50:00Z</dcterms:modified>
</cp:coreProperties>
</file>