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D0B0" w14:textId="77777777" w:rsidR="004E6EC3" w:rsidRDefault="004E6EC3" w:rsidP="002C6F24">
      <w:pPr>
        <w:spacing w:after="0" w:line="360" w:lineRule="auto"/>
        <w:ind w:hanging="993"/>
        <w:jc w:val="right"/>
        <w:rPr>
          <w:rFonts w:ascii="Times New Roman" w:eastAsia="Times New Roman" w:hAnsi="Times New Roman" w:cs="Times New Roman"/>
        </w:rPr>
      </w:pPr>
    </w:p>
    <w:tbl>
      <w:tblPr>
        <w:tblStyle w:val="aa"/>
        <w:tblW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</w:tblGrid>
      <w:tr w:rsidR="00BA5D78" w:rsidRPr="00CD52F2" w14:paraId="1A36A5B5" w14:textId="77777777" w:rsidTr="002C433B">
        <w:trPr>
          <w:trHeight w:val="2322"/>
        </w:trPr>
        <w:tc>
          <w:tcPr>
            <w:tcW w:w="5119" w:type="dxa"/>
          </w:tcPr>
          <w:p w14:paraId="48851C34" w14:textId="3F175DEE" w:rsidR="00BA5D78" w:rsidRPr="00CD52F2" w:rsidRDefault="00BA5D78" w:rsidP="00BA5D7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A5D78">
              <w:rPr>
                <w:rFonts w:eastAsia="Calibri" w:cs="Times New Roman"/>
                <w:b/>
                <w:noProof/>
                <w:color w:val="auto"/>
              </w:rPr>
              <w:drawing>
                <wp:inline distT="0" distB="0" distL="0" distR="0" wp14:anchorId="7E7B4C06" wp14:editId="5B2076D7">
                  <wp:extent cx="3343275" cy="1289099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7C830" w14:textId="77777777" w:rsidR="00BA5D78" w:rsidRPr="00CD52F2" w:rsidRDefault="00BA5D78" w:rsidP="00BA5D7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FA4B2B3" w14:textId="77777777" w:rsidR="004E6EC3" w:rsidRDefault="004E6EC3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5C6850CC" w14:textId="77777777" w:rsidR="004E6EC3" w:rsidRDefault="00BF2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КОНКУРСНОЕ ЗАДАНИЕ КОМПЕТЕНЦИИ</w:t>
      </w:r>
    </w:p>
    <w:p w14:paraId="2E4114D2" w14:textId="77777777" w:rsidR="002C433B" w:rsidRDefault="00BF22B4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«Облицовка плиткой</w:t>
      </w:r>
      <w:r w:rsidR="004F2260">
        <w:rPr>
          <w:rFonts w:ascii="Times New Roman" w:hAnsi="Times New Roman"/>
          <w:sz w:val="56"/>
          <w:szCs w:val="56"/>
        </w:rPr>
        <w:t>» (Юниоры)</w:t>
      </w:r>
    </w:p>
    <w:p w14:paraId="10E18A62" w14:textId="648E29AA" w:rsidR="00EF65C1" w:rsidRPr="00EF65C1" w:rsidRDefault="002C433B" w:rsidP="00EF65C1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sz w:val="36"/>
          <w:szCs w:val="36"/>
        </w:rPr>
        <w:t>Региональн</w:t>
      </w:r>
      <w:r w:rsidR="00EF65C1">
        <w:rPr>
          <w:rFonts w:ascii="Times New Roman" w:hAnsi="Times New Roman" w:cs="Times New Roman"/>
          <w:sz w:val="36"/>
          <w:szCs w:val="36"/>
        </w:rPr>
        <w:t xml:space="preserve">ый </w:t>
      </w:r>
      <w:r w:rsidR="00EF65C1" w:rsidRPr="00EF65C1">
        <w:rPr>
          <w:rFonts w:ascii="Times New Roman" w:hAnsi="Times New Roman" w:cs="Times New Roman"/>
          <w:color w:val="auto"/>
          <w:sz w:val="36"/>
          <w:szCs w:val="36"/>
          <w:bdr w:val="none" w:sz="0" w:space="0" w:color="auto"/>
          <w:lang w:eastAsia="en-US"/>
        </w:rPr>
        <w:t xml:space="preserve">этап Чемпионата по профессиональному мастерству «Профессионалы» </w:t>
      </w:r>
    </w:p>
    <w:p w14:paraId="37868DC5" w14:textId="77777777" w:rsidR="00EF65C1" w:rsidRPr="00EF65C1" w:rsidRDefault="00EF65C1" w:rsidP="00EF65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  <w:bdr w:val="none" w:sz="0" w:space="0" w:color="auto"/>
          <w:lang w:eastAsia="en-US"/>
        </w:rPr>
      </w:pPr>
      <w:r w:rsidRPr="00EF65C1">
        <w:rPr>
          <w:rFonts w:ascii="Times New Roman" w:hAnsi="Times New Roman" w:cs="Times New Roman"/>
          <w:color w:val="auto"/>
          <w:sz w:val="36"/>
          <w:szCs w:val="36"/>
          <w:bdr w:val="none" w:sz="0" w:space="0" w:color="auto"/>
          <w:lang w:eastAsia="en-US"/>
        </w:rPr>
        <w:t>______________________</w:t>
      </w:r>
    </w:p>
    <w:p w14:paraId="3FF992F0" w14:textId="77777777" w:rsidR="00EF65C1" w:rsidRPr="00EF65C1" w:rsidRDefault="00EF65C1" w:rsidP="00EF65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EF65C1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регион проведения</w:t>
      </w:r>
    </w:p>
    <w:p w14:paraId="65601492" w14:textId="6486C8E4" w:rsidR="00620E57" w:rsidRDefault="00620E57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14:paraId="2D3D2609" w14:textId="77777777" w:rsidR="004E6EC3" w:rsidRDefault="004E6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DE8FD84" w14:textId="77777777" w:rsidR="004E6EC3" w:rsidRDefault="004E6EC3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73D0926A" w14:textId="570AB07C" w:rsidR="004E6EC3" w:rsidRDefault="004E6EC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38DF33B" w14:textId="2682ACAB" w:rsidR="004E6EC3" w:rsidRDefault="004E6EC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446FB09" w14:textId="1D0FA16D" w:rsidR="001E5B0B" w:rsidRDefault="001E5B0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BB08ADE" w14:textId="6D558957" w:rsidR="004F2260" w:rsidRDefault="004F226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582D1F5" w14:textId="77777777" w:rsidR="004F2260" w:rsidRDefault="004F226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7B8E8B1" w14:textId="77777777" w:rsidR="004E6EC3" w:rsidRDefault="004E6EC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65F2095" w14:textId="2C249F21" w:rsidR="004E6EC3" w:rsidRDefault="00BF22B4" w:rsidP="004F2260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EF65C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14:paraId="0CF40E38" w14:textId="4FB586A3" w:rsidR="004F2260" w:rsidRDefault="004F2260" w:rsidP="004F2260">
      <w:pPr>
        <w:spacing w:after="0" w:line="360" w:lineRule="auto"/>
        <w:jc w:val="center"/>
        <w:rPr>
          <w:rFonts w:ascii="Times New Roman" w:hAnsi="Times New Roman"/>
        </w:rPr>
      </w:pPr>
    </w:p>
    <w:p w14:paraId="0A719ACC" w14:textId="77777777" w:rsidR="004E6EC3" w:rsidRDefault="00BF22B4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34C2D18" w14:textId="77777777" w:rsidR="004E6EC3" w:rsidRDefault="004E6EC3">
      <w:pPr>
        <w:pStyle w:val="143"/>
        <w:shd w:val="clear" w:color="auto" w:fill="auto"/>
        <w:spacing w:line="360" w:lineRule="auto"/>
        <w:rPr>
          <w:rFonts w:ascii="Times New Roman" w:eastAsia="Times New Roman" w:hAnsi="Times New Roman" w:cs="Times New Roman"/>
        </w:rPr>
      </w:pPr>
    </w:p>
    <w:p w14:paraId="113BC1C4" w14:textId="6FB0D359" w:rsidR="00556CCC" w:rsidRDefault="00556CCC" w:rsidP="00556CCC">
      <w:pPr>
        <w:pStyle w:val="bullet"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97F4084" w14:textId="77777777" w:rsidR="00556CCC" w:rsidRPr="00556CCC" w:rsidRDefault="00556CCC" w:rsidP="00556CCC">
      <w:pPr>
        <w:pStyle w:val="1"/>
        <w:contextualSpacing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  <w:lang w:val="ru-RU"/>
        </w:rPr>
      </w:pPr>
      <w:r w:rsidRPr="00556CC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556CCC">
        <w:rPr>
          <w:rFonts w:ascii="Times New Roman" w:hAnsi="Times New Roman" w:cs="Times New Roman"/>
          <w:sz w:val="28"/>
          <w:szCs w:val="28"/>
          <w:lang w:val="ru-RU"/>
        </w:rPr>
        <w:instrText xml:space="preserve"> TOC \o "1-2" \h \z \u </w:instrText>
      </w:r>
      <w:r w:rsidRPr="00556CC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hyperlink w:anchor="_Toc126492496" w:history="1">
        <w:r w:rsidRPr="00556CCC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 ОСНОВНЫЕ ТРЕБОВАНИЯ КОМПЕТЕНЦИИ</w:t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_Toc126492496 \h </w:instrText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DACCD0" w14:textId="77777777" w:rsidR="00556CCC" w:rsidRPr="00556CCC" w:rsidRDefault="00EF65C1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497" w:history="1">
        <w:r w:rsidR="00556CCC" w:rsidRPr="00556CCC">
          <w:rPr>
            <w:rStyle w:val="a3"/>
            <w:noProof/>
            <w:sz w:val="28"/>
            <w:szCs w:val="28"/>
          </w:rPr>
          <w:t>1.1. ОБЩИЕ СВЕДЕНИЯ О ТРЕБОВАНИЯХ КОМПЕТЕНЦИИ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_Toc126492497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2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01F01EA2" w14:textId="77777777" w:rsidR="00556CCC" w:rsidRPr="00556CCC" w:rsidRDefault="00EF65C1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498" w:history="1">
        <w:r w:rsidR="00556CCC" w:rsidRPr="00556CCC">
          <w:rPr>
            <w:rStyle w:val="a3"/>
            <w:noProof/>
            <w:sz w:val="28"/>
            <w:szCs w:val="28"/>
          </w:rPr>
          <w:t>1.2. ПЕРЕЧЕНЬ ПРОФЕССИОНАЛЬНЫХ ЗАДАЧ СПЕЦИАЛИСТА ПО КОМПЕТЕНЦИИ «ОБЛИЦОВКА ПЛИТКОЙ»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_Toc126492498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2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73D3E2DF" w14:textId="77777777" w:rsidR="00556CCC" w:rsidRPr="00556CCC" w:rsidRDefault="00EF65C1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499" w:history="1">
        <w:r w:rsidR="00556CCC" w:rsidRPr="00556CCC">
          <w:rPr>
            <w:rStyle w:val="a3"/>
            <w:noProof/>
            <w:sz w:val="28"/>
            <w:szCs w:val="28"/>
          </w:rPr>
          <w:t>1.3. ТРЕБОВАНИЯ К СХЕМЕ ОЦЕНКИ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_Toc126492499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6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22B383CB" w14:textId="77777777" w:rsidR="00556CCC" w:rsidRPr="00556CCC" w:rsidRDefault="00EF65C1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500" w:history="1">
        <w:r w:rsidR="00556CCC" w:rsidRPr="00556CCC">
          <w:rPr>
            <w:rStyle w:val="a3"/>
            <w:noProof/>
            <w:sz w:val="28"/>
            <w:szCs w:val="28"/>
          </w:rPr>
          <w:t>1.4. СПЕЦИФИКАЦИЯ ОЦЕНКИ КОМПЕТЕНЦИИ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_Toc126492500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6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5BD3DA30" w14:textId="77777777" w:rsidR="00556CCC" w:rsidRPr="00556CCC" w:rsidRDefault="00EF65C1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501" w:history="1">
        <w:r w:rsidR="00556CCC" w:rsidRPr="00556CCC">
          <w:rPr>
            <w:rStyle w:val="a3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_Toc126492501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9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69663C4D" w14:textId="77777777" w:rsidR="00556CCC" w:rsidRPr="00556CCC" w:rsidRDefault="00EF65C1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502" w:history="1">
        <w:r w:rsidR="00556CCC" w:rsidRPr="00556CCC">
          <w:rPr>
            <w:rStyle w:val="a3"/>
            <w:noProof/>
            <w:sz w:val="28"/>
            <w:szCs w:val="28"/>
          </w:rPr>
          <w:t>2. СПЕЦИАЛЬНЫЕ ПРАВИЛА КОМПЕТЕНЦИИ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_Toc126492502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10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12244026" w14:textId="77777777" w:rsidR="00556CCC" w:rsidRPr="00556CCC" w:rsidRDefault="00EF65C1" w:rsidP="00556CCC">
      <w:pPr>
        <w:pStyle w:val="21"/>
        <w:spacing w:line="360" w:lineRule="auto"/>
        <w:contextualSpacing/>
        <w:rPr>
          <w:rFonts w:eastAsiaTheme="minorEastAsia"/>
          <w:noProof/>
          <w:color w:val="auto"/>
          <w:sz w:val="28"/>
          <w:szCs w:val="28"/>
          <w:bdr w:val="none" w:sz="0" w:space="0" w:color="auto"/>
        </w:rPr>
      </w:pPr>
      <w:hyperlink w:anchor="_Toc126492503" w:history="1">
        <w:r w:rsidR="00556CCC" w:rsidRPr="00556CCC">
          <w:rPr>
            <w:rStyle w:val="a3"/>
            <w:noProof/>
            <w:sz w:val="28"/>
            <w:szCs w:val="28"/>
          </w:rPr>
          <w:t>2.1. Личный инструмент конкурсанта</w:t>
        </w:r>
        <w:r w:rsidR="00556CCC" w:rsidRPr="00556CCC">
          <w:rPr>
            <w:noProof/>
            <w:webHidden/>
            <w:sz w:val="28"/>
            <w:szCs w:val="28"/>
          </w:rPr>
          <w:tab/>
        </w:r>
        <w:r w:rsidR="00556CCC" w:rsidRPr="00556CCC">
          <w:rPr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noProof/>
            <w:webHidden/>
            <w:sz w:val="28"/>
            <w:szCs w:val="28"/>
          </w:rPr>
          <w:instrText xml:space="preserve"> PAGEREF _Toc126492503 \h </w:instrText>
        </w:r>
        <w:r w:rsidR="00556CCC" w:rsidRPr="00556CCC">
          <w:rPr>
            <w:noProof/>
            <w:webHidden/>
            <w:sz w:val="28"/>
            <w:szCs w:val="28"/>
          </w:rPr>
        </w:r>
        <w:r w:rsidR="00556CCC" w:rsidRPr="00556CCC">
          <w:rPr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noProof/>
            <w:webHidden/>
            <w:sz w:val="28"/>
            <w:szCs w:val="28"/>
          </w:rPr>
          <w:t>11</w:t>
        </w:r>
        <w:r w:rsidR="00556CCC" w:rsidRPr="00556CCC">
          <w:rPr>
            <w:noProof/>
            <w:webHidden/>
            <w:sz w:val="28"/>
            <w:szCs w:val="28"/>
          </w:rPr>
          <w:fldChar w:fldCharType="end"/>
        </w:r>
      </w:hyperlink>
    </w:p>
    <w:p w14:paraId="13BDB40B" w14:textId="77777777" w:rsidR="00556CCC" w:rsidRPr="00556CCC" w:rsidRDefault="00EF65C1" w:rsidP="00556CCC">
      <w:pPr>
        <w:pStyle w:val="1"/>
        <w:contextualSpacing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  <w:lang w:val="ru-RU"/>
        </w:rPr>
      </w:pPr>
      <w:hyperlink w:anchor="_Toc126492504" w:history="1">
        <w:r w:rsidR="00556CCC" w:rsidRPr="00556CCC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 Приложения</w:t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_Toc126492504 \h </w:instrText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556CCC" w:rsidRPr="00556CC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1DCD15" w14:textId="21DD2162" w:rsidR="004E6EC3" w:rsidRPr="00556CCC" w:rsidRDefault="00556CCC" w:rsidP="00556CCC">
      <w:pPr>
        <w:tabs>
          <w:tab w:val="left" w:pos="142"/>
          <w:tab w:val="left" w:pos="360"/>
          <w:tab w:val="right" w:leader="dot" w:pos="9613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CC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14:paraId="6F515852" w14:textId="773B7B39" w:rsidR="00BF22B4" w:rsidRDefault="00B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088E3D" w14:textId="77777777" w:rsidR="00620E57" w:rsidRPr="00786827" w:rsidRDefault="00620E57" w:rsidP="00620E57">
      <w:pPr>
        <w:pStyle w:val="bullet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3145719C" w14:textId="77777777" w:rsidR="00620E57" w:rsidRDefault="00620E57" w:rsidP="00620E57">
      <w:pPr>
        <w:pStyle w:val="bullet"/>
        <w:ind w:hanging="360"/>
        <w:jc w:val="both"/>
        <w:rPr>
          <w:rFonts w:ascii="Times New Roman" w:hAnsi="Times New Roman"/>
          <w:bCs/>
          <w:sz w:val="24"/>
          <w:szCs w:val="20"/>
          <w:lang w:val="ru-RU"/>
        </w:rPr>
      </w:pPr>
    </w:p>
    <w:p w14:paraId="045851E3" w14:textId="54C4FF15" w:rsidR="00410C9F" w:rsidRDefault="00620E57" w:rsidP="00410C9F">
      <w:pPr>
        <w:pStyle w:val="bullet"/>
        <w:ind w:hanging="360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ab/>
      </w:r>
      <w:r>
        <w:rPr>
          <w:rFonts w:ascii="Times New Roman" w:hAnsi="Times New Roman"/>
          <w:bCs/>
          <w:sz w:val="24"/>
          <w:szCs w:val="20"/>
          <w:lang w:val="ru-RU"/>
        </w:rPr>
        <w:tab/>
      </w:r>
      <w:r w:rsidR="00410C9F">
        <w:rPr>
          <w:rFonts w:ascii="Times New Roman" w:hAnsi="Times New Roman"/>
          <w:bCs/>
          <w:sz w:val="24"/>
          <w:szCs w:val="20"/>
          <w:lang w:val="ru-RU"/>
        </w:rPr>
        <w:tab/>
        <w:t>ТК – Требования компетенции</w:t>
      </w:r>
    </w:p>
    <w:p w14:paraId="4B4A2BFC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>ФГОС – Федеральный государственный образовательный стандарт</w:t>
      </w:r>
    </w:p>
    <w:p w14:paraId="77863710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 xml:space="preserve">ПС – </w:t>
      </w:r>
      <w:proofErr w:type="spellStart"/>
      <w:r>
        <w:rPr>
          <w:rFonts w:ascii="Times New Roman" w:hAnsi="Times New Roman"/>
          <w:bCs/>
          <w:sz w:val="24"/>
          <w:szCs w:val="20"/>
          <w:lang w:val="ru-RU"/>
        </w:rPr>
        <w:t>Профстандарт</w:t>
      </w:r>
      <w:proofErr w:type="spellEnd"/>
    </w:p>
    <w:p w14:paraId="72FB5CD1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>ЕКТС – Единый тарифно-квалификационный справочник</w:t>
      </w:r>
    </w:p>
    <w:p w14:paraId="3024AF72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>КЗ – конкурсное задание</w:t>
      </w:r>
    </w:p>
    <w:p w14:paraId="0A6B6316" w14:textId="77777777" w:rsidR="00410C9F" w:rsidRDefault="00410C9F" w:rsidP="00410C9F">
      <w:pPr>
        <w:pStyle w:val="bullet"/>
        <w:ind w:firstLine="709"/>
        <w:jc w:val="both"/>
        <w:rPr>
          <w:rFonts w:ascii="Times New Roman" w:hAnsi="Times New Roman"/>
          <w:bCs/>
          <w:sz w:val="24"/>
          <w:szCs w:val="20"/>
          <w:lang w:val="ru-RU"/>
        </w:rPr>
      </w:pPr>
      <w:r>
        <w:rPr>
          <w:rFonts w:ascii="Times New Roman" w:hAnsi="Times New Roman"/>
          <w:bCs/>
          <w:sz w:val="24"/>
          <w:szCs w:val="20"/>
          <w:lang w:val="ru-RU"/>
        </w:rPr>
        <w:t>СИЗ – Средства индивидуальной защиты</w:t>
      </w:r>
    </w:p>
    <w:p w14:paraId="50243108" w14:textId="60C86F07" w:rsidR="00620E57" w:rsidRDefault="00620E57" w:rsidP="00620E57">
      <w:pPr>
        <w:pStyle w:val="bullet"/>
        <w:ind w:hanging="360"/>
        <w:jc w:val="both"/>
        <w:rPr>
          <w:rFonts w:ascii="Times New Roman" w:hAnsi="Times New Roman"/>
          <w:bCs/>
          <w:sz w:val="24"/>
          <w:szCs w:val="20"/>
          <w:lang w:val="ru-RU"/>
        </w:rPr>
      </w:pPr>
    </w:p>
    <w:p w14:paraId="1EB63CC0" w14:textId="77777777" w:rsidR="004E6EC3" w:rsidRDefault="00BF22B4">
      <w:pPr>
        <w:pStyle w:val="-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u w:color="000000"/>
        </w:rPr>
      </w:pPr>
      <w:bookmarkStart w:id="0" w:name="_Toc"/>
      <w:bookmarkStart w:id="1" w:name="_Toc126492496"/>
      <w:r>
        <w:rPr>
          <w:rFonts w:ascii="Times New Roman" w:hAnsi="Times New Roman"/>
          <w:color w:val="000000"/>
          <w:sz w:val="28"/>
          <w:szCs w:val="28"/>
          <w:u w:color="000000"/>
        </w:rPr>
        <w:t>1.</w:t>
      </w:r>
      <w:r>
        <w:rPr>
          <w:rFonts w:ascii="Times New Roman" w:hAnsi="Times New Roman"/>
          <w:color w:val="000000"/>
          <w:sz w:val="34"/>
          <w:szCs w:val="3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ОСНОВНЫЕ ТРЕБОВАНИЯ КОМПЕТЕНЦИИ</w:t>
      </w:r>
      <w:bookmarkEnd w:id="0"/>
      <w:bookmarkEnd w:id="1"/>
    </w:p>
    <w:p w14:paraId="5045539C" w14:textId="77777777" w:rsidR="004E6EC3" w:rsidRDefault="00BF22B4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"/>
      <w:bookmarkStart w:id="3" w:name="_Toc126492497"/>
      <w:r>
        <w:rPr>
          <w:rFonts w:ascii="Times New Roman" w:hAnsi="Times New Roman"/>
          <w:sz w:val="24"/>
          <w:szCs w:val="24"/>
        </w:rPr>
        <w:t>1.1. ОБЩИЕ СВЕДЕНИЯ О ТРЕБОВАНИЯХ КОМПЕТЕНЦИИ</w:t>
      </w:r>
      <w:bookmarkEnd w:id="2"/>
      <w:bookmarkEnd w:id="3"/>
    </w:p>
    <w:p w14:paraId="0EA57AEA" w14:textId="1779E510" w:rsidR="004E6EC3" w:rsidRDefault="00BF22B4" w:rsidP="002C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(ТК) «Облицовка плиткой</w:t>
      </w:r>
      <w:r w:rsidR="00620E57">
        <w:rPr>
          <w:rFonts w:ascii="Times New Roman" w:hAnsi="Times New Roman"/>
          <w:sz w:val="28"/>
          <w:szCs w:val="28"/>
        </w:rPr>
        <w:t xml:space="preserve"> - юниоры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4" w:name="_Hlk123050441"/>
      <w:r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rFonts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D69246B" w14:textId="77777777" w:rsidR="004E6EC3" w:rsidRDefault="00BF22B4" w:rsidP="002C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5A70CAA" w14:textId="77777777" w:rsidR="004E6EC3" w:rsidRDefault="00BF22B4" w:rsidP="002C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49DAFE6" w14:textId="77777777" w:rsidR="004E6EC3" w:rsidRDefault="00BF22B4" w:rsidP="002C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071D1BD" w14:textId="592D6FBE" w:rsidR="004E6EC3" w:rsidRDefault="00BF22B4" w:rsidP="002C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4F226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.</w:t>
      </w:r>
    </w:p>
    <w:p w14:paraId="49880891" w14:textId="411F08E8" w:rsidR="004E6EC3" w:rsidRDefault="00BF22B4">
      <w:pPr>
        <w:pStyle w:val="2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_Toc2"/>
      <w:bookmarkStart w:id="6" w:name="_Toc126492498"/>
      <w:r>
        <w:rPr>
          <w:rFonts w:ascii="Times New Roman" w:hAnsi="Times New Roman"/>
          <w:sz w:val="24"/>
          <w:szCs w:val="24"/>
          <w:lang w:val="ru-RU"/>
        </w:rPr>
        <w:t>1.2. ПЕРЕЧЕНЬ ПРОФЕССИОНАЛЬНЫХ ЗАДАЧ СПЕЦИАЛИСТА ПО КОМПЕТЕНЦИИ «ОБЛИЦОВКА ПЛИТКОЙ</w:t>
      </w:r>
      <w:r w:rsidR="00EF65C1">
        <w:rPr>
          <w:rFonts w:ascii="Times New Roman" w:hAnsi="Times New Roman"/>
          <w:sz w:val="24"/>
          <w:szCs w:val="24"/>
          <w:lang w:val="ru-RU"/>
        </w:rPr>
        <w:t>-ЮНИОРЫ</w:t>
      </w:r>
      <w:r>
        <w:rPr>
          <w:rFonts w:ascii="Times New Roman" w:hAnsi="Times New Roman"/>
          <w:sz w:val="24"/>
          <w:szCs w:val="24"/>
          <w:lang w:val="ru-RU"/>
        </w:rPr>
        <w:t>»</w:t>
      </w:r>
      <w:bookmarkEnd w:id="5"/>
      <w:bookmarkEnd w:id="6"/>
    </w:p>
    <w:p w14:paraId="02BD7267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14:paraId="5F6DBF7D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A3370F3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89644CD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F33ECDE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31EA258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DF76C2D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89BFDFB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7D8F9CD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FE6C204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31EA223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9583CC6" w14:textId="77777777" w:rsidR="001E5B0B" w:rsidRDefault="001E5B0B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8DA9716" w14:textId="37685A2D" w:rsidR="004E6EC3" w:rsidRDefault="00BF22B4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Таблица №1</w:t>
      </w:r>
    </w:p>
    <w:p w14:paraId="34E2ED47" w14:textId="77777777" w:rsidR="004E6EC3" w:rsidRDefault="004E6E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0B595D0" w14:textId="77777777" w:rsidR="004E6EC3" w:rsidRDefault="00BF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p w14:paraId="5140F7F2" w14:textId="77777777" w:rsidR="004E6EC3" w:rsidRDefault="004E6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eNormal"/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35"/>
        <w:gridCol w:w="7298"/>
        <w:gridCol w:w="1696"/>
      </w:tblGrid>
      <w:tr w:rsidR="004E6EC3" w:rsidRPr="00BF22B4" w14:paraId="2FE3CA48" w14:textId="77777777" w:rsidTr="00D533B4">
        <w:trPr>
          <w:trHeight w:val="30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DF46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№ п/п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55FF" w14:textId="77777777" w:rsidR="004E6EC3" w:rsidRPr="00BF22B4" w:rsidRDefault="00BF22B4" w:rsidP="005C7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Раздел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021C" w14:textId="77777777" w:rsidR="004E6EC3" w:rsidRPr="00BF22B4" w:rsidRDefault="00BF22B4" w:rsidP="005C7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Важность в %</w:t>
            </w:r>
          </w:p>
        </w:tc>
      </w:tr>
      <w:tr w:rsidR="004E6EC3" w:rsidRPr="00BF22B4" w14:paraId="61A42041" w14:textId="77777777" w:rsidTr="005C7F82">
        <w:trPr>
          <w:trHeight w:val="539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0B64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CFFF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</w:rPr>
              <w:t>Выполнять подготовительные работы при производстве облицовочных, мозаичных и декоративных работ.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4D37" w14:textId="20B9B47F" w:rsidR="004E6EC3" w:rsidRPr="00BF22B4" w:rsidRDefault="00802667" w:rsidP="00B46C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6EC3" w:rsidRPr="00BF22B4" w14:paraId="15FC92FA" w14:textId="77777777" w:rsidTr="005C7F82">
        <w:trPr>
          <w:trHeight w:val="362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763F51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013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знать и понимать:</w:t>
            </w:r>
          </w:p>
          <w:p w14:paraId="4804298C" w14:textId="3D0CBD9D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правила проведения подготовительных работ по организации рабочего места при проведении облицовочных, мозаичных и декоративных работ;</w:t>
            </w:r>
          </w:p>
          <w:p w14:paraId="62BAB606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назначение и принцип действия электрифицированного, ручного оборудования и инструмента при проведении облицовочных, мозаичных и декоративных работ;</w:t>
            </w:r>
          </w:p>
          <w:p w14:paraId="2FE6000A" w14:textId="2CD2FEF0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свойства и назначение материалов при проведении облицовочных, мозаичных и декоративных работ различными способами;</w:t>
            </w:r>
          </w:p>
          <w:p w14:paraId="259C3CC7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75D45A28" w14:textId="358AFAEE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охраны труда при нахождении на строительной площадке;</w:t>
            </w:r>
          </w:p>
          <w:p w14:paraId="6E93B5C0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безопасности, в том числе пожарной безопасности, электробезопасности при ведении облицовочных, мозаичных и декоративных работ.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8574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7D1F2F46" w14:textId="77777777" w:rsidTr="005C7F82">
        <w:trPr>
          <w:trHeight w:val="3479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9F4083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A434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уметь:</w:t>
            </w:r>
          </w:p>
          <w:p w14:paraId="10FA24BA" w14:textId="2FC949B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проводить подготовительные работы по организации рабочего места при проведении облицовочных, мозаичных и декоративных работ;</w:t>
            </w:r>
          </w:p>
          <w:p w14:paraId="675FB222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электрифицированное, ручное оборудование и инструменты при проведении облицовочных, мозаичных и декоративных работ;</w:t>
            </w:r>
          </w:p>
          <w:p w14:paraId="5D41B5E4" w14:textId="581DAF5F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использовать различные материалы при проведении облицовочных, мозаичных и декоративных работ различными способами;</w:t>
            </w:r>
          </w:p>
          <w:p w14:paraId="3CEBC91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3C8F3CD8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охраны труда при нахождении на строительной площадке;</w:t>
            </w:r>
          </w:p>
          <w:p w14:paraId="5E1E061B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безопасности, в том числе пожарной безопасности, электробезопасности при облицовочных, мозаичных и декоративных работах.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1944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7B3EA7AA" w14:textId="77777777" w:rsidTr="005C7F82">
        <w:trPr>
          <w:trHeight w:val="483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8E03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CD0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</w:rPr>
              <w:t>Выполнять облицовочные работы горизонтальных, вертикальных, внутренних наклонных поверхностей зданий и сооружений.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83BE5" w14:textId="71F0D0DC" w:rsidR="004E6EC3" w:rsidRPr="00BF22B4" w:rsidRDefault="006D49FC" w:rsidP="00B46C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0545">
              <w:rPr>
                <w:rFonts w:ascii="Times New Roman" w:hAnsi="Times New Roman" w:cs="Times New Roman"/>
              </w:rPr>
              <w:t>5</w:t>
            </w:r>
          </w:p>
        </w:tc>
      </w:tr>
      <w:tr w:rsidR="004E6EC3" w:rsidRPr="00BF22B4" w14:paraId="4F4988B2" w14:textId="77777777" w:rsidTr="005C7F82">
        <w:trPr>
          <w:trHeight w:val="377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B31F0B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AD41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знать и понимать:</w:t>
            </w:r>
          </w:p>
          <w:p w14:paraId="539582A9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назначение и принцип действия электрифицированного, ручного оборудования и инструмента при проведении облицовочных, мозаичных и декоративных работ;</w:t>
            </w:r>
          </w:p>
          <w:p w14:paraId="29C26463" w14:textId="23EA710B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свойства и назначение материалов при проведении облицовочных, мозаичных и декоративных работ различными способами; правила чтения рабочих чертежей и схемы;</w:t>
            </w:r>
          </w:p>
          <w:p w14:paraId="2191FF63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инструкций и регламентов;</w:t>
            </w:r>
          </w:p>
          <w:p w14:paraId="78FF2F23" w14:textId="285B7E02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технологии выполнения облицовочных работ;</w:t>
            </w:r>
          </w:p>
          <w:p w14:paraId="70C03810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1933C2D0" w14:textId="58FDEBF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охраны труда при нахождении на строительной площадке;</w:t>
            </w:r>
          </w:p>
          <w:p w14:paraId="71C568EC" w14:textId="20524962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безопасности, в том числе пожарной безопасности, электробезопасности при ведении облицовочных, мозаичных и декоративных работ.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0AE3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677B61BF" w14:textId="77777777" w:rsidTr="005C7F82">
        <w:trPr>
          <w:trHeight w:val="4334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0DF386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33DE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уметь:</w:t>
            </w:r>
          </w:p>
          <w:p w14:paraId="2886C3D6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электрифицированное, ручное оборудование и инструменты при проведении облицовочных, мозаичных и декоративных работ;</w:t>
            </w:r>
          </w:p>
          <w:p w14:paraId="5513A9B4" w14:textId="0FD60899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использовать различные материалы при проведении облицовочных, мозаичных и декоративных работ различными способами;</w:t>
            </w:r>
          </w:p>
          <w:p w14:paraId="6E624ABC" w14:textId="2114A0D0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читать рабочие чертежи и схемы;</w:t>
            </w:r>
          </w:p>
          <w:p w14:paraId="4BDA0129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B46C6D">
              <w:rPr>
                <w:rFonts w:ascii="Times New Roman" w:hAnsi="Times New Roman" w:cs="Times New Roman"/>
                <w:color w:val="auto"/>
                <w:u w:color="FF0000"/>
              </w:rPr>
              <w:t>производить сортировку и подготовку плиток, производить обработку кромок плиток;</w:t>
            </w:r>
          </w:p>
          <w:p w14:paraId="056B6D45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B46C6D">
              <w:rPr>
                <w:rFonts w:ascii="Times New Roman" w:hAnsi="Times New Roman" w:cs="Times New Roman"/>
                <w:color w:val="auto"/>
                <w:u w:color="FF0000"/>
              </w:rPr>
              <w:t>производить резку под нужный размер и сверление плитки;</w:t>
            </w:r>
          </w:p>
          <w:p w14:paraId="054BAEB6" w14:textId="2F6A0D20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технологии выполнения облицовочных работ;</w:t>
            </w:r>
          </w:p>
          <w:p w14:paraId="437A29E6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40A635B8" w14:textId="12865BFF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охраны труда при нахождении на строительной площадке;</w:t>
            </w:r>
          </w:p>
          <w:p w14:paraId="4367B387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безопасности, в том числе пожарной безопасности, электробезопасности при облицовочных, мозаичных и декоративных работах.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1A28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319B0A96" w14:textId="77777777" w:rsidTr="00D533B4">
        <w:trPr>
          <w:trHeight w:val="369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C7EA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0238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</w:rPr>
              <w:t>Устраивать декоративные и художественные мозаичные поверхности.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109C" w14:textId="3A4CA6FF" w:rsidR="004E6EC3" w:rsidRPr="00BF22B4" w:rsidRDefault="006D49FC" w:rsidP="00B46C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0545">
              <w:rPr>
                <w:rFonts w:ascii="Times New Roman" w:hAnsi="Times New Roman" w:cs="Times New Roman"/>
              </w:rPr>
              <w:t>8</w:t>
            </w:r>
          </w:p>
        </w:tc>
      </w:tr>
      <w:tr w:rsidR="004E6EC3" w:rsidRPr="00BF22B4" w14:paraId="59F6729A" w14:textId="77777777" w:rsidTr="005C7F82">
        <w:trPr>
          <w:trHeight w:val="3762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F1F522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EE9F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знать и понимать:</w:t>
            </w:r>
          </w:p>
          <w:p w14:paraId="3FB0185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назначение и прицеп действия электрифицированного, ручного оборудования и инструмента при проведении облицовочных, мозаичных и декоративных работ;</w:t>
            </w:r>
          </w:p>
          <w:p w14:paraId="61A37004" w14:textId="4783F12C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свойства и назначение материалов при проведении облицовочных, мозаичных и декоративных работ различными способами; правила чтения рабочих чертежей и схемы;</w:t>
            </w:r>
          </w:p>
          <w:p w14:paraId="560D2730" w14:textId="2FD8B53C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инструкций и регламентов;</w:t>
            </w:r>
          </w:p>
          <w:p w14:paraId="51A53F31" w14:textId="27AD8BAD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технологии при выполнении мозаичных и декоративных работ;</w:t>
            </w:r>
          </w:p>
          <w:p w14:paraId="4B762413" w14:textId="47D42D43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0E52CE9D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охраны труда при нахождении на строительной площадке;</w:t>
            </w:r>
          </w:p>
          <w:p w14:paraId="19CD0B1E" w14:textId="31D92CC5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безопасности, в том числе пожарной безопасности, электробезопасности при ведении облицовочных, мозаичных и декоративных работ.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4C92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3AFC2643" w14:textId="77777777" w:rsidTr="005C7F82">
        <w:trPr>
          <w:trHeight w:val="362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97578F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EC14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уметь:</w:t>
            </w:r>
          </w:p>
          <w:p w14:paraId="779BA104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электрифицированное, ручное оборудование и инструменты при проведении облицовочных, мозаичных и декоративных работ;</w:t>
            </w:r>
          </w:p>
          <w:p w14:paraId="287D0A12" w14:textId="73975BB4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использовать различные материалы при проведении облицовочных, мозаичных и декоративных работ различными способами;</w:t>
            </w:r>
          </w:p>
          <w:p w14:paraId="5FF81281" w14:textId="49D8C13E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читать рабочие чертежи и схемы;</w:t>
            </w:r>
          </w:p>
          <w:p w14:paraId="4AEAC105" w14:textId="3CBCF7DD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применять технологии выполнения мозаичных и декоративных работ;</w:t>
            </w:r>
          </w:p>
          <w:p w14:paraId="2AFBB4B5" w14:textId="387DA051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15506012" w14:textId="467C24C2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охраны труда при нахождении на строительной площадке;</w:t>
            </w:r>
          </w:p>
          <w:p w14:paraId="47823D9F" w14:textId="239AFE72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безопасности, в том числе пожарной безопасности, электробезопасности при облицовочных, мозаичных и декоративных работах.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E79B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3771ED35" w14:textId="77777777" w:rsidTr="00BF22B4">
        <w:trPr>
          <w:trHeight w:val="662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A2F7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DAA3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  <w:b/>
                <w:bCs/>
              </w:rPr>
              <w:t>Выполнять ремонт облицованных поверхностей и мозаичных покрытий.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7143" w14:textId="1B81DCDC" w:rsidR="004E6EC3" w:rsidRPr="00BF22B4" w:rsidRDefault="00802667" w:rsidP="00B46C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7AA">
              <w:rPr>
                <w:rFonts w:ascii="Times New Roman" w:hAnsi="Times New Roman" w:cs="Times New Roman"/>
              </w:rPr>
              <w:t>,</w:t>
            </w:r>
            <w:r w:rsidR="006D49FC">
              <w:rPr>
                <w:rFonts w:ascii="Times New Roman" w:hAnsi="Times New Roman" w:cs="Times New Roman"/>
              </w:rPr>
              <w:t>0</w:t>
            </w:r>
          </w:p>
        </w:tc>
      </w:tr>
      <w:tr w:rsidR="004E6EC3" w:rsidRPr="00BF22B4" w14:paraId="32E56E09" w14:textId="77777777" w:rsidTr="00D533B4">
        <w:trPr>
          <w:trHeight w:val="3737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A5EA3D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F3CA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- Специалист должен знать и понимать:</w:t>
            </w:r>
          </w:p>
          <w:p w14:paraId="31F046C1" w14:textId="0C201856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назначение и принцип действия электрифицированного, ручного оборудования и инструмента при проведении облицовочных, мозаичных и декоративных работ;</w:t>
            </w:r>
          </w:p>
          <w:p w14:paraId="69D720B2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B46C6D">
              <w:rPr>
                <w:rFonts w:ascii="Times New Roman" w:hAnsi="Times New Roman" w:cs="Times New Roman"/>
                <w:color w:val="auto"/>
                <w:u w:color="FF0000"/>
              </w:rPr>
              <w:t>виды оснований, по которым ведется облицовка;</w:t>
            </w:r>
          </w:p>
          <w:p w14:paraId="7D0E382F" w14:textId="46524234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виды, свойства и назначение материалов при проведении облицовочных, мозаичных и декоративных работ различными способами;</w:t>
            </w:r>
          </w:p>
          <w:p w14:paraId="258E5604" w14:textId="5CC2B01D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инструкций и регламентов;</w:t>
            </w:r>
          </w:p>
          <w:p w14:paraId="6086A381" w14:textId="33EB1F9A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способы ремонта и восстановления облицованных и мозаичных поверхностей; требования безопасности условий труда в соответствии с санитарно-гигиеническими нормативами;</w:t>
            </w:r>
          </w:p>
          <w:p w14:paraId="283B73B7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охраны труда при нахождении на строительной площадке;</w:t>
            </w:r>
          </w:p>
          <w:p w14:paraId="0BD303E2" w14:textId="5E283355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требования безопасности, в том числе пожарной безопасности, электробезопасности при ведении облицовочных, мозаичных и декоративных работ.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A4C2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BF22B4" w14:paraId="5588530A" w14:textId="77777777" w:rsidTr="00BF22B4">
        <w:trPr>
          <w:trHeight w:val="3337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BB14A8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2C26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F22B4">
              <w:rPr>
                <w:rFonts w:ascii="Times New Roman" w:hAnsi="Times New Roman" w:cs="Times New Roman"/>
              </w:rPr>
              <w:t xml:space="preserve">- </w:t>
            </w:r>
            <w:r w:rsidRPr="00B46C6D">
              <w:rPr>
                <w:rFonts w:ascii="Times New Roman" w:hAnsi="Times New Roman" w:cs="Times New Roman"/>
                <w:color w:val="auto"/>
              </w:rPr>
              <w:t>Специалист должен уметь:</w:t>
            </w:r>
          </w:p>
          <w:p w14:paraId="0AEE93B6" w14:textId="77777777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B46C6D">
              <w:rPr>
                <w:rFonts w:ascii="Times New Roman" w:hAnsi="Times New Roman" w:cs="Times New Roman"/>
                <w:color w:val="auto"/>
                <w:u w:color="FF0000"/>
              </w:rPr>
              <w:t>производить осмотр облицованных поверхностей для выявления участков, подлежащих ремонту, и/или отдельных плиток, подлежащих замене</w:t>
            </w:r>
          </w:p>
          <w:p w14:paraId="7DA561CA" w14:textId="47461C4B" w:rsidR="004E6EC3" w:rsidRPr="00B46C6D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46C6D">
              <w:rPr>
                <w:rFonts w:ascii="Times New Roman" w:hAnsi="Times New Roman" w:cs="Times New Roman"/>
                <w:color w:val="auto"/>
              </w:rPr>
              <w:t>применять электрифицированное, ручное оборудование и инструменты при проведении облицовочных, мозаичных и декоративных работ;</w:t>
            </w:r>
          </w:p>
          <w:p w14:paraId="4CA576D2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использовать различные материалы при проведении облицовочных, мозаичных и декоративных работ различными способами;</w:t>
            </w:r>
          </w:p>
          <w:p w14:paraId="02CC3A9F" w14:textId="67B84FF8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выполнять ремонт и восстановление облицованных, мозаичных и декоративных поверхностей;</w:t>
            </w:r>
          </w:p>
          <w:p w14:paraId="6FF1A18D" w14:textId="24E0DE6C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23CF9C7B" w14:textId="5B979DE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охраны труда при нахождении на строительной площадке;</w:t>
            </w:r>
          </w:p>
          <w:p w14:paraId="6EB2E7A2" w14:textId="77777777" w:rsidR="004E6EC3" w:rsidRPr="00BF22B4" w:rsidRDefault="00BF22B4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2B4">
              <w:rPr>
                <w:rFonts w:ascii="Times New Roman" w:hAnsi="Times New Roman" w:cs="Times New Roman"/>
              </w:rPr>
              <w:t>соблюдать требования безопасности, в том числе пожарной безопасности, электробезопасности при облицовочных, мозаичных и декоративных работах.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2098" w14:textId="77777777" w:rsidR="004E6EC3" w:rsidRPr="00BF22B4" w:rsidRDefault="004E6EC3" w:rsidP="00BF22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E9A5885" w14:textId="77777777" w:rsidR="004E6EC3" w:rsidRDefault="004E6EC3" w:rsidP="005C7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242AF99" w14:textId="77777777" w:rsidR="004E6EC3" w:rsidRDefault="00BF22B4" w:rsidP="005C7F82">
      <w:pPr>
        <w:pStyle w:val="a7"/>
        <w:rPr>
          <w:b/>
          <w:bCs/>
          <w:i/>
          <w:iCs/>
          <w:sz w:val="28"/>
          <w:szCs w:val="28"/>
          <w:vertAlign w:val="subscript"/>
        </w:rPr>
      </w:pPr>
      <w:r>
        <w:rPr>
          <w:b/>
          <w:bCs/>
          <w:i/>
          <w:iCs/>
          <w:sz w:val="28"/>
          <w:szCs w:val="28"/>
          <w:vertAlign w:val="subscript"/>
        </w:rPr>
        <w:t>Проверить/соотнести с ФГОС, ПС, Отраслевыми стандартами</w:t>
      </w:r>
    </w:p>
    <w:p w14:paraId="13574CCA" w14:textId="77777777" w:rsidR="004E6EC3" w:rsidRDefault="004E6EC3" w:rsidP="005C7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</w:rPr>
      </w:pPr>
    </w:p>
    <w:p w14:paraId="17298A72" w14:textId="77777777" w:rsidR="004E6EC3" w:rsidRDefault="00BF22B4">
      <w:pPr>
        <w:spacing w:after="0" w:line="360" w:lineRule="auto"/>
        <w:ind w:firstLine="709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2FB0FF92" w14:textId="77777777" w:rsidR="004E6EC3" w:rsidRDefault="00BF22B4">
      <w:pPr>
        <w:pStyle w:val="2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bookmarkStart w:id="7" w:name="_Toc3"/>
      <w:bookmarkStart w:id="8" w:name="_Toc126492499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1.3. </w:t>
      </w:r>
      <w:r>
        <w:rPr>
          <w:rFonts w:ascii="Times New Roman" w:hAnsi="Times New Roman"/>
          <w:lang w:val="ru-RU"/>
        </w:rPr>
        <w:t>ТРЕБОВАНИЯ К СХЕМЕ ОЦЕНКИ</w:t>
      </w:r>
      <w:bookmarkEnd w:id="7"/>
      <w:bookmarkEnd w:id="8"/>
    </w:p>
    <w:p w14:paraId="34495ACF" w14:textId="77777777" w:rsidR="004E6EC3" w:rsidRDefault="00BF22B4" w:rsidP="002C433B">
      <w:pPr>
        <w:pStyle w:val="a6"/>
        <w:widowControl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D2D77B6" w14:textId="77777777" w:rsidR="004E6EC3" w:rsidRDefault="00BF22B4">
      <w:pPr>
        <w:pStyle w:val="a6"/>
        <w:widowControl/>
        <w:spacing w:line="276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Таблица №2</w:t>
      </w:r>
    </w:p>
    <w:p w14:paraId="54566A04" w14:textId="77777777" w:rsidR="004E6EC3" w:rsidRDefault="00BF22B4">
      <w:pPr>
        <w:pStyle w:val="a6"/>
        <w:widowControl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835E2">
        <w:rPr>
          <w:rFonts w:ascii="Times New Roman" w:hAnsi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122E00AF" w14:textId="77777777" w:rsidR="004E6EC3" w:rsidRDefault="004E6EC3">
      <w:pPr>
        <w:pStyle w:val="a6"/>
        <w:widowControl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93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5"/>
        <w:gridCol w:w="685"/>
        <w:gridCol w:w="994"/>
        <w:gridCol w:w="850"/>
        <w:gridCol w:w="993"/>
        <w:gridCol w:w="992"/>
        <w:gridCol w:w="850"/>
        <w:gridCol w:w="1068"/>
        <w:gridCol w:w="20"/>
        <w:gridCol w:w="1414"/>
        <w:gridCol w:w="20"/>
      </w:tblGrid>
      <w:tr w:rsidR="00AF612C" w14:paraId="3ED63CE3" w14:textId="77777777" w:rsidTr="00AF612C">
        <w:trPr>
          <w:trHeight w:val="1681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9DC64B" w14:textId="77777777" w:rsidR="00AF612C" w:rsidRDefault="00AF61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CFC44" w14:textId="28D70313" w:rsidR="00AF612C" w:rsidRDefault="00AF612C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Критерий/Модуль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6323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Итого баллов за раздел ТРЕБОВАНИЙ КОМПЕТЕНЦИИ</w:t>
            </w:r>
          </w:p>
        </w:tc>
      </w:tr>
      <w:tr w:rsidR="00AF612C" w14:paraId="04794C92" w14:textId="77777777" w:rsidTr="00AF612C">
        <w:trPr>
          <w:gridAfter w:val="1"/>
          <w:wAfter w:w="20" w:type="dxa"/>
          <w:trHeight w:val="246"/>
          <w:jc w:val="center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9E04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Разделы ТРЕБОВАНИЙ КОМПЕТЕНЦИИ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CD938" w14:textId="77777777" w:rsidR="00AF612C" w:rsidRDefault="00AF612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6040D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1DDF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C1DC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E0A8F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7F0AE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CC43216" w14:textId="5C372DBB" w:rsidR="00AF612C" w:rsidRPr="00AF612C" w:rsidRDefault="00AF612C" w:rsidP="00AF6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252" w:type="dxa"/>
            </w:tcMar>
            <w:vAlign w:val="center"/>
          </w:tcPr>
          <w:p w14:paraId="3DB93028" w14:textId="4ECD15A5" w:rsidR="00AF612C" w:rsidRDefault="00AF612C"/>
        </w:tc>
      </w:tr>
      <w:tr w:rsidR="00AF612C" w14:paraId="1AF9D2AB" w14:textId="77777777" w:rsidTr="00AF612C">
        <w:trPr>
          <w:gridAfter w:val="1"/>
          <w:wAfter w:w="20" w:type="dxa"/>
          <w:trHeight w:val="731"/>
          <w:jc w:val="center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7B2EF1" w14:textId="77777777" w:rsidR="00AF612C" w:rsidRDefault="00AF612C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4AC57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01468D1" w14:textId="1FAB294F" w:rsidR="00AF612C" w:rsidRPr="00802667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A05B9EC" w14:textId="77777777" w:rsidR="00AF612C" w:rsidRPr="00802667" w:rsidRDefault="00AF612C" w:rsidP="00AF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8BA5BB7" w14:textId="77777777" w:rsidR="00AF612C" w:rsidRPr="00802667" w:rsidRDefault="00AF612C" w:rsidP="00AF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05D5FCF" w14:textId="77777777" w:rsidR="00AF612C" w:rsidRPr="00802667" w:rsidRDefault="00AF612C" w:rsidP="00AF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9316A5A" w14:textId="791A33FA" w:rsidR="00AF612C" w:rsidRPr="00802667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E2AC1D8" w14:textId="77777777" w:rsidR="00AF612C" w:rsidRPr="00802667" w:rsidRDefault="00AF612C" w:rsidP="00AF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FCF2" w14:textId="7DC232FB" w:rsidR="00AF612C" w:rsidRPr="00802667" w:rsidRDefault="00AF612C" w:rsidP="00AF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12C" w14:paraId="11742CE6" w14:textId="77777777" w:rsidTr="00AF612C">
        <w:trPr>
          <w:gridAfter w:val="1"/>
          <w:wAfter w:w="20" w:type="dxa"/>
          <w:trHeight w:val="731"/>
          <w:jc w:val="center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139C3F" w14:textId="77777777" w:rsidR="00AF612C" w:rsidRDefault="00AF612C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E0A94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6C8CCF8" w14:textId="77777777" w:rsidR="00AF612C" w:rsidRPr="00802667" w:rsidRDefault="00AF612C" w:rsidP="00AF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06C3403" w14:textId="403AF6BB" w:rsidR="00AF612C" w:rsidRPr="00F943F0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21442D7" w14:textId="5C4AF146" w:rsidR="00AF612C" w:rsidRPr="00F943F0" w:rsidRDefault="006D49F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E54ED5F" w14:textId="0AFC37A6" w:rsidR="00AF612C" w:rsidRPr="00F943F0" w:rsidRDefault="006D49F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B23495A" w14:textId="422CE425" w:rsidR="00AF612C" w:rsidRPr="00F943F0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C247490" w14:textId="4BE242E3" w:rsidR="00AF612C" w:rsidRDefault="00AF612C" w:rsidP="00AF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EB7F" w14:textId="69E65915" w:rsidR="00AF612C" w:rsidRPr="00802667" w:rsidRDefault="00AF612C" w:rsidP="00AF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0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12C" w14:paraId="609A6F56" w14:textId="77777777" w:rsidTr="00AF612C">
        <w:trPr>
          <w:gridAfter w:val="1"/>
          <w:wAfter w:w="20" w:type="dxa"/>
          <w:trHeight w:val="731"/>
          <w:jc w:val="center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EB2B27" w14:textId="77777777" w:rsidR="00AF612C" w:rsidRDefault="00AF612C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34877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25FDA24" w14:textId="77777777" w:rsidR="00AF612C" w:rsidRPr="00802667" w:rsidRDefault="00AF612C" w:rsidP="00AF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24079E9" w14:textId="7A01BF75" w:rsidR="00AF612C" w:rsidRPr="00802667" w:rsidRDefault="006D49F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B20545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E91A986" w14:textId="71633F3C" w:rsidR="00AF612C" w:rsidRPr="00802667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5215743" w14:textId="77777777" w:rsidR="00AF612C" w:rsidRPr="00802667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B1DA086" w14:textId="77777777" w:rsidR="00AF612C" w:rsidRPr="00802667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627FA7E" w14:textId="77777777" w:rsidR="00AF612C" w:rsidRDefault="00AF612C" w:rsidP="00AF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3FFD5" w14:textId="12E2BB2A" w:rsidR="00AF612C" w:rsidRPr="00802667" w:rsidRDefault="006D49FC" w:rsidP="00AF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612C" w14:paraId="4161FC3D" w14:textId="77777777" w:rsidTr="00AF612C">
        <w:trPr>
          <w:gridAfter w:val="1"/>
          <w:wAfter w:w="20" w:type="dxa"/>
          <w:trHeight w:val="731"/>
          <w:jc w:val="center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AE11BB" w14:textId="77777777" w:rsidR="00AF612C" w:rsidRDefault="00AF612C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B0474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A16C7F6" w14:textId="77777777" w:rsidR="00AF612C" w:rsidRPr="00802667" w:rsidRDefault="00AF612C" w:rsidP="00AF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701D88B" w14:textId="77777777" w:rsidR="00AF612C" w:rsidRPr="00802667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CDD44D5" w14:textId="77777777" w:rsidR="00AF612C" w:rsidRPr="00802667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FA66E6D" w14:textId="11482045" w:rsidR="00AF612C" w:rsidRPr="00802667" w:rsidRDefault="00AF612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EE73DA3" w14:textId="11DAC870" w:rsidR="00AF612C" w:rsidRPr="00802667" w:rsidRDefault="006D49FC" w:rsidP="00AF61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D1D126D" w14:textId="77777777" w:rsidR="00AF612C" w:rsidRPr="00802667" w:rsidRDefault="00AF612C" w:rsidP="00AF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81BC" w14:textId="3DC45666" w:rsidR="00AF612C" w:rsidRPr="00802667" w:rsidRDefault="00AF612C" w:rsidP="00AF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12C" w14:paraId="723338D5" w14:textId="77777777" w:rsidTr="006D49FC">
        <w:trPr>
          <w:gridAfter w:val="1"/>
          <w:wAfter w:w="20" w:type="dxa"/>
          <w:trHeight w:val="966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D2640" w14:textId="77777777" w:rsidR="00AF612C" w:rsidRDefault="00AF61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Итого баллов за критерий/модуль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39B1" w14:textId="6E7D4CE9" w:rsidR="00AF612C" w:rsidRPr="00802667" w:rsidRDefault="00AF612C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3057" w14:textId="5E1EBCD7" w:rsidR="00AF612C" w:rsidRPr="00802667" w:rsidRDefault="00B20545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E48F4" w14:textId="03D043AE" w:rsidR="00AF612C" w:rsidRPr="00802667" w:rsidRDefault="006D49FC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1A030" w14:textId="463CEB91" w:rsidR="00AF612C" w:rsidRPr="00802667" w:rsidRDefault="006D49FC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B52D6" w14:textId="0A7C0A72" w:rsidR="00AF612C" w:rsidRPr="00802667" w:rsidRDefault="00AF612C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FE7CAA" w14:textId="1134718A" w:rsidR="00AF612C" w:rsidRDefault="006D49FC" w:rsidP="006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D042" w14:textId="5F58E964" w:rsidR="00AF612C" w:rsidRPr="00802667" w:rsidRDefault="00AF612C" w:rsidP="0080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21840CF" w14:textId="77777777" w:rsidR="004E6EC3" w:rsidRDefault="004E6EC3">
      <w:pPr>
        <w:pStyle w:val="a6"/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677B21BC" w14:textId="77777777" w:rsidR="004E6EC3" w:rsidRDefault="004E6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7C731CA" w14:textId="77777777" w:rsidR="004E6EC3" w:rsidRDefault="00BF22B4">
      <w:pPr>
        <w:pStyle w:val="-2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4"/>
      <w:bookmarkStart w:id="10" w:name="_Toc126492500"/>
      <w:r>
        <w:rPr>
          <w:rFonts w:ascii="Times New Roman" w:hAnsi="Times New Roman"/>
          <w:sz w:val="24"/>
          <w:szCs w:val="24"/>
        </w:rPr>
        <w:t>1.4. СПЕЦИФИКАЦИЯ ОЦЕНКИ КОМПЕТЕНЦИИ</w:t>
      </w:r>
      <w:bookmarkEnd w:id="9"/>
      <w:bookmarkEnd w:id="10"/>
    </w:p>
    <w:p w14:paraId="0FCDEE2C" w14:textId="77777777" w:rsidR="004E6EC3" w:rsidRDefault="00BF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A7A85FC" w14:textId="77777777" w:rsidR="004E6EC3" w:rsidRDefault="00BF22B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№3</w:t>
      </w:r>
    </w:p>
    <w:p w14:paraId="0972F7D5" w14:textId="77777777" w:rsidR="004E6EC3" w:rsidRDefault="00BF22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4E6EC3" w14:paraId="0ED1B516" w14:textId="77777777">
        <w:trPr>
          <w:trHeight w:val="300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4D58" w14:textId="77777777" w:rsidR="004E6EC3" w:rsidRDefault="00BF22B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5EDD4" w14:textId="77777777" w:rsidR="004E6EC3" w:rsidRDefault="00BF22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E6EC3" w14:paraId="162564D7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C305" w14:textId="77777777" w:rsidR="004E6EC3" w:rsidRDefault="00BF22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lastRenderedPageBreak/>
              <w:t>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48DE" w14:textId="41188FBA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рабочей поверхности под облицовку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5360" w14:textId="43934C17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правильный выбор материалов, грунтовка поверхностей, соблюдение охраны труда</w:t>
            </w:r>
          </w:p>
        </w:tc>
      </w:tr>
      <w:tr w:rsidR="004E6EC3" w14:paraId="1DC5F6A3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5337" w14:textId="77777777" w:rsidR="004E6EC3" w:rsidRDefault="00BF22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Б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26EB" w14:textId="693A8C07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плиточных работ внутри зданий на вертикальной поверхности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D937" w14:textId="305B49FE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Замеры по линиям: горизонталь, вертикаль, плоскость, размеры. Отсутствие сколов на кромках плитки, соблюдение охраны труда</w:t>
            </w:r>
          </w:p>
        </w:tc>
      </w:tr>
      <w:tr w:rsidR="004E6EC3" w14:paraId="2F59F9E3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952B" w14:textId="77777777" w:rsidR="004E6EC3" w:rsidRDefault="00BF22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772E" w14:textId="245F738B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Сдача объекта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CA0C" w14:textId="2E7373DE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Чистота плитки и краев плитки; чистота зоны рядом с выполненной работой; качество нанесения клеевого состава; качество затирки, соответствие проекту, соблюдение охраны труда</w:t>
            </w:r>
          </w:p>
        </w:tc>
      </w:tr>
      <w:tr w:rsidR="006D49FC" w14:paraId="228C60E4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34C0E" w14:textId="7E6DD9F4" w:rsidR="006D49FC" w:rsidRDefault="006D4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8770" w14:textId="259497F1" w:rsidR="006D49FC" w:rsidRPr="008B2E68" w:rsidRDefault="006D4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9FC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плиточных работ внутри зданий на горизонтальной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D49FC">
              <w:rPr>
                <w:rFonts w:ascii="Times New Roman" w:hAnsi="Times New Roman"/>
                <w:b/>
                <w:bCs/>
                <w:sz w:val="24"/>
                <w:szCs w:val="24"/>
              </w:rPr>
              <w:t>поверхности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78B5" w14:textId="375417E2" w:rsidR="006D49FC" w:rsidRPr="008B2E68" w:rsidRDefault="006D4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D49F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Замеры по линиям: горизонталь, плоскость, размеры. Отсутствие сколов на кромках плитки, соблюдение охраны труда</w:t>
            </w:r>
          </w:p>
        </w:tc>
      </w:tr>
      <w:tr w:rsidR="004E6EC3" w14:paraId="7800D5DA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56E7" w14:textId="18A1A838" w:rsidR="004E6EC3" w:rsidRDefault="006D49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Д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6A2CD" w14:textId="1F39849C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ремонта/замены плиток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65DE" w14:textId="19DCE605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Проверка плоскости восстановленной поверхности, качество затирки</w:t>
            </w:r>
          </w:p>
        </w:tc>
      </w:tr>
      <w:tr w:rsidR="004E6EC3" w14:paraId="7446EB00" w14:textId="77777777">
        <w:trPr>
          <w:trHeight w:val="6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1517" w14:textId="1F257F92" w:rsidR="004E6EC3" w:rsidRDefault="006D49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E7CE" w14:textId="2C96AB66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заказчиком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B7226" w14:textId="32CB057E" w:rsidR="004E6EC3" w:rsidRDefault="008B2E68">
            <w:pPr>
              <w:spacing w:after="0" w:line="240" w:lineRule="auto"/>
              <w:jc w:val="both"/>
            </w:pPr>
            <w:r w:rsidRPr="008B2E68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Точность определения объемов работ и расходных материалов</w:t>
            </w:r>
          </w:p>
        </w:tc>
      </w:tr>
    </w:tbl>
    <w:p w14:paraId="5FB25EFA" w14:textId="77777777" w:rsidR="004E6EC3" w:rsidRDefault="004E6E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F27FF3" w14:textId="77777777" w:rsidR="004E6EC3" w:rsidRDefault="00BF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Эксперты используют эталонные измерительные инструменты. </w:t>
      </w:r>
    </w:p>
    <w:p w14:paraId="6A237307" w14:textId="353EAEDE" w:rsidR="004E6EC3" w:rsidRDefault="00620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</w:t>
      </w:r>
      <w:r w:rsidR="00BF22B4">
        <w:rPr>
          <w:rFonts w:ascii="Times New Roman" w:hAnsi="Times New Roman"/>
          <w:sz w:val="28"/>
          <w:szCs w:val="28"/>
        </w:rPr>
        <w:t xml:space="preserve"> группы экспертов принимают решение о замеряемых линиях горизонтали, вертикали, плоскости, углах и указывают конкретные точки на чертеже Конкурсного задания после заключительного перерыва в модуле. </w:t>
      </w:r>
    </w:p>
    <w:p w14:paraId="6D00C701" w14:textId="77777777" w:rsidR="004E6EC3" w:rsidRDefault="00BF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возможности эксперты оценивают равные процентные части конкурсного задания. </w:t>
      </w:r>
    </w:p>
    <w:p w14:paraId="51DF6E0B" w14:textId="77777777" w:rsidR="004E6EC3" w:rsidRDefault="00BF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измеримой оценки необходимо руководствоваться шкалой: </w:t>
      </w:r>
    </w:p>
    <w:p w14:paraId="038D7F6E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Отклонение 0 мм = 100 % балла оцениваемого аспекта; </w:t>
      </w:r>
    </w:p>
    <w:p w14:paraId="665E53DC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мм = минус 10% от баллов оцениваемого аспекта; </w:t>
      </w:r>
    </w:p>
    <w:p w14:paraId="4BC401E7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мм = минус 20% от баллов оцениваемого аспекта; </w:t>
      </w:r>
    </w:p>
    <w:p w14:paraId="3989D2BC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мм = минус 30% от баллов оцениваемого аспекта </w:t>
      </w:r>
    </w:p>
    <w:p w14:paraId="77664BA3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мм = минус 40% от баллов оцениваемого аспекта </w:t>
      </w:r>
    </w:p>
    <w:p w14:paraId="2A70A826" w14:textId="77777777" w:rsidR="004E6EC3" w:rsidRDefault="00BF2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мм = минус 50% от баллов оцениваемого аспекта </w:t>
      </w:r>
    </w:p>
    <w:p w14:paraId="3EEF7E11" w14:textId="77777777" w:rsidR="004E6EC3" w:rsidRPr="00410C9F" w:rsidRDefault="00BF22B4" w:rsidP="00410C9F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C9F">
        <w:rPr>
          <w:rFonts w:ascii="Times New Roman" w:hAnsi="Times New Roman"/>
          <w:sz w:val="28"/>
          <w:szCs w:val="28"/>
        </w:rPr>
        <w:t>6 мм = минус 100% от баллов оцениваемого аспекта</w:t>
      </w:r>
    </w:p>
    <w:p w14:paraId="04C417DD" w14:textId="77777777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1.5. КОНКУРСНОЕ ЗАДАНИЕ</w:t>
      </w:r>
    </w:p>
    <w:p w14:paraId="71D429E9" w14:textId="4B6BB953" w:rsidR="004E6EC3" w:rsidRDefault="00BF22B4" w:rsidP="002C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Возрастной ценз: </w:t>
      </w:r>
      <w:r w:rsidR="00620A35" w:rsidRPr="00620A35">
        <w:rPr>
          <w:rFonts w:ascii="Times New Roman" w:hAnsi="Times New Roman"/>
          <w:sz w:val="28"/>
          <w:szCs w:val="28"/>
        </w:rPr>
        <w:t>Юниоры – обучающиеся образовательных организаций по программам общего (основного и среднего) образования</w:t>
      </w:r>
    </w:p>
    <w:p w14:paraId="7358CB6C" w14:textId="52F3A492" w:rsidR="004E6EC3" w:rsidRDefault="00BF22B4" w:rsidP="002C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: </w:t>
      </w:r>
      <w:r w:rsidR="006D49F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ч.</w:t>
      </w:r>
    </w:p>
    <w:p w14:paraId="3080F123" w14:textId="29CACC03" w:rsidR="004E6EC3" w:rsidRDefault="00620A35" w:rsidP="002C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конкурсных дней: </w:t>
      </w:r>
      <w:r w:rsidR="006D49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дня</w:t>
      </w:r>
    </w:p>
    <w:p w14:paraId="5DAF8BC7" w14:textId="77777777" w:rsidR="004E6EC3" w:rsidRDefault="00BF22B4" w:rsidP="002C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29236BF" w14:textId="77777777" w:rsidR="004E6EC3" w:rsidRDefault="00BF22B4" w:rsidP="002C4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E4B14FB" w14:textId="7C17981E" w:rsidR="004E6EC3" w:rsidRDefault="00BF22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3EEBADED" w14:textId="77777777" w:rsidR="002C433B" w:rsidRDefault="002C433B" w:rsidP="002C4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747A4D" w14:textId="6C495B52" w:rsidR="00B32D75" w:rsidRDefault="00BF22B4" w:rsidP="004A6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5E2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 w:rsidR="002C433B">
        <w:rPr>
          <w:rFonts w:ascii="Times New Roman" w:hAnsi="Times New Roman"/>
          <w:sz w:val="28"/>
          <w:szCs w:val="28"/>
        </w:rPr>
        <w:t>6</w:t>
      </w:r>
      <w:r w:rsidRPr="007835E2">
        <w:rPr>
          <w:rFonts w:ascii="Times New Roman" w:hAnsi="Times New Roman"/>
          <w:sz w:val="28"/>
          <w:szCs w:val="28"/>
        </w:rPr>
        <w:t xml:space="preserve"> модул</w:t>
      </w:r>
      <w:r w:rsidR="007835E2" w:rsidRPr="007835E2">
        <w:rPr>
          <w:rFonts w:ascii="Times New Roman" w:hAnsi="Times New Roman"/>
          <w:sz w:val="28"/>
          <w:szCs w:val="28"/>
        </w:rPr>
        <w:t>ей</w:t>
      </w:r>
      <w:r w:rsidR="006D727F">
        <w:rPr>
          <w:rFonts w:ascii="Times New Roman" w:hAnsi="Times New Roman"/>
          <w:sz w:val="28"/>
          <w:szCs w:val="28"/>
        </w:rPr>
        <w:t xml:space="preserve"> </w:t>
      </w:r>
      <w:r w:rsidR="00B32D75" w:rsidRPr="00B32D75">
        <w:rPr>
          <w:rFonts w:ascii="Times New Roman" w:hAnsi="Times New Roman"/>
          <w:sz w:val="28"/>
          <w:szCs w:val="28"/>
        </w:rPr>
        <w:t xml:space="preserve">включает обязательную к выполнению часть (инвариант) </w:t>
      </w:r>
      <w:r w:rsidR="00B32D75">
        <w:rPr>
          <w:rFonts w:ascii="Times New Roman" w:hAnsi="Times New Roman"/>
          <w:sz w:val="28"/>
          <w:szCs w:val="28"/>
        </w:rPr>
        <w:t>–</w:t>
      </w:r>
      <w:r w:rsidR="00B32D75" w:rsidRPr="00B32D75">
        <w:rPr>
          <w:rFonts w:ascii="Times New Roman" w:hAnsi="Times New Roman"/>
          <w:sz w:val="28"/>
          <w:szCs w:val="28"/>
        </w:rPr>
        <w:t xml:space="preserve"> </w:t>
      </w:r>
      <w:r w:rsidR="00B32D75">
        <w:rPr>
          <w:rFonts w:ascii="Times New Roman" w:hAnsi="Times New Roman"/>
          <w:sz w:val="28"/>
          <w:szCs w:val="28"/>
        </w:rPr>
        <w:t xml:space="preserve">3 </w:t>
      </w:r>
      <w:r w:rsidR="00B32D75" w:rsidRPr="00B32D75">
        <w:rPr>
          <w:rFonts w:ascii="Times New Roman" w:hAnsi="Times New Roman"/>
          <w:sz w:val="28"/>
          <w:szCs w:val="28"/>
        </w:rPr>
        <w:t>модул</w:t>
      </w:r>
      <w:r w:rsidR="00B32D75">
        <w:rPr>
          <w:rFonts w:ascii="Times New Roman" w:hAnsi="Times New Roman"/>
          <w:sz w:val="28"/>
          <w:szCs w:val="28"/>
        </w:rPr>
        <w:t>я</w:t>
      </w:r>
      <w:r w:rsidR="00B32D75" w:rsidRPr="00B32D75">
        <w:rPr>
          <w:rFonts w:ascii="Times New Roman" w:hAnsi="Times New Roman"/>
          <w:sz w:val="28"/>
          <w:szCs w:val="28"/>
        </w:rPr>
        <w:t xml:space="preserve">, и вариативную часть </w:t>
      </w:r>
      <w:r w:rsidR="00B32D75">
        <w:rPr>
          <w:rFonts w:ascii="Times New Roman" w:hAnsi="Times New Roman"/>
          <w:sz w:val="28"/>
          <w:szCs w:val="28"/>
        </w:rPr>
        <w:t>–</w:t>
      </w:r>
      <w:r w:rsidR="00B32D75" w:rsidRPr="00B32D75">
        <w:rPr>
          <w:rFonts w:ascii="Times New Roman" w:hAnsi="Times New Roman"/>
          <w:sz w:val="28"/>
          <w:szCs w:val="28"/>
        </w:rPr>
        <w:t xml:space="preserve"> </w:t>
      </w:r>
      <w:r w:rsidR="00B32D75">
        <w:rPr>
          <w:rFonts w:ascii="Times New Roman" w:hAnsi="Times New Roman"/>
          <w:sz w:val="28"/>
          <w:szCs w:val="28"/>
        </w:rPr>
        <w:t xml:space="preserve">3 </w:t>
      </w:r>
      <w:r w:rsidR="00B32D75" w:rsidRPr="00B32D75">
        <w:rPr>
          <w:rFonts w:ascii="Times New Roman" w:hAnsi="Times New Roman"/>
          <w:sz w:val="28"/>
          <w:szCs w:val="28"/>
        </w:rPr>
        <w:t>модул</w:t>
      </w:r>
      <w:r w:rsidR="00B32D75">
        <w:rPr>
          <w:rFonts w:ascii="Times New Roman" w:hAnsi="Times New Roman"/>
          <w:sz w:val="28"/>
          <w:szCs w:val="28"/>
        </w:rPr>
        <w:t>я</w:t>
      </w:r>
      <w:r w:rsidR="00B32D75" w:rsidRPr="00B32D75">
        <w:rPr>
          <w:rFonts w:ascii="Times New Roman" w:hAnsi="Times New Roman"/>
          <w:sz w:val="28"/>
          <w:szCs w:val="28"/>
        </w:rPr>
        <w:t>. Общее количество баллов конкурсного задания составляет 100.</w:t>
      </w:r>
    </w:p>
    <w:p w14:paraId="0EA7AA7A" w14:textId="777777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3B51B" w14:textId="77777777" w:rsidR="004E6EC3" w:rsidRDefault="00BF22B4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1" w:name="_Toc5"/>
      <w:bookmarkStart w:id="12" w:name="_Toc126492501"/>
      <w:r>
        <w:rPr>
          <w:rFonts w:ascii="Times New Roman" w:hAnsi="Times New Roman"/>
        </w:rPr>
        <w:t>1.5.2. Структура модулей конкурсного задания (инвариант/</w:t>
      </w:r>
      <w:proofErr w:type="spellStart"/>
      <w:r>
        <w:rPr>
          <w:rFonts w:ascii="Times New Roman" w:hAnsi="Times New Roman"/>
        </w:rPr>
        <w:t>вариатив</w:t>
      </w:r>
      <w:proofErr w:type="spellEnd"/>
      <w:r>
        <w:rPr>
          <w:rFonts w:ascii="Times New Roman" w:hAnsi="Times New Roman"/>
        </w:rPr>
        <w:t>)</w:t>
      </w:r>
      <w:bookmarkEnd w:id="11"/>
      <w:bookmarkEnd w:id="12"/>
    </w:p>
    <w:p w14:paraId="2D879BC9" w14:textId="6D04E2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44644" w14:textId="115FB111" w:rsidR="004A6C6E" w:rsidRDefault="00622D66" w:rsidP="004A6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время выполнения модулей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r w:rsidR="004A6C6E">
        <w:rPr>
          <w:rFonts w:ascii="Times New Roman" w:hAnsi="Times New Roman" w:cs="Times New Roman"/>
          <w:sz w:val="28"/>
          <w:szCs w:val="28"/>
        </w:rPr>
        <w:t xml:space="preserve"> – </w:t>
      </w:r>
      <w:r w:rsidR="00370B8B">
        <w:rPr>
          <w:rFonts w:ascii="Times New Roman" w:hAnsi="Times New Roman" w:cs="Times New Roman"/>
          <w:sz w:val="28"/>
          <w:szCs w:val="28"/>
        </w:rPr>
        <w:t>8</w:t>
      </w:r>
      <w:r w:rsidR="004A6C6E">
        <w:rPr>
          <w:rFonts w:ascii="Times New Roman" w:hAnsi="Times New Roman" w:cs="Times New Roman"/>
          <w:sz w:val="28"/>
          <w:szCs w:val="28"/>
        </w:rPr>
        <w:t xml:space="preserve"> часов; модуль Г – </w:t>
      </w:r>
      <w:r w:rsidR="00033D1F" w:rsidRPr="00033D1F">
        <w:rPr>
          <w:rFonts w:ascii="Times New Roman" w:hAnsi="Times New Roman" w:cs="Times New Roman"/>
          <w:sz w:val="28"/>
          <w:szCs w:val="28"/>
        </w:rPr>
        <w:t>3</w:t>
      </w:r>
      <w:r w:rsidR="002979BC">
        <w:rPr>
          <w:rFonts w:ascii="Times New Roman" w:hAnsi="Times New Roman" w:cs="Times New Roman"/>
          <w:sz w:val="28"/>
          <w:szCs w:val="28"/>
        </w:rPr>
        <w:t xml:space="preserve"> часа</w:t>
      </w:r>
      <w:r w:rsidR="004A6C6E">
        <w:rPr>
          <w:rFonts w:ascii="Times New Roman" w:hAnsi="Times New Roman" w:cs="Times New Roman"/>
          <w:sz w:val="28"/>
          <w:szCs w:val="28"/>
        </w:rPr>
        <w:t>; модуль Д –</w:t>
      </w:r>
      <w:r w:rsidR="00033D1F">
        <w:rPr>
          <w:rFonts w:ascii="Times New Roman" w:hAnsi="Times New Roman" w:cs="Times New Roman"/>
          <w:sz w:val="28"/>
          <w:szCs w:val="28"/>
        </w:rPr>
        <w:t xml:space="preserve"> </w:t>
      </w:r>
      <w:r w:rsidR="004A6C6E">
        <w:rPr>
          <w:rFonts w:ascii="Times New Roman" w:hAnsi="Times New Roman" w:cs="Times New Roman"/>
          <w:sz w:val="28"/>
          <w:szCs w:val="28"/>
        </w:rPr>
        <w:t>30 мин; модуль Е – 30 минут.</w:t>
      </w:r>
    </w:p>
    <w:p w14:paraId="01C80A47" w14:textId="1A24AEA9" w:rsidR="00622D66" w:rsidRDefault="00BB1975" w:rsidP="004A6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2D66">
        <w:rPr>
          <w:rFonts w:ascii="Times New Roman" w:hAnsi="Times New Roman" w:cs="Times New Roman"/>
          <w:sz w:val="28"/>
          <w:szCs w:val="28"/>
        </w:rPr>
        <w:t xml:space="preserve">ремя на выполнение </w:t>
      </w:r>
      <w:r w:rsidR="004A6C6E">
        <w:rPr>
          <w:rFonts w:ascii="Times New Roman" w:hAnsi="Times New Roman" w:cs="Times New Roman"/>
          <w:sz w:val="28"/>
          <w:szCs w:val="28"/>
        </w:rPr>
        <w:t xml:space="preserve">модулей </w:t>
      </w:r>
      <w:proofErr w:type="gramStart"/>
      <w:r w:rsidR="004A6C6E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4A6C6E">
        <w:rPr>
          <w:rFonts w:ascii="Times New Roman" w:hAnsi="Times New Roman" w:cs="Times New Roman"/>
          <w:sz w:val="28"/>
          <w:szCs w:val="28"/>
        </w:rPr>
        <w:t>,В</w:t>
      </w:r>
      <w:r w:rsidR="00622D66">
        <w:rPr>
          <w:rFonts w:ascii="Times New Roman" w:hAnsi="Times New Roman" w:cs="Times New Roman"/>
          <w:sz w:val="28"/>
          <w:szCs w:val="28"/>
        </w:rPr>
        <w:t xml:space="preserve"> участник вправе распределить самостоятельно. Оценка модулей </w:t>
      </w:r>
      <w:proofErr w:type="gramStart"/>
      <w:r w:rsidR="00622D66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622D66">
        <w:rPr>
          <w:rFonts w:ascii="Times New Roman" w:hAnsi="Times New Roman" w:cs="Times New Roman"/>
          <w:sz w:val="28"/>
          <w:szCs w:val="28"/>
        </w:rPr>
        <w:t>,</w:t>
      </w:r>
      <w:r w:rsidR="004A6C6E">
        <w:rPr>
          <w:rFonts w:ascii="Times New Roman" w:hAnsi="Times New Roman" w:cs="Times New Roman"/>
          <w:sz w:val="28"/>
          <w:szCs w:val="28"/>
        </w:rPr>
        <w:t>Г,Д,Е</w:t>
      </w:r>
      <w:r w:rsidR="00622D66">
        <w:rPr>
          <w:rFonts w:ascii="Times New Roman" w:hAnsi="Times New Roman" w:cs="Times New Roman"/>
          <w:sz w:val="28"/>
          <w:szCs w:val="28"/>
        </w:rPr>
        <w:t xml:space="preserve"> выполняется по окончани</w:t>
      </w:r>
      <w:r w:rsidR="004A6C6E">
        <w:rPr>
          <w:rFonts w:ascii="Times New Roman" w:hAnsi="Times New Roman" w:cs="Times New Roman"/>
          <w:sz w:val="28"/>
          <w:szCs w:val="28"/>
        </w:rPr>
        <w:t>и</w:t>
      </w:r>
      <w:r w:rsidR="00622D66">
        <w:rPr>
          <w:rFonts w:ascii="Times New Roman" w:hAnsi="Times New Roman" w:cs="Times New Roman"/>
          <w:sz w:val="28"/>
          <w:szCs w:val="28"/>
        </w:rPr>
        <w:t xml:space="preserve"> конкурсного времени, оценка модуля А</w:t>
      </w:r>
      <w:r w:rsidR="00E84DB0">
        <w:rPr>
          <w:rFonts w:ascii="Times New Roman" w:hAnsi="Times New Roman" w:cs="Times New Roman"/>
          <w:sz w:val="28"/>
          <w:szCs w:val="28"/>
        </w:rPr>
        <w:t>,Д</w:t>
      </w:r>
      <w:r w:rsidR="00622D66">
        <w:rPr>
          <w:rFonts w:ascii="Times New Roman" w:hAnsi="Times New Roman" w:cs="Times New Roman"/>
          <w:sz w:val="28"/>
          <w:szCs w:val="28"/>
        </w:rPr>
        <w:t xml:space="preserve"> – во время выполнения. Контроль соблюдение охраны труда – во время выполнения всех модулей. </w:t>
      </w:r>
    </w:p>
    <w:p w14:paraId="6F70D68E" w14:textId="77777777" w:rsidR="00622D66" w:rsidRDefault="00622D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032BB" w14:textId="341F8339" w:rsidR="004E6EC3" w:rsidRPr="002A36B2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B2">
        <w:rPr>
          <w:rFonts w:ascii="Times New Roman" w:hAnsi="Times New Roman"/>
          <w:b/>
          <w:bCs/>
          <w:sz w:val="28"/>
          <w:szCs w:val="28"/>
        </w:rPr>
        <w:t xml:space="preserve">Модуль А.  </w:t>
      </w:r>
      <w:r w:rsidR="002A36B2" w:rsidRPr="002A36B2">
        <w:rPr>
          <w:rFonts w:ascii="Times New Roman" w:hAnsi="Times New Roman"/>
          <w:b/>
          <w:bCs/>
          <w:sz w:val="28"/>
          <w:szCs w:val="28"/>
        </w:rPr>
        <w:t>Подготовка рабочей поверхности под облицовку</w:t>
      </w:r>
      <w:r w:rsidR="00E84DB0">
        <w:rPr>
          <w:rFonts w:ascii="Times New Roman" w:hAnsi="Times New Roman"/>
          <w:b/>
          <w:bCs/>
          <w:sz w:val="28"/>
          <w:szCs w:val="28"/>
        </w:rPr>
        <w:t xml:space="preserve"> (инвариант)</w:t>
      </w:r>
    </w:p>
    <w:p w14:paraId="11C65484" w14:textId="77777777" w:rsidR="002A36B2" w:rsidRPr="002A36B2" w:rsidRDefault="002A36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A36B2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89DBF70" w14:textId="2B7F6CDD" w:rsidR="004E6EC3" w:rsidRPr="002A36B2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B2">
        <w:rPr>
          <w:rFonts w:ascii="Times New Roman" w:hAnsi="Times New Roman"/>
          <w:b/>
          <w:bCs/>
          <w:sz w:val="28"/>
          <w:szCs w:val="28"/>
        </w:rPr>
        <w:t>Задания</w:t>
      </w:r>
      <w:proofErr w:type="gramStart"/>
      <w:r w:rsidRPr="002A36B2">
        <w:rPr>
          <w:rFonts w:ascii="Times New Roman" w:hAnsi="Times New Roman"/>
          <w:b/>
          <w:bCs/>
          <w:sz w:val="28"/>
          <w:szCs w:val="28"/>
        </w:rPr>
        <w:t>:</w:t>
      </w:r>
      <w:r w:rsidRPr="002A36B2">
        <w:rPr>
          <w:rFonts w:ascii="Times New Roman" w:hAnsi="Times New Roman"/>
          <w:sz w:val="28"/>
          <w:szCs w:val="28"/>
        </w:rPr>
        <w:t xml:space="preserve"> </w:t>
      </w:r>
      <w:r w:rsidRPr="002A36B2">
        <w:rPr>
          <w:rFonts w:ascii="Times New Roman" w:hAnsi="Times New Roman"/>
          <w:i/>
          <w:iCs/>
          <w:sz w:val="28"/>
          <w:szCs w:val="28"/>
        </w:rPr>
        <w:t>Необходимо</w:t>
      </w:r>
      <w:proofErr w:type="gramEnd"/>
      <w:r w:rsidRPr="002A36B2">
        <w:rPr>
          <w:rFonts w:ascii="Times New Roman" w:hAnsi="Times New Roman"/>
          <w:i/>
          <w:iCs/>
          <w:sz w:val="28"/>
          <w:szCs w:val="28"/>
        </w:rPr>
        <w:t xml:space="preserve"> подготовить к работе весь инструмент, расходные материалы и СИЗ. </w:t>
      </w:r>
      <w:r w:rsidR="002A36B2">
        <w:rPr>
          <w:rFonts w:ascii="Times New Roman" w:hAnsi="Times New Roman"/>
          <w:i/>
          <w:iCs/>
          <w:sz w:val="28"/>
          <w:szCs w:val="28"/>
        </w:rPr>
        <w:t>Нанести грунтовку на</w:t>
      </w:r>
      <w:r w:rsidRPr="002A36B2">
        <w:rPr>
          <w:rFonts w:ascii="Times New Roman" w:hAnsi="Times New Roman"/>
          <w:i/>
          <w:iCs/>
          <w:sz w:val="28"/>
          <w:szCs w:val="28"/>
        </w:rPr>
        <w:t xml:space="preserve"> стену перед облицовкой для лучшей адгезии. </w:t>
      </w:r>
    </w:p>
    <w:p w14:paraId="0B3B3F67" w14:textId="070842A0" w:rsidR="004E6EC3" w:rsidRDefault="004E6E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0F879" w14:textId="19D8BED4" w:rsidR="00622D66" w:rsidRPr="005B49D9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</w:t>
      </w:r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Выполнение плиточных работ внутри зданий на вертикальной поверхности</w:t>
      </w:r>
      <w:r w:rsidR="00E84DB0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30C8F4C7" w14:textId="77777777" w:rsidR="00622D66" w:rsidRPr="005B49D9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2F0A90F" w14:textId="49DCB989" w:rsid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По заданному чертежу выполнить облицовку вертикальной поверхности</w:t>
      </w:r>
    </w:p>
    <w:p w14:paraId="5D54FC99" w14:textId="206B6F85" w:rsid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14:paraId="724DB0C7" w14:textId="51549982" w:rsidR="00622D66" w:rsidRPr="005B49D9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5B49D9"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 xml:space="preserve">  Сдача объекта</w:t>
      </w:r>
      <w:r w:rsidR="00E84DB0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2983C62B" w14:textId="1C0275E0" w:rsidR="00622D66" w:rsidRPr="005B49D9" w:rsidRDefault="005B49D9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</w:p>
    <w:p w14:paraId="3F562D79" w14:textId="081D0650" w:rsidR="00622D66" w:rsidRPr="005A6A68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</w:t>
      </w:r>
      <w:proofErr w:type="gramEnd"/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завершения этапа облицовки необходимо произвести затирку швов с последующей очисткой рабочей поверхности, уборку рабочего места. </w:t>
      </w:r>
    </w:p>
    <w:p w14:paraId="54A21768" w14:textId="269B5898" w:rsidR="00622D66" w:rsidRDefault="002979BC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случае выполнения модуля Г, необходимо выполнить модуль В с учетом добавленных поверхностей. </w:t>
      </w:r>
    </w:p>
    <w:p w14:paraId="0DF14117" w14:textId="77777777" w:rsidR="002979BC" w:rsidRDefault="002979BC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281049A" w14:textId="37071279" w:rsidR="004A6C6E" w:rsidRPr="00C97E44" w:rsidRDefault="004A6C6E" w:rsidP="004A6C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</w:t>
      </w:r>
      <w:r w:rsidRPr="00A16197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Выполнение</w:t>
      </w:r>
      <w:r w:rsidRPr="00FE01F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плиточных работ внутри зданий на горизонтальной поверхности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4DB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E84DB0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="00E84DB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A9A521F" w14:textId="1F1897BE" w:rsidR="004A6C6E" w:rsidRDefault="004A6C6E" w:rsidP="004A6C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033D1F">
        <w:rPr>
          <w:rFonts w:ascii="Times New Roman" w:eastAsia="Times New Roman" w:hAnsi="Times New Roman" w:cs="Times New Roman"/>
          <w:bCs/>
          <w:sz w:val="28"/>
          <w:szCs w:val="28"/>
        </w:rPr>
        <w:t xml:space="preserve">3 часа </w:t>
      </w:r>
    </w:p>
    <w:p w14:paraId="4ED5DE77" w14:textId="447310E4" w:rsidR="004A6C6E" w:rsidRDefault="004A6C6E" w:rsidP="004A6C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6A6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роизвести облицовку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плиткой  в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соответствии с проектом</w:t>
      </w:r>
      <w:r w:rsidR="002979BC">
        <w:rPr>
          <w:rFonts w:ascii="Times New Roman" w:eastAsia="Times New Roman" w:hAnsi="Times New Roman" w:cs="Times New Roman"/>
          <w:bCs/>
          <w:i/>
          <w:sz w:val="28"/>
          <w:szCs w:val="28"/>
        </w:rPr>
        <w:t>. После завершения этапа облицовки необходимо произвести затирку швов с последующей очисткой рабочей поверхности.</w:t>
      </w:r>
    </w:p>
    <w:p w14:paraId="2585C8D8" w14:textId="178C2AF6" w:rsidR="004A6C6E" w:rsidRPr="00E84DB0" w:rsidRDefault="00E84DB0" w:rsidP="004A6C6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4D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Внимание! </w:t>
      </w:r>
      <w:r w:rsidRPr="00E84DB0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 (лист гипсокартона не в размер с заданием)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помогает укладывать эксперт-наставник.</w:t>
      </w:r>
    </w:p>
    <w:p w14:paraId="693E270E" w14:textId="77777777" w:rsidR="00E84DB0" w:rsidRDefault="00E84DB0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6D7FC" w14:textId="1F67B958" w:rsidR="00622D66" w:rsidRPr="005B49D9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4A6C6E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Выполнение ремонта/замены плиток (</w:t>
      </w:r>
      <w:proofErr w:type="spellStart"/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5B49D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A88A73A" w14:textId="170C8169" w:rsidR="00622D66" w:rsidRPr="005B49D9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9D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033D1F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48BD300E" w14:textId="44CFD80A" w:rsidR="00BB1975" w:rsidRPr="00BB1975" w:rsidRDefault="00622D66" w:rsidP="00BB19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5B49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B4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1975"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Участнику необходимо заменить уложен</w:t>
      </w:r>
      <w:r w:rsid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ные плитки/фрагменты (не менее 2</w:t>
      </w:r>
      <w:r w:rsidR="00BB1975"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шт.) модуля Б на плитки другого цвета, выполнить затирку. Выбор плитки для замены осуществляется группой экспертов перед началом модуля. Применение инструмента </w:t>
      </w:r>
      <w:proofErr w:type="gramStart"/>
      <w:r w:rsidR="00BB1975"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допустимо,  кроме</w:t>
      </w:r>
      <w:proofErr w:type="gramEnd"/>
      <w:r w:rsidR="00BB1975"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указанного в п. 2.2</w:t>
      </w:r>
    </w:p>
    <w:p w14:paraId="1EFF6D37" w14:textId="1CF98B52" w:rsidR="00BB1975" w:rsidRPr="00EB4F31" w:rsidRDefault="00BB1975" w:rsidP="00BB19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BB197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  <w:t>Внимание!</w:t>
      </w:r>
      <w:r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EB4F31" w:rsidRPr="00EB4F3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Перед началом модуля </w:t>
      </w:r>
      <w:r w:rsidR="00EB4F3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Д</w:t>
      </w:r>
      <w:r w:rsidR="00EB4F31" w:rsidRPr="00EB4F3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эксперты оценивают критерий Правильная фиксация</w:t>
      </w:r>
      <w:r w:rsidR="00EB4F3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EB4F31" w:rsidRPr="00EB4F3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плитки</w:t>
      </w:r>
      <w:r w:rsidR="00EB4F3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  <w:r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Участник снимает плитки самостоятельно в конкурсное время.</w:t>
      </w:r>
      <w:r w:rsidRPr="00BB19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CE965DA" w14:textId="2C62875B" w:rsidR="00BB1975" w:rsidRPr="00BB1975" w:rsidRDefault="00BB1975" w:rsidP="00BB19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BB1975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В случае отслоения соседних плиток от поверхности – участник восстанавливает их.</w:t>
      </w:r>
    </w:p>
    <w:p w14:paraId="5C1116FE" w14:textId="04220507" w:rsid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B7FEAE3" w14:textId="05902963" w:rsidR="00622D66" w:rsidRPr="002A36B2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4A6C6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A36B2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Работа с заказчиком (</w:t>
      </w:r>
      <w:proofErr w:type="spellStart"/>
      <w:r w:rsidRPr="002A36B2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2A36B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562CBEC" w14:textId="5CDEBBD9" w:rsidR="00622D66" w:rsidRPr="002A36B2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6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A36B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033D1F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2A36B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1A360530" w14:textId="23B08D3E" w:rsidR="00622D66" w:rsidRPr="00684BB2" w:rsidRDefault="00622D66" w:rsidP="00622D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2A36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A36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A36B2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</w:t>
      </w:r>
      <w:proofErr w:type="gramEnd"/>
      <w:r w:rsidRPr="002A36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подсчет объема работ и расчет расходных материалов для заказчика. </w:t>
      </w:r>
    </w:p>
    <w:p w14:paraId="2827833C" w14:textId="77777777" w:rsidR="00622D66" w:rsidRPr="00622D66" w:rsidRDefault="00622D66" w:rsidP="00622D6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AFC17CC" w14:textId="77777777" w:rsidR="004E6EC3" w:rsidRDefault="00BF22B4">
      <w:pPr>
        <w:pStyle w:val="2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bookmarkStart w:id="13" w:name="_Toc6"/>
      <w:bookmarkStart w:id="14" w:name="_Toc126492502"/>
      <w:r>
        <w:rPr>
          <w:rFonts w:ascii="Times New Roman" w:hAnsi="Times New Roman"/>
          <w:sz w:val="24"/>
          <w:szCs w:val="24"/>
          <w:lang w:val="ru-RU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i/>
          <w:iCs/>
          <w:vertAlign w:val="superscript"/>
        </w:rPr>
        <w:footnoteReference w:id="3"/>
      </w:r>
      <w:bookmarkEnd w:id="13"/>
      <w:bookmarkEnd w:id="14"/>
    </w:p>
    <w:p w14:paraId="3429F4F5" w14:textId="77777777" w:rsidR="004E6EC3" w:rsidRDefault="00BF22B4" w:rsidP="00EB4F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требований охраны труда фиксируют минимум 2 эксперта. </w:t>
      </w:r>
    </w:p>
    <w:p w14:paraId="05678FBA" w14:textId="77777777" w:rsidR="00622D66" w:rsidRDefault="00BF22B4" w:rsidP="00EB4F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 конкурса начинает работать без СИЗ, то его попросят приостановить работу и надеть СИЗ, но будет засчитано как нарушение.</w:t>
      </w:r>
    </w:p>
    <w:p w14:paraId="7101909C" w14:textId="5BDC11E4" w:rsidR="00622D66" w:rsidRPr="00343DE2" w:rsidRDefault="00622D66" w:rsidP="00EB4F3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подготовительный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день 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81159" w:rsidRPr="00481159">
        <w:rPr>
          <w:rFonts w:ascii="Times New Roman" w:eastAsia="Times New Roman" w:hAnsi="Times New Roman" w:cs="Times New Roman"/>
          <w:sz w:val="28"/>
          <w:szCs w:val="28"/>
        </w:rPr>
        <w:t xml:space="preserve">Юниоры – обучающиеся образовательных организаций по программам </w:t>
      </w:r>
      <w:r w:rsidR="00481159">
        <w:rPr>
          <w:rFonts w:ascii="Times New Roman" w:eastAsia="Times New Roman" w:hAnsi="Times New Roman" w:cs="Times New Roman"/>
          <w:sz w:val="28"/>
          <w:szCs w:val="28"/>
        </w:rPr>
        <w:t>общего основного и среднего</w:t>
      </w:r>
      <w:r w:rsidR="00481159" w:rsidRPr="0048115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стены </w:t>
      </w:r>
      <w:r w:rsidR="002A36B2">
        <w:rPr>
          <w:rFonts w:ascii="Times New Roman" w:eastAsia="Times New Roman" w:hAnsi="Times New Roman" w:cs="Times New Roman"/>
          <w:sz w:val="28"/>
          <w:szCs w:val="28"/>
        </w:rPr>
        <w:t xml:space="preserve">совместно с экспертом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>для последующей укладки плитки</w:t>
      </w:r>
      <w:r w:rsidR="002A36B2">
        <w:rPr>
          <w:rFonts w:ascii="Times New Roman" w:eastAsia="Times New Roman" w:hAnsi="Times New Roman" w:cs="Times New Roman"/>
          <w:sz w:val="28"/>
          <w:szCs w:val="28"/>
        </w:rPr>
        <w:t xml:space="preserve">. Выравнивание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поверхности </w:t>
      </w:r>
      <w:r w:rsidR="002A36B2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выполнять эксперту-наставнику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 в этом есть необходимость).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выполнять разметку стенда. Установка опорной рейки допускается только на стол для разметки плитки. </w:t>
      </w:r>
      <w:r w:rsidR="00EB4F31">
        <w:rPr>
          <w:rFonts w:ascii="Times New Roman" w:eastAsia="Times New Roman" w:hAnsi="Times New Roman" w:cs="Times New Roman"/>
          <w:sz w:val="28"/>
          <w:szCs w:val="28"/>
        </w:rPr>
        <w:t xml:space="preserve">Подготовку основания </w:t>
      </w:r>
      <w:r w:rsidR="0022141B">
        <w:rPr>
          <w:rFonts w:ascii="Times New Roman" w:eastAsia="Times New Roman" w:hAnsi="Times New Roman" w:cs="Times New Roman"/>
          <w:sz w:val="28"/>
          <w:szCs w:val="28"/>
        </w:rPr>
        <w:t xml:space="preserve">(разметку и резку) </w:t>
      </w:r>
      <w:r w:rsidR="00EB4F31">
        <w:rPr>
          <w:rFonts w:ascii="Times New Roman" w:eastAsia="Times New Roman" w:hAnsi="Times New Roman" w:cs="Times New Roman"/>
          <w:sz w:val="28"/>
          <w:szCs w:val="28"/>
        </w:rPr>
        <w:t xml:space="preserve">для облицовки горизонтальной поверхности участник </w:t>
      </w:r>
      <w:r w:rsidR="0022141B">
        <w:rPr>
          <w:rFonts w:ascii="Times New Roman" w:eastAsia="Times New Roman" w:hAnsi="Times New Roman" w:cs="Times New Roman"/>
          <w:sz w:val="28"/>
          <w:szCs w:val="28"/>
        </w:rPr>
        <w:t>выполняет совместно с экспертом-наставником.</w:t>
      </w:r>
    </w:p>
    <w:p w14:paraId="641599CB" w14:textId="77777777" w:rsidR="00622D66" w:rsidRDefault="00622D66" w:rsidP="00EB4F3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самостоятельно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равнивает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свой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инструмент с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эталонным инструментом. </w:t>
      </w:r>
    </w:p>
    <w:p w14:paraId="7BDE9B69" w14:textId="07585FD9" w:rsidR="00622D66" w:rsidRDefault="00622D66" w:rsidP="00EB4F3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8115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81159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подготовке </w:t>
      </w:r>
      <w:r w:rsidR="0048115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лана проведения чемпионата необходимо </w:t>
      </w:r>
      <w:proofErr w:type="gramStart"/>
      <w:r w:rsidR="00A935EC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 перерыв</w:t>
      </w:r>
      <w:r w:rsidR="00A935E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 на 10 минут каждые </w:t>
      </w:r>
      <w:r w:rsidR="002A36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 часа рабочего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FD0820" w14:textId="77777777" w:rsidR="00622D66" w:rsidRPr="00343DE2" w:rsidRDefault="00622D66" w:rsidP="00EB4F3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Эксперты на конкурсной площадке должны находиться в обуви с металлическим/композитным </w:t>
      </w:r>
      <w:proofErr w:type="spellStart"/>
      <w:r w:rsidRPr="00343DE2">
        <w:rPr>
          <w:rFonts w:ascii="Times New Roman" w:eastAsia="Times New Roman" w:hAnsi="Times New Roman" w:cs="Times New Roman"/>
          <w:sz w:val="28"/>
          <w:szCs w:val="28"/>
        </w:rPr>
        <w:t>подноском</w:t>
      </w:r>
      <w:proofErr w:type="spellEnd"/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2D8C90" w14:textId="77777777" w:rsidR="00622D66" w:rsidRPr="00343DE2" w:rsidRDefault="00622D66" w:rsidP="00EB4F3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>Экспертам разрешено приносить персональные компьютеры, планшеты, мобильные телефоны в рабочую зону только с разрешения Главного эксперта. При обсуждении изменения в конкурсном задании, критериев оценки, сверки оценочных ведомостей необходимо сдавать/выключать мобильные телефоны (планшеты).</w:t>
      </w:r>
    </w:p>
    <w:p w14:paraId="48A71A9E" w14:textId="5D219E1C" w:rsidR="004E6EC3" w:rsidRDefault="004E6EC3" w:rsidP="00EB4F31">
      <w:p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DB50167" w14:textId="777777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3BCBD" w14:textId="77777777" w:rsidR="004E6EC3" w:rsidRDefault="00BF22B4">
      <w:pPr>
        <w:pStyle w:val="-2"/>
        <w:spacing w:before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7"/>
      <w:bookmarkStart w:id="16" w:name="_Toc126492503"/>
      <w:r>
        <w:rPr>
          <w:rFonts w:ascii="Times New Roman" w:hAnsi="Times New Roman"/>
          <w:sz w:val="24"/>
          <w:szCs w:val="24"/>
        </w:rPr>
        <w:t>2.1. Личный инструмент конкурсанта</w:t>
      </w:r>
      <w:bookmarkEnd w:id="15"/>
      <w:bookmarkEnd w:id="16"/>
    </w:p>
    <w:p w14:paraId="0E6C5CDB" w14:textId="77777777" w:rsidR="004E6EC3" w:rsidRDefault="00BF22B4" w:rsidP="00EB4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личного инструмента – неопределенный  </w:t>
      </w:r>
    </w:p>
    <w:p w14:paraId="6E32E7E4" w14:textId="77777777" w:rsidR="004E6EC3" w:rsidRDefault="00BF22B4" w:rsidP="00EB4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 привозит с собой комплект измерительного, ручного и электрического инструмента, необходимого для выполнения конкурсного задания. Выбор бренда (производителя), технических данных инструмента осуществляются Участником, ориентируясь на перечень инструмента, представленного ниже и обращая особое внимание на комментарии к наименованию. Для выполнения конкурсного задания Конкурсанты могут принести другие инструменты, которые они используют при облицовке плиткой. Инструментальные ящики должны быть размещены в рабочей зоне Участника или позади конкурсного задания.  </w:t>
      </w:r>
    </w:p>
    <w:p w14:paraId="7ABF61E6" w14:textId="77777777" w:rsidR="00A935EC" w:rsidRPr="00A86CC1" w:rsidRDefault="00BF22B4" w:rsidP="00EB4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инструменту и приспособлениям: Исправный. Рукояти должны быть гладко обработаны и надежно закреплены. На поверхности не допускаются риски и надписи, нанесенные не производителем, которые могут облегчить выполнение КЗ. </w:t>
      </w:r>
      <w:r w:rsidR="00A935EC" w:rsidRPr="00A86CC1">
        <w:rPr>
          <w:rFonts w:ascii="Times New Roman" w:eastAsia="Times New Roman" w:hAnsi="Times New Roman" w:cs="Times New Roman"/>
          <w:sz w:val="28"/>
          <w:szCs w:val="28"/>
        </w:rPr>
        <w:t>Не допускаются изменения в конструкции</w:t>
      </w:r>
      <w:r w:rsidR="00A935EC">
        <w:rPr>
          <w:rFonts w:ascii="Times New Roman" w:eastAsia="Times New Roman" w:hAnsi="Times New Roman" w:cs="Times New Roman"/>
          <w:sz w:val="28"/>
          <w:szCs w:val="28"/>
        </w:rPr>
        <w:t xml:space="preserve"> электрооборудования и механических частей инструмента</w:t>
      </w:r>
      <w:r w:rsidR="00A935EC" w:rsidRPr="00A86C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1B9B49" w14:textId="469B35D3" w:rsidR="00A935EC" w:rsidRDefault="00A935EC" w:rsidP="00EB4F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C1">
        <w:rPr>
          <w:rFonts w:ascii="Times New Roman" w:eastAsia="Times New Roman" w:hAnsi="Times New Roman" w:cs="Times New Roman"/>
          <w:sz w:val="28"/>
          <w:szCs w:val="28"/>
        </w:rPr>
        <w:t>Участнику разрешено изготовить трафарет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шаблон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конкурсного задания. </w:t>
      </w:r>
    </w:p>
    <w:p w14:paraId="096C9287" w14:textId="77777777" w:rsidR="00A935EC" w:rsidRPr="00A86CC1" w:rsidRDefault="00A935EC" w:rsidP="00A93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7C00A" w14:textId="0D20F433" w:rsidR="004E6EC3" w:rsidRDefault="00BF22B4" w:rsidP="00A935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Перечень инструментов: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Normal"/>
        <w:tblW w:w="9663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4395"/>
        <w:gridCol w:w="4677"/>
      </w:tblGrid>
      <w:tr w:rsidR="004E6EC3" w:rsidRPr="00A935EC" w14:paraId="681DF26B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4" w:type="dxa"/>
              <w:bottom w:w="80" w:type="dxa"/>
              <w:right w:w="80" w:type="dxa"/>
            </w:tcMar>
          </w:tcPr>
          <w:p w14:paraId="6BDF132D" w14:textId="77777777" w:rsidR="004E6EC3" w:rsidRPr="00A935EC" w:rsidRDefault="00BF22B4" w:rsidP="00A935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5EC">
              <w:rPr>
                <w:rFonts w:ascii="Times New Roman" w:hAnsi="Times New Roman"/>
                <w:b/>
                <w:bCs/>
              </w:rPr>
              <w:t>№</w:t>
            </w:r>
          </w:p>
          <w:p w14:paraId="67EF937D" w14:textId="77777777" w:rsidR="004E6EC3" w:rsidRPr="00A935EC" w:rsidRDefault="00BF22B4" w:rsidP="00A935EC">
            <w:pPr>
              <w:spacing w:after="0" w:line="240" w:lineRule="auto"/>
              <w:ind w:left="-106" w:right="-83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6CFA2336" w14:textId="7777777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5325B1AC" w14:textId="77777777" w:rsidR="004E6EC3" w:rsidRPr="00A935EC" w:rsidRDefault="00BF22B4" w:rsidP="00A935EC">
            <w:pPr>
              <w:spacing w:after="0" w:line="240" w:lineRule="auto"/>
              <w:ind w:left="13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Комментарий</w:t>
            </w:r>
          </w:p>
        </w:tc>
      </w:tr>
      <w:tr w:rsidR="004E6EC3" w:rsidRPr="00A935EC" w14:paraId="09D8A98E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5FE9D207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82B4A9C" w14:textId="5D6CFE2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Лобзиковая пила, стандартное алмазное лезвие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FDA0403" w14:textId="395E3053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или аналог</w:t>
            </w:r>
          </w:p>
        </w:tc>
      </w:tr>
      <w:tr w:rsidR="004E6EC3" w:rsidRPr="00A935EC" w14:paraId="30A317E1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57ED647B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934AFDB" w14:textId="6D70AF0D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 xml:space="preserve">Механический рельсовый </w:t>
            </w:r>
            <w:proofErr w:type="spellStart"/>
            <w:r w:rsidRPr="00A935EC">
              <w:rPr>
                <w:rFonts w:ascii="Times New Roman" w:hAnsi="Times New Roman"/>
              </w:rPr>
              <w:t>плиткорез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54B30FD" w14:textId="16F869D4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Внимание!</w:t>
            </w:r>
            <w:r w:rsidRPr="00A935EC">
              <w:rPr>
                <w:rFonts w:ascii="Times New Roman" w:hAnsi="Times New Roman"/>
              </w:rPr>
              <w:t xml:space="preserve"> Инструмент не должен иметь лазерный указатель.</w:t>
            </w:r>
          </w:p>
        </w:tc>
      </w:tr>
      <w:tr w:rsidR="004E6EC3" w:rsidRPr="00A935EC" w14:paraId="35ADB90E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7BD7CE87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11B0F4D" w14:textId="5300B744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Строительный уровень пузырьковый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626B2FF" w14:textId="5D838FF5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Размеры стандартные от 400мм и т.д.</w:t>
            </w:r>
          </w:p>
        </w:tc>
      </w:tr>
      <w:tr w:rsidR="004E6EC3" w:rsidRPr="00A935EC" w14:paraId="5780A64A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64A10E73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1B42CBE" w14:textId="1B368532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Лазерный уровень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9" w:type="dxa"/>
            </w:tcMar>
          </w:tcPr>
          <w:p w14:paraId="48253C21" w14:textId="15A084D1" w:rsidR="004E6EC3" w:rsidRPr="00A935EC" w:rsidRDefault="00BF22B4" w:rsidP="00A935EC">
            <w:pPr>
              <w:spacing w:after="0" w:line="240" w:lineRule="auto"/>
              <w:ind w:left="110" w:right="99"/>
              <w:contextualSpacing/>
            </w:pPr>
            <w:r w:rsidRPr="00A935EC">
              <w:rPr>
                <w:rFonts w:ascii="Times New Roman" w:hAnsi="Times New Roman"/>
                <w:b/>
                <w:bCs/>
              </w:rPr>
              <w:t>Внимание!</w:t>
            </w:r>
            <w:r w:rsidRPr="00A935EC">
              <w:rPr>
                <w:rFonts w:ascii="Times New Roman" w:hAnsi="Times New Roman"/>
              </w:rPr>
              <w:t xml:space="preserve"> Использование данного инструмента применимо только в том случае, если лазерные лучи не мешают выполнению КЗ другим Участникам соревнований.</w:t>
            </w:r>
          </w:p>
        </w:tc>
      </w:tr>
      <w:tr w:rsidR="004E6EC3" w:rsidRPr="00A935EC" w14:paraId="112EACB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7D7838B9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8251B3B" w14:textId="4A13FB80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Электронный уровень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2924A07" w14:textId="216C8FB2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 xml:space="preserve">Размеры стандартные от </w:t>
            </w:r>
            <w:r w:rsidR="00A935EC">
              <w:rPr>
                <w:rFonts w:ascii="Times New Roman" w:hAnsi="Times New Roman"/>
              </w:rPr>
              <w:t xml:space="preserve">400 </w:t>
            </w:r>
            <w:r w:rsidRPr="00A935EC">
              <w:rPr>
                <w:rFonts w:ascii="Times New Roman" w:hAnsi="Times New Roman"/>
              </w:rPr>
              <w:t>мм и т.д.</w:t>
            </w:r>
          </w:p>
        </w:tc>
      </w:tr>
      <w:tr w:rsidR="004E6EC3" w:rsidRPr="00A935EC" w14:paraId="5A08FF41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46A578FF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51F9A2A" w14:textId="6530FEAE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Правило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86A1AB2" w14:textId="23A7585E" w:rsidR="004E6EC3" w:rsidRPr="00A935EC" w:rsidRDefault="00BF22B4" w:rsidP="00A935EC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</w:rPr>
            </w:pPr>
            <w:r w:rsidRPr="00A935EC">
              <w:rPr>
                <w:rFonts w:ascii="Times New Roman" w:hAnsi="Times New Roman"/>
              </w:rPr>
              <w:t>Любого вида.</w:t>
            </w:r>
          </w:p>
          <w:p w14:paraId="598EE58C" w14:textId="65F5CAFD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Размеры стандартные: 2000мм; 1500мм; 1000мм.</w:t>
            </w:r>
          </w:p>
        </w:tc>
      </w:tr>
      <w:tr w:rsidR="004E6EC3" w:rsidRPr="00A935EC" w14:paraId="60D4A11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263540D3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4049AD1" w14:textId="217938A2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Угольник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FB43EA9" w14:textId="427E67D5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Универсальный, столярный, слесарный, разметочный и т.п.</w:t>
            </w:r>
          </w:p>
        </w:tc>
      </w:tr>
      <w:tr w:rsidR="004E6EC3" w:rsidRPr="00A935EC" w14:paraId="238C2F63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583535C4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C5C7972" w14:textId="06622D13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Линейка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2ABCAB4" w14:textId="7F67EB72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Металлическая, деревянная, пластиковая.</w:t>
            </w:r>
          </w:p>
        </w:tc>
      </w:tr>
      <w:tr w:rsidR="004E6EC3" w:rsidRPr="00A935EC" w14:paraId="5714E215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</w:tcPr>
          <w:p w14:paraId="5402B431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6C7A3BB" w14:textId="50C0616F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Рулетка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3E0EDF0" w14:textId="7F66C440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 Не более 3-5м.</w:t>
            </w:r>
          </w:p>
        </w:tc>
      </w:tr>
      <w:tr w:rsidR="004E6EC3" w:rsidRPr="00A935EC" w14:paraId="5057024C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57322DEC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9EF6" w14:textId="6D3B28D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proofErr w:type="spellStart"/>
            <w:r w:rsidRPr="00A935EC">
              <w:rPr>
                <w:rFonts w:ascii="Times New Roman" w:hAnsi="Times New Roman"/>
              </w:rPr>
              <w:t>Стусло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A97103F" w14:textId="1199C72D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769FB441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35000D67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028E" w14:textId="25B9473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proofErr w:type="spellStart"/>
            <w:r w:rsidRPr="00A935EC">
              <w:rPr>
                <w:rFonts w:ascii="Times New Roman" w:hAnsi="Times New Roman"/>
              </w:rPr>
              <w:t>Плиткорез</w:t>
            </w:r>
            <w:proofErr w:type="spellEnd"/>
            <w:r w:rsidRPr="00A935EC">
              <w:rPr>
                <w:rFonts w:ascii="Times New Roman" w:hAnsi="Times New Roman"/>
              </w:rPr>
              <w:t>-кусачки (клещи)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0E1EF23" w14:textId="4FECD6BA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1418947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67D317B3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1D99" w14:textId="489AB0F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Стеклорез, твердосплавный резец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5193BD0" w14:textId="7183C433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Алмазные, роликовые, масляные, циркульные.</w:t>
            </w:r>
          </w:p>
        </w:tc>
      </w:tr>
      <w:tr w:rsidR="004E6EC3" w:rsidRPr="00A935EC" w14:paraId="5C68D9B7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0E04ADBE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05F2" w14:textId="26A20A40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Кусачки по кафелю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E131066" w14:textId="317005FA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5FC212AC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3D753851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5869" w14:textId="33F2221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Шпатель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C929DF2" w14:textId="6B11BF90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Универсальный, металлический, резиновый, зубчатый и т.п.</w:t>
            </w:r>
          </w:p>
        </w:tc>
      </w:tr>
      <w:tr w:rsidR="004E6EC3" w:rsidRPr="00A935EC" w14:paraId="4BAC225F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33532E72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9CB7" w14:textId="42DCC8AC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Гладилка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C6DCF07" w14:textId="2B0B3A77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Деревянная, металлическая, зубчатая и т.п.</w:t>
            </w:r>
          </w:p>
        </w:tc>
      </w:tr>
      <w:tr w:rsidR="004E6EC3" w:rsidRPr="00A935EC" w14:paraId="51FCBA30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25AF86D5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5791" w14:textId="5A201745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Терка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2304CBD" w14:textId="1C2987B6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Различные виды накладок.</w:t>
            </w:r>
          </w:p>
        </w:tc>
      </w:tr>
      <w:tr w:rsidR="004E6EC3" w:rsidRPr="00A935EC" w14:paraId="225ECFB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677FA0DF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7842" w14:textId="696E842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proofErr w:type="gramStart"/>
            <w:r w:rsidRPr="00A935EC">
              <w:rPr>
                <w:rFonts w:ascii="Times New Roman" w:hAnsi="Times New Roman"/>
              </w:rPr>
              <w:t>Киянка  (</w:t>
            </w:r>
            <w:proofErr w:type="gramEnd"/>
            <w:r w:rsidRPr="00A935EC">
              <w:rPr>
                <w:rFonts w:ascii="Times New Roman" w:hAnsi="Times New Roman"/>
              </w:rPr>
              <w:t>резиновый молоток)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8514F5F" w14:textId="4FD0ABC7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 Масса 200-400гр.</w:t>
            </w:r>
          </w:p>
        </w:tc>
      </w:tr>
      <w:tr w:rsidR="004E6EC3" w:rsidRPr="00A935EC" w14:paraId="4E61698A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2A53A860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3F3E" w14:textId="1E0A1F32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Стамеска-долото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4DA1B98" w14:textId="055B9443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02ADA2D8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0A1AAC60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9F2A" w14:textId="122EC38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Кельма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F0DE240" w14:textId="270ED85F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08C143D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0FDE7314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6CDA" w14:textId="09204E4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Нож строительный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FE9D5F1" w14:textId="3766B961" w:rsidR="004E6EC3" w:rsidRPr="00A935EC" w:rsidRDefault="00BF22B4" w:rsidP="00A935EC">
            <w:pPr>
              <w:spacing w:after="0" w:line="240" w:lineRule="auto"/>
              <w:ind w:left="110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171A111B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5296F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3237159" w14:textId="5F5626F1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Кисть, валик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11C03E13" w14:textId="0720C219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1DF4099F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071B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1908FE6" w14:textId="65CC2933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Миксер для смесей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1ED0C0D" w14:textId="64556DA1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Вставляемый в дрель-шуруповерт 80х400мм.</w:t>
            </w:r>
          </w:p>
        </w:tc>
      </w:tr>
      <w:tr w:rsidR="004E6EC3" w:rsidRPr="00A935EC" w14:paraId="33C0900E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CEE6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A0B1D3E" w14:textId="3C5BAD1A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Маркер перманентный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76DA0DA" w14:textId="240CA2B4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20B8FA9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4026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3A0F48D" w14:textId="13CA8838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Карандаш строительный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30D2C414" w14:textId="5BD881FE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1F63D258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966C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E019B15" w14:textId="1BFFC93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6EA73331" w14:textId="3ED6F196" w:rsidR="004E6EC3" w:rsidRPr="00A935EC" w:rsidRDefault="00BF22B4" w:rsidP="00A935EC">
            <w:pPr>
              <w:spacing w:after="0" w:line="240" w:lineRule="auto"/>
              <w:ind w:left="26"/>
              <w:contextualSpacing/>
            </w:pPr>
            <w:r w:rsidRPr="00A935EC">
              <w:rPr>
                <w:rFonts w:ascii="Times New Roman" w:hAnsi="Times New Roman"/>
              </w:rPr>
              <w:t>Любого вида.</w:t>
            </w:r>
          </w:p>
        </w:tc>
      </w:tr>
      <w:tr w:rsidR="004E6EC3" w:rsidRPr="00A935EC" w14:paraId="55987E80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A87B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963620E" w14:textId="48FA16B5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Набор алмазных надфилей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54B59817" w14:textId="3D45E83C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Любого вида.</w:t>
            </w:r>
          </w:p>
        </w:tc>
      </w:tr>
      <w:tr w:rsidR="004E6EC3" w:rsidRPr="00A935EC" w14:paraId="2A434969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CDAA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293D272" w14:textId="3DEB0E67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Шлифовальная бумага/ брусок шлифовальный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7BFD112A" w14:textId="7D945FA1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eastAsia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Р120, Р180.</w:t>
            </w:r>
          </w:p>
          <w:p w14:paraId="3688697A" w14:textId="40259801" w:rsidR="004E6EC3" w:rsidRPr="00A935EC" w:rsidRDefault="004E6EC3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6EC3" w:rsidRPr="00A935EC" w14:paraId="4B5F031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FDAF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10819CA" w14:textId="7D452338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Ветошь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ED20D8F" w14:textId="606518C6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Любого вида.</w:t>
            </w:r>
          </w:p>
        </w:tc>
      </w:tr>
      <w:tr w:rsidR="004E6EC3" w:rsidRPr="00A935EC" w14:paraId="0F549A20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3E8D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BF75C47" w14:textId="21744078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Скотч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B9BB3FC" w14:textId="03D9FB96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Любого вида.</w:t>
            </w:r>
          </w:p>
        </w:tc>
      </w:tr>
      <w:tr w:rsidR="004E6EC3" w:rsidRPr="00A935EC" w14:paraId="2C5F170C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6D5B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DD50A95" w14:textId="5C95619D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 xml:space="preserve">Фиксаторы, помогающие контролировать равномерность плоскости и </w:t>
            </w:r>
            <w:proofErr w:type="spellStart"/>
            <w:r w:rsidRPr="00A935EC">
              <w:rPr>
                <w:rFonts w:ascii="Times New Roman" w:hAnsi="Times New Roman" w:cs="Times New Roman"/>
              </w:rPr>
              <w:t>межплиточного</w:t>
            </w:r>
            <w:proofErr w:type="spellEnd"/>
            <w:r w:rsidRPr="00A935EC">
              <w:rPr>
                <w:rFonts w:ascii="Times New Roman" w:hAnsi="Times New Roman" w:cs="Times New Roman"/>
              </w:rPr>
              <w:t xml:space="preserve"> шва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</w:tcPr>
          <w:p w14:paraId="2103DDC2" w14:textId="69CE9FBF" w:rsidR="004E6EC3" w:rsidRPr="00A935EC" w:rsidRDefault="00BF22B4" w:rsidP="00A935EC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Крестики, клинья, стойки с зажимами, хомуты с колпаками и другие приспособления.</w:t>
            </w:r>
          </w:p>
        </w:tc>
      </w:tr>
      <w:tr w:rsidR="004E6EC3" w:rsidRPr="00A935EC" w14:paraId="1D4E8BC1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EA58" w14:textId="77777777" w:rsidR="004E6EC3" w:rsidRPr="00A935EC" w:rsidRDefault="004E6EC3" w:rsidP="00A935EC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C421AA5" w14:textId="36D348D1" w:rsidR="004E6EC3" w:rsidRPr="00A935EC" w:rsidRDefault="00BF22B4" w:rsidP="00A935EC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>Опорные рейки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185" w:type="dxa"/>
            </w:tcMar>
          </w:tcPr>
          <w:p w14:paraId="1F04FC44" w14:textId="629D3903" w:rsidR="004E6EC3" w:rsidRPr="00A935EC" w:rsidRDefault="00BF22B4" w:rsidP="00A935EC">
            <w:pPr>
              <w:spacing w:after="0" w:line="240" w:lineRule="auto"/>
              <w:ind w:left="26" w:right="105"/>
              <w:contextualSpacing/>
              <w:rPr>
                <w:rFonts w:ascii="Times New Roman" w:hAnsi="Times New Roman" w:cs="Times New Roman"/>
              </w:rPr>
            </w:pPr>
            <w:r w:rsidRPr="00A935EC">
              <w:rPr>
                <w:rFonts w:ascii="Times New Roman" w:hAnsi="Times New Roman" w:cs="Times New Roman"/>
              </w:rPr>
              <w:t xml:space="preserve">Устанавливаются на рабочий стол для разметки плитки. </w:t>
            </w:r>
            <w:r w:rsidRPr="00A935EC">
              <w:rPr>
                <w:rFonts w:ascii="Times New Roman" w:hAnsi="Times New Roman" w:cs="Times New Roman"/>
                <w:b/>
                <w:bCs/>
              </w:rPr>
              <w:t>Внимание!</w:t>
            </w:r>
            <w:r w:rsidRPr="00A935EC">
              <w:rPr>
                <w:rFonts w:ascii="Times New Roman" w:hAnsi="Times New Roman" w:cs="Times New Roman"/>
              </w:rPr>
              <w:t xml:space="preserve"> Размер не должен совпадать с </w:t>
            </w:r>
            <w:proofErr w:type="gramStart"/>
            <w:r w:rsidRPr="00A935EC">
              <w:rPr>
                <w:rFonts w:ascii="Times New Roman" w:hAnsi="Times New Roman" w:cs="Times New Roman"/>
              </w:rPr>
              <w:t>габаритными  размерами</w:t>
            </w:r>
            <w:proofErr w:type="gramEnd"/>
            <w:r w:rsidRPr="00A935EC">
              <w:rPr>
                <w:rFonts w:ascii="Times New Roman" w:hAnsi="Times New Roman" w:cs="Times New Roman"/>
              </w:rPr>
              <w:t xml:space="preserve"> проекта и деталями чертежа</w:t>
            </w:r>
          </w:p>
        </w:tc>
      </w:tr>
      <w:tr w:rsidR="004E6EC3" w:rsidRPr="00A935EC" w14:paraId="5EC6CEC1" w14:textId="77777777" w:rsidTr="00A935EC">
        <w:trPr>
          <w:trHeight w:val="20"/>
        </w:trPr>
        <w:tc>
          <w:tcPr>
            <w:tcW w:w="9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1" w:type="dxa"/>
              <w:bottom w:w="80" w:type="dxa"/>
              <w:right w:w="80" w:type="dxa"/>
            </w:tcMar>
          </w:tcPr>
          <w:p w14:paraId="695436CA" w14:textId="77777777" w:rsidR="004E6EC3" w:rsidRPr="00A935EC" w:rsidRDefault="00BF22B4" w:rsidP="00A935EC">
            <w:pPr>
              <w:spacing w:after="0" w:line="240" w:lineRule="auto"/>
              <w:ind w:left="-80"/>
              <w:contextualSpacing/>
            </w:pPr>
            <w:r w:rsidRPr="00A935EC">
              <w:rPr>
                <w:rFonts w:ascii="Times New Roman" w:hAnsi="Times New Roman"/>
              </w:rPr>
              <w:t>Перечень средств индивидуальной защиты</w:t>
            </w:r>
          </w:p>
        </w:tc>
      </w:tr>
      <w:tr w:rsidR="00410C9F" w:rsidRPr="00A935EC" w14:paraId="215B9595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0BF6A71F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FE0C" w14:textId="4645B414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Специальная защитная одежда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199FC52A" w14:textId="3798D2A3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Одежда специальная для защиты от общих производственных загрязнений и механических воздействий в соответствии с ГОСТ 12.4.280-2014</w:t>
            </w:r>
          </w:p>
        </w:tc>
      </w:tr>
      <w:tr w:rsidR="00410C9F" w:rsidRPr="00A935EC" w14:paraId="2D6AE9F7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518626E1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76F5" w14:textId="28A91212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Рабочая обувь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4E765A16" w14:textId="67598989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 xml:space="preserve">МУН 200 </w:t>
            </w:r>
            <w:proofErr w:type="spellStart"/>
            <w:r w:rsidRPr="00410C9F">
              <w:rPr>
                <w:rFonts w:ascii="Times New Roman" w:hAnsi="Times New Roman" w:cs="Times New Roman"/>
              </w:rPr>
              <w:t>дЖ</w:t>
            </w:r>
            <w:proofErr w:type="spellEnd"/>
            <w:r w:rsidRPr="00410C9F">
              <w:rPr>
                <w:rFonts w:ascii="Times New Roman" w:hAnsi="Times New Roman" w:cs="Times New Roman"/>
              </w:rPr>
              <w:t>, металлический или композитный подносок</w:t>
            </w:r>
          </w:p>
        </w:tc>
      </w:tr>
      <w:tr w:rsidR="00410C9F" w:rsidRPr="00A935EC" w14:paraId="5293ADC2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799E78C0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5DA7" w14:textId="634F66FE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органов дыхания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3094ABE8" w14:textId="42550421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респиратор или фильтрующая полумаска, класс не ниже FFP2 NR D</w:t>
            </w:r>
          </w:p>
        </w:tc>
      </w:tr>
      <w:tr w:rsidR="00410C9F" w:rsidRPr="00A935EC" w14:paraId="489CB75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067DDA73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21A1" w14:textId="6BF1DD3C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органов слуха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0F40EBA4" w14:textId="6619076C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наушники или противошумные вкладыши, SNR не ниже 27 дБ</w:t>
            </w:r>
          </w:p>
        </w:tc>
      </w:tr>
      <w:tr w:rsidR="00410C9F" w:rsidRPr="00A935EC" w14:paraId="02E9D85F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3F333AE2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6D09C" w14:textId="2452A594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органов зрения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225DC8B7" w14:textId="4D3D483F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Очки защитные открытого типа, линза - поликарбонат, прозрачные</w:t>
            </w:r>
          </w:p>
        </w:tc>
      </w:tr>
      <w:tr w:rsidR="00410C9F" w:rsidRPr="00A935EC" w14:paraId="30CED6D3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601E575A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034C" w14:textId="5F93D7EF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ног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262D3ECC" w14:textId="52AD5096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Наколенники, тип воздействия - от статических нагрузок (от утомляемости)</w:t>
            </w:r>
          </w:p>
        </w:tc>
      </w:tr>
      <w:tr w:rsidR="00410C9F" w:rsidRPr="00A935EC" w14:paraId="5D100F82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0A1437C5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2F3F" w14:textId="46D51CA8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рук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1C9D63F3" w14:textId="76D564AB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Перчатки: материал основы - нейлон, материал покрытия - латекс</w:t>
            </w:r>
          </w:p>
        </w:tc>
      </w:tr>
      <w:tr w:rsidR="00410C9F" w:rsidRPr="00A935EC" w14:paraId="482F57B3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72569950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7CAF" w14:textId="7383EA48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рук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017031B3" w14:textId="26BFB73B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Трикотажные перчатки, класс вязки 10</w:t>
            </w:r>
          </w:p>
        </w:tc>
      </w:tr>
      <w:tr w:rsidR="00410C9F" w:rsidRPr="00A935EC" w14:paraId="7AA2A65D" w14:textId="77777777" w:rsidTr="00A935EC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</w:tcPr>
          <w:p w14:paraId="3D74C7F3" w14:textId="77777777" w:rsidR="00410C9F" w:rsidRPr="00A935EC" w:rsidRDefault="00410C9F" w:rsidP="00410C9F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9137" w14:textId="23E51BA4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СИЗ головы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3CFABFF3" w14:textId="276227D0" w:rsidR="00410C9F" w:rsidRPr="00410C9F" w:rsidRDefault="00410C9F" w:rsidP="00410C9F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</w:rPr>
            </w:pPr>
            <w:r w:rsidRPr="00410C9F">
              <w:rPr>
                <w:rFonts w:ascii="Times New Roman" w:hAnsi="Times New Roman" w:cs="Times New Roman"/>
              </w:rPr>
              <w:t>Косынка, бейсболка</w:t>
            </w:r>
          </w:p>
        </w:tc>
      </w:tr>
    </w:tbl>
    <w:p w14:paraId="4C2FCAD6" w14:textId="77777777" w:rsidR="004E6EC3" w:rsidRDefault="004E6EC3">
      <w:pPr>
        <w:widowControl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8"/>
        </w:rPr>
      </w:pPr>
    </w:p>
    <w:p w14:paraId="60856110" w14:textId="777777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E97D2C" w14:textId="77777777" w:rsidR="004E6EC3" w:rsidRDefault="00BF22B4">
      <w:pPr>
        <w:pStyle w:val="3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Материалы, оборудование и инструменты, запрещенные на площадке</w:t>
      </w:r>
    </w:p>
    <w:p w14:paraId="5374036F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Шаблон, лекало, трафарет, заготовка и т.п. </w:t>
      </w:r>
    </w:p>
    <w:p w14:paraId="24B49C4E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Лазерный отрезной станок </w:t>
      </w:r>
    </w:p>
    <w:p w14:paraId="3FDD3427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с лазерным указателем (за исключением профессионального лазерного уровня) </w:t>
      </w:r>
    </w:p>
    <w:p w14:paraId="24269183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Автоматические отрезные станки с ЧПУ </w:t>
      </w:r>
    </w:p>
    <w:p w14:paraId="76A92428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Установки для гидроабразивной резки </w:t>
      </w:r>
    </w:p>
    <w:p w14:paraId="51DCFD01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Станки, работающие без смазочно-охлаждающей жидкости, (за исключением тех, которые отвечают правилам безопасности принимающей стороны и имеют компонент всасывания пыли) </w:t>
      </w:r>
    </w:p>
    <w:p w14:paraId="25E2ED8D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Циркулярная пила </w:t>
      </w:r>
    </w:p>
    <w:p w14:paraId="0DBFFA11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Угловая шлифовальная машина </w:t>
      </w:r>
    </w:p>
    <w:p w14:paraId="18E9085D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конкурса запрещено приносить персональные компьютеры, планшеты, мобильные телефоны в рабочую зону  </w:t>
      </w:r>
    </w:p>
    <w:p w14:paraId="3EF29560" w14:textId="77777777" w:rsidR="004E6EC3" w:rsidRDefault="00BF22B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и экспертам запрещено </w:t>
      </w:r>
      <w:proofErr w:type="gramStart"/>
      <w:r>
        <w:rPr>
          <w:rFonts w:ascii="Times New Roman" w:hAnsi="Times New Roman"/>
          <w:sz w:val="28"/>
          <w:szCs w:val="28"/>
        </w:rPr>
        <w:t>выносить  из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рабочей зоны  чертежи. </w:t>
      </w:r>
    </w:p>
    <w:p w14:paraId="7B59698D" w14:textId="77777777" w:rsidR="004E6EC3" w:rsidRDefault="00BF22B4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Arial Unicode MS" w:hAnsi="Arial Unicode MS"/>
          <w:sz w:val="28"/>
          <w:szCs w:val="28"/>
        </w:rPr>
        <w:br w:type="page"/>
      </w:r>
    </w:p>
    <w:p w14:paraId="303332B8" w14:textId="77777777" w:rsidR="004E6EC3" w:rsidRDefault="004E6E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D9748" w14:textId="77777777" w:rsidR="004E6EC3" w:rsidRDefault="00BF22B4">
      <w:pPr>
        <w:pStyle w:val="-1"/>
        <w:spacing w:after="0" w:line="276" w:lineRule="auto"/>
        <w:jc w:val="both"/>
        <w:rPr>
          <w:rFonts w:ascii="Times New Roman" w:eastAsia="Times New Roman" w:hAnsi="Times New Roman" w:cs="Times New Roman"/>
          <w:caps w:val="0"/>
          <w:color w:val="000000"/>
          <w:sz w:val="28"/>
          <w:szCs w:val="28"/>
          <w:u w:color="000000"/>
        </w:rPr>
      </w:pPr>
      <w:bookmarkStart w:id="17" w:name="_Toc8"/>
      <w:bookmarkStart w:id="18" w:name="_Toc126492504"/>
      <w:r>
        <w:rPr>
          <w:rFonts w:ascii="Times New Roman" w:hAnsi="Times New Roman"/>
          <w:caps w:val="0"/>
          <w:color w:val="000000"/>
          <w:sz w:val="28"/>
          <w:szCs w:val="28"/>
          <w:u w:color="000000"/>
        </w:rPr>
        <w:t>3. Приложения</w:t>
      </w:r>
      <w:bookmarkEnd w:id="17"/>
      <w:bookmarkEnd w:id="18"/>
    </w:p>
    <w:p w14:paraId="6B118836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1AA35E67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Матрица конкурсного задания</w:t>
      </w:r>
    </w:p>
    <w:p w14:paraId="086966B8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Инфраструктурный лист</w:t>
      </w:r>
    </w:p>
    <w:p w14:paraId="4E965764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 Критерии оценки</w:t>
      </w:r>
    </w:p>
    <w:p w14:paraId="78A37A28" w14:textId="77777777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№5 План застройки</w:t>
      </w:r>
    </w:p>
    <w:p w14:paraId="329240C6" w14:textId="559982F5" w:rsidR="004E6EC3" w:rsidRDefault="00BF22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 Инструкция по охране труда и технике безопасности по компетенции «</w:t>
      </w:r>
      <w:r w:rsidR="00A935EC">
        <w:rPr>
          <w:rFonts w:ascii="Times New Roman" w:hAnsi="Times New Roman" w:cs="Times New Roman"/>
          <w:sz w:val="28"/>
          <w:szCs w:val="28"/>
        </w:rPr>
        <w:t>«Облицовка плиткой</w:t>
      </w:r>
      <w:r>
        <w:rPr>
          <w:rFonts w:ascii="Times New Roman" w:hAnsi="Times New Roman"/>
          <w:sz w:val="28"/>
          <w:szCs w:val="28"/>
        </w:rPr>
        <w:t>».</w:t>
      </w:r>
    </w:p>
    <w:p w14:paraId="2FCBC9AB" w14:textId="2CE12403" w:rsidR="004E6EC3" w:rsidRDefault="00BF22B4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410C9F">
        <w:rPr>
          <w:rFonts w:ascii="Times New Roman" w:hAnsi="Times New Roman"/>
          <w:sz w:val="28"/>
          <w:szCs w:val="28"/>
        </w:rPr>
        <w:t>7 Чертежи КЗ</w:t>
      </w:r>
    </w:p>
    <w:sectPr w:rsidR="004E6EC3" w:rsidSect="00BA5D78">
      <w:footerReference w:type="default" r:id="rId8"/>
      <w:headerReference w:type="first" r:id="rId9"/>
      <w:pgSz w:w="11900" w:h="16840"/>
      <w:pgMar w:top="1134" w:right="849" w:bottom="993" w:left="1418" w:header="0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300C" w14:textId="77777777" w:rsidR="00A70A4C" w:rsidRDefault="00A70A4C">
      <w:pPr>
        <w:spacing w:after="0" w:line="240" w:lineRule="auto"/>
      </w:pPr>
      <w:r>
        <w:separator/>
      </w:r>
    </w:p>
  </w:endnote>
  <w:endnote w:type="continuationSeparator" w:id="0">
    <w:p w14:paraId="59B0933C" w14:textId="77777777" w:rsidR="00A70A4C" w:rsidRDefault="00A7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5BEE8" w14:textId="159DA0E5" w:rsidR="00EF65C1" w:rsidRDefault="00EF65C1">
    <w:pPr>
      <w:pStyle w:val="a5"/>
      <w:tabs>
        <w:tab w:val="clear" w:pos="4677"/>
        <w:tab w:val="clear" w:pos="9355"/>
      </w:tabs>
      <w:jc w:val="right"/>
    </w:pPr>
    <w:r>
      <w:tab/>
    </w:r>
    <w:r>
      <w:rPr>
        <w:rFonts w:ascii="Times New Roman" w:hAnsi="Times New Roman"/>
        <w:caps/>
        <w:sz w:val="18"/>
        <w:szCs w:val="18"/>
      </w:rPr>
      <w:fldChar w:fldCharType="begin"/>
    </w:r>
    <w:r>
      <w:rPr>
        <w:rFonts w:ascii="Times New Roman" w:hAnsi="Times New Roman"/>
        <w:caps/>
        <w:sz w:val="18"/>
        <w:szCs w:val="18"/>
      </w:rPr>
      <w:instrText xml:space="preserve"> PAGE </w:instrText>
    </w:r>
    <w:r>
      <w:rPr>
        <w:rFonts w:ascii="Times New Roman" w:hAnsi="Times New Roman"/>
        <w:caps/>
        <w:sz w:val="18"/>
        <w:szCs w:val="18"/>
      </w:rPr>
      <w:fldChar w:fldCharType="separate"/>
    </w:r>
    <w:r>
      <w:rPr>
        <w:rFonts w:ascii="Times New Roman" w:hAnsi="Times New Roman"/>
        <w:caps/>
        <w:noProof/>
        <w:sz w:val="18"/>
        <w:szCs w:val="18"/>
      </w:rPr>
      <w:t>7</w:t>
    </w:r>
    <w:r>
      <w:rPr>
        <w:rFonts w:ascii="Times New Roman" w:hAnsi="Times New Roman"/>
        <w:cap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D4E62" w14:textId="77777777" w:rsidR="00A70A4C" w:rsidRDefault="00A70A4C">
      <w:r>
        <w:separator/>
      </w:r>
    </w:p>
  </w:footnote>
  <w:footnote w:type="continuationSeparator" w:id="0">
    <w:p w14:paraId="0351CB07" w14:textId="77777777" w:rsidR="00A70A4C" w:rsidRDefault="00A70A4C">
      <w:r>
        <w:continuationSeparator/>
      </w:r>
    </w:p>
  </w:footnote>
  <w:footnote w:type="continuationNotice" w:id="1">
    <w:p w14:paraId="6998B789" w14:textId="77777777" w:rsidR="00A70A4C" w:rsidRDefault="00A70A4C"/>
  </w:footnote>
  <w:footnote w:id="2">
    <w:p w14:paraId="1324B54B" w14:textId="77777777" w:rsidR="00EF65C1" w:rsidRDefault="00EF65C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14:paraId="024BA6C9" w14:textId="77777777" w:rsidR="00EF65C1" w:rsidRDefault="00EF65C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928E2" w14:textId="7A4D6BE9" w:rsidR="00EF65C1" w:rsidRPr="002C6F24" w:rsidRDefault="00EF65C1" w:rsidP="002C6F24">
    <w:pPr>
      <w:pStyle w:val="ab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4F7"/>
    <w:multiLevelType w:val="hybridMultilevel"/>
    <w:tmpl w:val="254AF9F8"/>
    <w:styleLink w:val="3"/>
    <w:lvl w:ilvl="0" w:tplc="4D9CBCCE">
      <w:start w:val="1"/>
      <w:numFmt w:val="bullet"/>
      <w:lvlText w:val="-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0F09CC4">
      <w:start w:val="1"/>
      <w:numFmt w:val="bullet"/>
      <w:lvlText w:val="o"/>
      <w:lvlJc w:val="left"/>
      <w:pPr>
        <w:ind w:left="1017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BC2AF14">
      <w:start w:val="1"/>
      <w:numFmt w:val="bullet"/>
      <w:lvlText w:val="▪"/>
      <w:lvlJc w:val="left"/>
      <w:pPr>
        <w:ind w:left="1737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F32ECD2">
      <w:start w:val="1"/>
      <w:numFmt w:val="bullet"/>
      <w:lvlText w:val="·"/>
      <w:lvlJc w:val="left"/>
      <w:pPr>
        <w:ind w:left="2457" w:hanging="3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E049574">
      <w:start w:val="1"/>
      <w:numFmt w:val="bullet"/>
      <w:lvlText w:val="o"/>
      <w:lvlJc w:val="left"/>
      <w:pPr>
        <w:ind w:left="3177" w:hanging="3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2E6AE4">
      <w:start w:val="1"/>
      <w:numFmt w:val="bullet"/>
      <w:lvlText w:val="▪"/>
      <w:lvlJc w:val="left"/>
      <w:pPr>
        <w:ind w:left="38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B668920">
      <w:start w:val="1"/>
      <w:numFmt w:val="bullet"/>
      <w:lvlText w:val="·"/>
      <w:lvlJc w:val="left"/>
      <w:pPr>
        <w:ind w:left="4617" w:hanging="3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39435D8">
      <w:start w:val="1"/>
      <w:numFmt w:val="bullet"/>
      <w:lvlText w:val="o"/>
      <w:lvlJc w:val="left"/>
      <w:pPr>
        <w:ind w:left="5337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312E23E">
      <w:start w:val="1"/>
      <w:numFmt w:val="bullet"/>
      <w:lvlText w:val="▪"/>
      <w:lvlJc w:val="left"/>
      <w:pPr>
        <w:ind w:left="6057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53D5736"/>
    <w:multiLevelType w:val="hybridMultilevel"/>
    <w:tmpl w:val="15E0A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634F5"/>
    <w:multiLevelType w:val="hybridMultilevel"/>
    <w:tmpl w:val="B09615E6"/>
    <w:styleLink w:val="6"/>
    <w:lvl w:ilvl="0" w:tplc="61D6DA1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54A6F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0EB9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A88C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C4D3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7B1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5F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CBF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C7AB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7C7BEF"/>
    <w:multiLevelType w:val="hybridMultilevel"/>
    <w:tmpl w:val="C5F60516"/>
    <w:numStyleLink w:val="2"/>
  </w:abstractNum>
  <w:abstractNum w:abstractNumId="4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0253"/>
    <w:multiLevelType w:val="hybridMultilevel"/>
    <w:tmpl w:val="254AF9F8"/>
    <w:numStyleLink w:val="3"/>
  </w:abstractNum>
  <w:abstractNum w:abstractNumId="6" w15:restartNumberingAfterBreak="0">
    <w:nsid w:val="54476D0A"/>
    <w:multiLevelType w:val="hybridMultilevel"/>
    <w:tmpl w:val="15E0A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376B75"/>
    <w:multiLevelType w:val="hybridMultilevel"/>
    <w:tmpl w:val="75F0F6AA"/>
    <w:lvl w:ilvl="0" w:tplc="1004D38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E9F2A">
      <w:start w:val="1"/>
      <w:numFmt w:val="bullet"/>
      <w:lvlText w:val="o"/>
      <w:lvlJc w:val="left"/>
      <w:pPr>
        <w:ind w:left="1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A00B6">
      <w:start w:val="1"/>
      <w:numFmt w:val="bullet"/>
      <w:lvlText w:val="▪"/>
      <w:lvlJc w:val="left"/>
      <w:pPr>
        <w:ind w:left="1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E9C4E">
      <w:start w:val="1"/>
      <w:numFmt w:val="bullet"/>
      <w:lvlText w:val="•"/>
      <w:lvlJc w:val="left"/>
      <w:pPr>
        <w:ind w:left="2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4B98E">
      <w:start w:val="1"/>
      <w:numFmt w:val="bullet"/>
      <w:lvlText w:val="o"/>
      <w:lvlJc w:val="left"/>
      <w:pPr>
        <w:ind w:left="3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11EA">
      <w:start w:val="1"/>
      <w:numFmt w:val="bullet"/>
      <w:lvlText w:val="▪"/>
      <w:lvlJc w:val="left"/>
      <w:pPr>
        <w:ind w:left="3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0C2A">
      <w:start w:val="1"/>
      <w:numFmt w:val="bullet"/>
      <w:lvlText w:val="•"/>
      <w:lvlJc w:val="left"/>
      <w:pPr>
        <w:ind w:left="4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4794A">
      <w:start w:val="1"/>
      <w:numFmt w:val="bullet"/>
      <w:lvlText w:val="o"/>
      <w:lvlJc w:val="left"/>
      <w:pPr>
        <w:ind w:left="5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E0D4C">
      <w:start w:val="1"/>
      <w:numFmt w:val="bullet"/>
      <w:lvlText w:val="▪"/>
      <w:lvlJc w:val="left"/>
      <w:pPr>
        <w:ind w:left="6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67AFC"/>
    <w:multiLevelType w:val="hybridMultilevel"/>
    <w:tmpl w:val="B09615E6"/>
    <w:numStyleLink w:val="6"/>
  </w:abstractNum>
  <w:abstractNum w:abstractNumId="9" w15:restartNumberingAfterBreak="0">
    <w:nsid w:val="7E2529B9"/>
    <w:multiLevelType w:val="hybridMultilevel"/>
    <w:tmpl w:val="C5F60516"/>
    <w:styleLink w:val="2"/>
    <w:lvl w:ilvl="0" w:tplc="597EA352">
      <w:start w:val="1"/>
      <w:numFmt w:val="bullet"/>
      <w:lvlText w:val="•"/>
      <w:lvlJc w:val="left"/>
      <w:pPr>
        <w:tabs>
          <w:tab w:val="num" w:pos="2127"/>
        </w:tabs>
        <w:ind w:left="1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A21E76">
      <w:start w:val="1"/>
      <w:numFmt w:val="bullet"/>
      <w:lvlText w:val="o"/>
      <w:lvlJc w:val="left"/>
      <w:pPr>
        <w:tabs>
          <w:tab w:val="num" w:pos="2475"/>
        </w:tabs>
        <w:ind w:left="178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F894C8">
      <w:start w:val="1"/>
      <w:numFmt w:val="bullet"/>
      <w:lvlText w:val="▪"/>
      <w:lvlJc w:val="left"/>
      <w:pPr>
        <w:tabs>
          <w:tab w:val="num" w:pos="3195"/>
        </w:tabs>
        <w:ind w:left="2508" w:firstLine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C04B10">
      <w:start w:val="1"/>
      <w:numFmt w:val="bullet"/>
      <w:lvlText w:val="•"/>
      <w:lvlJc w:val="left"/>
      <w:pPr>
        <w:tabs>
          <w:tab w:val="num" w:pos="3915"/>
        </w:tabs>
        <w:ind w:left="3228" w:firstLine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7043E8">
      <w:start w:val="1"/>
      <w:numFmt w:val="bullet"/>
      <w:lvlText w:val="o"/>
      <w:lvlJc w:val="left"/>
      <w:pPr>
        <w:tabs>
          <w:tab w:val="num" w:pos="4635"/>
        </w:tabs>
        <w:ind w:left="3948" w:firstLine="3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B2152C">
      <w:start w:val="1"/>
      <w:numFmt w:val="bullet"/>
      <w:lvlText w:val="▪"/>
      <w:lvlJc w:val="left"/>
      <w:pPr>
        <w:tabs>
          <w:tab w:val="num" w:pos="5355"/>
        </w:tabs>
        <w:ind w:left="4668" w:firstLine="3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F4E6EA">
      <w:start w:val="1"/>
      <w:numFmt w:val="bullet"/>
      <w:lvlText w:val="•"/>
      <w:lvlJc w:val="left"/>
      <w:pPr>
        <w:tabs>
          <w:tab w:val="num" w:pos="6075"/>
        </w:tabs>
        <w:ind w:left="5388" w:firstLine="4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7042C6">
      <w:start w:val="1"/>
      <w:numFmt w:val="bullet"/>
      <w:lvlText w:val="o"/>
      <w:lvlJc w:val="left"/>
      <w:pPr>
        <w:tabs>
          <w:tab w:val="num" w:pos="6795"/>
        </w:tabs>
        <w:ind w:left="610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C05FA">
      <w:start w:val="1"/>
      <w:numFmt w:val="bullet"/>
      <w:lvlText w:val="▪"/>
      <w:lvlJc w:val="left"/>
      <w:pPr>
        <w:tabs>
          <w:tab w:val="num" w:pos="7515"/>
        </w:tabs>
        <w:ind w:left="6828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C3"/>
    <w:rsid w:val="00017641"/>
    <w:rsid w:val="00033D1F"/>
    <w:rsid w:val="00107F5B"/>
    <w:rsid w:val="0015347E"/>
    <w:rsid w:val="001D607A"/>
    <w:rsid w:val="001E5B0B"/>
    <w:rsid w:val="0022141B"/>
    <w:rsid w:val="00254A4B"/>
    <w:rsid w:val="00261855"/>
    <w:rsid w:val="002711E2"/>
    <w:rsid w:val="002714A1"/>
    <w:rsid w:val="002979BC"/>
    <w:rsid w:val="002A36B2"/>
    <w:rsid w:val="002C433B"/>
    <w:rsid w:val="002C6F24"/>
    <w:rsid w:val="002D1274"/>
    <w:rsid w:val="00327CF6"/>
    <w:rsid w:val="00370B8B"/>
    <w:rsid w:val="003A5128"/>
    <w:rsid w:val="003E3BD2"/>
    <w:rsid w:val="00410C9F"/>
    <w:rsid w:val="00481159"/>
    <w:rsid w:val="004A6C6E"/>
    <w:rsid w:val="004E6EC3"/>
    <w:rsid w:val="004E6F47"/>
    <w:rsid w:val="004F2260"/>
    <w:rsid w:val="00556CCC"/>
    <w:rsid w:val="005B36E7"/>
    <w:rsid w:val="005B49D9"/>
    <w:rsid w:val="005C7F82"/>
    <w:rsid w:val="005E27CC"/>
    <w:rsid w:val="00615FE7"/>
    <w:rsid w:val="00620A35"/>
    <w:rsid w:val="00620E57"/>
    <w:rsid w:val="00622D66"/>
    <w:rsid w:val="006D49FC"/>
    <w:rsid w:val="006D4E7E"/>
    <w:rsid w:val="006D727F"/>
    <w:rsid w:val="006E158A"/>
    <w:rsid w:val="00735ED2"/>
    <w:rsid w:val="00783124"/>
    <w:rsid w:val="007835E2"/>
    <w:rsid w:val="00802667"/>
    <w:rsid w:val="008B2E68"/>
    <w:rsid w:val="00946974"/>
    <w:rsid w:val="00A70A4C"/>
    <w:rsid w:val="00A935EC"/>
    <w:rsid w:val="00AF0FED"/>
    <w:rsid w:val="00AF612C"/>
    <w:rsid w:val="00B20545"/>
    <w:rsid w:val="00B32D75"/>
    <w:rsid w:val="00B46C6D"/>
    <w:rsid w:val="00BA5D78"/>
    <w:rsid w:val="00BA5F08"/>
    <w:rsid w:val="00BB1975"/>
    <w:rsid w:val="00BB3086"/>
    <w:rsid w:val="00BF22B4"/>
    <w:rsid w:val="00BF671F"/>
    <w:rsid w:val="00CD52F2"/>
    <w:rsid w:val="00D533B4"/>
    <w:rsid w:val="00DD47AA"/>
    <w:rsid w:val="00E84DB0"/>
    <w:rsid w:val="00EB2F9D"/>
    <w:rsid w:val="00EB4F31"/>
    <w:rsid w:val="00EF65C1"/>
    <w:rsid w:val="00F22371"/>
    <w:rsid w:val="00F466FE"/>
    <w:rsid w:val="00F943F0"/>
    <w:rsid w:val="00FF1C0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959D"/>
  <w15:docId w15:val="{CCC80958-408F-4C5D-A014-D9683626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  <w:lang w:val="en-US"/>
    </w:rPr>
  </w:style>
  <w:style w:type="paragraph" w:styleId="30">
    <w:name w:val="heading 3"/>
    <w:next w:val="a"/>
    <w:uiPriority w:val="9"/>
    <w:unhideWhenUsed/>
    <w:qFormat/>
    <w:pPr>
      <w:keepNext/>
      <w:spacing w:before="120" w:line="360" w:lineRule="auto"/>
      <w:outlineLvl w:val="2"/>
    </w:pPr>
    <w:rPr>
      <w:rFonts w:ascii="Arial" w:eastAsia="Arial" w:hAnsi="Arial" w:cs="Arial"/>
      <w:b/>
      <w:bCs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1">
    <w:name w:val="toc 1"/>
    <w:uiPriority w:val="39"/>
    <w:pPr>
      <w:tabs>
        <w:tab w:val="right" w:leader="dot" w:pos="9613"/>
      </w:tabs>
      <w:spacing w:line="360" w:lineRule="auto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eastAsia="Arial" w:hAnsi="Arial" w:cs="Arial"/>
      <w:b/>
      <w:bCs/>
      <w:caps/>
      <w:color w:val="2C8DE6"/>
      <w:sz w:val="36"/>
      <w:szCs w:val="36"/>
      <w:u w:color="2C8DE6"/>
    </w:rPr>
  </w:style>
  <w:style w:type="paragraph" w:styleId="21">
    <w:name w:val="toc 2"/>
    <w:uiPriority w:val="39"/>
    <w:pPr>
      <w:tabs>
        <w:tab w:val="left" w:pos="142"/>
        <w:tab w:val="right" w:leader="dot" w:pos="9613"/>
      </w:tabs>
    </w:pPr>
    <w:rPr>
      <w:rFonts w:eastAsia="Times New Roman"/>
      <w:color w:val="000000"/>
      <w:sz w:val="22"/>
      <w:szCs w:val="22"/>
      <w:u w:color="000000"/>
    </w:rPr>
  </w:style>
  <w:style w:type="paragraph" w:customStyle="1" w:styleId="-2">
    <w:name w:val="!заголовок-2"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31">
    <w:name w:val="toc 3"/>
    <w:pPr>
      <w:tabs>
        <w:tab w:val="left" w:pos="142"/>
        <w:tab w:val="right" w:leader="dot" w:pos="9613"/>
      </w:tabs>
    </w:pPr>
    <w:rPr>
      <w:rFonts w:eastAsia="Times New Roman"/>
      <w:color w:val="000000"/>
      <w:sz w:val="22"/>
      <w:szCs w:val="22"/>
      <w:u w:color="000000"/>
    </w:rPr>
  </w:style>
  <w:style w:type="paragraph" w:styleId="4">
    <w:name w:val="toc 4"/>
    <w:pPr>
      <w:tabs>
        <w:tab w:val="right" w:leader="dot" w:pos="9613"/>
      </w:tabs>
      <w:spacing w:after="100" w:line="276" w:lineRule="auto"/>
      <w:ind w:left="4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annotation text"/>
    <w:rPr>
      <w:rFonts w:cs="Arial Unicode MS"/>
      <w:color w:val="000000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5"/>
      </w:numPr>
    </w:pPr>
  </w:style>
  <w:style w:type="character" w:styleId="a9">
    <w:name w:val="FollowedHyperlink"/>
    <w:basedOn w:val="a0"/>
    <w:uiPriority w:val="99"/>
    <w:semiHidden/>
    <w:unhideWhenUsed/>
    <w:rsid w:val="00FF7A79"/>
    <w:rPr>
      <w:color w:val="FF00FF" w:themeColor="followedHyperlink"/>
      <w:u w:val="single"/>
    </w:rPr>
  </w:style>
  <w:style w:type="table" w:styleId="aa">
    <w:name w:val="Table Grid"/>
    <w:basedOn w:val="a1"/>
    <w:rsid w:val="00CD52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F24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ЭМ</dc:creator>
  <cp:lastModifiedBy>Гумерова ЭМ</cp:lastModifiedBy>
  <cp:revision>2</cp:revision>
  <dcterms:created xsi:type="dcterms:W3CDTF">2024-11-01T05:25:00Z</dcterms:created>
  <dcterms:modified xsi:type="dcterms:W3CDTF">2024-11-01T05:25:00Z</dcterms:modified>
</cp:coreProperties>
</file>