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F865F47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322F0">
        <w:rPr>
          <w:rFonts w:eastAsia="Times New Roman" w:cs="Times New Roman"/>
          <w:color w:val="000000"/>
          <w:sz w:val="40"/>
          <w:szCs w:val="40"/>
        </w:rPr>
        <w:t>Водные технологии»</w:t>
      </w:r>
    </w:p>
    <w:p w14:paraId="417850AC" w14:textId="6A3EB082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CA3308"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0DC067F8" w:rsidR="00A74F0F" w:rsidRDefault="00A74F0F" w:rsidP="00CA3308">
      <w:pPr>
        <w:pBdr>
          <w:bottom w:val="single" w:sz="4" w:space="0" w:color="auto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___________</w:t>
      </w:r>
      <w:r w:rsidR="00CA3308">
        <w:rPr>
          <w:rFonts w:eastAsia="Times New Roman" w:cs="Times New Roman"/>
          <w:color w:val="000000"/>
          <w:sz w:val="36"/>
          <w:szCs w:val="36"/>
        </w:rPr>
        <w:t>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8D92233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CA3308">
        <w:rPr>
          <w:rFonts w:eastAsia="Times New Roman" w:cs="Times New Roman"/>
          <w:color w:val="000000"/>
        </w:rPr>
        <w:t xml:space="preserve">5 </w:t>
      </w:r>
      <w:r w:rsidR="00004270">
        <w:rPr>
          <w:rFonts w:eastAsia="Times New Roman" w:cs="Times New Roman"/>
          <w:color w:val="000000"/>
        </w:rPr>
        <w:t>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593100A1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E94DD6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7F21753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>
        <w:rPr>
          <w:rFonts w:eastAsia="Times New Roman" w:cs="Times New Roman"/>
          <w:color w:val="000000"/>
          <w:sz w:val="28"/>
          <w:szCs w:val="28"/>
        </w:rPr>
        <w:t xml:space="preserve">участников </w:t>
      </w:r>
      <w:r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</w:t>
      </w:r>
      <w:r w:rsidRPr="00E94DD6">
        <w:rPr>
          <w:rFonts w:eastAsia="Times New Roman" w:cs="Times New Roman"/>
          <w:color w:val="000000"/>
          <w:sz w:val="28"/>
          <w:szCs w:val="28"/>
        </w:rPr>
        <w:t>этапа Чемпионата по профессиональному мастерству «Профессионалы» в 2024 г. (далее Чемпионата).</w:t>
      </w:r>
    </w:p>
    <w:p w14:paraId="2D75A824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>
        <w:rPr>
          <w:rFonts w:eastAsia="Times New Roman" w:cs="Times New Roman"/>
          <w:color w:val="000000"/>
          <w:sz w:val="28"/>
          <w:szCs w:val="28"/>
        </w:rPr>
        <w:t xml:space="preserve">участников </w:t>
      </w:r>
      <w:r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</w:t>
      </w:r>
      <w:r w:rsidRPr="00E94DD6">
        <w:rPr>
          <w:rFonts w:eastAsia="Times New Roman" w:cs="Times New Roman"/>
          <w:color w:val="000000"/>
          <w:sz w:val="28"/>
          <w:szCs w:val="28"/>
        </w:rPr>
        <w:t xml:space="preserve">этапа Чемпионата по профессиональному мастерству «Профессионалы» в 2024 г. компетенции «Водные технологии». </w:t>
      </w:r>
    </w:p>
    <w:p w14:paraId="15C03084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911FDB7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94DD6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123F0D15" w14:textId="77777777" w:rsidR="00ED791F" w:rsidRPr="001838AC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838AC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7E58991" w14:textId="77777777" w:rsidR="00ED791F" w:rsidRPr="001838AC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838AC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BDB3639" w14:textId="77777777" w:rsidR="00ED791F" w:rsidRPr="001838AC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838AC">
        <w:rPr>
          <w:rFonts w:eastAsia="Times New Roman" w:cs="Times New Roman"/>
          <w:color w:val="000000"/>
          <w:sz w:val="28"/>
          <w:szCs w:val="28"/>
        </w:rPr>
        <w:t>2.1.2. ПНД Ф 12.13.1-03 Техника безопасности при работе в аналитических лабораториях</w:t>
      </w:r>
    </w:p>
    <w:p w14:paraId="03BC0B8B" w14:textId="77777777" w:rsidR="00ED791F" w:rsidRPr="001838AC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838AC"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1838AC">
        <w:rPr>
          <w:rFonts w:cs="Times New Roman"/>
          <w:color w:val="2B2B2B"/>
          <w:sz w:val="28"/>
          <w:szCs w:val="28"/>
          <w:shd w:val="clear" w:color="auto" w:fill="FFFFFF"/>
        </w:rPr>
        <w:t>Правила по охране труда при работе с инструментом и приспособлениями, утвержденные приказом Министерства труда и социальной защиты Российской Федерации от 27.11.2020 № 835н.</w:t>
      </w:r>
    </w:p>
    <w:p w14:paraId="60137703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C98BAC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000040AC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E94DD6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4BDAB47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«Водные технологии»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водоснабжение и водоотведение, ознакомленные с инструкцией по охране труда, не имеющие противопоказаний к выполнению заданий по состоянию здоровья и </w:t>
      </w:r>
      <w:r w:rsidRPr="00E94DD6">
        <w:rPr>
          <w:rFonts w:eastAsia="Times New Roman" w:cs="Times New Roman"/>
          <w:color w:val="000000"/>
          <w:sz w:val="28"/>
          <w:szCs w:val="28"/>
        </w:rPr>
        <w:lastRenderedPageBreak/>
        <w:t>имеющие необходимые навыки по эксплуатации инструмента, приспособлений и оборудования.</w:t>
      </w:r>
    </w:p>
    <w:p w14:paraId="1B607D64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FB7283D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108F8DDF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6E425217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01543166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5F7BF0B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C68CA2F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B215377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88BCB0F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5F9B538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07AA1D15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42A6C4C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0A8965E5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5416C434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871D9B5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2B9ADED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8522746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lastRenderedPageBreak/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2B9A1E4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6846C3D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13933C8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A846569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54333A3F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C4E5934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4C10351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2BA93C0E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94DD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671A1DB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05B0DF3" w14:textId="77777777" w:rsidR="00ED791F" w:rsidRPr="00E94DD6" w:rsidRDefault="00ED791F" w:rsidP="00ED791F">
      <w:pPr>
        <w:pStyle w:val="af6"/>
        <w:numPr>
          <w:ilvl w:val="0"/>
          <w:numId w:val="11"/>
        </w:numPr>
        <w:spacing w:before="120" w:after="120" w:line="360" w:lineRule="auto"/>
        <w:ind w:left="426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032F060" w14:textId="77777777" w:rsidR="00ED791F" w:rsidRPr="00E94DD6" w:rsidRDefault="00ED791F" w:rsidP="00ED791F">
      <w:pPr>
        <w:pStyle w:val="af6"/>
        <w:numPr>
          <w:ilvl w:val="0"/>
          <w:numId w:val="11"/>
        </w:numPr>
        <w:spacing w:before="120" w:after="120" w:line="360" w:lineRule="auto"/>
        <w:ind w:left="426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D3C8F8F" w14:textId="77777777" w:rsidR="00ED791F" w:rsidRPr="00E94DD6" w:rsidRDefault="00ED791F" w:rsidP="00ED791F">
      <w:pPr>
        <w:pStyle w:val="af6"/>
        <w:numPr>
          <w:ilvl w:val="0"/>
          <w:numId w:val="11"/>
        </w:numPr>
        <w:spacing w:before="120" w:after="120" w:line="360" w:lineRule="auto"/>
        <w:ind w:left="426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75C1E04" w14:textId="77777777" w:rsidR="00ED791F" w:rsidRPr="00E94DD6" w:rsidRDefault="00ED791F" w:rsidP="00ED791F">
      <w:pPr>
        <w:pStyle w:val="af6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инструкциями.</w:t>
      </w:r>
    </w:p>
    <w:p w14:paraId="63F85AB7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D0176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72EDE3AE" w14:textId="77777777" w:rsidR="00ED791F" w:rsidRPr="00E94DD6" w:rsidRDefault="00ED791F" w:rsidP="00ED79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Отсутствие СИЗ</w:t>
      </w:r>
    </w:p>
    <w:p w14:paraId="2B4485EB" w14:textId="77777777" w:rsidR="00ED791F" w:rsidRPr="00E94DD6" w:rsidRDefault="00ED791F" w:rsidP="00ED79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Нарушена изоляция проводов или приборов</w:t>
      </w:r>
    </w:p>
    <w:p w14:paraId="7ED25E03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76D8A87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70685D8B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94DD6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6ED98B0A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AB7EE0E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E94DD6">
        <w:rPr>
          <w:rFonts w:eastAsia="Segoe UI" w:cs="Times New Roman"/>
          <w:sz w:val="28"/>
          <w:szCs w:val="28"/>
          <w:lang w:bidi="en-US"/>
        </w:rPr>
        <w:t xml:space="preserve"> Запрещается проводить опыты, не прописанные в задании, вносить, и выносить из лаборатории любые вещества и приборы без разрешения технического и/или главного эксперта.</w:t>
      </w:r>
    </w:p>
    <w:p w14:paraId="6D344675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5.3. Химические реакции надлежит выполнять с такими количествами и концентрациями веществ, в таких приборах и посуде, как указано в описаниях работ. Необходимо внимательно прочесть надпись на этикетке, прежде чем взять вещество для опыта.</w:t>
      </w:r>
    </w:p>
    <w:p w14:paraId="097FD943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lastRenderedPageBreak/>
        <w:t>5.4. Никакие вещества нельзя пробовать на вкус. Нюхать какие бы то ни было вещества в лаборатории необходимо с осторожностью, не вдыхая полной грудью, а направляя к себе пары или газ движением руки.</w:t>
      </w:r>
    </w:p>
    <w:p w14:paraId="08BEA268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5.5. Обо всех неполадках в работе оборудования, водопровода, электросети участники обязаны сообщить техническому эксперту. Устранять неисправности самостоятельно запрещается.</w:t>
      </w:r>
    </w:p>
    <w:p w14:paraId="146912B3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5.6. При получении травм (порезы, ожоги и т.п.), а также при плохом самочувствии необходимо немедленно сообщить техническому эксперту.</w:t>
      </w:r>
    </w:p>
    <w:p w14:paraId="1DFF293B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5.7. Необходимо соблюдать большую осторожность при работе с кислотами, щелочами, солями тяжелых металлов, а также такими веществами, как бромная вода, фенол и др. Следует остерегаться попадания указанных реактивов на кожу (ожоги), одежду (разъедание ткани) и внутрь организма (отравления).</w:t>
      </w:r>
    </w:p>
    <w:p w14:paraId="60DD8BDB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5.8. Перед зажиганием спиртовки нужно удостовериться, что корпус ее исправен, фитиль выпущен на нужную высоту, и распущен, а горловина и держатель фитиля сухие. Фитиль должен плотно входить в направляющую трубку держателя (иначе возможна вспышка паров внутри спиртовки и взрыв). Зажженную спиртовку нельзя переносить с места на место, нельзя зажигать одну от другой. Гасить спиртовку нужно одним способом - накрывать пламя фитиля колпачком. Задувать пламя запрещается.</w:t>
      </w:r>
    </w:p>
    <w:p w14:paraId="2E4B3F14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5.9. Нельзя наклоняться над сосудом, в котором кипит или наливается какая-нибудь жидкость (особенно едкая), так как брызги могут попасть в глаза.</w:t>
      </w:r>
    </w:p>
    <w:p w14:paraId="17BFB909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5.10. Нагревая жидкость в пробирке или колбе, сосуд надо держать держателем, и следить за тем, чтобы отверстие было направлено в сторону от себя и соседей по работе.</w:t>
      </w:r>
    </w:p>
    <w:p w14:paraId="312A4EC9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5.11 Горячему стеклу надо дать хорошенько остыть, прежде чем брать его руками. Помните, что горячее стекло по виду ничем не отличается от холодного.</w:t>
      </w:r>
    </w:p>
    <w:p w14:paraId="3F1D378E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5.12. Сосуды с веществами или растворами необходимо брать одной рукой за горлышко, а другой снизу поддерживать за дно.</w:t>
      </w:r>
    </w:p>
    <w:p w14:paraId="5EE927D0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5.13. При переливании жидкостей необходимо пользоваться воронкой, поставленной в кольцо штатива над сосудом приемником.</w:t>
      </w:r>
    </w:p>
    <w:p w14:paraId="31A93F9D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lastRenderedPageBreak/>
        <w:t>5.14 Набирать в пипетку растворы химических веществ (</w:t>
      </w:r>
      <w:proofErr w:type="spellStart"/>
      <w:r w:rsidRPr="00E94DD6">
        <w:rPr>
          <w:rFonts w:eastAsia="Segoe UI" w:cs="Times New Roman"/>
          <w:sz w:val="28"/>
          <w:szCs w:val="28"/>
          <w:lang w:bidi="en-US"/>
        </w:rPr>
        <w:t>пипетировать</w:t>
      </w:r>
      <w:proofErr w:type="spellEnd"/>
      <w:r w:rsidRPr="00E94DD6">
        <w:rPr>
          <w:rFonts w:eastAsia="Segoe UI" w:cs="Times New Roman"/>
          <w:sz w:val="28"/>
          <w:szCs w:val="28"/>
          <w:lang w:bidi="en-US"/>
        </w:rPr>
        <w:t>) ртом строго запрещено.</w:t>
      </w:r>
    </w:p>
    <w:p w14:paraId="44FA36D6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5.15 Неиспользованные реактивы никогда не помещают обратно в тот сосуд, из которого они были взяты. Нельзя опускать в сосуды с реактивами никаких других веществ или предметов, кроме чистого шпателя, который прилагается к банке, и служит для набирания из нее сухого реагента.</w:t>
      </w:r>
    </w:p>
    <w:p w14:paraId="4E16908D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>5.16. При всех процедурах, которые могут сопровождаться прямыми или случайными контактами с кровью, жидкостями организма и другими потенциально инфицированными</w:t>
      </w:r>
      <w:r w:rsidRPr="00E94DD6">
        <w:rPr>
          <w:rFonts w:cs="Times New Roman"/>
          <w:sz w:val="28"/>
          <w:szCs w:val="28"/>
        </w:rPr>
        <w:t xml:space="preserve"> </w:t>
      </w:r>
      <w:r w:rsidRPr="00E94DD6">
        <w:rPr>
          <w:rFonts w:eastAsia="Segoe UI" w:cs="Times New Roman"/>
          <w:sz w:val="28"/>
          <w:szCs w:val="28"/>
          <w:lang w:bidi="en-US"/>
        </w:rPr>
        <w:t>материалами, следует надевать перчатки, при угрозе разбрызгивания - маску, очки. После использования перчатки следует снимать асептически и мыть руки.</w:t>
      </w:r>
    </w:p>
    <w:p w14:paraId="52B43EC6" w14:textId="77777777" w:rsidR="00ED791F" w:rsidRPr="00E94DD6" w:rsidRDefault="00ED791F" w:rsidP="00ED791F">
      <w:pPr>
        <w:spacing w:line="360" w:lineRule="auto"/>
        <w:ind w:firstLine="709"/>
        <w:jc w:val="both"/>
        <w:rPr>
          <w:rFonts w:eastAsia="Segoe UI" w:cs="Times New Roman"/>
          <w:sz w:val="28"/>
          <w:szCs w:val="28"/>
          <w:lang w:bidi="en-US"/>
        </w:rPr>
      </w:pPr>
      <w:r w:rsidRPr="00E94DD6">
        <w:rPr>
          <w:rFonts w:eastAsia="Segoe UI" w:cs="Times New Roman"/>
          <w:sz w:val="28"/>
          <w:szCs w:val="28"/>
          <w:lang w:bidi="en-US"/>
        </w:rPr>
        <w:t xml:space="preserve">5.17 Лабораторные инструменты, иглы, капилляры, предметные стекла, пробирки, меланжеры, счетные камеры, кюветы </w:t>
      </w:r>
      <w:proofErr w:type="spellStart"/>
      <w:r w:rsidRPr="00E94DD6">
        <w:rPr>
          <w:rFonts w:eastAsia="Segoe UI" w:cs="Times New Roman"/>
          <w:sz w:val="28"/>
          <w:szCs w:val="28"/>
          <w:lang w:bidi="en-US"/>
        </w:rPr>
        <w:t>фотоэлектроколориметра</w:t>
      </w:r>
      <w:proofErr w:type="spellEnd"/>
      <w:r w:rsidRPr="00E94DD6">
        <w:rPr>
          <w:rFonts w:eastAsia="Segoe UI" w:cs="Times New Roman"/>
          <w:sz w:val="28"/>
          <w:szCs w:val="28"/>
          <w:lang w:bidi="en-US"/>
        </w:rPr>
        <w:t>, пипетки, наконечники, резиновые груши и другая посуда после каждого использования должны подвергаться дезинфекции погружением в промаркированные емкости с дез. растворами.</w:t>
      </w:r>
    </w:p>
    <w:p w14:paraId="67D90BB1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</w:p>
    <w:p w14:paraId="0CA2765F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E94DD6">
        <w:rPr>
          <w:rFonts w:eastAsia="Cambria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4FA3D1A9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AAF0E3E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C2562A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270437B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7D97E54" w14:textId="77777777" w:rsidR="00ED791F" w:rsidRPr="00E94DD6" w:rsidRDefault="00ED791F" w:rsidP="00ED791F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7DD042A4" w14:textId="77777777" w:rsidR="00ED791F" w:rsidRPr="00E94DD6" w:rsidRDefault="00ED791F" w:rsidP="00ED791F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9997D86" w14:textId="77777777" w:rsidR="00ED791F" w:rsidRPr="00E94DD6" w:rsidRDefault="00ED791F" w:rsidP="00ED791F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0713F8A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39F8460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39A6184A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3FE9850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9260F33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54220512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382972CF" w14:textId="77777777" w:rsidR="00ED791F" w:rsidRPr="00E94DD6" w:rsidRDefault="00ED791F" w:rsidP="00ED791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94DD6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9263EED" w14:textId="77777777" w:rsidR="00ED791F" w:rsidRPr="00E94DD6" w:rsidRDefault="00ED791F" w:rsidP="00ED79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4DD6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3B48C7C4" w14:textId="77777777" w:rsidR="00ED791F" w:rsidRPr="00E94DD6" w:rsidRDefault="00ED791F" w:rsidP="00ED791F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 xml:space="preserve">Привести в порядок рабочее место. </w:t>
      </w:r>
    </w:p>
    <w:p w14:paraId="7224707C" w14:textId="77777777" w:rsidR="00ED791F" w:rsidRPr="00E94DD6" w:rsidRDefault="00ED791F" w:rsidP="00ED791F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7AFC2D6B" w14:textId="77777777" w:rsidR="00ED791F" w:rsidRPr="00E94DD6" w:rsidRDefault="00ED791F" w:rsidP="00ED791F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Убрать инструмент и отключить оборудование от сети.</w:t>
      </w:r>
    </w:p>
    <w:p w14:paraId="37676320" w14:textId="77777777" w:rsidR="00ED791F" w:rsidRPr="00E94DD6" w:rsidRDefault="00ED791F" w:rsidP="00ED791F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42ED07F4" w:rsidR="001A206B" w:rsidRPr="00ED791F" w:rsidRDefault="00ED791F" w:rsidP="00ED791F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4DD6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ED791F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12A8C" w14:textId="77777777" w:rsidR="00067573" w:rsidRDefault="00067573">
      <w:pPr>
        <w:spacing w:line="240" w:lineRule="auto"/>
      </w:pPr>
      <w:r>
        <w:separator/>
      </w:r>
    </w:p>
  </w:endnote>
  <w:endnote w:type="continuationSeparator" w:id="0">
    <w:p w14:paraId="35190DAE" w14:textId="77777777" w:rsidR="00067573" w:rsidRDefault="00067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1411F" w14:textId="77777777" w:rsidR="00067573" w:rsidRDefault="00067573">
      <w:pPr>
        <w:spacing w:line="240" w:lineRule="auto"/>
      </w:pPr>
      <w:r>
        <w:separator/>
      </w:r>
    </w:p>
  </w:footnote>
  <w:footnote w:type="continuationSeparator" w:id="0">
    <w:p w14:paraId="4C8DC954" w14:textId="77777777" w:rsidR="00067573" w:rsidRDefault="000675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C35E0D"/>
    <w:multiLevelType w:val="hybridMultilevel"/>
    <w:tmpl w:val="AEE8A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4A07AAC"/>
    <w:multiLevelType w:val="hybridMultilevel"/>
    <w:tmpl w:val="BADC3A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84811802">
    <w:abstractNumId w:val="9"/>
  </w:num>
  <w:num w:numId="2" w16cid:durableId="1711807286">
    <w:abstractNumId w:val="4"/>
  </w:num>
  <w:num w:numId="3" w16cid:durableId="1028339769">
    <w:abstractNumId w:val="6"/>
  </w:num>
  <w:num w:numId="4" w16cid:durableId="1847789257">
    <w:abstractNumId w:val="7"/>
  </w:num>
  <w:num w:numId="5" w16cid:durableId="181866708">
    <w:abstractNumId w:val="8"/>
  </w:num>
  <w:num w:numId="6" w16cid:durableId="1879198244">
    <w:abstractNumId w:val="0"/>
  </w:num>
  <w:num w:numId="7" w16cid:durableId="500042951">
    <w:abstractNumId w:val="1"/>
  </w:num>
  <w:num w:numId="8" w16cid:durableId="344132224">
    <w:abstractNumId w:val="3"/>
  </w:num>
  <w:num w:numId="9" w16cid:durableId="1938294296">
    <w:abstractNumId w:val="2"/>
  </w:num>
  <w:num w:numId="10" w16cid:durableId="839466075">
    <w:abstractNumId w:val="5"/>
  </w:num>
  <w:num w:numId="11" w16cid:durableId="1502905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84FB3"/>
    <w:rsid w:val="009269AB"/>
    <w:rsid w:val="009322F0"/>
    <w:rsid w:val="00940A53"/>
    <w:rsid w:val="00A479E0"/>
    <w:rsid w:val="00A7162A"/>
    <w:rsid w:val="00A74F0F"/>
    <w:rsid w:val="00A8114D"/>
    <w:rsid w:val="00B366B4"/>
    <w:rsid w:val="00CA3308"/>
    <w:rsid w:val="00ED791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Дарья Фомина</cp:lastModifiedBy>
  <cp:revision>2</cp:revision>
  <dcterms:created xsi:type="dcterms:W3CDTF">2024-10-27T20:21:00Z</dcterms:created>
  <dcterms:modified xsi:type="dcterms:W3CDTF">2024-10-27T20:21:00Z</dcterms:modified>
</cp:coreProperties>
</file>