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05" w:rsidRDefault="00C24841">
      <w:pPr>
        <w:pStyle w:val="a0"/>
        <w:spacing w:line="240" w:lineRule="auto"/>
        <w:rPr>
          <w:sz w:val="52"/>
        </w:rPr>
      </w:pPr>
      <w:r>
        <w:rPr>
          <w:rFonts w:ascii="Calibri" w:hAnsi="Calibri"/>
          <w:noProof/>
        </w:rPr>
        <w:drawing>
          <wp:inline distT="0" distB="0" distL="0" distR="0">
            <wp:extent cx="3556634" cy="1371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55663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A05" w:rsidRDefault="00AD5A05">
      <w:pPr>
        <w:pStyle w:val="a0"/>
        <w:spacing w:line="240" w:lineRule="auto"/>
        <w:jc w:val="center"/>
        <w:rPr>
          <w:sz w:val="52"/>
        </w:rPr>
      </w:pPr>
    </w:p>
    <w:p w:rsidR="00AD5A05" w:rsidRDefault="00AD5A05">
      <w:pPr>
        <w:pStyle w:val="a0"/>
        <w:spacing w:line="240" w:lineRule="auto"/>
        <w:jc w:val="center"/>
        <w:rPr>
          <w:sz w:val="52"/>
        </w:rPr>
      </w:pPr>
    </w:p>
    <w:p w:rsidR="00AD5A05" w:rsidRDefault="00AD5A05">
      <w:pPr>
        <w:pStyle w:val="a0"/>
        <w:spacing w:line="240" w:lineRule="auto"/>
        <w:jc w:val="center"/>
        <w:rPr>
          <w:sz w:val="52"/>
        </w:rPr>
      </w:pPr>
    </w:p>
    <w:p w:rsidR="00AD5A05" w:rsidRDefault="00AD5A05">
      <w:pPr>
        <w:pStyle w:val="a0"/>
        <w:spacing w:line="240" w:lineRule="auto"/>
        <w:jc w:val="center"/>
        <w:rPr>
          <w:sz w:val="52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48"/>
          <w:szCs w:val="48"/>
        </w:rPr>
      </w:pPr>
      <w:r w:rsidRPr="00D216A8">
        <w:rPr>
          <w:rFonts w:ascii="Times New Roman" w:hAnsi="Times New Roman"/>
          <w:position w:val="-1"/>
          <w:sz w:val="48"/>
          <w:szCs w:val="48"/>
        </w:rPr>
        <w:t>Инструкция по охране труда</w:t>
      </w: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52"/>
          <w:szCs w:val="52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40"/>
          <w:szCs w:val="40"/>
        </w:rPr>
      </w:pPr>
      <w:r w:rsidRPr="00D216A8">
        <w:rPr>
          <w:rFonts w:ascii="Times New Roman" w:hAnsi="Times New Roman"/>
          <w:position w:val="-1"/>
          <w:sz w:val="40"/>
          <w:szCs w:val="40"/>
        </w:rPr>
        <w:t>компетенции</w:t>
      </w:r>
      <w:r>
        <w:rPr>
          <w:rFonts w:ascii="Times New Roman" w:hAnsi="Times New Roman"/>
          <w:position w:val="-1"/>
          <w:sz w:val="40"/>
          <w:szCs w:val="40"/>
        </w:rPr>
        <w:t xml:space="preserve"> «Работы на токарных универсальных станках</w:t>
      </w:r>
      <w:r w:rsidRPr="00D216A8">
        <w:rPr>
          <w:rFonts w:ascii="Times New Roman" w:hAnsi="Times New Roman"/>
          <w:position w:val="-1"/>
          <w:sz w:val="40"/>
          <w:szCs w:val="40"/>
        </w:rPr>
        <w:t>»</w:t>
      </w: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36"/>
          <w:szCs w:val="36"/>
        </w:rPr>
      </w:pPr>
      <w:r>
        <w:rPr>
          <w:rFonts w:ascii="Times New Roman" w:hAnsi="Times New Roman"/>
          <w:color w:val="auto"/>
          <w:position w:val="-1"/>
          <w:sz w:val="36"/>
          <w:szCs w:val="36"/>
        </w:rPr>
        <w:t xml:space="preserve">регионального </w:t>
      </w:r>
      <w:r w:rsidRPr="00D216A8">
        <w:rPr>
          <w:rFonts w:ascii="Times New Roman" w:hAnsi="Times New Roman"/>
          <w:color w:val="auto"/>
          <w:position w:val="-1"/>
          <w:sz w:val="36"/>
          <w:szCs w:val="36"/>
        </w:rPr>
        <w:t>этапа</w:t>
      </w:r>
      <w:r w:rsidRPr="00D216A8">
        <w:rPr>
          <w:rFonts w:ascii="Times New Roman" w:hAnsi="Times New Roman"/>
          <w:position w:val="-1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36"/>
          <w:szCs w:val="36"/>
          <w:u w:val="single"/>
        </w:rPr>
      </w:pPr>
      <w:r w:rsidRPr="00D216A8">
        <w:rPr>
          <w:rFonts w:ascii="Times New Roman" w:hAnsi="Times New Roman"/>
          <w:position w:val="-1"/>
          <w:sz w:val="36"/>
          <w:szCs w:val="36"/>
          <w:u w:val="single"/>
        </w:rPr>
        <w:t>________________________</w:t>
      </w: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22"/>
          <w:szCs w:val="22"/>
        </w:rPr>
      </w:pPr>
      <w:r w:rsidRPr="00D216A8">
        <w:rPr>
          <w:rFonts w:ascii="Times New Roman" w:hAnsi="Times New Roman"/>
          <w:position w:val="-1"/>
          <w:sz w:val="22"/>
          <w:szCs w:val="22"/>
        </w:rPr>
        <w:t>регион проведения</w:t>
      </w: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24"/>
          <w:szCs w:val="24"/>
        </w:rPr>
      </w:pPr>
    </w:p>
    <w:p w:rsidR="00D216A8" w:rsidRPr="00D216A8" w:rsidRDefault="00D216A8" w:rsidP="00D21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0"/>
        <w:rPr>
          <w:rFonts w:ascii="Times New Roman" w:hAnsi="Times New Roman"/>
          <w:position w:val="-1"/>
          <w:sz w:val="24"/>
          <w:szCs w:val="24"/>
        </w:rPr>
      </w:pPr>
      <w:r w:rsidRPr="00D216A8">
        <w:rPr>
          <w:rFonts w:ascii="Times New Roman" w:hAnsi="Times New Roman"/>
          <w:position w:val="-1"/>
          <w:sz w:val="24"/>
          <w:szCs w:val="24"/>
        </w:rPr>
        <w:t>2025 г.</w:t>
      </w:r>
    </w:p>
    <w:p w:rsidR="00AD5A05" w:rsidRDefault="00AD5A05">
      <w:pPr>
        <w:pStyle w:val="a0"/>
        <w:spacing w:line="240" w:lineRule="auto"/>
        <w:rPr>
          <w:sz w:val="28"/>
        </w:rPr>
      </w:pPr>
    </w:p>
    <w:p w:rsidR="00AD5A05" w:rsidRDefault="00AD5A05">
      <w:pPr>
        <w:pStyle w:val="a0"/>
        <w:spacing w:line="240" w:lineRule="auto"/>
      </w:pPr>
    </w:p>
    <w:p w:rsidR="00B85ADD" w:rsidRPr="00B85ADD" w:rsidRDefault="00B85ADD" w:rsidP="00B85AD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outlineLvl w:val="0"/>
        <w:rPr>
          <w:rFonts w:ascii="Times New Roman" w:hAnsi="Times New Roman"/>
          <w:b/>
          <w:position w:val="-1"/>
          <w:sz w:val="28"/>
          <w:szCs w:val="28"/>
        </w:rPr>
      </w:pPr>
      <w:r w:rsidRPr="00B85ADD">
        <w:rPr>
          <w:rFonts w:ascii="Times New Roman" w:hAnsi="Times New Roman"/>
          <w:b/>
          <w:position w:val="-1"/>
          <w:sz w:val="28"/>
          <w:szCs w:val="28"/>
        </w:rPr>
        <w:t>Содержание</w:t>
      </w:r>
    </w:p>
    <w:sdt>
      <w:sdtPr>
        <w:rPr>
          <w:rFonts w:ascii="Times New Roman" w:eastAsia="Calibri" w:hAnsi="Times New Roman" w:cs="Calibri"/>
          <w:color w:val="auto"/>
          <w:position w:val="-1"/>
          <w:sz w:val="24"/>
          <w:szCs w:val="24"/>
        </w:rPr>
        <w:id w:val="-1803526934"/>
        <w:docPartObj>
          <w:docPartGallery w:val="Table of Contents"/>
          <w:docPartUnique/>
        </w:docPartObj>
      </w:sdtPr>
      <w:sdtContent>
        <w:p w:rsidR="00B85ADD" w:rsidRPr="00B85ADD" w:rsidRDefault="00B85ADD" w:rsidP="00B85A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outlineLvl w:val="0"/>
            <w:rPr>
              <w:rFonts w:eastAsia="Calibri" w:cs="Calibri"/>
              <w:position w:val="-1"/>
              <w:sz w:val="28"/>
              <w:szCs w:val="28"/>
            </w:rPr>
          </w:pPr>
          <w:r w:rsidRPr="00B85ADD">
            <w:rPr>
              <w:rFonts w:ascii="Times New Roman" w:eastAsia="Calibri" w:hAnsi="Times New Roman" w:cs="Calibri"/>
              <w:color w:val="auto"/>
              <w:position w:val="-1"/>
              <w:sz w:val="24"/>
              <w:szCs w:val="24"/>
            </w:rPr>
            <w:fldChar w:fldCharType="begin"/>
          </w:r>
          <w:r w:rsidRPr="00B85ADD">
            <w:rPr>
              <w:rFonts w:ascii="Times New Roman" w:eastAsia="Calibri" w:hAnsi="Times New Roman" w:cs="Calibri"/>
              <w:color w:val="auto"/>
              <w:position w:val="-1"/>
              <w:sz w:val="24"/>
              <w:szCs w:val="24"/>
            </w:rPr>
            <w:instrText xml:space="preserve"> TOC \h \u \z </w:instrText>
          </w:r>
          <w:r w:rsidRPr="00B85ADD">
            <w:rPr>
              <w:rFonts w:ascii="Times New Roman" w:eastAsia="Calibri" w:hAnsi="Times New Roman" w:cs="Calibri"/>
              <w:color w:val="auto"/>
              <w:position w:val="-1"/>
              <w:sz w:val="24"/>
              <w:szCs w:val="24"/>
            </w:rPr>
            <w:fldChar w:fldCharType="separate"/>
          </w:r>
          <w:hyperlink w:anchor="_heading=h.30j0zll" w:tooltip="#_heading=h.30j0zll" w:history="1">
            <w:r w:rsidRPr="00B85ADD">
              <w:rPr>
                <w:rFonts w:ascii="Times New Roman" w:hAnsi="Times New Roman"/>
                <w:color w:val="0000FF"/>
                <w:position w:val="-1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B85ADD">
              <w:rPr>
                <w:rFonts w:ascii="Times New Roman" w:hAnsi="Times New Roman"/>
                <w:position w:val="-1"/>
                <w:sz w:val="28"/>
                <w:szCs w:val="28"/>
              </w:rPr>
              <w:tab/>
              <w:t>3</w:t>
            </w:r>
          </w:hyperlink>
        </w:p>
        <w:p w:rsidR="00B85ADD" w:rsidRPr="00B85ADD" w:rsidRDefault="00B85ADD" w:rsidP="00B85A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outlineLvl w:val="0"/>
            <w:rPr>
              <w:rFonts w:eastAsia="Calibri" w:cs="Calibri"/>
              <w:position w:val="-1"/>
              <w:sz w:val="28"/>
              <w:szCs w:val="28"/>
            </w:rPr>
          </w:pPr>
          <w:hyperlink w:anchor="_heading=h.1fob9te" w:tooltip="#_heading=h.1fob9te" w:history="1">
            <w:r w:rsidRPr="00B85ADD">
              <w:rPr>
                <w:rFonts w:ascii="Times New Roman" w:hAnsi="Times New Roman"/>
                <w:color w:val="0000FF"/>
                <w:position w:val="-1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B85ADD">
              <w:rPr>
                <w:rFonts w:ascii="Times New Roman" w:hAnsi="Times New Roman"/>
                <w:position w:val="-1"/>
                <w:sz w:val="28"/>
                <w:szCs w:val="28"/>
              </w:rPr>
              <w:tab/>
              <w:t>3</w:t>
            </w:r>
          </w:hyperlink>
        </w:p>
        <w:p w:rsidR="00B85ADD" w:rsidRPr="00B85ADD" w:rsidRDefault="00B85ADD" w:rsidP="00B85A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outlineLvl w:val="0"/>
            <w:rPr>
              <w:rFonts w:eastAsia="Calibri" w:cs="Calibri"/>
              <w:position w:val="-1"/>
              <w:sz w:val="28"/>
              <w:szCs w:val="28"/>
            </w:rPr>
          </w:pPr>
          <w:hyperlink w:anchor="_heading=h.2et92p0" w:tooltip="#_heading=h.2et92p0" w:history="1">
            <w:r w:rsidRPr="00B85ADD">
              <w:rPr>
                <w:rFonts w:ascii="Times New Roman" w:hAnsi="Times New Roman"/>
                <w:color w:val="0000FF"/>
                <w:position w:val="-1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B85ADD">
              <w:rPr>
                <w:rFonts w:ascii="Times New Roman" w:hAnsi="Times New Roman"/>
                <w:position w:val="-1"/>
                <w:sz w:val="28"/>
                <w:szCs w:val="28"/>
              </w:rPr>
              <w:tab/>
              <w:t>3</w:t>
            </w:r>
          </w:hyperlink>
        </w:p>
        <w:p w:rsidR="00B85ADD" w:rsidRPr="00B85ADD" w:rsidRDefault="00B85ADD" w:rsidP="00B85A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outlineLvl w:val="0"/>
            <w:rPr>
              <w:rFonts w:eastAsia="Calibri" w:cs="Calibri"/>
              <w:position w:val="-1"/>
              <w:sz w:val="28"/>
              <w:szCs w:val="28"/>
            </w:rPr>
          </w:pPr>
          <w:hyperlink w:anchor="_heading=h.tyjcwt" w:tooltip="#_heading=h.tyjcwt" w:history="1">
            <w:r w:rsidRPr="00B85ADD">
              <w:rPr>
                <w:rFonts w:ascii="Times New Roman" w:hAnsi="Times New Roman"/>
                <w:color w:val="0000FF"/>
                <w:position w:val="-1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B85ADD">
              <w:rPr>
                <w:rFonts w:ascii="Times New Roman" w:hAnsi="Times New Roman"/>
                <w:position w:val="-1"/>
                <w:sz w:val="28"/>
                <w:szCs w:val="28"/>
              </w:rPr>
              <w:tab/>
              <w:t>6</w:t>
            </w:r>
          </w:hyperlink>
        </w:p>
        <w:p w:rsidR="00B85ADD" w:rsidRPr="00B85ADD" w:rsidRDefault="00B85ADD" w:rsidP="00B85A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outlineLvl w:val="0"/>
            <w:rPr>
              <w:rFonts w:eastAsia="Calibri" w:cs="Calibri"/>
              <w:position w:val="-1"/>
              <w:sz w:val="28"/>
              <w:szCs w:val="28"/>
            </w:rPr>
          </w:pPr>
          <w:hyperlink w:anchor="_heading=h.3dy6vkm" w:tooltip="#_heading=h.3dy6vkm" w:history="1">
            <w:r w:rsidRPr="00B85ADD">
              <w:rPr>
                <w:rFonts w:ascii="Times New Roman" w:hAnsi="Times New Roman"/>
                <w:color w:val="0000FF"/>
                <w:position w:val="-1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B85ADD">
              <w:rPr>
                <w:rFonts w:ascii="Times New Roman" w:hAnsi="Times New Roman"/>
                <w:position w:val="-1"/>
                <w:sz w:val="28"/>
                <w:szCs w:val="28"/>
              </w:rPr>
              <w:tab/>
              <w:t>7</w:t>
            </w:r>
          </w:hyperlink>
        </w:p>
        <w:p w:rsidR="00B85ADD" w:rsidRPr="00B85ADD" w:rsidRDefault="00B85ADD" w:rsidP="00B85A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outlineLvl w:val="0"/>
            <w:rPr>
              <w:rFonts w:eastAsia="Calibri" w:cs="Calibri"/>
              <w:position w:val="-1"/>
              <w:sz w:val="28"/>
              <w:szCs w:val="28"/>
            </w:rPr>
          </w:pPr>
          <w:hyperlink w:anchor="_heading=h.1t3h5sf" w:tooltip="#_heading=h.1t3h5sf" w:history="1">
            <w:r w:rsidRPr="00B85ADD">
              <w:rPr>
                <w:rFonts w:ascii="Times New Roman" w:hAnsi="Times New Roman"/>
                <w:color w:val="0000FF"/>
                <w:position w:val="-1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B85ADD">
              <w:rPr>
                <w:rFonts w:ascii="Times New Roman" w:hAnsi="Times New Roman"/>
                <w:position w:val="-1"/>
                <w:sz w:val="28"/>
                <w:szCs w:val="28"/>
              </w:rPr>
              <w:tab/>
              <w:t>9</w:t>
            </w:r>
          </w:hyperlink>
        </w:p>
        <w:p w:rsidR="00B85ADD" w:rsidRPr="00B85ADD" w:rsidRDefault="00B85ADD" w:rsidP="00B85A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outlineLvl w:val="0"/>
            <w:rPr>
              <w:rFonts w:eastAsia="Calibri" w:cs="Calibri"/>
              <w:position w:val="-1"/>
              <w:sz w:val="28"/>
              <w:szCs w:val="28"/>
            </w:rPr>
          </w:pPr>
          <w:hyperlink w:anchor="_heading=h.4d34og8" w:tooltip="#_heading=h.4d34og8" w:history="1">
            <w:r w:rsidRPr="00B85ADD">
              <w:rPr>
                <w:rFonts w:ascii="Times New Roman" w:hAnsi="Times New Roman"/>
                <w:color w:val="0000FF"/>
                <w:position w:val="-1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B85ADD">
              <w:rPr>
                <w:rFonts w:ascii="Times New Roman" w:hAnsi="Times New Roman"/>
                <w:position w:val="-1"/>
                <w:sz w:val="28"/>
                <w:szCs w:val="28"/>
              </w:rPr>
              <w:tab/>
              <w:t>10</w:t>
            </w:r>
          </w:hyperlink>
          <w:r w:rsidRPr="00B85ADD">
            <w:rPr>
              <w:rFonts w:ascii="Times New Roman" w:eastAsia="Calibri" w:hAnsi="Times New Roman" w:cs="Calibri"/>
              <w:color w:val="auto"/>
              <w:position w:val="-1"/>
              <w:sz w:val="24"/>
              <w:szCs w:val="24"/>
            </w:rPr>
            <w:fldChar w:fldCharType="end"/>
          </w:r>
        </w:p>
      </w:sdtContent>
    </w:sdt>
    <w:p w:rsidR="00AD5A05" w:rsidRDefault="00AD5A05">
      <w:pPr>
        <w:pStyle w:val="a0"/>
      </w:pPr>
    </w:p>
    <w:p w:rsidR="00AD5A05" w:rsidRDefault="00AD5A05">
      <w:pPr>
        <w:pStyle w:val="a0"/>
        <w:spacing w:line="360" w:lineRule="auto"/>
      </w:pPr>
    </w:p>
    <w:p w:rsidR="00AD5A05" w:rsidRDefault="00AD5A05">
      <w:pPr>
        <w:pStyle w:val="a0"/>
        <w:spacing w:line="240" w:lineRule="auto"/>
        <w:jc w:val="center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  <w:bookmarkStart w:id="0" w:name="_GoBack"/>
      <w:bookmarkEnd w:id="0"/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AD5A05">
      <w:pPr>
        <w:pStyle w:val="a0"/>
        <w:spacing w:line="240" w:lineRule="auto"/>
      </w:pPr>
    </w:p>
    <w:p w:rsidR="00AD5A05" w:rsidRDefault="00C2484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1" w:name="_heading=h.gjdgxs"/>
      <w:bookmarkEnd w:id="1"/>
      <w:r>
        <w:br w:type="page"/>
      </w:r>
    </w:p>
    <w:p w:rsidR="00AD5A05" w:rsidRDefault="00C2484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2" w:name="_heading=h.30j0zll"/>
      <w:bookmarkEnd w:id="2"/>
      <w:r>
        <w:rPr>
          <w:b/>
          <w:sz w:val="28"/>
        </w:rPr>
        <w:lastRenderedPageBreak/>
        <w:t>1. Область применения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2024 г. (далее Чемпионата).</w:t>
      </w:r>
    </w:p>
    <w:p w:rsidR="00AD5A05" w:rsidRDefault="00C24841">
      <w:pPr>
        <w:pStyle w:val="a0"/>
        <w:spacing w:after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 Выполнение требований настоящих правил обязательны для всех участников Регионального этапа Чемпионата по профессиональному мастерству «Профессионалы» в 2024 г. компетенции «Работы на токарных универсальных станках». </w:t>
      </w:r>
      <w:bookmarkStart w:id="3" w:name="_heading=h.1fob9te"/>
      <w:bookmarkEnd w:id="3"/>
    </w:p>
    <w:p w:rsidR="00AD5A05" w:rsidRDefault="00C2484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 Нормативные ссылки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 Правила разработаны на основании следующих документов и источников:</w:t>
      </w:r>
    </w:p>
    <w:p w:rsidR="00AD5A05" w:rsidRDefault="00C24841">
      <w:pPr>
        <w:pStyle w:val="a0"/>
        <w:spacing w:after="240" w:line="360" w:lineRule="auto"/>
        <w:ind w:firstLine="709"/>
        <w:jc w:val="both"/>
        <w:rPr>
          <w:sz w:val="28"/>
        </w:rPr>
      </w:pPr>
      <w:r>
        <w:rPr>
          <w:sz w:val="28"/>
        </w:rPr>
        <w:t>2.1.1 Трудовой кодекс Российской Федерации от 30.12.2001 № 197-ФЗ.</w:t>
      </w:r>
    </w:p>
    <w:p w:rsidR="00AD5A05" w:rsidRDefault="00C2484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4" w:name="_heading=h.2et92p0"/>
      <w:bookmarkEnd w:id="4"/>
      <w:r>
        <w:rPr>
          <w:b/>
          <w:sz w:val="28"/>
        </w:rPr>
        <w:t>3. Общие требования охраны труда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3.1. К выполнению конкурсного задания по компетенции «Работы на токарных универсальных станках»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Станочник широкого профиля,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Участник Чемпионата обязан: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3.2.1. Выполнять только ту работу, которая определена его ролью на Чемпионате.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3.2.2. Правильно применять средства индивидуальной и коллективной защиты.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3.3.3. Соблюдать требования охраны труда.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Физические: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-подвижные части производственного оборудования;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-повышенная запыленность и загазованность воздуха рабочей зоны;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-повышенный уровень шума на рабочем месте;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-недостаточная освещенность рабочей зоны;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-наличие прямой и отраженной блескости;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-острые кромки, заусенцы на поверхности заготовок, инструмента;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-разлетающиеся частицы металла, стружки, абразивного круга;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-повышенная запыленность воздуха рабочей зоны абразивной пылью;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-повышенное значение напряжения в электрической цепи, замыкание которой может пройти через тело человека.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Химические: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-токсическое и раздражающее действие аэрозолей вредных веществ, выделяемых в рабочей зоне при обработке с использованием смазочно-охлаждающих жидкостей (СОЖ).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Психологические: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-физические перегрузки;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-стереотипные рабочие движения.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>
        <w:rPr>
          <w:sz w:val="28"/>
        </w:rPr>
        <w:t>спецобуви</w:t>
      </w:r>
      <w:proofErr w:type="spellEnd"/>
      <w:r>
        <w:rPr>
          <w:sz w:val="28"/>
        </w:rPr>
        <w:t xml:space="preserve"> и применять средства индивидуальной защиты: рабочий костюм (костюм и брюки, либо куртка и </w:t>
      </w:r>
      <w:r>
        <w:rPr>
          <w:sz w:val="28"/>
        </w:rPr>
        <w:lastRenderedPageBreak/>
        <w:t>комбинезон, рабочие ботинки с металлическим носком, головной убор, защитные очки)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3.8. В случаях </w:t>
      </w:r>
      <w:proofErr w:type="spellStart"/>
      <w:r>
        <w:rPr>
          <w:sz w:val="28"/>
        </w:rPr>
        <w:t>травмирования</w:t>
      </w:r>
      <w:proofErr w:type="spellEnd"/>
      <w:r>
        <w:rPr>
          <w:sz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AD5A05" w:rsidRDefault="00AD5A05">
      <w:pPr>
        <w:pStyle w:val="a0"/>
        <w:spacing w:line="240" w:lineRule="auto"/>
        <w:ind w:firstLine="709"/>
        <w:jc w:val="both"/>
      </w:pPr>
      <w:bookmarkStart w:id="5" w:name="_heading=h.tyjcwt"/>
      <w:bookmarkEnd w:id="5"/>
    </w:p>
    <w:p w:rsidR="00AD5A05" w:rsidRDefault="00C2484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4. Требования охраны труда перед началом работы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4.1. Перед началом выполнения работ конкурсант обязан:</w:t>
      </w:r>
    </w:p>
    <w:p w:rsidR="00AD5A05" w:rsidRDefault="00C24841">
      <w:pPr>
        <w:pStyle w:val="a0"/>
        <w:spacing w:line="360" w:lineRule="auto"/>
        <w:jc w:val="both"/>
        <w:rPr>
          <w:sz w:val="28"/>
        </w:rPr>
      </w:pPr>
      <w:r>
        <w:rPr>
          <w:sz w:val="28"/>
        </w:rPr>
        <w:t>Перед началом работы участники должны выполнить следующее: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4.1.1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4.1.2 Проверить наличие и исправность: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подножной деревянной решетки (отсутствие сломанных или прогибающихся планок и выступающих гвоздей);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режущего, измерительного, крепежного инструмента и приспособлений и разложить их устойчиво в удобном для пользования порядке; 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ограждений зубчатых колес, приводных ремней и других вращающихся частей станка;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предохранительных устройств, для защиты от отлетающей стружки и СОЖ;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заземляющих устройств используемого оборудования (надежность крепления и отсутствие обрыва в заземляющем проводе).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Проверить исправность ручного инструмента: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напильники оснащены исправными ручками имеют бандажные металлические кольца, предохраняющие их от раскалывания. При визуальном осмотре ручка и рабочая часть напильника не должна иметь трещин и сколов;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надфили оснащены исправной ручкой. При визуальном осмотре ручка и рабочая часть напильника не должна иметь трещин и сколов;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молоток должен быть насажан на рукоятку овального сечения, расклиненную металлическим клином с обратным ершом. Рукоятка должна быть целая и не иметь трещин. Боёк молотка должен иметь ровную, слегка выпуклую поверхность, не имеющую сколов и наклепов;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гаечные ключи не должны иметь видимых повреждений и сколов.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Отрегулировать местное освещение станка так, чтобы рабочая зона была достаточна освещена и свет не слепил глаза. Пользуйся местным освещением с напряжением не выше 42V.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Проверить станок на холостом ходу: 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исправность органов управления (кнопку аварийной остановки оборудования, механизмов главного движения, подачи, пуска, остановки и т.д.);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надёжность фиксации рычагов скоростей и подач, исключающей возможность самопроизвольного включения и выключения;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срабатывание блокировок системы безопасности, если они предусмотрены конструкцией станка;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наличие заеданий или излишней слабины в движущихся частях станка, особенно в шпинделе, продольных и поперечных салазках суппорта;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исправность системы смазки и охлаждения (убедиться в бесперебойной подаче смазки и СОЖ).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4.1.3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AD5A05" w:rsidRDefault="00C24841">
      <w:pPr>
        <w:pStyle w:val="a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Привести в порядок рабочую специальную одежду и обувь: застегнуть </w:t>
      </w:r>
      <w:proofErr w:type="spellStart"/>
      <w:r>
        <w:rPr>
          <w:sz w:val="28"/>
        </w:rPr>
        <w:t>обшлаги</w:t>
      </w:r>
      <w:proofErr w:type="spellEnd"/>
      <w:r>
        <w:rPr>
          <w:sz w:val="28"/>
        </w:rPr>
        <w:t xml:space="preserve"> рукавов, заправить одежду и застегнуть ее на все пуговицы, надеть головной убор, подготовить рукавицы (перчатки) и защитные очки.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4.1.4 Ежедневно, перед началом выполнения конкурсного задания, в процессе подготовки рабочего места: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осмотреть и привести в порядок рабочее место, средства индивидуальной защиты;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убедиться в достаточности освещенности;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проверить (визуально) правильность подключения инструмента и оборудования в электросеть;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4.1.5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D5A05" w:rsidRDefault="00C24841">
      <w:pPr>
        <w:pStyle w:val="a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4.1.6 Участнику запрещается приступать к выполнению конкурсного задания при обнаружении неисправности инструмента или оборудования. О замеченных </w:t>
      </w:r>
      <w:r>
        <w:rPr>
          <w:sz w:val="28"/>
        </w:rPr>
        <w:lastRenderedPageBreak/>
        <w:t>недостатках и неисправностях немедленно сообщить Эксперту и до устранения неполадок к конкурсному заданию не приступать.</w:t>
      </w:r>
    </w:p>
    <w:p w:rsidR="00AD5A05" w:rsidRDefault="00C24841">
      <w:pPr>
        <w:pStyle w:val="a0"/>
        <w:keepNext/>
        <w:spacing w:before="120" w:after="120" w:line="360" w:lineRule="auto"/>
        <w:ind w:firstLine="709"/>
        <w:outlineLvl w:val="1"/>
        <w:rPr>
          <w:b/>
          <w:sz w:val="28"/>
        </w:rPr>
      </w:pPr>
      <w:r>
        <w:rPr>
          <w:b/>
          <w:sz w:val="28"/>
        </w:rPr>
        <w:t>5. Требования охраны труда во время работы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5.1 При ознакомлении с оборудованием 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b/>
          <w:sz w:val="28"/>
          <w:u w:val="single"/>
        </w:rPr>
      </w:pPr>
      <w:r>
        <w:rPr>
          <w:sz w:val="28"/>
          <w:u w:val="single"/>
        </w:rPr>
        <w:t xml:space="preserve">Участник при работе на универсальном </w:t>
      </w:r>
      <w:proofErr w:type="spellStart"/>
      <w:r>
        <w:rPr>
          <w:sz w:val="28"/>
          <w:u w:val="single"/>
        </w:rPr>
        <w:t>токарно</w:t>
      </w:r>
      <w:proofErr w:type="spellEnd"/>
      <w:r>
        <w:rPr>
          <w:sz w:val="28"/>
          <w:u w:val="single"/>
        </w:rPr>
        <w:t> – винторезном станке</w:t>
      </w:r>
      <w:r>
        <w:rPr>
          <w:b/>
          <w:sz w:val="28"/>
          <w:u w:val="single"/>
        </w:rPr>
        <w:t xml:space="preserve"> </w:t>
      </w:r>
      <w:r>
        <w:rPr>
          <w:sz w:val="28"/>
          <w:u w:val="single"/>
        </w:rPr>
        <w:t>выполняй следующие требования безопасности: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применяй во время работы крючок для удаления стружки с ручкой в виде петли и не имеющей защитного экрана;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работай на станке без закрепления патрона сухарями, предотвращающими само отвинчивание при реверсе;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применяй в работе кулачки с изношенными рабочими поверхностями;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после закрепления или снятия детали вынь торцовый ключ из патрона;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закрепляй в кулачковом патроне без подпора центром задней бабки только уравновешенные детали, длинной не более 2-х диаметров;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обрабатываемую поверхность располагай как можно ближе к опорному или зажимному приспособлению;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  <w:u w:val="single"/>
        </w:rPr>
      </w:pPr>
      <w:r>
        <w:rPr>
          <w:sz w:val="28"/>
          <w:u w:val="single"/>
        </w:rPr>
        <w:t>При закреплении детали в центрах: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протри и смажь центровые отверстия (при работе с жестким центром),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применяй центры с изношенными или забитыми конусами,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затягивай туго задний центр, надежно закрепляй заднюю бабку и пиноль,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следи за тем, чтобы размеры станочных центров соответствовали центровым отверстиям обрабатываемой детали,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чтобы деталь опиралась на центр всей конусной частью центрового отверстия, не допускай упора центра в дно центрового отверстия детали;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обработке деталей в центрах длинной, равной 12-ти диаметрам и более, а также при скоростном и силовом резании деталей длиной, равной 8-ми диаметрам и более, применяй дополнительные опоры (люнеты);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lastRenderedPageBreak/>
        <w:t>- при обрезке тяжелых частей детали или заготовки не поддерживай обрезаемый конец руками;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крепи резец с минимально возможным вылетом не менее чем двумя болтами;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для установки резца по оси центров применяй только специальные подкладки, равные по длине и ширине всей опорной плоскости резца.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  <w:u w:val="single"/>
        </w:rPr>
      </w:pPr>
      <w:r>
        <w:rPr>
          <w:sz w:val="28"/>
          <w:u w:val="single"/>
        </w:rPr>
        <w:t>При опиловке, зачистке, шлифовании, доводке обрабатываемых деталей на станке: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прикасайся руками или одеждой к обрабатываемой детали;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производи указанных операций с деталями, имеющими выступающие части, пазы, выемки, отверстия на обрабатываемой поверхности;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стой лицом к патрону, держи ручку напильника левой рукой;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пользовании наждачной шкуркой (полотном) применяй специальные приспособления (</w:t>
      </w:r>
      <w:proofErr w:type="spellStart"/>
      <w:r>
        <w:rPr>
          <w:sz w:val="28"/>
        </w:rPr>
        <w:t>жимки</w:t>
      </w:r>
      <w:proofErr w:type="spellEnd"/>
      <w:r>
        <w:rPr>
          <w:sz w:val="28"/>
        </w:rPr>
        <w:t>);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пользуйся надфилями, шаберами, напильниками и другим инструментом, не имеющим соответствующих ручек;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измеряй обрабатываемую деталь во время вращения;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тормози вращение шпинделя нажимом на вращающиеся части станка и детали;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удаляй со станка стружку руками или инструментом, пользуйся для этого только специальными крючками или щетками – сметками;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измерении детали, удалении заусенцев и притуплении острых кромок, отведи режущий инструмент на безопасное расстояние;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 xml:space="preserve">- во время обработки запрещается размещать на оборудовании и передавать через оборудование, какие-либо предметы (инструмент приспособления и т.п.); 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закреплении детали на планшайбе блокируй шпиндель от самопроизвольного поворота;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затяжке или откручивании патрона, верхние салазки суппорта, прижимных планок планшайбы по возможности используй прием «крути на себя»;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наладке режущего инструмента, такого как сверло, во избежание порезов используй перчатки.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lastRenderedPageBreak/>
        <w:t xml:space="preserve">Участник при работе на </w:t>
      </w:r>
      <w:proofErr w:type="spellStart"/>
      <w:r>
        <w:rPr>
          <w:sz w:val="28"/>
        </w:rPr>
        <w:t>точильно</w:t>
      </w:r>
      <w:proofErr w:type="spellEnd"/>
      <w:r>
        <w:rPr>
          <w:sz w:val="28"/>
        </w:rPr>
        <w:t xml:space="preserve"> - шлифовальном станке выполняй следующие требования безопасности: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 производи затачивание режущего инструмента в перчатках, или с забинтованными пальцами или кистями рук;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 оберегай круг от ударов и толчков, затачиваемый инструмент подавай на круг плавно без рывков;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перед каждым включением станка убедись, что пуск его никому не угрожает опасностью;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на работай торцевыми поверхностями круга, если круг не предназначен для данного вида работ;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обработке следи за зазором между краем подручника и шлифовального круга, он должен быть не более половины толщины обрабатываемого материала, но не более 3 мм;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во время работы станка не бери и не подавай через станок какие-либо предметы, не облокачивайся на станок и не касайся руками абразивного круга.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6894"/>
      </w:tblGrid>
      <w:tr w:rsidR="00AD5A05">
        <w:trPr>
          <w:tblHeader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05" w:rsidRDefault="00C24841">
            <w:pPr>
              <w:pStyle w:val="a0"/>
              <w:spacing w:line="360" w:lineRule="auto"/>
              <w:ind w:firstLine="709"/>
              <w:jc w:val="both"/>
              <w:outlineLvl w:val="8"/>
              <w:rPr>
                <w:b/>
              </w:rPr>
            </w:pPr>
            <w:r>
              <w:rPr>
                <w:b/>
              </w:rPr>
              <w:t>Наименование инструмента/ оборудования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05" w:rsidRDefault="00C24841">
            <w:pPr>
              <w:pStyle w:val="a0"/>
              <w:spacing w:line="360" w:lineRule="auto"/>
              <w:ind w:firstLine="709"/>
              <w:jc w:val="both"/>
              <w:outlineLvl w:val="8"/>
              <w:rPr>
                <w:b/>
              </w:rPr>
            </w:pPr>
            <w:r>
              <w:rPr>
                <w:b/>
              </w:rPr>
              <w:t>Требования безопасности</w:t>
            </w:r>
          </w:p>
        </w:tc>
      </w:tr>
      <w:tr w:rsidR="00AD5A05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05" w:rsidRDefault="00C24841">
            <w:pPr>
              <w:pStyle w:val="a0"/>
              <w:spacing w:line="360" w:lineRule="auto"/>
              <w:jc w:val="center"/>
              <w:outlineLvl w:val="8"/>
            </w:pPr>
            <w:r>
              <w:t>Мерительный инструмент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05" w:rsidRDefault="00C24841">
            <w:pPr>
              <w:pStyle w:val="a0"/>
              <w:spacing w:line="360" w:lineRule="auto"/>
              <w:ind w:left="15" w:hanging="15"/>
              <w:jc w:val="both"/>
              <w:outlineLvl w:val="8"/>
            </w:pPr>
            <w:r>
              <w:t>- Не оставлять мерительный инструмент в рабочей</w:t>
            </w:r>
          </w:p>
          <w:p w:rsidR="00AD5A05" w:rsidRDefault="00C24841">
            <w:pPr>
              <w:pStyle w:val="a0"/>
              <w:spacing w:line="360" w:lineRule="auto"/>
              <w:ind w:left="15" w:hanging="15"/>
              <w:jc w:val="both"/>
              <w:outlineLvl w:val="8"/>
            </w:pPr>
            <w:r>
              <w:t>зоне и вблизи зоны резания;</w:t>
            </w:r>
          </w:p>
          <w:p w:rsidR="00AD5A05" w:rsidRDefault="00C24841">
            <w:pPr>
              <w:pStyle w:val="a0"/>
              <w:spacing w:line="360" w:lineRule="auto"/>
              <w:ind w:left="15" w:hanging="15"/>
              <w:jc w:val="both"/>
              <w:outlineLvl w:val="8"/>
            </w:pPr>
            <w:r>
              <w:t>- Не располагать мерительный инструмент на подвижных частях станка;</w:t>
            </w:r>
          </w:p>
          <w:p w:rsidR="00AD5A05" w:rsidRDefault="00C24841">
            <w:pPr>
              <w:pStyle w:val="a0"/>
              <w:spacing w:line="360" w:lineRule="auto"/>
              <w:ind w:left="15" w:hanging="15"/>
              <w:jc w:val="both"/>
              <w:outlineLvl w:val="8"/>
            </w:pPr>
            <w:r>
              <w:t>- Проверить исправность мерительного инструмента.</w:t>
            </w:r>
          </w:p>
        </w:tc>
      </w:tr>
      <w:tr w:rsidR="00AD5A05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05" w:rsidRDefault="00C24841">
            <w:pPr>
              <w:pStyle w:val="a0"/>
              <w:spacing w:line="360" w:lineRule="auto"/>
              <w:ind w:firstLine="709"/>
              <w:jc w:val="both"/>
              <w:outlineLvl w:val="8"/>
            </w:pPr>
            <w:r>
              <w:t>Станок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05" w:rsidRDefault="00C24841">
            <w:pPr>
              <w:pStyle w:val="a0"/>
              <w:spacing w:line="360" w:lineRule="auto"/>
              <w:jc w:val="both"/>
              <w:outlineLvl w:val="8"/>
            </w:pPr>
            <w:r>
              <w:t>- Убедиться в надежности закрепления детали в приспособлении;</w:t>
            </w:r>
          </w:p>
          <w:p w:rsidR="00AD5A05" w:rsidRDefault="00C24841">
            <w:pPr>
              <w:pStyle w:val="a0"/>
              <w:spacing w:line="360" w:lineRule="auto"/>
              <w:jc w:val="both"/>
              <w:outlineLvl w:val="8"/>
            </w:pPr>
            <w:r>
              <w:t>- Убедиться в надежности закрепления режущего инструмента в станке;</w:t>
            </w:r>
          </w:p>
          <w:p w:rsidR="00AD5A05" w:rsidRDefault="00C24841">
            <w:pPr>
              <w:pStyle w:val="a0"/>
              <w:spacing w:line="360" w:lineRule="auto"/>
              <w:jc w:val="both"/>
              <w:outlineLvl w:val="8"/>
            </w:pPr>
            <w:r>
              <w:t>- Во избежание поломки инструмента, следует подводить его медленно и контролируя траекторию движения.</w:t>
            </w:r>
          </w:p>
        </w:tc>
      </w:tr>
    </w:tbl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  <w:u w:val="single"/>
        </w:rPr>
      </w:pPr>
      <w:r>
        <w:rPr>
          <w:sz w:val="28"/>
          <w:u w:val="single"/>
        </w:rPr>
        <w:t>При ознакомлении с оборудованием, выполнении конкурсных заданий и уборке рабочих мест: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соблюдать настоящую инструкцию;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поддерживать порядок и чистоту на рабочем месте;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выполнять конкурсные задания только исправным инструментом.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При неисправности инструмента и оборудования – прекратить выполнение конкурсного задания и сообщить об этом Эксперту.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Запрещается работать на оборудовании в перчатках, рукавицах, а также с забинтованными пальцами без резиновых напальчников.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Не допускается удалять с оборудования стружку руками или инструментом, пользуйся для этого только специальным крючком или щеткой – сметкой.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  <w:u w:val="single"/>
        </w:rPr>
      </w:pPr>
      <w:r>
        <w:rPr>
          <w:sz w:val="28"/>
          <w:u w:val="single"/>
        </w:rPr>
        <w:t>Для предотвращения травм из-за поломки инструмента: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включи сначала вращение шпинделя, а затем подачу, при этом врезание производи плавно;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перед остановкой станка сначала выключи подачу, отведи режущий инструмент, а затем выключи вращение шпинделя.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5.2 Во время обработки запрещено размещать на оборудовании, детали, инструмент и другие предметы.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  <w:u w:val="single"/>
        </w:rPr>
      </w:pPr>
      <w:r>
        <w:rPr>
          <w:sz w:val="28"/>
          <w:u w:val="single"/>
        </w:rPr>
        <w:t>Обязательно останови станок и выключи электродвигатель: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уходе от станка даже на короткое время;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временном прекращении работы;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перерыве подачи электроэнергии;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обнаружении неисправности электрооборудования;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подтягивании болтов, гаек и других соединительных деталей станка;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наладке оборудования;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проверке или заточки режущей кромки резца;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измерении детали;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смене заготовки;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- при уборке, смазке и чистке станка.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5.3. При неисправности инструмента и оборудования – прекратить выполнение конкурсного задания и сообщить об этом Эксперту.</w:t>
      </w:r>
    </w:p>
    <w:p w:rsidR="00AD5A05" w:rsidRDefault="00C24841">
      <w:pPr>
        <w:pStyle w:val="a0"/>
        <w:keepNext/>
        <w:spacing w:line="360" w:lineRule="auto"/>
        <w:ind w:firstLine="709"/>
        <w:outlineLvl w:val="1"/>
        <w:rPr>
          <w:b/>
          <w:sz w:val="28"/>
        </w:rPr>
      </w:pPr>
      <w:r>
        <w:rPr>
          <w:b/>
          <w:sz w:val="28"/>
        </w:rPr>
        <w:lastRenderedPageBreak/>
        <w:t>6. Требования охраны труда в аварийных ситуациях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 в сопровождении ответственного лица старше 18 лет.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lastRenderedPageBreak/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D5A05" w:rsidRDefault="00C24841">
      <w:pPr>
        <w:pStyle w:val="a0"/>
        <w:keepNext/>
        <w:spacing w:line="360" w:lineRule="auto"/>
        <w:ind w:firstLine="709"/>
        <w:outlineLvl w:val="1"/>
        <w:rPr>
          <w:b/>
          <w:sz w:val="28"/>
        </w:rPr>
      </w:pPr>
      <w:r>
        <w:rPr>
          <w:b/>
          <w:sz w:val="28"/>
        </w:rPr>
        <w:t>7. Требование охраны труда по окончании работ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После окончания работ каждый участник обязан: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 xml:space="preserve">7.1. Привести в порядок рабочее место. 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7.2. Убрать средства индивидуальной защиты в отведенное для хранений место.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7.3. Отключить инструмент и оборудование от сети.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7.4. Инструмент убрать в специально предназначенное для хранений место.</w:t>
      </w:r>
    </w:p>
    <w:p w:rsidR="00AD5A05" w:rsidRDefault="00C24841">
      <w:pPr>
        <w:pStyle w:val="a0"/>
        <w:spacing w:line="360" w:lineRule="auto"/>
        <w:ind w:firstLine="709"/>
        <w:jc w:val="both"/>
        <w:outlineLvl w:val="8"/>
        <w:rPr>
          <w:sz w:val="28"/>
        </w:rPr>
      </w:pPr>
      <w:r>
        <w:rPr>
          <w:sz w:val="28"/>
        </w:rPr>
        <w:t>7.5.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AD5A05" w:rsidRDefault="00AD5A05">
      <w:pPr>
        <w:pStyle w:val="a0"/>
        <w:keepNext/>
        <w:keepLines/>
        <w:spacing w:line="360" w:lineRule="auto"/>
        <w:jc w:val="center"/>
        <w:rPr>
          <w:sz w:val="28"/>
        </w:rPr>
      </w:pPr>
    </w:p>
    <w:sectPr w:rsidR="00AD5A05">
      <w:footerReference w:type="default" r:id="rId7"/>
      <w:footerReference w:type="first" r:id="rId8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90" w:rsidRDefault="00331590">
      <w:r>
        <w:separator/>
      </w:r>
    </w:p>
  </w:endnote>
  <w:endnote w:type="continuationSeparator" w:id="0">
    <w:p w:rsidR="00331590" w:rsidRDefault="0033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05" w:rsidRDefault="00C24841">
    <w:pPr>
      <w:pStyle w:val="a0"/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sz w:val="22"/>
      </w:rPr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PAGE </w:instrText>
    </w:r>
    <w:r>
      <w:rPr>
        <w:rFonts w:ascii="Calibri" w:hAnsi="Calibri"/>
        <w:sz w:val="22"/>
      </w:rPr>
      <w:fldChar w:fldCharType="separate"/>
    </w:r>
    <w:r w:rsidR="00B85ADD">
      <w:rPr>
        <w:rFonts w:ascii="Calibri" w:hAnsi="Calibri"/>
        <w:noProof/>
        <w:sz w:val="22"/>
      </w:rPr>
      <w:t>4</w:t>
    </w:r>
    <w:r>
      <w:rPr>
        <w:rFonts w:ascii="Calibri" w:hAnsi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05" w:rsidRDefault="00AD5A05">
    <w:pPr>
      <w:pStyle w:val="a0"/>
      <w:tabs>
        <w:tab w:val="center" w:pos="4677"/>
        <w:tab w:val="right" w:pos="9355"/>
      </w:tabs>
      <w:spacing w:line="240" w:lineRule="auto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90" w:rsidRDefault="00331590">
      <w:r>
        <w:separator/>
      </w:r>
    </w:p>
  </w:footnote>
  <w:footnote w:type="continuationSeparator" w:id="0">
    <w:p w:rsidR="00331590" w:rsidRDefault="0033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05"/>
    <w:rsid w:val="00331590"/>
    <w:rsid w:val="00432FB6"/>
    <w:rsid w:val="009D1D57"/>
    <w:rsid w:val="00AD5A05"/>
    <w:rsid w:val="00B85ADD"/>
    <w:rsid w:val="00C24841"/>
    <w:rsid w:val="00C76572"/>
    <w:rsid w:val="00D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1EEA"/>
  <w15:docId w15:val="{3BE8F183-4771-4EFA-A89B-81BC0059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link w:val="a4"/>
    <w:semiHidden/>
    <w:unhideWhenUsed/>
    <w:pPr>
      <w:spacing w:line="1" w:lineRule="atLeast"/>
      <w:outlineLvl w:val="0"/>
    </w:pPr>
    <w:rPr>
      <w:rFonts w:ascii="Times New Roman" w:hAnsi="Times New Roman"/>
      <w:sz w:val="24"/>
    </w:rPr>
  </w:style>
  <w:style w:type="character" w:customStyle="1" w:styleId="a4">
    <w:link w:val="a0"/>
    <w:semiHidden/>
    <w:unhideWhenUsed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basedOn w:val="a0"/>
    <w:next w:val="a0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a4"/>
    <w:link w:val="41"/>
    <w:rPr>
      <w:rFonts w:ascii="Times New Roman" w:hAnsi="Times New Roman"/>
      <w:sz w:val="24"/>
    </w:rPr>
  </w:style>
  <w:style w:type="character" w:customStyle="1" w:styleId="70">
    <w:name w:val="Заголовок 7 Знак"/>
    <w:basedOn w:val="a4"/>
    <w:link w:val="7"/>
    <w:rPr>
      <w:rFonts w:ascii="Arial" w:hAnsi="Arial"/>
      <w:b/>
      <w:i/>
      <w:sz w:val="22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61">
    <w:name w:val="toc 6"/>
    <w:basedOn w:val="a0"/>
    <w:next w:val="a0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a4"/>
    <w:link w:val="61"/>
    <w:rPr>
      <w:rFonts w:ascii="Times New Roman" w:hAnsi="Times New Roman"/>
      <w:sz w:val="24"/>
    </w:rPr>
  </w:style>
  <w:style w:type="paragraph" w:styleId="a5">
    <w:name w:val="table of figures"/>
    <w:basedOn w:val="a0"/>
    <w:next w:val="a0"/>
    <w:link w:val="a6"/>
  </w:style>
  <w:style w:type="character" w:customStyle="1" w:styleId="a6">
    <w:name w:val="Перечень рисунков Знак"/>
    <w:basedOn w:val="a4"/>
    <w:link w:val="a5"/>
    <w:rPr>
      <w:rFonts w:ascii="Times New Roman" w:hAnsi="Times New Roman"/>
      <w:sz w:val="24"/>
    </w:rPr>
  </w:style>
  <w:style w:type="paragraph" w:styleId="71">
    <w:name w:val="toc 7"/>
    <w:basedOn w:val="a0"/>
    <w:next w:val="a0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a4"/>
    <w:link w:val="71"/>
    <w:rPr>
      <w:rFonts w:ascii="Times New Roman" w:hAnsi="Times New Roman"/>
      <w:sz w:val="24"/>
    </w:rPr>
  </w:style>
  <w:style w:type="paragraph" w:customStyle="1" w:styleId="a7">
    <w:basedOn w:val="a0"/>
    <w:link w:val="a8"/>
    <w:semiHidden/>
    <w:unhideWhenUsed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basedOn w:val="a4"/>
    <w:link w:val="a7"/>
    <w:semiHidden/>
    <w:unhideWhenUsed/>
    <w:rPr>
      <w:rFonts w:ascii="Calibri" w:hAnsi="Calibri"/>
      <w:sz w:val="22"/>
    </w:rPr>
  </w:style>
  <w:style w:type="paragraph" w:customStyle="1" w:styleId="13">
    <w:name w:val="Знак примечания1"/>
    <w:basedOn w:val="12"/>
    <w:link w:val="a9"/>
    <w:rPr>
      <w:sz w:val="16"/>
    </w:rPr>
  </w:style>
  <w:style w:type="character" w:styleId="a9">
    <w:name w:val="annotation reference"/>
    <w:basedOn w:val="a1"/>
    <w:link w:val="13"/>
    <w:rPr>
      <w:sz w:val="16"/>
    </w:rPr>
  </w:style>
  <w:style w:type="paragraph" w:customStyle="1" w:styleId="14">
    <w:name w:val="Знак концевой сноски1"/>
    <w:link w:val="aa"/>
    <w:rPr>
      <w:vertAlign w:val="superscript"/>
    </w:rPr>
  </w:style>
  <w:style w:type="character" w:styleId="aa">
    <w:name w:val="endnote reference"/>
    <w:link w:val="14"/>
    <w:rPr>
      <w:vertAlign w:val="superscript"/>
    </w:rPr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customStyle="1" w:styleId="Endnote">
    <w:name w:val="Endnote"/>
    <w:basedOn w:val="a0"/>
    <w:link w:val="Endnote0"/>
    <w:pPr>
      <w:spacing w:line="240" w:lineRule="auto"/>
    </w:pPr>
    <w:rPr>
      <w:sz w:val="20"/>
    </w:rPr>
  </w:style>
  <w:style w:type="character" w:customStyle="1" w:styleId="Endnote0">
    <w:name w:val="Endnote"/>
    <w:basedOn w:val="a4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a4"/>
    <w:link w:val="3"/>
    <w:rPr>
      <w:rFonts w:ascii="Times New Roman" w:hAnsi="Times New Roman"/>
      <w:b/>
      <w:sz w:val="28"/>
    </w:rPr>
  </w:style>
  <w:style w:type="paragraph" w:customStyle="1" w:styleId="ab">
    <w:basedOn w:val="a0"/>
    <w:next w:val="a0"/>
    <w:link w:val="ac"/>
    <w:semiHidden/>
    <w:unhideWhenUsed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customStyle="1" w:styleId="ac">
    <w:basedOn w:val="a4"/>
    <w:link w:val="ab"/>
    <w:semiHidden/>
    <w:unhideWhenUsed/>
    <w:rPr>
      <w:rFonts w:ascii="Cambria" w:hAnsi="Cambria"/>
      <w:b/>
      <w:i/>
      <w:sz w:val="28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ad">
    <w:basedOn w:val="a0"/>
    <w:next w:val="a0"/>
    <w:link w:val="ae"/>
    <w:semiHidden/>
    <w:unhideWhenUsed/>
    <w:pPr>
      <w:ind w:left="240"/>
    </w:pPr>
  </w:style>
  <w:style w:type="character" w:customStyle="1" w:styleId="ae">
    <w:basedOn w:val="a4"/>
    <w:link w:val="ad"/>
    <w:semiHidden/>
    <w:unhideWhenUsed/>
    <w:rPr>
      <w:rFonts w:ascii="Times New Roman" w:hAnsi="Times New Roman"/>
      <w:sz w:val="24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af">
    <w:basedOn w:val="af0"/>
    <w:next w:val="a0"/>
    <w:link w:val="af1"/>
    <w:semiHidden/>
    <w:unhideWhenUsed/>
    <w:pPr>
      <w:outlineLvl w:val="8"/>
    </w:pPr>
  </w:style>
  <w:style w:type="character" w:customStyle="1" w:styleId="af1">
    <w:basedOn w:val="af2"/>
    <w:link w:val="af"/>
    <w:semiHidden/>
    <w:unhideWhenUsed/>
    <w:rPr>
      <w:rFonts w:ascii="Cambria" w:hAnsi="Cambria"/>
      <w:b/>
      <w:color w:val="365F91"/>
      <w:sz w:val="28"/>
    </w:rPr>
  </w:style>
  <w:style w:type="character" w:customStyle="1" w:styleId="90">
    <w:name w:val="Заголовок 9 Знак"/>
    <w:basedOn w:val="a4"/>
    <w:link w:val="9"/>
    <w:rPr>
      <w:rFonts w:ascii="Arial" w:hAnsi="Arial"/>
      <w:i/>
      <w:sz w:val="21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af3">
    <w:basedOn w:val="a0"/>
    <w:link w:val="af4"/>
    <w:semiHidden/>
    <w:unhideWhenUsed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4">
    <w:basedOn w:val="a4"/>
    <w:link w:val="af3"/>
    <w:semiHidden/>
    <w:unhideWhenUsed/>
    <w:rPr>
      <w:rFonts w:ascii="Calibri" w:hAnsi="Calibri"/>
      <w:sz w:val="22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styleId="af5">
    <w:name w:val="annotation text"/>
    <w:basedOn w:val="a0"/>
    <w:link w:val="af6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4"/>
    <w:link w:val="af5"/>
    <w:rPr>
      <w:rFonts w:ascii="Times New Roman" w:hAnsi="Times New Roman"/>
      <w:sz w:val="20"/>
    </w:rPr>
  </w:style>
  <w:style w:type="paragraph" w:styleId="31">
    <w:name w:val="toc 3"/>
    <w:basedOn w:val="a0"/>
    <w:next w:val="a0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a4"/>
    <w:link w:val="31"/>
    <w:rPr>
      <w:rFonts w:ascii="Times New Roman" w:hAnsi="Times New Roman"/>
      <w:sz w:val="24"/>
    </w:rPr>
  </w:style>
  <w:style w:type="paragraph" w:customStyle="1" w:styleId="af7">
    <w:basedOn w:val="a0"/>
    <w:link w:val="af8"/>
    <w:semiHidden/>
    <w:unhideWhenUsed/>
    <w:pPr>
      <w:spacing w:beforeAutospacing="1" w:afterAutospacing="1"/>
    </w:pPr>
  </w:style>
  <w:style w:type="character" w:customStyle="1" w:styleId="af8">
    <w:basedOn w:val="a4"/>
    <w:link w:val="af7"/>
    <w:semiHidden/>
    <w:unhideWhenUsed/>
    <w:rPr>
      <w:rFonts w:ascii="Times New Roman" w:hAnsi="Times New Roman"/>
      <w:sz w:val="24"/>
    </w:rPr>
  </w:style>
  <w:style w:type="paragraph" w:styleId="23">
    <w:name w:val="Quote"/>
    <w:basedOn w:val="a0"/>
    <w:next w:val="a0"/>
    <w:link w:val="24"/>
    <w:pPr>
      <w:ind w:left="720" w:right="720"/>
    </w:pPr>
    <w:rPr>
      <w:i/>
    </w:rPr>
  </w:style>
  <w:style w:type="character" w:customStyle="1" w:styleId="24">
    <w:name w:val="Цитата 2 Знак"/>
    <w:basedOn w:val="a4"/>
    <w:link w:val="23"/>
    <w:rPr>
      <w:rFonts w:ascii="Times New Roman" w:hAnsi="Times New Roman"/>
      <w:i/>
      <w:sz w:val="24"/>
    </w:rPr>
  </w:style>
  <w:style w:type="paragraph" w:customStyle="1" w:styleId="af9">
    <w:basedOn w:val="a0"/>
    <w:link w:val="afa"/>
    <w:semiHidden/>
    <w:unhideWhenUsed/>
    <w:rPr>
      <w:sz w:val="20"/>
    </w:rPr>
  </w:style>
  <w:style w:type="character" w:customStyle="1" w:styleId="afa">
    <w:basedOn w:val="a4"/>
    <w:link w:val="af9"/>
    <w:semiHidden/>
    <w:unhideWhenUsed/>
    <w:rPr>
      <w:rFonts w:ascii="Times New Roman" w:hAnsi="Times New Roman"/>
      <w:sz w:val="20"/>
    </w:rPr>
  </w:style>
  <w:style w:type="paragraph" w:customStyle="1" w:styleId="afb">
    <w:basedOn w:val="a0"/>
    <w:link w:val="afc"/>
    <w:semiHidden/>
    <w:unhideWhenUsed/>
    <w:pPr>
      <w:spacing w:beforeAutospacing="1" w:afterAutospacing="1"/>
    </w:pPr>
  </w:style>
  <w:style w:type="character" w:customStyle="1" w:styleId="afc">
    <w:basedOn w:val="a4"/>
    <w:link w:val="afb"/>
    <w:semiHidden/>
    <w:unhideWhenUsed/>
    <w:rPr>
      <w:rFonts w:ascii="Times New Roman" w:hAnsi="Times New Roman"/>
      <w:sz w:val="24"/>
    </w:rPr>
  </w:style>
  <w:style w:type="paragraph" w:customStyle="1" w:styleId="afd">
    <w:link w:val="afe"/>
    <w:semiHidden/>
    <w:unhideWhenUsed/>
    <w:rPr>
      <w:rFonts w:ascii="Times New Roman" w:hAnsi="Times New Roman"/>
    </w:rPr>
  </w:style>
  <w:style w:type="character" w:customStyle="1" w:styleId="afe">
    <w:link w:val="afd"/>
    <w:semiHidden/>
    <w:unhideWhenUsed/>
    <w:rPr>
      <w:rFonts w:ascii="Times New Roman" w:hAnsi="Times New Roman"/>
    </w:rPr>
  </w:style>
  <w:style w:type="paragraph" w:styleId="aff">
    <w:name w:val="caption"/>
    <w:basedOn w:val="a0"/>
    <w:next w:val="a0"/>
    <w:link w:val="aff0"/>
    <w:pPr>
      <w:spacing w:line="276" w:lineRule="auto"/>
    </w:pPr>
    <w:rPr>
      <w:b/>
      <w:color w:val="4F81BD" w:themeColor="accent1"/>
      <w:sz w:val="18"/>
    </w:rPr>
  </w:style>
  <w:style w:type="character" w:customStyle="1" w:styleId="aff0">
    <w:name w:val="Название объекта Знак"/>
    <w:basedOn w:val="a4"/>
    <w:link w:val="aff"/>
    <w:rPr>
      <w:rFonts w:ascii="Times New Roman" w:hAnsi="Times New Roman"/>
      <w:b/>
      <w:color w:val="4F81BD" w:themeColor="accent1"/>
      <w:sz w:val="18"/>
    </w:rPr>
  </w:style>
  <w:style w:type="character" w:customStyle="1" w:styleId="50">
    <w:name w:val="Заголовок 5 Знак"/>
    <w:basedOn w:val="a4"/>
    <w:link w:val="5"/>
    <w:rPr>
      <w:rFonts w:ascii="Times New Roman" w:hAnsi="Times New Roman"/>
      <w:b/>
      <w:sz w:val="22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aff1">
    <w:basedOn w:val="12"/>
    <w:link w:val="aff2"/>
    <w:semiHidden/>
    <w:unhideWhenUsed/>
  </w:style>
  <w:style w:type="character" w:customStyle="1" w:styleId="aff2">
    <w:basedOn w:val="a1"/>
    <w:link w:val="aff1"/>
    <w:semiHidden/>
    <w:unhideWhenUsed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f3">
    <w:name w:val="annotation subject"/>
    <w:basedOn w:val="af5"/>
    <w:next w:val="af5"/>
    <w:link w:val="aff4"/>
    <w:rPr>
      <w:b/>
    </w:rPr>
  </w:style>
  <w:style w:type="character" w:customStyle="1" w:styleId="aff4">
    <w:name w:val="Тема примечания Знак"/>
    <w:basedOn w:val="af6"/>
    <w:link w:val="aff3"/>
    <w:rPr>
      <w:rFonts w:ascii="Times New Roman" w:hAnsi="Times New Roman"/>
      <w:b/>
      <w:sz w:val="20"/>
    </w:rPr>
  </w:style>
  <w:style w:type="paragraph" w:customStyle="1" w:styleId="15">
    <w:name w:val="Гиперссылка1"/>
    <w:link w:val="aff5"/>
    <w:rPr>
      <w:color w:val="0000FF"/>
      <w:u w:val="single"/>
    </w:rPr>
  </w:style>
  <w:style w:type="character" w:styleId="aff5">
    <w:name w:val="Hyperlink"/>
    <w:link w:val="1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a4"/>
    <w:link w:val="8"/>
    <w:rPr>
      <w:rFonts w:ascii="Arial" w:hAnsi="Arial"/>
      <w:i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ff6">
    <w:link w:val="aff7"/>
    <w:semiHidden/>
    <w:unhideWhenUsed/>
    <w:rPr>
      <w:rFonts w:ascii="Cambria" w:hAnsi="Cambria"/>
      <w:b/>
      <w:i/>
      <w:sz w:val="28"/>
    </w:rPr>
  </w:style>
  <w:style w:type="character" w:customStyle="1" w:styleId="aff7">
    <w:link w:val="aff6"/>
    <w:semiHidden/>
    <w:unhideWhenUsed/>
    <w:rPr>
      <w:rFonts w:ascii="Cambria" w:hAnsi="Cambria"/>
      <w:b/>
      <w:i/>
      <w:sz w:val="28"/>
    </w:rPr>
  </w:style>
  <w:style w:type="paragraph" w:customStyle="1" w:styleId="aff8">
    <w:link w:val="aff9"/>
    <w:semiHidden/>
    <w:unhideWhenUsed/>
    <w:rPr>
      <w:rFonts w:ascii="Tahoma" w:hAnsi="Tahoma"/>
      <w:sz w:val="16"/>
    </w:rPr>
  </w:style>
  <w:style w:type="character" w:customStyle="1" w:styleId="aff9">
    <w:link w:val="aff8"/>
    <w:semiHidden/>
    <w:unhideWhenUsed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styleId="91">
    <w:name w:val="toc 9"/>
    <w:basedOn w:val="a0"/>
    <w:next w:val="a0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a4"/>
    <w:link w:val="91"/>
    <w:rPr>
      <w:rFonts w:ascii="Times New Roman" w:hAnsi="Times New Roman"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paragraph" w:styleId="81">
    <w:name w:val="toc 8"/>
    <w:basedOn w:val="a0"/>
    <w:next w:val="a0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a4"/>
    <w:link w:val="81"/>
    <w:rPr>
      <w:rFonts w:ascii="Times New Roman" w:hAnsi="Times New Roman"/>
      <w:sz w:val="24"/>
    </w:rPr>
  </w:style>
  <w:style w:type="paragraph" w:customStyle="1" w:styleId="affa">
    <w:link w:val="affb"/>
    <w:semiHidden/>
    <w:unhideWhenUsed/>
    <w:rPr>
      <w:sz w:val="22"/>
    </w:rPr>
  </w:style>
  <w:style w:type="character" w:customStyle="1" w:styleId="affb">
    <w:link w:val="affa"/>
    <w:semiHidden/>
    <w:unhideWhenUsed/>
    <w:rPr>
      <w:rFonts w:ascii="Calibri" w:hAnsi="Calibri"/>
      <w:sz w:val="22"/>
    </w:rPr>
  </w:style>
  <w:style w:type="paragraph" w:styleId="affc">
    <w:name w:val="Intense Quote"/>
    <w:basedOn w:val="a0"/>
    <w:next w:val="a0"/>
    <w:link w:val="affd"/>
    <w:pPr>
      <w:ind w:left="720" w:right="720"/>
    </w:pPr>
    <w:rPr>
      <w:i/>
    </w:rPr>
  </w:style>
  <w:style w:type="character" w:customStyle="1" w:styleId="affd">
    <w:name w:val="Выделенная цитата Знак"/>
    <w:basedOn w:val="a4"/>
    <w:link w:val="affc"/>
    <w:rPr>
      <w:rFonts w:ascii="Times New Roman" w:hAnsi="Times New Roman"/>
      <w:i/>
      <w:sz w:val="24"/>
    </w:rPr>
  </w:style>
  <w:style w:type="paragraph" w:customStyle="1" w:styleId="affe">
    <w:basedOn w:val="a0"/>
    <w:link w:val="afff"/>
    <w:semiHidden/>
    <w:unhideWhenUsed/>
    <w:pPr>
      <w:ind w:left="720"/>
    </w:pPr>
  </w:style>
  <w:style w:type="character" w:customStyle="1" w:styleId="afff">
    <w:basedOn w:val="a4"/>
    <w:link w:val="affe"/>
    <w:semiHidden/>
    <w:unhideWhenUsed/>
    <w:rPr>
      <w:rFonts w:ascii="Times New Roman" w:hAnsi="Times New Roman"/>
      <w:sz w:val="24"/>
    </w:rPr>
  </w:style>
  <w:style w:type="paragraph" w:styleId="51">
    <w:name w:val="toc 5"/>
    <w:basedOn w:val="a0"/>
    <w:next w:val="a0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a4"/>
    <w:link w:val="51"/>
    <w:rPr>
      <w:rFonts w:ascii="Times New Roman" w:hAnsi="Times New Roman"/>
      <w:sz w:val="24"/>
    </w:rPr>
  </w:style>
  <w:style w:type="paragraph" w:customStyle="1" w:styleId="afff0">
    <w:basedOn w:val="a0"/>
    <w:link w:val="afff1"/>
    <w:semiHidden/>
    <w:unhideWhenUsed/>
    <w:rPr>
      <w:rFonts w:ascii="Tahoma" w:hAnsi="Tahoma"/>
      <w:sz w:val="16"/>
    </w:rPr>
  </w:style>
  <w:style w:type="character" w:customStyle="1" w:styleId="afff1">
    <w:basedOn w:val="a4"/>
    <w:link w:val="afff0"/>
    <w:semiHidden/>
    <w:unhideWhenUsed/>
    <w:rPr>
      <w:rFonts w:ascii="Tahoma" w:hAnsi="Tahoma"/>
      <w:sz w:val="16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afff2">
    <w:basedOn w:val="a0"/>
    <w:next w:val="a0"/>
    <w:link w:val="afff3"/>
    <w:semiHidden/>
    <w:unhideWhenUsed/>
  </w:style>
  <w:style w:type="character" w:customStyle="1" w:styleId="afff3">
    <w:basedOn w:val="a4"/>
    <w:link w:val="afff2"/>
    <w:semiHidden/>
    <w:unhideWhenUsed/>
    <w:rPr>
      <w:rFonts w:ascii="Times New Roman" w:hAnsi="Times New Roman"/>
      <w:sz w:val="2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afff4">
    <w:link w:val="afff5"/>
    <w:semiHidden/>
    <w:unhideWhenUsed/>
    <w:rPr>
      <w:sz w:val="22"/>
    </w:rPr>
  </w:style>
  <w:style w:type="character" w:customStyle="1" w:styleId="afff5">
    <w:link w:val="afff4"/>
    <w:semiHidden/>
    <w:unhideWhenUsed/>
    <w:rPr>
      <w:rFonts w:ascii="Calibri" w:hAnsi="Calibri"/>
      <w:sz w:val="22"/>
    </w:rPr>
  </w:style>
  <w:style w:type="paragraph" w:styleId="afff6">
    <w:name w:val="Subtitle"/>
    <w:basedOn w:val="a0"/>
    <w:next w:val="a0"/>
    <w:link w:val="afff7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f7">
    <w:name w:val="Подзаголовок Знак"/>
    <w:basedOn w:val="a4"/>
    <w:link w:val="afff6"/>
    <w:rPr>
      <w:rFonts w:ascii="Georgia" w:hAnsi="Georgia"/>
      <w:i/>
      <w:color w:val="666666"/>
      <w:sz w:val="48"/>
    </w:rPr>
  </w:style>
  <w:style w:type="paragraph" w:customStyle="1" w:styleId="afff8">
    <w:link w:val="afff9"/>
    <w:semiHidden/>
    <w:unhideWhenUsed/>
    <w:rPr>
      <w:vertAlign w:val="superscript"/>
    </w:rPr>
  </w:style>
  <w:style w:type="character" w:customStyle="1" w:styleId="afff9">
    <w:link w:val="afff8"/>
    <w:semiHidden/>
    <w:unhideWhenUsed/>
    <w:rPr>
      <w:vertAlign w:val="superscript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customStyle="1" w:styleId="afffa">
    <w:link w:val="afffb"/>
    <w:semiHidden/>
    <w:unhideWhenUsed/>
    <w:rPr>
      <w:color w:val="0000FF"/>
      <w:u w:val="single"/>
    </w:rPr>
  </w:style>
  <w:style w:type="character" w:customStyle="1" w:styleId="afffb">
    <w:link w:val="afffa"/>
    <w:semiHidden/>
    <w:unhideWhenUsed/>
    <w:rPr>
      <w:color w:val="0000FF"/>
      <w:u w:val="single"/>
    </w:rPr>
  </w:style>
  <w:style w:type="paragraph" w:styleId="afffc">
    <w:name w:val="Title"/>
    <w:basedOn w:val="a0"/>
    <w:next w:val="a0"/>
    <w:link w:val="aff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fd">
    <w:name w:val="Заголовок Знак"/>
    <w:basedOn w:val="a4"/>
    <w:link w:val="afffc"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a4"/>
    <w:link w:val="4"/>
    <w:rPr>
      <w:rFonts w:ascii="Times New Roman" w:hAnsi="Times New Roman"/>
      <w:b/>
      <w:sz w:val="24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afffe">
    <w:link w:val="affff"/>
    <w:semiHidden/>
    <w:unhideWhenUsed/>
    <w:rPr>
      <w:rFonts w:ascii="Cambria" w:hAnsi="Cambria"/>
      <w:b/>
      <w:color w:val="365F91"/>
      <w:sz w:val="28"/>
    </w:rPr>
  </w:style>
  <w:style w:type="character" w:customStyle="1" w:styleId="affff">
    <w:link w:val="afffe"/>
    <w:semiHidden/>
    <w:unhideWhenUsed/>
    <w:rPr>
      <w:rFonts w:ascii="Cambria" w:hAnsi="Cambria"/>
      <w:b/>
      <w:color w:val="365F91"/>
      <w:sz w:val="28"/>
    </w:rPr>
  </w:style>
  <w:style w:type="paragraph" w:customStyle="1" w:styleId="af0">
    <w:basedOn w:val="a0"/>
    <w:next w:val="a0"/>
    <w:link w:val="af2"/>
    <w:semiHidden/>
    <w:unhideWhenUsed/>
    <w:pPr>
      <w:keepNext/>
      <w:keepLines/>
      <w:spacing w:before="480" w:line="276" w:lineRule="auto"/>
    </w:pPr>
    <w:rPr>
      <w:rFonts w:ascii="Cambria" w:hAnsi="Cambria"/>
      <w:b/>
      <w:color w:val="365F91"/>
      <w:sz w:val="28"/>
    </w:rPr>
  </w:style>
  <w:style w:type="character" w:customStyle="1" w:styleId="af2">
    <w:basedOn w:val="a4"/>
    <w:link w:val="af0"/>
    <w:semiHidden/>
    <w:unhideWhenUsed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affff0">
    <w:link w:val="affff1"/>
    <w:semiHidden/>
    <w:unhideWhenUsed/>
    <w:pPr>
      <w:spacing w:line="1" w:lineRule="atLeast"/>
      <w:outlineLvl w:val="0"/>
    </w:pPr>
    <w:rPr>
      <w:rFonts w:ascii="Times New Roman" w:hAnsi="Times New Roman"/>
      <w:sz w:val="24"/>
    </w:rPr>
  </w:style>
  <w:style w:type="character" w:customStyle="1" w:styleId="affff1">
    <w:link w:val="affff0"/>
    <w:semiHidden/>
    <w:unhideWhenUsed/>
    <w:rPr>
      <w:rFonts w:ascii="Times New Roman" w:hAnsi="Times New Roman"/>
      <w:sz w:val="24"/>
    </w:rPr>
  </w:style>
  <w:style w:type="character" w:customStyle="1" w:styleId="60">
    <w:name w:val="Заголовок 6 Знак"/>
    <w:basedOn w:val="a4"/>
    <w:link w:val="6"/>
    <w:rPr>
      <w:rFonts w:ascii="Times New Roman" w:hAnsi="Times New Roman"/>
      <w:b/>
      <w:sz w:val="20"/>
    </w:rPr>
  </w:style>
  <w:style w:type="table" w:customStyle="1" w:styleId="Lined-Accent1">
    <w:name w:val="Lined - Accent 1"/>
    <w:basedOn w:val="a2"/>
    <w:rPr>
      <w:color w:val="404040"/>
    </w:rPr>
    <w:tblPr/>
  </w:style>
  <w:style w:type="table" w:customStyle="1" w:styleId="ListTable4-Accent4">
    <w:name w:val="List Table 4 - Accent 4"/>
    <w:basedOn w:val="a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1">
    <w:name w:val="Grid Table 1 Light - Accent 1"/>
    <w:basedOn w:val="a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2-Accent2">
    <w:name w:val="Grid Table 2 - Accent 2"/>
    <w:basedOn w:val="a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3">
    <w:name w:val="Lined - Accent 3"/>
    <w:basedOn w:val="a2"/>
    <w:rPr>
      <w:color w:val="404040"/>
    </w:rPr>
    <w:tblPr/>
  </w:style>
  <w:style w:type="table" w:customStyle="1" w:styleId="GridTable6Colorful-Accent6">
    <w:name w:val="Grid Table 6 Colorful - Accent 6"/>
    <w:basedOn w:val="a2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5Dark-Accent4">
    <w:name w:val="Grid Table 5 Dark- Accent 4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43">
    <w:name w:val="Plain Table 4"/>
    <w:basedOn w:val="a2"/>
    <w:tblPr/>
  </w:style>
  <w:style w:type="table" w:customStyle="1" w:styleId="GridTable5Dark-Accent5">
    <w:name w:val="Grid Table 5 Dark - Accent 5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2"/>
    <w:tblPr>
      <w:tblBorders>
        <w:right w:val="single" w:sz="4" w:space="0" w:color="4F81BD" w:themeColor="accent1"/>
      </w:tblBorders>
    </w:tblPr>
  </w:style>
  <w:style w:type="table" w:styleId="-7">
    <w:name w:val="List Table 7 Colorful"/>
    <w:basedOn w:val="a2"/>
    <w:tblPr>
      <w:tblBorders>
        <w:right w:val="single" w:sz="4" w:space="0" w:color="7F7F7F" w:themeColor="text1" w:themeTint="80"/>
      </w:tblBorders>
    </w:tblPr>
  </w:style>
  <w:style w:type="table" w:customStyle="1" w:styleId="GridTable1Light-Accent2">
    <w:name w:val="Grid Table 1 Light - Accent 2"/>
    <w:basedOn w:val="a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2-Accent6">
    <w:name w:val="Grid Table 2 - Accent 6"/>
    <w:basedOn w:val="a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1Light-Accent3">
    <w:name w:val="Grid Table 1 Light - Accent 3"/>
    <w:basedOn w:val="a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7Colorful-Accent5">
    <w:name w:val="List Table 7 Colorful - Accent 5"/>
    <w:basedOn w:val="a2"/>
    <w:tblPr>
      <w:tblBorders>
        <w:right w:val="single" w:sz="4" w:space="0" w:color="92CCDC" w:themeColor="accent5" w:themeTint="9A"/>
      </w:tblBorders>
    </w:tblPr>
  </w:style>
  <w:style w:type="table" w:styleId="-2">
    <w:name w:val="List Table 2"/>
    <w:basedOn w:val="a2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styleId="-3">
    <w:name w:val="Grid Table 3"/>
    <w:basedOn w:val="a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6">
    <w:name w:val="List Table 6 Colorful"/>
    <w:basedOn w:val="a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3-Accent1">
    <w:name w:val="List Table 3 - Accent 1"/>
    <w:basedOn w:val="a2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2-Accent4">
    <w:name w:val="Grid Table 2 - Accent 4"/>
    <w:basedOn w:val="a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-Accent6">
    <w:name w:val="Bordered - Accent 6"/>
    <w:basedOn w:val="a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6Colorful-Accent1">
    <w:name w:val="Grid Table 6 Colorful - Accent 1"/>
    <w:basedOn w:val="a2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4-Accent3">
    <w:name w:val="List Table 4 - Accent 3"/>
    <w:basedOn w:val="a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5Dark-Accent2">
    <w:name w:val="Grid Table 5 Dark - Accent 2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2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3-Accent4">
    <w:name w:val="List Table 3 - Accent 4"/>
    <w:basedOn w:val="a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7Colorful-Accent3">
    <w:name w:val="List Table 7 Colorful - Accent 3"/>
    <w:basedOn w:val="a2"/>
    <w:tblPr>
      <w:tblBorders>
        <w:right w:val="single" w:sz="4" w:space="0" w:color="C3D69B" w:themeColor="accent3" w:themeTint="98"/>
      </w:tblBorders>
    </w:tblPr>
  </w:style>
  <w:style w:type="table" w:customStyle="1" w:styleId="GridTable5Dark-Accent1">
    <w:name w:val="Grid Table 5 Dark- Accent 1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2"/>
    <w:rPr>
      <w:color w:val="404040"/>
    </w:rPr>
    <w:tblPr/>
  </w:style>
  <w:style w:type="table" w:customStyle="1" w:styleId="GridTable5Dark-Accent6">
    <w:name w:val="Grid Table 5 Dark - Accent 6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2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1Light-Accent5">
    <w:name w:val="Grid Table 1 Light - Accent 5"/>
    <w:basedOn w:val="a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affff2">
    <w:basedOn w:val="a2"/>
    <w:semiHidden/>
    <w:unhideWhenUsed/>
    <w:pPr>
      <w:spacing w:line="1" w:lineRule="atLeast"/>
      <w:outlineLv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2">
    <w:name w:val="List Table 6 Colorful - Accent 2"/>
    <w:basedOn w:val="a2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2-Accent5">
    <w:name w:val="List Table 2 - Accent 5"/>
    <w:basedOn w:val="a2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StGen0">
    <w:name w:val="StGen0"/>
    <w:basedOn w:val="TableNormal"/>
    <w:tblPr>
      <w:tblCellMar>
        <w:left w:w="108" w:type="dxa"/>
        <w:right w:w="108" w:type="dxa"/>
      </w:tblCellMar>
    </w:tblPr>
  </w:style>
  <w:style w:type="table" w:customStyle="1" w:styleId="ListTable7Colorful-Accent2">
    <w:name w:val="List Table 7 Colorful - Accent 2"/>
    <w:basedOn w:val="a2"/>
    <w:tblPr>
      <w:tblBorders>
        <w:right w:val="single" w:sz="4" w:space="0" w:color="D99695" w:themeColor="accent2" w:themeTint="97"/>
      </w:tblBorders>
    </w:tblPr>
  </w:style>
  <w:style w:type="table" w:customStyle="1" w:styleId="ListTable5Dark-Accent1">
    <w:name w:val="List Table 5 Dark - Accent 1"/>
    <w:basedOn w:val="a2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7Colorful-Accent2">
    <w:name w:val="Grid Table 7 Colorful - Accent 2"/>
    <w:basedOn w:val="a2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1">
    <w:name w:val="List Table 2 - Accent 1"/>
    <w:basedOn w:val="a2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4-Accent2">
    <w:name w:val="List Table 4 - Accent 2"/>
    <w:basedOn w:val="a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6">
    <w:name w:val="List Table 5 Dark - Accent 6"/>
    <w:basedOn w:val="a2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3-Accent3">
    <w:name w:val="Grid Table 3 - Accent 3"/>
    <w:basedOn w:val="a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5">
    <w:name w:val="List Table 5 Dark - Accent 5"/>
    <w:basedOn w:val="a2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2-Accent4">
    <w:name w:val="List Table 2 - Accent 4"/>
    <w:basedOn w:val="a2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6Colorful-Accent3">
    <w:name w:val="List Table 6 Colorful - Accent 3"/>
    <w:basedOn w:val="a2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styleId="-5">
    <w:name w:val="List Table 5 Dark"/>
    <w:basedOn w:val="a2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2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6Colorful-Accent5">
    <w:name w:val="List Table 6 Colorful - Accent 5"/>
    <w:basedOn w:val="a2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styleId="-50">
    <w:name w:val="Grid Table 5 Dark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2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Bordered-Accent2">
    <w:name w:val="Bordered - Accent 2"/>
    <w:basedOn w:val="a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7Colorful-Accent3">
    <w:name w:val="Grid Table 7 Colorful - Accent 3"/>
    <w:basedOn w:val="a2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6">
    <w:name w:val="List Table 4 - Accent 6"/>
    <w:basedOn w:val="a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5Dark-Accent3">
    <w:name w:val="List Table 5 Dark - Accent 3"/>
    <w:basedOn w:val="a2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styleId="-20">
    <w:name w:val="Grid Table 2"/>
    <w:basedOn w:val="a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5">
    <w:name w:val="Grid Table 6 Colorful - Accent 5"/>
    <w:basedOn w:val="a2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-Accent4">
    <w:name w:val="Bordered - Accent 4"/>
    <w:basedOn w:val="a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2-Accent2">
    <w:name w:val="List Table 2 - Accent 2"/>
    <w:basedOn w:val="a2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4-Accent1">
    <w:name w:val="Grid Table 4 - Accent 1"/>
    <w:basedOn w:val="a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styleId="-1">
    <w:name w:val="Grid Table 1 Light"/>
    <w:basedOn w:val="a2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6">
    <w:name w:val="List Table 3 - Accent 6"/>
    <w:basedOn w:val="a2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BorderedLined-Accent3">
    <w:name w:val="Bordered &amp; Lined - Accent 3"/>
    <w:basedOn w:val="a2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styleId="-4">
    <w:name w:val="Grid Table 4"/>
    <w:basedOn w:val="a2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5">
    <w:name w:val="Grid Table 2 - Accent 5"/>
    <w:basedOn w:val="a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6">
    <w:name w:val="Lined - Accent 6"/>
    <w:basedOn w:val="a2"/>
    <w:rPr>
      <w:color w:val="404040"/>
    </w:rPr>
    <w:tblPr/>
  </w:style>
  <w:style w:type="table" w:customStyle="1" w:styleId="ListTable7Colorful-Accent6">
    <w:name w:val="List Table 7 Colorful - Accent 6"/>
    <w:basedOn w:val="a2"/>
    <w:tblPr>
      <w:tblBorders>
        <w:right w:val="single" w:sz="4" w:space="0" w:color="FAC090" w:themeColor="accent6" w:themeTint="98"/>
      </w:tblBorders>
    </w:tblPr>
  </w:style>
  <w:style w:type="table" w:customStyle="1" w:styleId="ListTable7Colorful-Accent4">
    <w:name w:val="List Table 7 Colorful - Accent 4"/>
    <w:basedOn w:val="a2"/>
    <w:tblPr>
      <w:tblBorders>
        <w:right w:val="single" w:sz="4" w:space="0" w:color="B2A1C6" w:themeColor="accent4" w:themeTint="9A"/>
      </w:tblBorders>
    </w:tblPr>
  </w:style>
  <w:style w:type="table" w:customStyle="1" w:styleId="GridTable3-Accent1">
    <w:name w:val="Grid Table 3 - Accent 1"/>
    <w:basedOn w:val="a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3-Accent5">
    <w:name w:val="Grid Table 3 - Accent 5"/>
    <w:basedOn w:val="a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6Colorful-Accent6">
    <w:name w:val="List Table 6 Colorful - Accent 6"/>
    <w:basedOn w:val="a2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1Light-Accent6">
    <w:name w:val="List Table 1 Light - Accent 6"/>
    <w:basedOn w:val="a2"/>
    <w:tblPr/>
  </w:style>
  <w:style w:type="table" w:customStyle="1" w:styleId="ListTable1Light-Accent5">
    <w:name w:val="List Table 1 Light - Accent 5"/>
    <w:basedOn w:val="a2"/>
    <w:tblPr/>
  </w:style>
  <w:style w:type="table" w:customStyle="1" w:styleId="Bordered-Accent3">
    <w:name w:val="Bordered - Accent 3"/>
    <w:basedOn w:val="a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5">
    <w:name w:val="Lined - Accent 5"/>
    <w:basedOn w:val="a2"/>
    <w:rPr>
      <w:color w:val="404040"/>
    </w:rPr>
    <w:tblPr/>
  </w:style>
  <w:style w:type="table" w:customStyle="1" w:styleId="GridTable6Colorful-Accent2">
    <w:name w:val="Grid Table 6 Colorful - Accent 2"/>
    <w:basedOn w:val="a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3">
    <w:name w:val="List Table 1 Light - Accent 3"/>
    <w:basedOn w:val="a2"/>
    <w:tblPr/>
  </w:style>
  <w:style w:type="table" w:customStyle="1" w:styleId="GridTable6Colorful-Accent4">
    <w:name w:val="Grid Table 6 Colorful - Accent 4"/>
    <w:basedOn w:val="a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18">
    <w:name w:val="Plain Table 1"/>
    <w:basedOn w:val="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33">
    <w:name w:val="Plain Table 3"/>
    <w:basedOn w:val="a2"/>
    <w:tblPr/>
  </w:style>
  <w:style w:type="table" w:customStyle="1" w:styleId="Lined-Accent">
    <w:name w:val="Lined - Accent"/>
    <w:basedOn w:val="a2"/>
    <w:rPr>
      <w:color w:val="404040"/>
    </w:rPr>
    <w:tblPr/>
  </w:style>
  <w:style w:type="table" w:customStyle="1" w:styleId="BorderedLined-Accent6">
    <w:name w:val="Bordered &amp; Lined - Accent 6"/>
    <w:basedOn w:val="a2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affff3">
    <w:basedOn w:val="a2"/>
    <w:semiHidden/>
    <w:unhideWhenUsed/>
    <w:pPr>
      <w:spacing w:line="1" w:lineRule="atLeast"/>
      <w:outlineLvl w:val="0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2">
    <w:name w:val="Grid Table 3 - Accent 2"/>
    <w:basedOn w:val="a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2">
    <w:name w:val="List Table 5 Dark - Accent 2"/>
    <w:basedOn w:val="a2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TableGridLight">
    <w:name w:val="Table Grid Light"/>
    <w:basedOn w:val="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4">
    <w:name w:val="List Table 1 Light - Accent 4"/>
    <w:basedOn w:val="a2"/>
    <w:tblPr/>
  </w:style>
  <w:style w:type="table" w:customStyle="1" w:styleId="GridTable7Colorful-Accent1">
    <w:name w:val="Grid Table 7 Colorful - Accent 1"/>
    <w:basedOn w:val="a2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5">
    <w:name w:val="Bordered - Accent 5"/>
    <w:basedOn w:val="a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4-Accent2">
    <w:name w:val="Grid Table 4 - Accent 2"/>
    <w:basedOn w:val="a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5Dark-Accent4">
    <w:name w:val="List Table 5 Dark - Accent 4"/>
    <w:basedOn w:val="a2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3-Accent6">
    <w:name w:val="Grid Table 3 - Accent 6"/>
    <w:basedOn w:val="a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styleId="-10">
    <w:name w:val="List Table 1 Light"/>
    <w:basedOn w:val="a2"/>
    <w:tblPr/>
  </w:style>
  <w:style w:type="table" w:customStyle="1" w:styleId="ListTable4-Accent1">
    <w:name w:val="List Table 4 - Accent 1"/>
    <w:basedOn w:val="a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5">
    <w:name w:val="Grid Table 4 - Accent 5"/>
    <w:basedOn w:val="a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4">
    <w:name w:val="Grid Table 1 Light - Accent 4"/>
    <w:basedOn w:val="a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Lined-Accent">
    <w:name w:val="Bordered &amp; Lined - Accent"/>
    <w:basedOn w:val="a2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40">
    <w:name w:val="List Table 4"/>
    <w:basedOn w:val="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5">
    <w:name w:val="Bordered &amp; Lined - Accent 5"/>
    <w:basedOn w:val="a2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1Light-Accent6">
    <w:name w:val="Grid Table 1 Light - Accent 6"/>
    <w:basedOn w:val="a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4">
    <w:name w:val="Grid Table 4 - Accent 4"/>
    <w:basedOn w:val="a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7Colorful-Accent6">
    <w:name w:val="Grid Table 7 Colorful - Accent 6"/>
    <w:basedOn w:val="a2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2-Accent3">
    <w:name w:val="Grid Table 2 - Accent 3"/>
    <w:basedOn w:val="a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2">
    <w:name w:val="List Table 1 Light - Accent 2"/>
    <w:basedOn w:val="a2"/>
    <w:tblPr/>
  </w:style>
  <w:style w:type="table" w:customStyle="1" w:styleId="GridTable5Dark-Accent3">
    <w:name w:val="Grid Table 5 Dark - Accent 3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3-Accent3">
    <w:name w:val="List Table 3 - Accent 3"/>
    <w:basedOn w:val="a2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2-Accent1">
    <w:name w:val="Grid Table 2 - Accent 1"/>
    <w:basedOn w:val="a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2-Accent3">
    <w:name w:val="List Table 2 - Accent 3"/>
    <w:basedOn w:val="a2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-Accent1">
    <w:name w:val="Bordered - Accent 1"/>
    <w:basedOn w:val="a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1Light-Accent1">
    <w:name w:val="List Table 1 Light - Accent 1"/>
    <w:basedOn w:val="a2"/>
    <w:tblPr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2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6">
    <w:name w:val="Grid Table 4 - Accent 6"/>
    <w:basedOn w:val="a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">
    <w:name w:val="Bordered"/>
    <w:basedOn w:val="a2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30">
    <w:name w:val="List Table 3"/>
    <w:basedOn w:val="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4">
    <w:name w:val="List Table 6 Colorful - Accent 4"/>
    <w:basedOn w:val="a2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BorderedLined-Accent2">
    <w:name w:val="Bordered &amp; Lined - Accent 2"/>
    <w:basedOn w:val="a2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3-Accent4">
    <w:name w:val="Grid Table 3 - Accent 4"/>
    <w:basedOn w:val="a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25">
    <w:name w:val="Plain Table 2"/>
    <w:basedOn w:val="a2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4">
    <w:name w:val="Grid Table 7 Colorful - Accent 4"/>
    <w:basedOn w:val="a2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1">
    <w:name w:val="Bordered &amp; Lined - Accent 1"/>
    <w:basedOn w:val="a2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ned-Accent2">
    <w:name w:val="Lined - Accent 2"/>
    <w:basedOn w:val="a2"/>
    <w:rPr>
      <w:color w:val="404040"/>
    </w:rPr>
    <w:tblPr/>
  </w:style>
  <w:style w:type="table" w:styleId="53">
    <w:name w:val="Plain Table 5"/>
    <w:basedOn w:val="a2"/>
    <w:tblPr/>
  </w:style>
  <w:style w:type="table" w:styleId="-70">
    <w:name w:val="Grid Table 7 Colorful"/>
    <w:basedOn w:val="a2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60">
    <w:name w:val="Grid Table 6 Colorful"/>
    <w:basedOn w:val="a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5">
    <w:name w:val="Grid Table 7 Colorful - Accent 5"/>
    <w:basedOn w:val="a2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2937</Words>
  <Characters>16741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dcterms:created xsi:type="dcterms:W3CDTF">2024-10-31T08:48:00Z</dcterms:created>
  <dcterms:modified xsi:type="dcterms:W3CDTF">2024-10-31T09:05:00Z</dcterms:modified>
</cp:coreProperties>
</file>