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5C5DD93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</w:t>
      </w:r>
      <w:r w:rsidR="001963BA">
        <w:rPr>
          <w:rFonts w:eastAsia="Times New Roman" w:cs="Times New Roman"/>
          <w:color w:val="000000"/>
          <w:sz w:val="40"/>
          <w:szCs w:val="40"/>
        </w:rPr>
        <w:t>и</w:t>
      </w:r>
      <w:r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B75D8A">
        <w:rPr>
          <w:rFonts w:eastAsia="Times New Roman" w:cs="Times New Roman"/>
          <w:color w:val="000000"/>
          <w:sz w:val="40"/>
          <w:szCs w:val="40"/>
        </w:rPr>
        <w:t>Технология продуктов питания из растительного сырья»</w:t>
      </w:r>
    </w:p>
    <w:p w14:paraId="417850AC" w14:textId="6A4E3E66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1963BA">
        <w:rPr>
          <w:rFonts w:eastAsia="Times New Roman" w:cs="Times New Roman"/>
          <w:sz w:val="36"/>
          <w:szCs w:val="36"/>
        </w:rPr>
        <w:t xml:space="preserve">регионального этапа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77AD8F8C" w14:textId="77777777" w:rsidR="001963BA" w:rsidRDefault="001963BA" w:rsidP="001963BA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5868D7CF" w14:textId="77777777" w:rsidR="001963BA" w:rsidRDefault="001963BA" w:rsidP="001963BA">
      <w:pP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56BCB807" w14:textId="77777777" w:rsidR="001963BA" w:rsidRPr="00004270" w:rsidRDefault="001963BA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03CFA41A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FD73A08" w14:textId="0EDA34C7" w:rsidR="00730005" w:rsidRDefault="007300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277109" w14:textId="58284FB1" w:rsidR="00730005" w:rsidRDefault="007300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D8628F2" w14:textId="3EDD981E" w:rsidR="00730005" w:rsidRDefault="007300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218652" w14:textId="77777777" w:rsidR="00730005" w:rsidRDefault="007300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D8E178E" w14:textId="59D1817B" w:rsidR="001A206B" w:rsidRDefault="00B75D8A" w:rsidP="007300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1963BA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B1D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B1D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9F3353E" w:rsidR="001A206B" w:rsidRDefault="000B1D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859D2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4B1BF3B4" w:rsidR="001A206B" w:rsidRDefault="000B1D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859D2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</w:p>
        <w:p w14:paraId="2E05C76D" w14:textId="7A30EA4E" w:rsidR="001A206B" w:rsidRDefault="000B1D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A859D2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hyperlink>
        </w:p>
        <w:p w14:paraId="2EC06515" w14:textId="684350DA" w:rsidR="001A206B" w:rsidRDefault="000B1D4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A859D2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A55FA8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</w:t>
      </w:r>
      <w:r w:rsidR="001963BA">
        <w:rPr>
          <w:rFonts w:eastAsia="Times New Roman" w:cs="Times New Roman"/>
          <w:color w:val="000000"/>
          <w:sz w:val="28"/>
          <w:szCs w:val="28"/>
        </w:rPr>
        <w:t xml:space="preserve"> регионального этапа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B75D8A">
        <w:rPr>
          <w:rFonts w:eastAsia="Times New Roman" w:cs="Times New Roman"/>
          <w:color w:val="000000"/>
          <w:sz w:val="28"/>
          <w:szCs w:val="28"/>
        </w:rPr>
        <w:t>2</w:t>
      </w:r>
      <w:r w:rsidR="001963BA">
        <w:rPr>
          <w:rFonts w:eastAsia="Times New Roman" w:cs="Times New Roman"/>
          <w:color w:val="000000"/>
          <w:sz w:val="28"/>
          <w:szCs w:val="28"/>
        </w:rPr>
        <w:t xml:space="preserve">5 </w:t>
      </w:r>
      <w:r w:rsidR="00584FB3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40B08A9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</w:t>
      </w:r>
      <w:r w:rsidR="009269AB" w:rsidRPr="009269AB">
        <w:rPr>
          <w:rFonts w:eastAsia="Times New Roman" w:cs="Times New Roman"/>
          <w:i/>
          <w:color w:val="000000"/>
          <w:sz w:val="28"/>
          <w:szCs w:val="28"/>
        </w:rPr>
        <w:t>)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6B69E2">
        <w:rPr>
          <w:rFonts w:eastAsia="Times New Roman" w:cs="Times New Roman"/>
          <w:color w:val="000000"/>
          <w:sz w:val="28"/>
          <w:szCs w:val="28"/>
        </w:rPr>
        <w:t>2</w:t>
      </w:r>
      <w:r w:rsidR="001963BA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6B69E2" w:rsidRPr="006B69E2">
        <w:rPr>
          <w:rFonts w:eastAsia="Times New Roman" w:cs="Times New Roman"/>
          <w:color w:val="000000"/>
          <w:sz w:val="28"/>
          <w:szCs w:val="28"/>
        </w:rPr>
        <w:t>Технология продуктов питания из растительного сырья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 w:rsidP="006B69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 w:rsidP="006B69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56520C4" w14:textId="29192E24" w:rsidR="006B69E2" w:rsidRPr="009D7C84" w:rsidRDefault="00A8114D" w:rsidP="006B69E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6B69E2" w:rsidRPr="006B69E2">
        <w:rPr>
          <w:rFonts w:cs="Times New Roman"/>
          <w:sz w:val="28"/>
          <w:szCs w:val="28"/>
        </w:rPr>
        <w:t xml:space="preserve"> </w:t>
      </w:r>
      <w:r w:rsidR="006B69E2" w:rsidRPr="009D7C84">
        <w:rPr>
          <w:rFonts w:cs="Times New Roman"/>
          <w:sz w:val="28"/>
          <w:szCs w:val="28"/>
        </w:rPr>
        <w:t>ФГОС СПО по специальности 19.02.11 «Технология продуктов питания из растительного сырья», Приказ от 18.05.2022 N 341</w:t>
      </w:r>
      <w:r w:rsidR="006B69E2" w:rsidRPr="009D7C84">
        <w:rPr>
          <w:rFonts w:eastAsia="Times New Roman" w:cs="Times New Roman"/>
          <w:sz w:val="28"/>
          <w:szCs w:val="28"/>
        </w:rPr>
        <w:t xml:space="preserve"> (Зарегистрировано в Минюсте России </w:t>
      </w:r>
      <w:r w:rsidR="006B69E2" w:rsidRPr="00E45897">
        <w:rPr>
          <w:rFonts w:eastAsia="Times New Roman" w:cs="Times New Roman"/>
          <w:sz w:val="28"/>
          <w:szCs w:val="28"/>
        </w:rPr>
        <w:t>10.06.2022 N 68840)</w:t>
      </w:r>
    </w:p>
    <w:p w14:paraId="03A6CEB5" w14:textId="63633CFF" w:rsidR="006B69E2" w:rsidRPr="009D7C84" w:rsidRDefault="006B69E2" w:rsidP="006B69E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7C84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1.3.</w:t>
      </w:r>
      <w:r w:rsidRPr="009D7C84">
        <w:rPr>
          <w:rFonts w:cs="Times New Roman"/>
          <w:sz w:val="28"/>
          <w:szCs w:val="28"/>
        </w:rPr>
        <w:t xml:space="preserve"> ФГОС СПО по специальности 35.02.05 «Агрономия», Приказ 13.07.2021 N 444 " (Зарегистрировано в Минюсте России 17.08.2021 N 64664)</w:t>
      </w:r>
    </w:p>
    <w:p w14:paraId="31549E84" w14:textId="7E458A35" w:rsidR="006B69E2" w:rsidRPr="009D7C84" w:rsidRDefault="006B69E2" w:rsidP="006B69E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2.1.4</w:t>
      </w:r>
      <w:r w:rsidRPr="009D7C84">
        <w:rPr>
          <w:rFonts w:cs="Times New Roman"/>
          <w:sz w:val="28"/>
          <w:szCs w:val="28"/>
        </w:rPr>
        <w:t>. ФГОС СПО по специальности 35.02.06 Технология производства и переработки сельскохозяйственной продукции, Приказ Минобрнауки России от 07.05.2014 N 455.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E904925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6B69E2" w:rsidRPr="006B69E2">
        <w:rPr>
          <w:rFonts w:eastAsia="Times New Roman" w:cs="Times New Roman"/>
          <w:color w:val="000000"/>
          <w:sz w:val="28"/>
          <w:szCs w:val="28"/>
        </w:rPr>
        <w:t>Технология продуктов питания из растительного сырья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6B69E2">
        <w:rPr>
          <w:rFonts w:eastAsia="Times New Roman" w:cs="Times New Roman"/>
          <w:color w:val="000000"/>
          <w:sz w:val="28"/>
          <w:szCs w:val="28"/>
        </w:rPr>
        <w:t>специальности «Технология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12896" w:rsidRPr="006B69E2">
        <w:rPr>
          <w:rFonts w:eastAsia="Times New Roman" w:cs="Times New Roman"/>
          <w:color w:val="000000"/>
          <w:sz w:val="28"/>
          <w:szCs w:val="28"/>
        </w:rPr>
        <w:t>продуктов питания из растительного сырья</w:t>
      </w:r>
      <w:r w:rsidR="00C12896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84727EF" w14:textId="5B446BD3" w:rsidR="00BD2D7F" w:rsidRPr="006836E3" w:rsidRDefault="00BD2D7F" w:rsidP="006836E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подготовить рабочее место в соответствии с Техническим описанием компетенции.</w:t>
      </w:r>
    </w:p>
    <w:p w14:paraId="537F427A" w14:textId="14A4E656" w:rsidR="00BD2D7F" w:rsidRPr="006836E3" w:rsidRDefault="00BD2D7F" w:rsidP="006836E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14:paraId="6FB22F48" w14:textId="7E0896DC" w:rsidR="00BD2D7F" w:rsidRPr="006836E3" w:rsidRDefault="00BD2D7F" w:rsidP="006836E3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t xml:space="preserve"> 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</w:p>
    <w:p w14:paraId="784B5302" w14:textId="7A2D8655" w:rsidR="00C038AC" w:rsidRPr="006836E3" w:rsidRDefault="00C038AC" w:rsidP="006836E3">
      <w:pPr>
        <w:pStyle w:val="af6"/>
        <w:numPr>
          <w:ilvl w:val="0"/>
          <w:numId w:val="9"/>
        </w:numPr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6836E3">
        <w:rPr>
          <w:rFonts w:cs="Times New Roman"/>
          <w:sz w:val="28"/>
          <w:szCs w:val="28"/>
        </w:rPr>
        <w:lastRenderedPageBreak/>
        <w:t>подготовить рабочее место:</w:t>
      </w:r>
    </w:p>
    <w:p w14:paraId="7CBC6F34" w14:textId="77777777" w:rsidR="00C038AC" w:rsidRPr="006836E3" w:rsidRDefault="00C038AC" w:rsidP="006836E3">
      <w:pPr>
        <w:pStyle w:val="af6"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6836E3">
        <w:rPr>
          <w:rFonts w:cs="Times New Roman"/>
          <w:sz w:val="28"/>
          <w:szCs w:val="28"/>
        </w:rPr>
        <w:t>- освободить проходы к рабочему месту;</w:t>
      </w:r>
    </w:p>
    <w:p w14:paraId="64032B47" w14:textId="77777777" w:rsidR="00C038AC" w:rsidRPr="006836E3" w:rsidRDefault="00C038AC" w:rsidP="006836E3">
      <w:pPr>
        <w:pStyle w:val="af6"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6836E3">
        <w:rPr>
          <w:rFonts w:cs="Times New Roman"/>
          <w:sz w:val="28"/>
          <w:szCs w:val="28"/>
        </w:rPr>
        <w:t>- проверить работу дополнительного освещения (при необходимости и наличии);</w:t>
      </w:r>
    </w:p>
    <w:p w14:paraId="68A039B4" w14:textId="77777777" w:rsidR="00C038AC" w:rsidRPr="006836E3" w:rsidRDefault="00C038AC" w:rsidP="006836E3">
      <w:pPr>
        <w:pStyle w:val="af6"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6836E3">
        <w:rPr>
          <w:rFonts w:cs="Times New Roman"/>
          <w:sz w:val="28"/>
          <w:szCs w:val="28"/>
        </w:rPr>
        <w:t xml:space="preserve">- ознакомиться с инструментами и оборудованием, </w:t>
      </w:r>
    </w:p>
    <w:p w14:paraId="65D29258" w14:textId="77777777" w:rsidR="00C038AC" w:rsidRPr="006836E3" w:rsidRDefault="00C038AC" w:rsidP="006836E3">
      <w:pPr>
        <w:pStyle w:val="af6"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6836E3">
        <w:rPr>
          <w:rFonts w:cs="Times New Roman"/>
          <w:sz w:val="28"/>
          <w:szCs w:val="28"/>
        </w:rPr>
        <w:t xml:space="preserve">- ознакомится с инструкциями по применению (при наличии незнакомых устройств).  </w:t>
      </w:r>
    </w:p>
    <w:p w14:paraId="5A451FA5" w14:textId="0569A49A" w:rsidR="00C038AC" w:rsidRPr="006836E3" w:rsidRDefault="006836E3" w:rsidP="006836E3">
      <w:pPr>
        <w:pStyle w:val="af6"/>
        <w:numPr>
          <w:ilvl w:val="0"/>
          <w:numId w:val="9"/>
        </w:numPr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C038AC" w:rsidRPr="006836E3">
        <w:rPr>
          <w:rFonts w:cs="Times New Roman"/>
          <w:sz w:val="28"/>
          <w:szCs w:val="28"/>
        </w:rPr>
        <w:t>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C038AC" w:rsidRPr="00B0024C" w14:paraId="21B6D6AF" w14:textId="77777777" w:rsidTr="00856BA8">
        <w:trPr>
          <w:tblHeader/>
        </w:trPr>
        <w:tc>
          <w:tcPr>
            <w:tcW w:w="1731" w:type="pct"/>
            <w:shd w:val="clear" w:color="auto" w:fill="auto"/>
          </w:tcPr>
          <w:p w14:paraId="28DBE970" w14:textId="77777777" w:rsidR="00C038AC" w:rsidRPr="00B0024C" w:rsidRDefault="00C038AC" w:rsidP="00856BA8">
            <w:pPr>
              <w:jc w:val="center"/>
              <w:rPr>
                <w:rFonts w:eastAsia="Times New Roman" w:cs="Times New Roman"/>
                <w:b/>
              </w:rPr>
            </w:pPr>
            <w:r w:rsidRPr="00B0024C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17974821" w14:textId="77777777" w:rsidR="00C038AC" w:rsidRPr="00B0024C" w:rsidRDefault="00C038AC" w:rsidP="00856BA8">
            <w:pPr>
              <w:jc w:val="center"/>
              <w:rPr>
                <w:rFonts w:eastAsia="Times New Roman" w:cs="Times New Roman"/>
                <w:b/>
              </w:rPr>
            </w:pPr>
            <w:r w:rsidRPr="00B0024C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C038AC" w:rsidRPr="00B0024C" w14:paraId="24E670F9" w14:textId="77777777" w:rsidTr="00856BA8">
        <w:tc>
          <w:tcPr>
            <w:tcW w:w="1731" w:type="pct"/>
            <w:shd w:val="clear" w:color="auto" w:fill="auto"/>
          </w:tcPr>
          <w:p w14:paraId="7E56AFFE" w14:textId="77777777" w:rsidR="00C038AC" w:rsidRPr="00392B9B" w:rsidRDefault="00C038AC" w:rsidP="00856BA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392B9B">
              <w:rPr>
                <w:rFonts w:cs="Times New Roman"/>
              </w:rPr>
              <w:t>Компьютер в сборе (монитор, мышь, клавиатура) - ноутбук</w:t>
            </w:r>
          </w:p>
        </w:tc>
        <w:tc>
          <w:tcPr>
            <w:tcW w:w="3269" w:type="pct"/>
            <w:shd w:val="clear" w:color="auto" w:fill="auto"/>
          </w:tcPr>
          <w:p w14:paraId="5EAA9ADC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Проверить исправность оборудования и приспособлений:</w:t>
            </w:r>
          </w:p>
          <w:p w14:paraId="5203BFDD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- наличие защитных кожухов (в системном блоке);</w:t>
            </w:r>
          </w:p>
          <w:p w14:paraId="74E4683C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- исправность работы мыши и клавиатуры;</w:t>
            </w:r>
          </w:p>
          <w:p w14:paraId="797FB5A9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- исправность цветопередачи монитора;</w:t>
            </w:r>
          </w:p>
          <w:p w14:paraId="33691BF1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- отсутствие розеток и/или иных проводов в зоне досягаемости;</w:t>
            </w:r>
          </w:p>
          <w:p w14:paraId="6261B6A7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- скорость работы при полной загруженности ПК;</w:t>
            </w:r>
          </w:p>
          <w:p w14:paraId="59A91728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- 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46EA485A" w14:textId="77777777" w:rsidR="00C038AC" w:rsidRPr="00392B9B" w:rsidRDefault="00C038AC" w:rsidP="00856BA8">
            <w:pPr>
              <w:spacing w:line="240" w:lineRule="auto"/>
              <w:jc w:val="both"/>
              <w:rPr>
                <w:rFonts w:eastAsia="Times New Roman" w:cs="Times New Roman"/>
              </w:rPr>
            </w:pPr>
            <w:r w:rsidRPr="00392B9B">
              <w:rPr>
                <w:rFonts w:cs="Times New Roman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C038AC" w:rsidRPr="00B0024C" w14:paraId="6506D2E4" w14:textId="77777777" w:rsidTr="00856BA8">
        <w:tc>
          <w:tcPr>
            <w:tcW w:w="1731" w:type="pct"/>
            <w:shd w:val="clear" w:color="auto" w:fill="auto"/>
          </w:tcPr>
          <w:p w14:paraId="3788D6DA" w14:textId="77777777" w:rsidR="00C038AC" w:rsidRPr="00392B9B" w:rsidRDefault="00C038AC" w:rsidP="00856BA8">
            <w:pPr>
              <w:spacing w:line="240" w:lineRule="auto"/>
              <w:jc w:val="both"/>
              <w:rPr>
                <w:rFonts w:cs="Times New Roman"/>
              </w:rPr>
            </w:pPr>
            <w:r w:rsidRPr="00392B9B">
              <w:rPr>
                <w:rFonts w:cs="Times New Roman"/>
              </w:rPr>
              <w:t xml:space="preserve">Принтер </w:t>
            </w:r>
          </w:p>
        </w:tc>
        <w:tc>
          <w:tcPr>
            <w:tcW w:w="3269" w:type="pct"/>
            <w:shd w:val="clear" w:color="auto" w:fill="auto"/>
          </w:tcPr>
          <w:p w14:paraId="17A72D3C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- Проверить синхронность работы ПК и принтера;</w:t>
            </w:r>
          </w:p>
          <w:p w14:paraId="037F0794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- совершить пробный запуск тестовой печати;</w:t>
            </w:r>
          </w:p>
          <w:p w14:paraId="3B5275C2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- проверить наличие тонера и бумаги.</w:t>
            </w:r>
          </w:p>
          <w:p w14:paraId="657C67C5" w14:textId="77777777" w:rsidR="00C038AC" w:rsidRPr="00392B9B" w:rsidRDefault="00C038AC" w:rsidP="00856BA8">
            <w:pPr>
              <w:spacing w:line="240" w:lineRule="auto"/>
              <w:rPr>
                <w:rFonts w:cs="Times New Roman"/>
                <w:b/>
                <w:i/>
              </w:rPr>
            </w:pPr>
            <w:r w:rsidRPr="00392B9B">
              <w:rPr>
                <w:rFonts w:cs="Times New Roman"/>
                <w:b/>
                <w:i/>
              </w:rPr>
              <w:t>Электробезопасность</w:t>
            </w:r>
          </w:p>
          <w:p w14:paraId="70A5D7AA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Используйте шнур питания, поставляемый с принтером.</w:t>
            </w:r>
          </w:p>
          <w:p w14:paraId="254F9290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Подключайте шнур питания непосредственно к правильно заземленной розетке электропитания. Проверьте надежность подключения на обоих концах шнура. Если вы не знаете, заземлена ли розетка, попросите Эксперта проверить ее.</w:t>
            </w:r>
          </w:p>
          <w:p w14:paraId="78B67740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Не используйте переходник с заземлением для подключения принтера к розетке питания без контакта заземления.</w:t>
            </w:r>
          </w:p>
          <w:p w14:paraId="0B09C365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Не используйте удлинитель или сетевой разветвитель.</w:t>
            </w:r>
          </w:p>
          <w:p w14:paraId="1099B7F6" w14:textId="77777777" w:rsidR="00C038AC" w:rsidRPr="00392B9B" w:rsidRDefault="00C038AC" w:rsidP="00856BA8">
            <w:pPr>
              <w:spacing w:line="240" w:lineRule="auto"/>
              <w:rPr>
                <w:rFonts w:cs="Times New Roman"/>
              </w:rPr>
            </w:pPr>
            <w:r w:rsidRPr="00392B9B">
              <w:rPr>
                <w:rFonts w:cs="Times New Roman"/>
              </w:rPr>
              <w:t>Убедитесь, что принтер подключен к розетке, обеспечивающей соответствующее напряжение питания и мощность. В случае необходимости обсудите с экспертом режимы питания принтера.</w:t>
            </w:r>
          </w:p>
          <w:p w14:paraId="743309AB" w14:textId="77777777" w:rsidR="00C038AC" w:rsidRPr="00392B9B" w:rsidRDefault="00C038AC" w:rsidP="00856BA8">
            <w:pPr>
              <w:spacing w:line="240" w:lineRule="auto"/>
              <w:jc w:val="both"/>
              <w:rPr>
                <w:rFonts w:cs="Times New Roman"/>
              </w:rPr>
            </w:pPr>
            <w:r w:rsidRPr="00392B9B">
              <w:rPr>
                <w:rFonts w:cs="Times New Roman"/>
              </w:rPr>
              <w:t>Не размещайте принтер в таком месте, где на шнур питания могут по неосторожности наступить.</w:t>
            </w:r>
          </w:p>
        </w:tc>
      </w:tr>
      <w:tr w:rsidR="00C038AC" w:rsidRPr="00B0024C" w14:paraId="5CD2E63B" w14:textId="77777777" w:rsidTr="00856BA8">
        <w:tc>
          <w:tcPr>
            <w:tcW w:w="1731" w:type="pct"/>
            <w:shd w:val="clear" w:color="auto" w:fill="auto"/>
          </w:tcPr>
          <w:p w14:paraId="51D552B6" w14:textId="77777777" w:rsidR="00C038AC" w:rsidRPr="00392B9B" w:rsidRDefault="00C038AC" w:rsidP="00856BA8">
            <w:pPr>
              <w:jc w:val="both"/>
              <w:rPr>
                <w:rFonts w:cs="Times New Roman"/>
              </w:rPr>
            </w:pPr>
            <w:r w:rsidRPr="00392B9B">
              <w:rPr>
                <w:rFonts w:cs="Times New Roman"/>
              </w:rPr>
              <w:t>Микроскоп</w:t>
            </w:r>
          </w:p>
        </w:tc>
        <w:tc>
          <w:tcPr>
            <w:tcW w:w="3269" w:type="pct"/>
            <w:shd w:val="clear" w:color="auto" w:fill="auto"/>
          </w:tcPr>
          <w:p w14:paraId="7FD300CE" w14:textId="77777777" w:rsidR="00C038AC" w:rsidRPr="00392B9B" w:rsidRDefault="00C038AC" w:rsidP="00856BA8">
            <w:pPr>
              <w:jc w:val="both"/>
              <w:rPr>
                <w:rFonts w:cs="Times New Roman"/>
              </w:rPr>
            </w:pPr>
            <w:r w:rsidRPr="00392B9B">
              <w:rPr>
                <w:rFonts w:cs="Times New Roman"/>
              </w:rPr>
              <w:t>Протереть по необходимости. Поставить на стол от края 3 - 5 см. Подключить к электричеству. Настроить подсветку так чтобы свет попадал в объектив. Опустить предметный столик. Увеличение должно быть минимальным. На предметный столик положить препарат. Поднять столик так чтобы расстояние до объектива было 1 см. Настраиваем четкое изображение с помощью винтов.</w:t>
            </w:r>
          </w:p>
        </w:tc>
      </w:tr>
      <w:tr w:rsidR="00C038AC" w:rsidRPr="00B0024C" w14:paraId="5CADE426" w14:textId="77777777" w:rsidTr="00856BA8">
        <w:tc>
          <w:tcPr>
            <w:tcW w:w="1731" w:type="pct"/>
            <w:shd w:val="clear" w:color="auto" w:fill="auto"/>
          </w:tcPr>
          <w:p w14:paraId="21D747F7" w14:textId="77777777" w:rsidR="00C038AC" w:rsidRPr="00C571B8" w:rsidRDefault="00C038AC" w:rsidP="00856BA8">
            <w:pPr>
              <w:jc w:val="both"/>
              <w:rPr>
                <w:rFonts w:cs="Times New Roman"/>
              </w:rPr>
            </w:pPr>
            <w:r w:rsidRPr="00C571B8">
              <w:rPr>
                <w:rFonts w:eastAsia="Times New Roman" w:cs="Times New Roman"/>
              </w:rPr>
              <w:lastRenderedPageBreak/>
              <w:t xml:space="preserve">Весы </w:t>
            </w:r>
          </w:p>
        </w:tc>
        <w:tc>
          <w:tcPr>
            <w:tcW w:w="3269" w:type="pct"/>
            <w:shd w:val="clear" w:color="auto" w:fill="auto"/>
          </w:tcPr>
          <w:p w14:paraId="5AF0A319" w14:textId="77777777" w:rsidR="00C038AC" w:rsidRPr="00C571B8" w:rsidRDefault="00C038AC" w:rsidP="00856BA8">
            <w:pPr>
              <w:jc w:val="both"/>
              <w:rPr>
                <w:rFonts w:cs="Times New Roman"/>
              </w:rPr>
            </w:pPr>
            <w:r w:rsidRPr="00AE004B">
              <w:rPr>
                <w:rFonts w:eastAsia="Times New Roman" w:cs="Times New Roman"/>
              </w:rPr>
              <w:t xml:space="preserve">Установить на ровную неподвижную поверхность. Отрегулировать горизонтальность весов путем вращения винтовых опор весов и контроля положения воздушного пузырька в ампуле уровня. Весы выровнены, когда пузырек находится в центре черного кольца ампулы.  Перед включением весов платформа должна быть пустой. Необходимо проверить соответствие позиции переключателя на адаптере постоянного тока напряжению в сети. Используется только адаптер с выходом 12V/300mA, входящий в комплект весов. Вставьте вилку адаптера в сеть, а штекер в адаптерный разъем. </w:t>
            </w:r>
          </w:p>
        </w:tc>
      </w:tr>
      <w:tr w:rsidR="00C038AC" w:rsidRPr="00B0024C" w14:paraId="5A0341F5" w14:textId="77777777" w:rsidTr="00856BA8">
        <w:tc>
          <w:tcPr>
            <w:tcW w:w="1731" w:type="pct"/>
            <w:shd w:val="clear" w:color="auto" w:fill="auto"/>
          </w:tcPr>
          <w:p w14:paraId="16167F7E" w14:textId="77777777" w:rsidR="00C038AC" w:rsidRPr="00C571B8" w:rsidRDefault="00C038AC" w:rsidP="00856BA8">
            <w:pPr>
              <w:jc w:val="both"/>
              <w:rPr>
                <w:rFonts w:cs="Times New Roman"/>
              </w:rPr>
            </w:pPr>
            <w:r w:rsidRPr="00C571B8">
              <w:rPr>
                <w:rFonts w:cs="Times New Roman"/>
              </w:rPr>
              <w:t xml:space="preserve">Лабораторная мельница </w:t>
            </w:r>
          </w:p>
        </w:tc>
        <w:tc>
          <w:tcPr>
            <w:tcW w:w="3269" w:type="pct"/>
            <w:shd w:val="clear" w:color="auto" w:fill="auto"/>
          </w:tcPr>
          <w:p w14:paraId="7825B7A6" w14:textId="77777777" w:rsidR="00C038AC" w:rsidRPr="00C571B8" w:rsidRDefault="00C038AC" w:rsidP="00856BA8">
            <w:pPr>
              <w:shd w:val="clear" w:color="auto" w:fill="FFFFFF"/>
              <w:textAlignment w:val="baseline"/>
            </w:pPr>
            <w:r w:rsidRPr="00C571B8">
              <w:t>Осмотреть шнур и вилку аппарата на предмет их повреждений. Осмотреть лабораторную мельницу на наличие повреждений корпуса, рабочей камеры. перед включением лабораторной мельницы в электрическую сеть.</w:t>
            </w:r>
          </w:p>
        </w:tc>
      </w:tr>
      <w:tr w:rsidR="00730005" w:rsidRPr="00B0024C" w14:paraId="63362728" w14:textId="77777777" w:rsidTr="00856BA8">
        <w:tc>
          <w:tcPr>
            <w:tcW w:w="1731" w:type="pct"/>
            <w:shd w:val="clear" w:color="auto" w:fill="auto"/>
          </w:tcPr>
          <w:p w14:paraId="47F2AE30" w14:textId="1C4E6713" w:rsidR="00730005" w:rsidRPr="00C571B8" w:rsidRDefault="00730005" w:rsidP="00856BA8">
            <w:pPr>
              <w:jc w:val="both"/>
              <w:rPr>
                <w:rFonts w:cs="Times New Roman"/>
              </w:rPr>
            </w:pPr>
            <w:bookmarkStart w:id="5" w:name="_GoBack"/>
            <w:bookmarkEnd w:id="5"/>
            <w:r>
              <w:rPr>
                <w:rFonts w:cs="Times New Roman"/>
              </w:rPr>
              <w:t>Прибор для измерения числа падения</w:t>
            </w:r>
          </w:p>
        </w:tc>
        <w:tc>
          <w:tcPr>
            <w:tcW w:w="3269" w:type="pct"/>
            <w:shd w:val="clear" w:color="auto" w:fill="auto"/>
          </w:tcPr>
          <w:p w14:paraId="2D1A35BC" w14:textId="77777777" w:rsidR="00730005" w:rsidRDefault="00730005" w:rsidP="00730005">
            <w:pPr>
              <w:shd w:val="clear" w:color="auto" w:fill="FFFFFF"/>
              <w:jc w:val="both"/>
              <w:textAlignment w:val="baseline"/>
            </w:pPr>
            <w:r>
              <w:t>Обеспечьте надежное заземление прибора.</w:t>
            </w:r>
          </w:p>
          <w:p w14:paraId="5ABD7BFA" w14:textId="27CD4661" w:rsidR="00730005" w:rsidRDefault="00730005" w:rsidP="00730005">
            <w:pPr>
              <w:shd w:val="clear" w:color="auto" w:fill="FFFFFF"/>
              <w:jc w:val="both"/>
              <w:textAlignment w:val="baseline"/>
            </w:pPr>
            <w:r>
              <w:t>Перед первым включением прибора наполните водяную баню дистиллированной водой</w:t>
            </w:r>
            <w:r w:rsidR="00DE3890">
              <w:t xml:space="preserve"> </w:t>
            </w:r>
            <w:r>
              <w:t>в количестве около 3,5 л с помощью воронки через верхнее отверстие, надавив в нём на</w:t>
            </w:r>
          </w:p>
          <w:p w14:paraId="324A01E9" w14:textId="77777777" w:rsidR="00730005" w:rsidRDefault="00730005" w:rsidP="00730005">
            <w:pPr>
              <w:shd w:val="clear" w:color="auto" w:fill="FFFFFF"/>
              <w:jc w:val="both"/>
              <w:textAlignment w:val="baseline"/>
            </w:pPr>
            <w:r>
              <w:t>клапан. Избыток воды выльется через переливную трубку уровнемера.</w:t>
            </w:r>
          </w:p>
          <w:p w14:paraId="6C057648" w14:textId="4A3B92FB" w:rsidR="00730005" w:rsidRDefault="00730005" w:rsidP="00730005">
            <w:pPr>
              <w:shd w:val="clear" w:color="auto" w:fill="FFFFFF"/>
              <w:jc w:val="both"/>
              <w:textAlignment w:val="baseline"/>
            </w:pPr>
            <w:r>
              <w:t>Подсоедините к штуцерам, находящихся на крышке водяной бани прибора, с помощью</w:t>
            </w:r>
            <w:r w:rsidR="00DE3890">
              <w:t xml:space="preserve"> </w:t>
            </w:r>
            <w:r>
              <w:t>шлангов, входящих в комплект поставки, проточную водопроводную воду. Расход воды</w:t>
            </w:r>
          </w:p>
          <w:p w14:paraId="5D1443E4" w14:textId="2CDE865E" w:rsidR="00730005" w:rsidRDefault="00730005" w:rsidP="00730005">
            <w:pPr>
              <w:shd w:val="clear" w:color="auto" w:fill="FFFFFF"/>
              <w:jc w:val="both"/>
              <w:textAlignment w:val="baseline"/>
            </w:pPr>
            <w:r>
              <w:t>должен быть равным приблизительно 1 л/мин. При отсутствии проточной воды отключите</w:t>
            </w:r>
            <w:r w:rsidR="00DE3890">
              <w:t xml:space="preserve"> </w:t>
            </w:r>
            <w:r>
              <w:t>прибор от электросети.</w:t>
            </w:r>
          </w:p>
          <w:p w14:paraId="7C8EA829" w14:textId="70DB876D" w:rsidR="00730005" w:rsidRDefault="00730005" w:rsidP="00730005">
            <w:pPr>
              <w:shd w:val="clear" w:color="auto" w:fill="FFFFFF"/>
              <w:jc w:val="both"/>
              <w:textAlignment w:val="baseline"/>
            </w:pPr>
            <w:r>
              <w:t>Не начинайте работу на приборе, не убедившись в кипении воды в бане, которое</w:t>
            </w:r>
            <w:r w:rsidR="00DE3890">
              <w:t xml:space="preserve"> </w:t>
            </w:r>
            <w:r>
              <w:t>наступает приблизительно спустя 45 минут после включения электропитания прибора.</w:t>
            </w:r>
          </w:p>
          <w:p w14:paraId="3AE74808" w14:textId="6F7108BC" w:rsidR="00730005" w:rsidRDefault="00730005" w:rsidP="00730005">
            <w:pPr>
              <w:shd w:val="clear" w:color="auto" w:fill="FFFFFF"/>
              <w:jc w:val="both"/>
              <w:textAlignment w:val="baseline"/>
            </w:pPr>
            <w:r>
              <w:t>Перед каждым включением прибора проверьте наличие воды в водяной бане по</w:t>
            </w:r>
            <w:r w:rsidR="00DE3890">
              <w:t xml:space="preserve"> </w:t>
            </w:r>
            <w:r>
              <w:t>уровнемеру. Уровень воды должен быть не ниже середины водомерного стекла. При уровне</w:t>
            </w:r>
            <w:r w:rsidR="00DE3890">
              <w:t xml:space="preserve"> </w:t>
            </w:r>
            <w:r>
              <w:t>ниже середины - долейте дистиллированную воду через верхнее отверстие крышки.</w:t>
            </w:r>
          </w:p>
          <w:p w14:paraId="3DB14AB7" w14:textId="1A97AE2E" w:rsidR="00730005" w:rsidRDefault="00730005" w:rsidP="00730005">
            <w:pPr>
              <w:shd w:val="clear" w:color="auto" w:fill="FFFFFF"/>
              <w:jc w:val="both"/>
              <w:textAlignment w:val="baseline"/>
            </w:pPr>
            <w:r>
              <w:t>В исходном положении и после каждого измерения мешалку отводите вправо до упора,</w:t>
            </w:r>
            <w:r w:rsidR="00DE3890">
              <w:t xml:space="preserve"> </w:t>
            </w:r>
            <w:r>
              <w:t>чтобы пар из кипящей бани не попадал в механизм мешалки.</w:t>
            </w:r>
          </w:p>
          <w:p w14:paraId="208E8527" w14:textId="220ADEE9" w:rsidR="00730005" w:rsidRDefault="00730005" w:rsidP="00730005">
            <w:pPr>
              <w:shd w:val="clear" w:color="auto" w:fill="FFFFFF"/>
              <w:jc w:val="both"/>
              <w:textAlignment w:val="baseline"/>
            </w:pPr>
            <w:r>
              <w:t>Строго выполняйте условия перемешивания муки с водой в пробирке (сначала 15 раз</w:t>
            </w:r>
            <w:r w:rsidR="00DE3890">
              <w:t xml:space="preserve"> </w:t>
            </w:r>
            <w:r>
              <w:t>вверх дном и 15 раз вниз дном). Не оставляйте на дне пробирки не размешанного шрота</w:t>
            </w:r>
            <w:r w:rsidR="00DE3890">
              <w:t xml:space="preserve"> </w:t>
            </w:r>
            <w:r>
              <w:t>(муки).</w:t>
            </w:r>
          </w:p>
          <w:p w14:paraId="4411354A" w14:textId="75EC039F" w:rsidR="00730005" w:rsidRPr="00C571B8" w:rsidRDefault="00730005" w:rsidP="00730005">
            <w:pPr>
              <w:shd w:val="clear" w:color="auto" w:fill="FFFFFF"/>
              <w:jc w:val="both"/>
              <w:textAlignment w:val="baseline"/>
            </w:pPr>
            <w:r>
              <w:t>Не оставляйте включенный прибор на длительное время без присмотра.</w:t>
            </w:r>
          </w:p>
        </w:tc>
      </w:tr>
      <w:tr w:rsidR="009461C0" w:rsidRPr="00B0024C" w14:paraId="175D5968" w14:textId="77777777" w:rsidTr="00856BA8">
        <w:tc>
          <w:tcPr>
            <w:tcW w:w="1731" w:type="pct"/>
            <w:shd w:val="clear" w:color="auto" w:fill="auto"/>
          </w:tcPr>
          <w:p w14:paraId="0DF7CF98" w14:textId="10459680" w:rsidR="009461C0" w:rsidRDefault="009461C0" w:rsidP="00856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Сушильный шкаф</w:t>
            </w:r>
          </w:p>
        </w:tc>
        <w:tc>
          <w:tcPr>
            <w:tcW w:w="3269" w:type="pct"/>
            <w:shd w:val="clear" w:color="auto" w:fill="auto"/>
          </w:tcPr>
          <w:p w14:paraId="36D257A1" w14:textId="7B731BCD" w:rsidR="009461C0" w:rsidRDefault="009461C0" w:rsidP="009461C0">
            <w:pPr>
              <w:shd w:val="clear" w:color="auto" w:fill="FFFFFF"/>
              <w:jc w:val="both"/>
              <w:textAlignment w:val="baseline"/>
            </w:pPr>
            <w:r>
              <w:t>Сушильный шкаф должен подключаться к однофазной электросети, позволяющей потреблять ток, указанный в табличке на корпусе. Электросеть должна быть защищена от перегрузок и коротких замыканий автоматическими выключателями, рассчитанными на номинальный ток сушильного шкафа.</w:t>
            </w:r>
            <w:r w:rsidR="00DE3890">
              <w:t xml:space="preserve"> </w:t>
            </w:r>
            <w:r>
              <w:t xml:space="preserve">С целью обеспечения электробезопасности сушильный шкаф необходимо осуществить заземление через шнур питания. Для этого в розетке должен быть заземлен специально предназначенный </w:t>
            </w:r>
            <w:r>
              <w:lastRenderedPageBreak/>
              <w:t>для этого контакт. Заземление осуществить в соответствии с требованиями «Правил устройства электроустановок».</w:t>
            </w:r>
          </w:p>
          <w:p w14:paraId="30F4A0FC" w14:textId="1F2A6A9C" w:rsidR="009461C0" w:rsidRDefault="009461C0" w:rsidP="009461C0">
            <w:pPr>
              <w:shd w:val="clear" w:color="auto" w:fill="FFFFFF"/>
              <w:jc w:val="both"/>
              <w:textAlignment w:val="baseline"/>
            </w:pPr>
            <w:r>
              <w:t>Произведите внешний осмотр сушильного шкафа, обратив внимание на отсутствие повреждений корпуса, выключателей, вилки, шнура и нагревательного элемента.</w:t>
            </w:r>
          </w:p>
          <w:p w14:paraId="33D0B3F2" w14:textId="7705F4B1" w:rsidR="009461C0" w:rsidRDefault="009461C0" w:rsidP="009461C0">
            <w:pPr>
              <w:shd w:val="clear" w:color="auto" w:fill="FFFFFF"/>
              <w:jc w:val="both"/>
              <w:textAlignment w:val="baseline"/>
            </w:pPr>
            <w:r>
              <w:t>Сушильный шкаф имеет три режима работы:</w:t>
            </w:r>
          </w:p>
          <w:p w14:paraId="689420EE" w14:textId="498D47FE" w:rsidR="009461C0" w:rsidRDefault="009461C0" w:rsidP="009461C0">
            <w:pPr>
              <w:shd w:val="clear" w:color="auto" w:fill="FFFFFF"/>
              <w:jc w:val="both"/>
              <w:textAlignment w:val="baseline"/>
            </w:pPr>
            <w:r>
              <w:t>- Вентиляция при помощи нагнетания воздуха в секции.</w:t>
            </w:r>
          </w:p>
          <w:p w14:paraId="0A3FCCFD" w14:textId="1FB7268A" w:rsidR="009461C0" w:rsidRDefault="009461C0" w:rsidP="009461C0">
            <w:pPr>
              <w:shd w:val="clear" w:color="auto" w:fill="FFFFFF"/>
              <w:jc w:val="both"/>
              <w:textAlignment w:val="baseline"/>
            </w:pPr>
            <w:r>
              <w:t>- Режим просушивания одежды в секции – с возможностью установки температуры от 0-60 градусов.</w:t>
            </w:r>
          </w:p>
          <w:p w14:paraId="76E3AC7E" w14:textId="3DFE0E77" w:rsidR="009461C0" w:rsidRDefault="009461C0" w:rsidP="009461C0">
            <w:pPr>
              <w:shd w:val="clear" w:color="auto" w:fill="FFFFFF"/>
              <w:jc w:val="both"/>
              <w:textAlignment w:val="baseline"/>
            </w:pPr>
            <w:r>
              <w:t>- Режим просушивания обуви и аксессуаров в секции.</w:t>
            </w:r>
          </w:p>
        </w:tc>
      </w:tr>
      <w:tr w:rsidR="009461C0" w:rsidRPr="00B0024C" w14:paraId="0F8F8898" w14:textId="77777777" w:rsidTr="00856BA8">
        <w:tc>
          <w:tcPr>
            <w:tcW w:w="1731" w:type="pct"/>
            <w:shd w:val="clear" w:color="auto" w:fill="auto"/>
          </w:tcPr>
          <w:p w14:paraId="33034001" w14:textId="429AA698" w:rsidR="009461C0" w:rsidRDefault="009461C0" w:rsidP="00856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Термостат</w:t>
            </w:r>
          </w:p>
        </w:tc>
        <w:tc>
          <w:tcPr>
            <w:tcW w:w="3269" w:type="pct"/>
            <w:shd w:val="clear" w:color="auto" w:fill="auto"/>
          </w:tcPr>
          <w:p w14:paraId="735F3FE2" w14:textId="77777777" w:rsidR="009461C0" w:rsidRDefault="009461C0" w:rsidP="009461C0">
            <w:pPr>
              <w:shd w:val="clear" w:color="auto" w:fill="FFFFFF"/>
              <w:jc w:val="both"/>
              <w:textAlignment w:val="baseline"/>
            </w:pPr>
            <w:r>
              <w:t>Перед началом эксплуатации термостата нужно выдвинуть/активировать установочные ножки.</w:t>
            </w:r>
          </w:p>
          <w:p w14:paraId="7312CE88" w14:textId="214E3A18" w:rsidR="00DE3890" w:rsidRDefault="00DE3890" w:rsidP="00DE3890">
            <w:pPr>
              <w:shd w:val="clear" w:color="auto" w:fill="FFFFFF"/>
              <w:jc w:val="both"/>
              <w:textAlignment w:val="baseline"/>
            </w:pPr>
            <w:r>
              <w:t>протереть полки и внутренние поверхности камеры термостата тампоном из мягкой материи, смоченным в 3% растворе перекиси водорода по ГОСТ 177 с добавлением</w:t>
            </w:r>
          </w:p>
          <w:p w14:paraId="4CADC5F8" w14:textId="0BA1B204" w:rsidR="00DE3890" w:rsidRDefault="00DE3890" w:rsidP="00DE3890">
            <w:pPr>
              <w:shd w:val="clear" w:color="auto" w:fill="FFFFFF"/>
              <w:jc w:val="both"/>
              <w:textAlignment w:val="baseline"/>
            </w:pPr>
            <w:r>
              <w:t>0,5% моющего средства типа «Лотос» по ГОСТ 25644 или 1% раствором хлорамина по ТУ6-01-4689387-16.</w:t>
            </w:r>
          </w:p>
          <w:p w14:paraId="613E6377" w14:textId="01690F0C" w:rsidR="00DE3890" w:rsidRDefault="00DE3890" w:rsidP="00DE3890">
            <w:pPr>
              <w:shd w:val="clear" w:color="auto" w:fill="FFFFFF"/>
              <w:jc w:val="both"/>
              <w:textAlignment w:val="baseline"/>
            </w:pPr>
            <w:r>
              <w:t>Дезинфекцию проводить в соответствии с МУ-287-113 3% раствором перекиси водорода по ГОСТ 177 с добавлением 0,5% моющего средства типа «ЛОТОС» по ГОСТ 25644 или 1% раствором хлорамина по ТУ6-01-4689387-16.</w:t>
            </w:r>
          </w:p>
          <w:p w14:paraId="1EBB393D" w14:textId="2BE864ED" w:rsidR="009461C0" w:rsidRDefault="00DE3890" w:rsidP="00DE3890">
            <w:pPr>
              <w:shd w:val="clear" w:color="auto" w:fill="FFFFFF"/>
              <w:jc w:val="both"/>
              <w:textAlignment w:val="baseline"/>
            </w:pPr>
            <w:r>
              <w:t>При применении иных методов дезинфекции пользователь должен проконсультироваться с изготовителем оборудования для исключения его повреждения.</w:t>
            </w:r>
          </w:p>
        </w:tc>
      </w:tr>
      <w:tr w:rsidR="00C038AC" w:rsidRPr="00B0024C" w14:paraId="7EEE3EDA" w14:textId="77777777" w:rsidTr="00856BA8">
        <w:tc>
          <w:tcPr>
            <w:tcW w:w="1731" w:type="pct"/>
            <w:shd w:val="clear" w:color="auto" w:fill="auto"/>
          </w:tcPr>
          <w:p w14:paraId="4299AA73" w14:textId="77777777" w:rsidR="00C038AC" w:rsidRPr="00C571B8" w:rsidRDefault="00C038AC" w:rsidP="00856BA8">
            <w:pPr>
              <w:jc w:val="both"/>
              <w:rPr>
                <w:rFonts w:cs="Times New Roman"/>
              </w:rPr>
            </w:pPr>
            <w:r w:rsidRPr="00C571B8">
              <w:rPr>
                <w:rFonts w:cs="Times New Roman"/>
              </w:rPr>
              <w:t>Рефрактометр</w:t>
            </w:r>
          </w:p>
        </w:tc>
        <w:tc>
          <w:tcPr>
            <w:tcW w:w="3269" w:type="pct"/>
            <w:shd w:val="clear" w:color="auto" w:fill="auto"/>
          </w:tcPr>
          <w:p w14:paraId="1C2CD4D9" w14:textId="77777777" w:rsidR="00C038AC" w:rsidRPr="00C571B8" w:rsidRDefault="00C038AC" w:rsidP="00856BA8">
            <w:pPr>
              <w:shd w:val="clear" w:color="auto" w:fill="FFFFFF"/>
              <w:jc w:val="both"/>
              <w:textAlignment w:val="baseline"/>
            </w:pPr>
            <w:r w:rsidRPr="00C571B8">
              <w:t xml:space="preserve">Пользоваться инструкцией к рефрактометру. Запрещается: пользоваться не исправным электрооборудованием; размещать горючие материалы в близи включенных приборов; дергать за провод при выключении </w:t>
            </w:r>
            <w:proofErr w:type="spellStart"/>
            <w:r w:rsidRPr="00C571B8">
              <w:t>электровилки</w:t>
            </w:r>
            <w:proofErr w:type="spellEnd"/>
            <w:r w:rsidRPr="00C571B8">
              <w:t xml:space="preserve"> и розетки; оставлять приборы включенными без надобности; загромождать проходы к электроприборам; самостоятельно ремонтировать неисправное оборудование; помещать на электропровода и приборы посторонние предметы. Запрещено включать электроприборы и электрооборудование мокрыми руками. Запрещается переносить включенные приборы.</w:t>
            </w:r>
          </w:p>
        </w:tc>
      </w:tr>
      <w:tr w:rsidR="00C038AC" w:rsidRPr="00B0024C" w14:paraId="4931C809" w14:textId="77777777" w:rsidTr="00856BA8">
        <w:tc>
          <w:tcPr>
            <w:tcW w:w="1731" w:type="pct"/>
            <w:shd w:val="clear" w:color="auto" w:fill="auto"/>
          </w:tcPr>
          <w:p w14:paraId="14EE2FFA" w14:textId="77777777" w:rsidR="00C038AC" w:rsidRPr="00C571B8" w:rsidRDefault="00C038AC" w:rsidP="00856BA8">
            <w:pPr>
              <w:jc w:val="both"/>
              <w:rPr>
                <w:rFonts w:cs="Times New Roman"/>
              </w:rPr>
            </w:pPr>
            <w:r w:rsidRPr="00C571B8">
              <w:rPr>
                <w:rFonts w:cs="Times New Roman"/>
              </w:rPr>
              <w:t>Скальпель хирургический, ножи</w:t>
            </w:r>
          </w:p>
        </w:tc>
        <w:tc>
          <w:tcPr>
            <w:tcW w:w="3269" w:type="pct"/>
            <w:shd w:val="clear" w:color="auto" w:fill="auto"/>
          </w:tcPr>
          <w:p w14:paraId="10B34A30" w14:textId="77777777" w:rsidR="00C038AC" w:rsidRPr="00C571B8" w:rsidRDefault="00C038AC" w:rsidP="00856BA8">
            <w:pPr>
              <w:shd w:val="clear" w:color="auto" w:fill="FFFFFF"/>
              <w:jc w:val="both"/>
              <w:textAlignment w:val="baseline"/>
            </w:pPr>
            <w:r w:rsidRPr="00C571B8">
              <w:t xml:space="preserve">Необходимо быть предельно внимательным при работе с хирургическими инструментами, так как при неосторожном с ними обращении (резкий поворот со скальпелем в руках, ножницами, </w:t>
            </w:r>
            <w:proofErr w:type="spellStart"/>
            <w:r w:rsidRPr="00C571B8">
              <w:t>препаровальной</w:t>
            </w:r>
            <w:proofErr w:type="spellEnd"/>
            <w:r w:rsidRPr="00C571B8">
              <w:t xml:space="preserve"> иглой и др.) можно пораниться самому и травмировать находящихся рядом. Ножи, скальпели держать таким образом, чтобы ладонь лежала поверх рукоятки.</w:t>
            </w:r>
          </w:p>
        </w:tc>
      </w:tr>
      <w:tr w:rsidR="00C038AC" w:rsidRPr="00B0024C" w14:paraId="43E3A136" w14:textId="77777777" w:rsidTr="00856BA8">
        <w:tc>
          <w:tcPr>
            <w:tcW w:w="1731" w:type="pct"/>
            <w:shd w:val="clear" w:color="auto" w:fill="auto"/>
          </w:tcPr>
          <w:p w14:paraId="15D3EEBE" w14:textId="77777777" w:rsidR="00C038AC" w:rsidRPr="00C571B8" w:rsidRDefault="00C038AC" w:rsidP="00856BA8">
            <w:pPr>
              <w:jc w:val="both"/>
              <w:rPr>
                <w:rFonts w:cs="Times New Roman"/>
              </w:rPr>
            </w:pPr>
            <w:r w:rsidRPr="00C571B8">
              <w:rPr>
                <w:rFonts w:eastAsia="Times New Roman" w:cs="Times New Roman"/>
              </w:rPr>
              <w:t>Химическая посуда</w:t>
            </w:r>
          </w:p>
        </w:tc>
        <w:tc>
          <w:tcPr>
            <w:tcW w:w="3269" w:type="pct"/>
            <w:shd w:val="clear" w:color="auto" w:fill="auto"/>
          </w:tcPr>
          <w:p w14:paraId="7E7AB0F5" w14:textId="77777777" w:rsidR="00C038AC" w:rsidRPr="00C571B8" w:rsidRDefault="00C038AC" w:rsidP="00856BA8">
            <w:pPr>
              <w:shd w:val="clear" w:color="auto" w:fill="FFFFFF"/>
              <w:jc w:val="both"/>
              <w:textAlignment w:val="baseline"/>
            </w:pPr>
            <w:r w:rsidRPr="00C571B8">
              <w:t>Основные правила работы со стеклом: при работе с химической посудой нельзя применять физические усилия;  категорически запрещается использование химической посуды, имеющей трещины или отбитые края;  осколки посуды необходимо убирать с рабочего стола только с помощью щетки и совка, ни в коем случае не брать их руками;   стеклянную посуду больших размеров следует переносить с места на место только двумя руками;  мыть химическую посуду нужно не посредственно после окончания работы, надевая при мытье резиновые перчатки.</w:t>
            </w:r>
          </w:p>
        </w:tc>
      </w:tr>
      <w:tr w:rsidR="00BD6213" w:rsidRPr="00B0024C" w14:paraId="6199F7DD" w14:textId="77777777" w:rsidTr="00856BA8">
        <w:tc>
          <w:tcPr>
            <w:tcW w:w="1731" w:type="pct"/>
            <w:shd w:val="clear" w:color="auto" w:fill="auto"/>
          </w:tcPr>
          <w:p w14:paraId="7FDBB006" w14:textId="01A22AD9" w:rsidR="00BD6213" w:rsidRPr="00C571B8" w:rsidRDefault="00BD6213" w:rsidP="00856BA8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Рассев лабораторный</w:t>
            </w:r>
          </w:p>
        </w:tc>
        <w:tc>
          <w:tcPr>
            <w:tcW w:w="3269" w:type="pct"/>
            <w:shd w:val="clear" w:color="auto" w:fill="auto"/>
          </w:tcPr>
          <w:p w14:paraId="0E9A1DFE" w14:textId="20BD8E7C" w:rsidR="00BD6213" w:rsidRDefault="00BD6213" w:rsidP="00BD6213">
            <w:pPr>
              <w:shd w:val="clear" w:color="auto" w:fill="FFFFFF"/>
              <w:jc w:val="both"/>
              <w:textAlignment w:val="baseline"/>
            </w:pPr>
            <w:r>
              <w:t>К работе с изделием допускаются лица, которые изучили техническое описание и настоящую инструкцию по эксплуатации. Запрещается проводить какие-либо работы по</w:t>
            </w:r>
          </w:p>
          <w:p w14:paraId="29FCC839" w14:textId="4D70C5EA" w:rsidR="00BD6213" w:rsidRPr="00C571B8" w:rsidRDefault="00BD6213" w:rsidP="00BD6213">
            <w:pPr>
              <w:shd w:val="clear" w:color="auto" w:fill="FFFFFF"/>
              <w:jc w:val="both"/>
              <w:textAlignment w:val="baseline"/>
            </w:pPr>
            <w:r>
              <w:t>техническому обслуживанию и ремонту прибора без отключения его из сети. Перед началом работы следует проверить крепления платформы изделия к приводу.</w:t>
            </w:r>
          </w:p>
        </w:tc>
      </w:tr>
      <w:tr w:rsidR="00C038AC" w:rsidRPr="00B0024C" w14:paraId="375D414E" w14:textId="77777777" w:rsidTr="00856BA8">
        <w:tc>
          <w:tcPr>
            <w:tcW w:w="1731" w:type="pct"/>
            <w:shd w:val="clear" w:color="auto" w:fill="auto"/>
          </w:tcPr>
          <w:p w14:paraId="0EAC785A" w14:textId="77777777" w:rsidR="00C038AC" w:rsidRPr="00C571B8" w:rsidRDefault="00C038AC" w:rsidP="00856BA8">
            <w:pPr>
              <w:rPr>
                <w:rFonts w:cs="Times New Roman"/>
              </w:rPr>
            </w:pPr>
            <w:r w:rsidRPr="00C571B8">
              <w:rPr>
                <w:rFonts w:cs="Times New Roman"/>
              </w:rPr>
              <w:t>Химические вещества (растворы)</w:t>
            </w:r>
          </w:p>
        </w:tc>
        <w:tc>
          <w:tcPr>
            <w:tcW w:w="3269" w:type="pct"/>
            <w:shd w:val="clear" w:color="auto" w:fill="auto"/>
          </w:tcPr>
          <w:p w14:paraId="0991BF1C" w14:textId="77777777" w:rsidR="00C038AC" w:rsidRPr="00C571B8" w:rsidRDefault="00C038AC" w:rsidP="00856BA8">
            <w:pPr>
              <w:shd w:val="clear" w:color="auto" w:fill="FFFFFF"/>
              <w:jc w:val="both"/>
              <w:textAlignment w:val="baseline"/>
            </w:pPr>
            <w:r w:rsidRPr="00C571B8">
              <w:t>Открывать рабочие емкости с химическими веществами следует только перед использованием. По окончании работы тару (рабочие емкости) необходимо плотно закрывать. Переливать и разливать химические вещества следует соблюдая осторожность и не допуская их разбрызгивания. Отбирать из тары (рабочей емкости) химические вещества в небольшом количестве следует специальными пипетками с резиновой грушей или автоматическими пипетками из химически стойких материалов. Заполнять рабочие емкости (посуду) химическими веществами допускается не более чем на 90% их объема. Перемещение тары (рабочих емкостей) с химическими веществами разрешается только в закупоренном виде.</w:t>
            </w:r>
          </w:p>
        </w:tc>
      </w:tr>
      <w:tr w:rsidR="00C038AC" w:rsidRPr="00B0024C" w14:paraId="47427152" w14:textId="77777777" w:rsidTr="00856BA8">
        <w:tc>
          <w:tcPr>
            <w:tcW w:w="1731" w:type="pct"/>
            <w:shd w:val="clear" w:color="auto" w:fill="auto"/>
          </w:tcPr>
          <w:p w14:paraId="49E4F60F" w14:textId="77777777" w:rsidR="00C038AC" w:rsidRPr="00C571B8" w:rsidRDefault="00C038AC" w:rsidP="00856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Диафаноскоп</w:t>
            </w:r>
          </w:p>
        </w:tc>
        <w:tc>
          <w:tcPr>
            <w:tcW w:w="3269" w:type="pct"/>
            <w:shd w:val="clear" w:color="auto" w:fill="auto"/>
          </w:tcPr>
          <w:p w14:paraId="6FC081DA" w14:textId="75225329" w:rsidR="00C038AC" w:rsidRPr="00C571B8" w:rsidRDefault="00C038AC" w:rsidP="00856BA8">
            <w:pPr>
              <w:shd w:val="clear" w:color="auto" w:fill="FFFFFF"/>
              <w:jc w:val="both"/>
              <w:textAlignment w:val="baseline"/>
            </w:pPr>
            <w:r w:rsidRPr="00C571B8">
              <w:t>Пользоваться инструкцией к</w:t>
            </w:r>
            <w:r>
              <w:t xml:space="preserve"> диафаноскопу. Установить на лабораторном столе. </w:t>
            </w:r>
            <w:r w:rsidRPr="00C571B8">
              <w:t>Запрещено включать электроприборы и электрооборудование мокрыми руками</w:t>
            </w:r>
            <w:r w:rsidR="00DE3890">
              <w:t>.</w:t>
            </w:r>
          </w:p>
        </w:tc>
      </w:tr>
      <w:tr w:rsidR="00C038AC" w:rsidRPr="00B0024C" w14:paraId="5F918108" w14:textId="77777777" w:rsidTr="00856BA8">
        <w:tc>
          <w:tcPr>
            <w:tcW w:w="1731" w:type="pct"/>
            <w:shd w:val="clear" w:color="auto" w:fill="auto"/>
          </w:tcPr>
          <w:p w14:paraId="5B022AA2" w14:textId="77777777" w:rsidR="00C038AC" w:rsidRDefault="00C038AC" w:rsidP="00856B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Влагомер</w:t>
            </w:r>
          </w:p>
        </w:tc>
        <w:tc>
          <w:tcPr>
            <w:tcW w:w="3269" w:type="pct"/>
            <w:shd w:val="clear" w:color="auto" w:fill="auto"/>
          </w:tcPr>
          <w:p w14:paraId="7D2A6C81" w14:textId="3673020C" w:rsidR="00C038AC" w:rsidRPr="00C571B8" w:rsidRDefault="00C038AC" w:rsidP="00856BA8">
            <w:pPr>
              <w:shd w:val="clear" w:color="auto" w:fill="FFFFFF"/>
              <w:jc w:val="both"/>
              <w:textAlignment w:val="baseline"/>
            </w:pPr>
            <w:r w:rsidRPr="00C571B8">
              <w:t>Пользоваться инструкцией к</w:t>
            </w:r>
            <w:r>
              <w:t xml:space="preserve"> влагомеру</w:t>
            </w:r>
            <w:r w:rsidR="00DE3890">
              <w:t>.</w:t>
            </w:r>
          </w:p>
        </w:tc>
      </w:tr>
    </w:tbl>
    <w:p w14:paraId="0910188D" w14:textId="77777777" w:rsidR="00C038AC" w:rsidRPr="00C038AC" w:rsidRDefault="00C038AC" w:rsidP="00C038AC">
      <w:pPr>
        <w:spacing w:before="120" w:after="120"/>
        <w:jc w:val="both"/>
        <w:rPr>
          <w:rFonts w:cs="Times New Roman"/>
          <w:b/>
          <w:bCs/>
        </w:rPr>
      </w:pPr>
      <w:r w:rsidRPr="00C038AC">
        <w:rPr>
          <w:rFonts w:cs="Times New Roman"/>
          <w:b/>
          <w:bCs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17AA9B8" w14:textId="62742DE3" w:rsidR="006836E3" w:rsidRPr="006836E3" w:rsidRDefault="006836E3" w:rsidP="006836E3">
      <w:pPr>
        <w:pStyle w:val="af6"/>
        <w:numPr>
          <w:ilvl w:val="0"/>
          <w:numId w:val="9"/>
        </w:numPr>
        <w:spacing w:line="360" w:lineRule="auto"/>
        <w:ind w:left="0" w:firstLine="0"/>
        <w:jc w:val="both"/>
        <w:rPr>
          <w:rFonts w:cs="Times New Roman"/>
          <w:b/>
          <w:bCs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="00C038AC" w:rsidRPr="00C038AC">
        <w:rPr>
          <w:rFonts w:eastAsia="Times New Roman" w:cs="Times New Roman"/>
          <w:color w:val="000000"/>
          <w:sz w:val="28"/>
          <w:szCs w:val="28"/>
        </w:rPr>
        <w:t xml:space="preserve"> день проведения конкурса изучить содержание и порядок проведения модулей конкурсного задания, а также безопасные приемы их выполнени</w:t>
      </w:r>
      <w:r>
        <w:rPr>
          <w:rFonts w:eastAsia="Times New Roman" w:cs="Times New Roman"/>
          <w:color w:val="000000"/>
          <w:sz w:val="28"/>
          <w:szCs w:val="28"/>
        </w:rPr>
        <w:t>я.</w:t>
      </w:r>
    </w:p>
    <w:p w14:paraId="7310C3C0" w14:textId="77777777" w:rsidR="006836E3" w:rsidRDefault="006836E3" w:rsidP="006836E3">
      <w:pPr>
        <w:pStyle w:val="af6"/>
        <w:numPr>
          <w:ilvl w:val="0"/>
          <w:numId w:val="9"/>
        </w:numPr>
        <w:spacing w:line="360" w:lineRule="auto"/>
        <w:ind w:left="0" w:firstLine="0"/>
        <w:jc w:val="both"/>
        <w:rPr>
          <w:rFonts w:cs="Times New Roman"/>
          <w:b/>
          <w:bCs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C038AC" w:rsidRPr="00C038AC">
        <w:rPr>
          <w:rFonts w:eastAsia="Times New Roman" w:cs="Times New Roman"/>
          <w:color w:val="000000"/>
          <w:sz w:val="28"/>
          <w:szCs w:val="28"/>
        </w:rPr>
        <w:t>роверить пригодность инструмента и оборудования визуальным осмотром.</w:t>
      </w:r>
    </w:p>
    <w:p w14:paraId="2AC7E6E2" w14:textId="4B58BB8A" w:rsidR="00C038AC" w:rsidRPr="006836E3" w:rsidRDefault="006836E3" w:rsidP="006836E3">
      <w:pPr>
        <w:pStyle w:val="af6"/>
        <w:numPr>
          <w:ilvl w:val="0"/>
          <w:numId w:val="9"/>
        </w:numPr>
        <w:spacing w:line="360" w:lineRule="auto"/>
        <w:ind w:left="0" w:firstLine="0"/>
        <w:jc w:val="both"/>
        <w:rPr>
          <w:rFonts w:cs="Times New Roman"/>
          <w:b/>
          <w:bCs/>
        </w:rPr>
      </w:pPr>
      <w:r w:rsidRPr="006836E3">
        <w:rPr>
          <w:rFonts w:cs="Times New Roman"/>
          <w:bCs/>
          <w:sz w:val="28"/>
        </w:rPr>
        <w:t>о</w:t>
      </w:r>
      <w:r w:rsidR="00C038AC" w:rsidRPr="006836E3">
        <w:rPr>
          <w:rFonts w:eastAsia="Times New Roman" w:cs="Times New Roman"/>
          <w:color w:val="000000"/>
          <w:sz w:val="28"/>
          <w:szCs w:val="28"/>
        </w:rPr>
        <w:t>смотреть и 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(перчатки).</w:t>
      </w:r>
    </w:p>
    <w:p w14:paraId="5E0C91E4" w14:textId="6268A491" w:rsidR="00C038AC" w:rsidRPr="00C038AC" w:rsidRDefault="006836E3" w:rsidP="006836E3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е</w:t>
      </w:r>
      <w:r w:rsidR="00C038AC" w:rsidRPr="00C038AC">
        <w:rPr>
          <w:rFonts w:eastAsia="Times New Roman" w:cs="Times New Roman"/>
          <w:color w:val="000000"/>
          <w:sz w:val="28"/>
          <w:szCs w:val="28"/>
        </w:rPr>
        <w:t>жедневно, перед началом выполнения конкурсного задания, в процессе подготовки рабочего места:</w:t>
      </w:r>
    </w:p>
    <w:p w14:paraId="2345C839" w14:textId="77777777" w:rsidR="00C038AC" w:rsidRPr="00C038AC" w:rsidRDefault="00C038AC" w:rsidP="006836E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C038AC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471EF7DE" w14:textId="77777777" w:rsidR="00C038AC" w:rsidRPr="00C038AC" w:rsidRDefault="00C038AC" w:rsidP="006836E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C038AC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0A17CC3B" w14:textId="77777777" w:rsidR="00C038AC" w:rsidRPr="00C038AC" w:rsidRDefault="00C038AC" w:rsidP="006836E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C038AC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5A3CFFD2" w14:textId="77777777" w:rsidR="006836E3" w:rsidRDefault="00C038AC" w:rsidP="006836E3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C038AC">
        <w:rPr>
          <w:rFonts w:eastAsia="Times New Roman" w:cs="Times New Roman"/>
          <w:color w:val="000000"/>
          <w:sz w:val="28"/>
          <w:szCs w:val="28"/>
        </w:rPr>
        <w:t xml:space="preserve">- проверить правильность установки стола, стула, положения оборудования и инструмента, при необходимости, обратиться к эксперту для устранения </w:t>
      </w:r>
      <w:r w:rsidRPr="00C038AC">
        <w:rPr>
          <w:rFonts w:eastAsia="Times New Roman" w:cs="Times New Roman"/>
          <w:color w:val="000000"/>
          <w:sz w:val="28"/>
          <w:szCs w:val="28"/>
        </w:rPr>
        <w:lastRenderedPageBreak/>
        <w:t>неисправностей в целях исключения неудобных поз и длительных напряжений тела.</w:t>
      </w:r>
    </w:p>
    <w:p w14:paraId="2A908317" w14:textId="5FAC3C55" w:rsidR="00C038AC" w:rsidRPr="006836E3" w:rsidRDefault="006836E3" w:rsidP="006836E3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C038AC" w:rsidRPr="006836E3">
        <w:rPr>
          <w:rFonts w:eastAsia="Times New Roman" w:cs="Times New Roman"/>
          <w:color w:val="000000"/>
          <w:sz w:val="28"/>
          <w:szCs w:val="28"/>
        </w:rPr>
        <w:t>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277DF3AE" w14:textId="4985D557" w:rsidR="001A206B" w:rsidRDefault="000B5335" w:rsidP="000B533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неисправность оборудования, инструментов</w:t>
      </w:r>
      <w:r w:rsidR="008940B3">
        <w:rPr>
          <w:rFonts w:eastAsia="Times New Roman" w:cs="Times New Roman"/>
          <w:color w:val="000000"/>
          <w:sz w:val="28"/>
          <w:szCs w:val="28"/>
        </w:rPr>
        <w:t>;</w:t>
      </w:r>
    </w:p>
    <w:p w14:paraId="2E563C21" w14:textId="5AF17605" w:rsidR="000B5335" w:rsidRDefault="000B5335" w:rsidP="000B5335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отсутстви</w:t>
      </w:r>
      <w:r w:rsidR="00C038AC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 или неисправност</w:t>
      </w:r>
      <w:r w:rsidR="00C038AC">
        <w:rPr>
          <w:rFonts w:eastAsia="Times New Roman" w:cs="Times New Roman"/>
          <w:color w:val="000000"/>
          <w:sz w:val="28"/>
          <w:szCs w:val="28"/>
        </w:rPr>
        <w:t>ь</w:t>
      </w:r>
      <w:r>
        <w:rPr>
          <w:rFonts w:eastAsia="Times New Roman" w:cs="Times New Roman"/>
          <w:color w:val="000000"/>
          <w:sz w:val="28"/>
          <w:szCs w:val="28"/>
        </w:rPr>
        <w:t xml:space="preserve"> заземления</w:t>
      </w:r>
      <w:r w:rsidR="00C038AC">
        <w:rPr>
          <w:rFonts w:eastAsia="Times New Roman" w:cs="Times New Roman"/>
          <w:color w:val="000000"/>
          <w:sz w:val="28"/>
          <w:szCs w:val="28"/>
        </w:rPr>
        <w:t xml:space="preserve"> приборов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5F886E1D" w14:textId="555352F2" w:rsidR="008940B3" w:rsidRPr="000B5335" w:rsidRDefault="000B5335" w:rsidP="00C038A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отсутствия средств индивидуальной защиты.</w:t>
      </w:r>
    </w:p>
    <w:p w14:paraId="674E09F5" w14:textId="77777777" w:rsidR="006836E3" w:rsidRDefault="00A8114D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7EC036EA" w14:textId="46544E9D" w:rsidR="006836E3" w:rsidRPr="000B5335" w:rsidRDefault="006836E3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4.3. Н</w:t>
      </w:r>
      <w:r w:rsidRPr="000B5335">
        <w:rPr>
          <w:rFonts w:eastAsia="Times New Roman" w:cs="Times New Roman"/>
          <w:color w:val="000000"/>
          <w:sz w:val="28"/>
          <w:szCs w:val="28"/>
        </w:rPr>
        <w:t>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65E6776" w14:textId="77777777" w:rsidR="006836E3" w:rsidRDefault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3FFE4CAF" w14:textId="7A664382" w:rsidR="006836E3" w:rsidRPr="006836E3" w:rsidRDefault="00A8114D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836E3" w:rsidRPr="006836E3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участнику необходимо:</w:t>
      </w:r>
    </w:p>
    <w:p w14:paraId="19D0ABAB" w14:textId="77777777" w:rsidR="006836E3" w:rsidRPr="006836E3" w:rsidRDefault="006836E3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t>- выполнять конкурсные задания с применением средств индивидуальной и коллективной защиты;</w:t>
      </w:r>
    </w:p>
    <w:p w14:paraId="2EAE2DB5" w14:textId="75568DA5" w:rsidR="006836E3" w:rsidRDefault="006836E3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t>- соблюдать требования безопасности при использовании инструмента и оборудования</w:t>
      </w:r>
    </w:p>
    <w:p w14:paraId="2DADBDD4" w14:textId="77777777" w:rsidR="006836E3" w:rsidRPr="006836E3" w:rsidRDefault="00A8114D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836E3" w:rsidRPr="006836E3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7D583A97" w14:textId="77777777" w:rsidR="006836E3" w:rsidRPr="006836E3" w:rsidRDefault="006836E3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CCCA51F" w14:textId="77777777" w:rsidR="006836E3" w:rsidRPr="006836E3" w:rsidRDefault="006836E3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t>- соблюдать настоящую инструкцию;</w:t>
      </w:r>
    </w:p>
    <w:p w14:paraId="11E77041" w14:textId="77777777" w:rsidR="006836E3" w:rsidRPr="006836E3" w:rsidRDefault="006836E3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6CA26DB" w14:textId="77777777" w:rsidR="006836E3" w:rsidRPr="006836E3" w:rsidRDefault="006836E3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lastRenderedPageBreak/>
        <w:t>- поддерживать порядок и чистоту на рабочем месте;</w:t>
      </w:r>
    </w:p>
    <w:p w14:paraId="44419712" w14:textId="77777777" w:rsidR="006836E3" w:rsidRPr="006836E3" w:rsidRDefault="006836E3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234D5C97" w14:textId="77777777" w:rsidR="006836E3" w:rsidRPr="006836E3" w:rsidRDefault="006836E3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836E3">
        <w:rPr>
          <w:rFonts w:eastAsia="Times New Roman" w:cs="Times New Roman"/>
          <w:color w:val="000000"/>
          <w:sz w:val="28"/>
          <w:szCs w:val="28"/>
        </w:rPr>
        <w:t>- выполнять конкурсные задания только исправным инструментом;</w:t>
      </w:r>
    </w:p>
    <w:p w14:paraId="352CB64F" w14:textId="26E5EAFD" w:rsidR="001A206B" w:rsidRDefault="006836E3" w:rsidP="006836E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 w:rsidRPr="006836E3">
        <w:rPr>
          <w:rFonts w:eastAsia="Times New Roman" w:cs="Times New Roman"/>
          <w:color w:val="000000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F5AD18A" w14:textId="0BF57F45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4EA53AE9" w:rsidR="001A206B" w:rsidRDefault="00A8114D" w:rsidP="00A859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859D2" w:rsidRPr="00A859D2">
        <w:rPr>
          <w:rFonts w:eastAsia="Times New Roman" w:cs="Times New Roman"/>
          <w:color w:val="000000"/>
          <w:sz w:val="28"/>
          <w:szCs w:val="28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6EBE113" w14:textId="533C7B2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524CF1BD" w14:textId="5C6807BF" w:rsidR="00A859D2" w:rsidRDefault="00A859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6.4. </w:t>
      </w:r>
      <w:r w:rsidRPr="00A859D2">
        <w:rPr>
          <w:rFonts w:eastAsia="Times New Roman" w:cs="Times New Roman"/>
          <w:color w:val="000000"/>
          <w:sz w:val="28"/>
          <w:szCs w:val="28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 xml:space="preserve">, находящихся в производственном помещении и принять меры к тушению очага пожара. Горящие части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E7D2194" w14:textId="57457435" w:rsidR="00A859D2" w:rsidRPr="00A859D2" w:rsidRDefault="00A859D2" w:rsidP="00A859D2">
      <w:pPr>
        <w:spacing w:line="360" w:lineRule="auto"/>
        <w:jc w:val="both"/>
        <w:rPr>
          <w:rFonts w:cs="Times New Roman"/>
          <w:sz w:val="28"/>
          <w:szCs w:val="28"/>
        </w:rPr>
      </w:pPr>
      <w:r w:rsidRPr="00A859D2">
        <w:rPr>
          <w:rFonts w:cs="Times New Roman"/>
          <w:sz w:val="28"/>
          <w:szCs w:val="28"/>
        </w:rPr>
        <w:t xml:space="preserve">- привести в порядок рабочее место. </w:t>
      </w:r>
    </w:p>
    <w:p w14:paraId="717DF0F9" w14:textId="0B50472B" w:rsidR="00A859D2" w:rsidRPr="00A859D2" w:rsidRDefault="00A859D2" w:rsidP="00A859D2">
      <w:pPr>
        <w:spacing w:line="360" w:lineRule="auto"/>
        <w:jc w:val="both"/>
        <w:rPr>
          <w:rFonts w:cs="Times New Roman"/>
          <w:sz w:val="28"/>
          <w:szCs w:val="28"/>
        </w:rPr>
      </w:pPr>
      <w:r w:rsidRPr="00A859D2">
        <w:rPr>
          <w:rFonts w:cs="Times New Roman"/>
          <w:sz w:val="28"/>
          <w:szCs w:val="28"/>
        </w:rPr>
        <w:t>- убрать средства индивидуальной защиты в отведенное для хранений место.</w:t>
      </w:r>
    </w:p>
    <w:p w14:paraId="079261DE" w14:textId="5940752E" w:rsidR="00A859D2" w:rsidRPr="00A859D2" w:rsidRDefault="00A859D2" w:rsidP="00A859D2">
      <w:pPr>
        <w:spacing w:line="360" w:lineRule="auto"/>
        <w:jc w:val="both"/>
        <w:rPr>
          <w:rFonts w:cs="Times New Roman"/>
          <w:sz w:val="28"/>
          <w:szCs w:val="28"/>
        </w:rPr>
      </w:pPr>
      <w:r w:rsidRPr="00A859D2">
        <w:rPr>
          <w:rFonts w:cs="Times New Roman"/>
          <w:sz w:val="28"/>
          <w:szCs w:val="28"/>
        </w:rPr>
        <w:t>- отключить инструмент и оборудование от сети.</w:t>
      </w:r>
    </w:p>
    <w:p w14:paraId="15C13A39" w14:textId="5119C2E3" w:rsidR="00A859D2" w:rsidRPr="00A859D2" w:rsidRDefault="00A859D2" w:rsidP="00A859D2">
      <w:pPr>
        <w:spacing w:line="360" w:lineRule="auto"/>
        <w:jc w:val="both"/>
        <w:rPr>
          <w:rFonts w:cs="Times New Roman"/>
          <w:sz w:val="28"/>
          <w:szCs w:val="28"/>
        </w:rPr>
      </w:pPr>
      <w:r w:rsidRPr="00A859D2">
        <w:rPr>
          <w:rFonts w:cs="Times New Roman"/>
          <w:sz w:val="28"/>
          <w:szCs w:val="28"/>
        </w:rPr>
        <w:t>- инструмент убрать в специально предназначенное для хранений место.</w:t>
      </w:r>
    </w:p>
    <w:p w14:paraId="30E35581" w14:textId="0817B55A" w:rsidR="00A859D2" w:rsidRPr="00A859D2" w:rsidRDefault="00A859D2" w:rsidP="00A859D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859D2">
        <w:rPr>
          <w:rFonts w:cs="Times New Roman"/>
          <w:sz w:val="28"/>
          <w:szCs w:val="28"/>
        </w:rPr>
        <w:t>7.2. По окончании работы с химическими веществами следует произвести сбор отработанных химических веществ (растворов) в специальную герметично закрывающуюся емкость и удалить ее из рабочего помещения в установленные места хранения отходов.</w:t>
      </w:r>
    </w:p>
    <w:p w14:paraId="1C540391" w14:textId="77777777" w:rsidR="00A859D2" w:rsidRPr="00A859D2" w:rsidRDefault="00A859D2" w:rsidP="00A859D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859D2">
        <w:rPr>
          <w:rFonts w:cs="Times New Roman"/>
          <w:sz w:val="28"/>
          <w:szCs w:val="28"/>
        </w:rPr>
        <w:t>Неиспользованные остатки химических веществ должны быть удалены из рабочего помещения в места, предназначенные для их хранения.</w:t>
      </w:r>
    </w:p>
    <w:p w14:paraId="74103E89" w14:textId="5AEF1C8A" w:rsidR="001A206B" w:rsidRPr="00A859D2" w:rsidRDefault="00A859D2" w:rsidP="00A859D2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859D2">
        <w:rPr>
          <w:rFonts w:cs="Times New Roman"/>
          <w:sz w:val="28"/>
          <w:szCs w:val="28"/>
        </w:rPr>
        <w:t>7.3.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A859D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A14E" w14:textId="77777777" w:rsidR="000B1D41" w:rsidRDefault="000B1D41">
      <w:pPr>
        <w:spacing w:line="240" w:lineRule="auto"/>
      </w:pPr>
      <w:r>
        <w:separator/>
      </w:r>
    </w:p>
  </w:endnote>
  <w:endnote w:type="continuationSeparator" w:id="0">
    <w:p w14:paraId="29DFE0EA" w14:textId="77777777" w:rsidR="000B1D41" w:rsidRDefault="000B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9822" w14:textId="7D50FC4C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9127A8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6278B" w14:textId="77777777" w:rsidR="000B1D41" w:rsidRDefault="000B1D41">
      <w:pPr>
        <w:spacing w:line="240" w:lineRule="auto"/>
      </w:pPr>
      <w:r>
        <w:separator/>
      </w:r>
    </w:p>
  </w:footnote>
  <w:footnote w:type="continuationSeparator" w:id="0">
    <w:p w14:paraId="4571CE41" w14:textId="77777777" w:rsidR="000B1D41" w:rsidRDefault="000B1D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EA6B76"/>
    <w:multiLevelType w:val="hybridMultilevel"/>
    <w:tmpl w:val="62A48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365A15"/>
    <w:multiLevelType w:val="hybridMultilevel"/>
    <w:tmpl w:val="AA12F648"/>
    <w:lvl w:ilvl="0" w:tplc="E202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B1D41"/>
    <w:rsid w:val="000B5335"/>
    <w:rsid w:val="00195C80"/>
    <w:rsid w:val="001963BA"/>
    <w:rsid w:val="001A206B"/>
    <w:rsid w:val="00325995"/>
    <w:rsid w:val="00584FB3"/>
    <w:rsid w:val="006836E3"/>
    <w:rsid w:val="00694FEC"/>
    <w:rsid w:val="006B69E2"/>
    <w:rsid w:val="00730005"/>
    <w:rsid w:val="008940B3"/>
    <w:rsid w:val="008E3F40"/>
    <w:rsid w:val="009127A8"/>
    <w:rsid w:val="009269AB"/>
    <w:rsid w:val="00940A53"/>
    <w:rsid w:val="009461C0"/>
    <w:rsid w:val="00A7162A"/>
    <w:rsid w:val="00A8114D"/>
    <w:rsid w:val="00A859D2"/>
    <w:rsid w:val="00B23E7F"/>
    <w:rsid w:val="00B366B4"/>
    <w:rsid w:val="00B75D8A"/>
    <w:rsid w:val="00B84C26"/>
    <w:rsid w:val="00BD2D7F"/>
    <w:rsid w:val="00BD6213"/>
    <w:rsid w:val="00C038AC"/>
    <w:rsid w:val="00C12896"/>
    <w:rsid w:val="00D862D4"/>
    <w:rsid w:val="00DE3890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link w:val="af7"/>
    <w:hidden/>
    <w:uiPriority w:val="34"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7162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7">
    <w:name w:val="Абзац списка Знак"/>
    <w:basedOn w:val="a0"/>
    <w:link w:val="af6"/>
    <w:uiPriority w:val="34"/>
    <w:rsid w:val="006B69E2"/>
    <w:rPr>
      <w:rFonts w:ascii="Times New Roman" w:hAnsi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Ирина Мелихова</cp:lastModifiedBy>
  <cp:revision>2</cp:revision>
  <dcterms:created xsi:type="dcterms:W3CDTF">2024-11-10T20:21:00Z</dcterms:created>
  <dcterms:modified xsi:type="dcterms:W3CDTF">2024-11-10T20:21:00Z</dcterms:modified>
</cp:coreProperties>
</file>