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4203"/>
      </w:tblGrid>
      <w:tr w:rsidR="00087725" w14:paraId="468C5AFA" w14:textId="77777777" w:rsidTr="00087725">
        <w:tc>
          <w:tcPr>
            <w:tcW w:w="5436" w:type="dxa"/>
            <w:hideMark/>
          </w:tcPr>
          <w:p w14:paraId="4B0476D1" w14:textId="77777777" w:rsidR="00087725" w:rsidRDefault="00087725" w:rsidP="00635D1B">
            <w:pPr>
              <w:pStyle w:val="a9"/>
              <w:rPr>
                <w:sz w:val="30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118AF507" wp14:editId="1AE6B69B">
                  <wp:extent cx="3307080" cy="12877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08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</w:tcPr>
          <w:p w14:paraId="054F195B" w14:textId="77777777" w:rsidR="00087725" w:rsidRDefault="00087725" w:rsidP="00635D1B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8F0DE9">
      <w:pPr>
        <w:rPr>
          <w:sz w:val="28"/>
          <w:szCs w:val="28"/>
        </w:rPr>
      </w:pP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629A30C9" w:rsidR="00596E5D" w:rsidRDefault="00BC172B" w:rsidP="00BC172B">
      <w:pPr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0B4BB72B" w:rsidR="001B15DE" w:rsidRDefault="00BC172B" w:rsidP="00BC172B">
      <w:pPr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«ЦИФРОВАЯ МЕТРОЛОГИЯ</w:t>
      </w:r>
      <w:r w:rsidR="00DB780E">
        <w:rPr>
          <w:rFonts w:ascii="Times New Roman" w:hAnsi="Times New Roman" w:cs="Times New Roman"/>
          <w:sz w:val="72"/>
          <w:szCs w:val="72"/>
        </w:rPr>
        <w:t xml:space="preserve"> ЮНИОРЫ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BC172B">
      <w:pPr>
        <w:rPr>
          <w:rFonts w:ascii="Times New Roman" w:hAnsi="Times New Roman" w:cs="Times New Roman"/>
          <w:sz w:val="72"/>
          <w:szCs w:val="72"/>
        </w:rPr>
      </w:pPr>
    </w:p>
    <w:p w14:paraId="22D0585E" w14:textId="5AC8F86E" w:rsidR="001B15DE" w:rsidRDefault="00087725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725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164CC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bookmarkStart w:id="0" w:name="_GoBack"/>
      <w:bookmarkEnd w:id="0"/>
      <w:r w:rsidRPr="00087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76CE6F92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C172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20942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Цифровая метрология</w:t>
      </w:r>
      <w:r w:rsidR="00BC172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147F601" w14:textId="17D239BB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5686D38" w14:textId="15D1739A" w:rsidR="00F12C81" w:rsidRDefault="00F12C81" w:rsidP="00F12C8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</w:pPr>
      <w:r w:rsidRPr="003E061A"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  <w:t>Компетенция «Цифровая метрология» моделирует участок технического контроля на реальном промышленном производстве. Все изготовленные детали должны пройти проверку на соответствие конструкторской и технической документации. Для качественного контроля изделий применяется технологическое оборудование и инструменты различных типов: ручной измерительный инструмент (штангенциркули, микрометры и т.д.), координатно-измерительные машины, видеоизмерительные машины, контурог</w:t>
      </w:r>
      <w:r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  <w:t>рафы, кругломеры, профилометры. Специалист в области цифровой метрологии должен обладать не только навыками работы с измерительным оборудованием, но также осуществлять написание управляющих программ, планировать процесс измерений, готовить отчётную документацию о результатах контроля</w:t>
      </w:r>
      <w:r w:rsidR="00DB780E"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  <w:t>.</w:t>
      </w:r>
    </w:p>
    <w:p w14:paraId="7232F527" w14:textId="77777777" w:rsidR="00F12C81" w:rsidRPr="003E061A" w:rsidRDefault="00F12C81" w:rsidP="00F12C8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  <w:t>О</w:t>
      </w:r>
      <w:r w:rsidRPr="00D54AF1"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  <w:t>боронно-промышленный комплекс (ОПК) России продолжает наращивать мощности.</w:t>
      </w:r>
      <w:r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  <w:t xml:space="preserve"> Помимо вопросов, связанных с импортозамещением иностранного оборудования для контроля качества, остро стоит вопрос подготовки специалистов по техническому контролю в области машиностроения, что подтверждается данными рекрутинговых сайтов – ежемесячно в РФ актуальны более 500 вакансий по направлениям «контролер ОТК», «инженер по качеству», «контролер слесарных и станочных работ», в том числе на предприятиях, входящих в государственные корпорации «Ростех», «Росатом», «Роскосмос». </w:t>
      </w:r>
    </w:p>
    <w:p w14:paraId="27F3C404" w14:textId="77777777" w:rsidR="00F12C81" w:rsidRPr="00A130B3" w:rsidRDefault="00F12C81" w:rsidP="00F12C8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  <w:t>Для современного машиностроительного предприятия характерно повышение степени автоматизации, использование станков с числовым программным управлением, что приводит к повышению объема производства, и, соответственно, к необходимости применения современного измерительного оборудования, инструментов и программного обеспечения для поддержания требуемого уровня качества выпускаемой продукции.</w:t>
      </w:r>
    </w:p>
    <w:p w14:paraId="4DB3A831" w14:textId="77777777" w:rsidR="00F12C81" w:rsidRPr="00C72183" w:rsidRDefault="00F12C81" w:rsidP="00F12C8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  <w:t xml:space="preserve">Таким образом, процессы контроля качества неразрывно связаны с производственными процессами, что обуславливает </w:t>
      </w:r>
      <w:r w:rsidRPr="00C72183"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  <w:t>необходимость развития компет</w:t>
      </w:r>
      <w:r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  <w:t xml:space="preserve">енции «Цифровая метрология» с целью </w:t>
      </w:r>
      <w:r w:rsidRPr="00C72183"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  <w:t xml:space="preserve">популяризации данной профессии </w:t>
      </w:r>
      <w:r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  <w:t xml:space="preserve">и </w:t>
      </w:r>
      <w:r w:rsidRPr="00C72183"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  <w:t xml:space="preserve">подготовки высококвалифицированных кадров </w:t>
      </w:r>
      <w:r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  <w:t>для предприятий</w:t>
      </w:r>
      <w:r w:rsidRPr="00C72183"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  <w:t>.</w:t>
      </w:r>
    </w:p>
    <w:p w14:paraId="0048385F" w14:textId="77777777" w:rsidR="00F12C81" w:rsidRPr="00425FBC" w:rsidRDefault="00F12C81" w:rsidP="00F12C8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A73C72" w14:textId="77777777" w:rsidR="00F12C81" w:rsidRPr="00425FBC" w:rsidRDefault="00F12C81" w:rsidP="00F12C81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43C6DA80" w14:textId="77777777" w:rsidR="00F12C81" w:rsidRDefault="00F12C81" w:rsidP="00F12C8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B936BE" w14:textId="77777777" w:rsidR="00F12C81" w:rsidRPr="00425FBC" w:rsidRDefault="00F12C81" w:rsidP="00F12C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6275F37C" w14:textId="77777777" w:rsidR="00F12C81" w:rsidRPr="00425FBC" w:rsidRDefault="00F12C81" w:rsidP="00F12C8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620ABB6E" w14:textId="0F62A649" w:rsidR="00F12C81" w:rsidRPr="00F12C81" w:rsidRDefault="00F12C81" w:rsidP="00F12C8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12C81">
        <w:rPr>
          <w:rFonts w:ascii="Times New Roman" w:hAnsi="Times New Roman"/>
          <w:sz w:val="28"/>
          <w:szCs w:val="28"/>
        </w:rPr>
        <w:lastRenderedPageBreak/>
        <w:t>27.02.07 Управление качеством продукции, процессов и услуг (по отраслям) (утверждён приказом Министерства образования и науки РФ от 9 декабря 2016 г. № 1557);</w:t>
      </w:r>
    </w:p>
    <w:p w14:paraId="50C54D91" w14:textId="22F97B4D" w:rsidR="00F12C81" w:rsidRPr="00F12C81" w:rsidRDefault="00F12C81" w:rsidP="00F12C8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12C81">
        <w:rPr>
          <w:rFonts w:ascii="Times New Roman" w:hAnsi="Times New Roman"/>
          <w:sz w:val="28"/>
          <w:szCs w:val="28"/>
        </w:rPr>
        <w:t>27.02.01 Метрология (утверждён приказом Министерства образования и науки РФ от 7 мая 2014 г. № 445);</w:t>
      </w:r>
    </w:p>
    <w:p w14:paraId="3C3D8F04" w14:textId="4A205FE7" w:rsidR="00F12C81" w:rsidRPr="00F12C81" w:rsidRDefault="00F12C81" w:rsidP="00F12C8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12C81">
        <w:rPr>
          <w:rFonts w:ascii="Times New Roman" w:hAnsi="Times New Roman"/>
          <w:sz w:val="28"/>
          <w:szCs w:val="28"/>
        </w:rPr>
        <w:t>27.02.06 Контроль работы измерительных приборов (утверждён приказом Министерства образования и науки РФ от 9 декабря 2016 г. № 1570);</w:t>
      </w:r>
    </w:p>
    <w:p w14:paraId="20A4500A" w14:textId="22C61623" w:rsidR="00F12C81" w:rsidRPr="00F12C81" w:rsidRDefault="00F12C81" w:rsidP="00F12C8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12C81">
        <w:rPr>
          <w:rFonts w:ascii="Times New Roman" w:hAnsi="Times New Roman"/>
          <w:sz w:val="28"/>
          <w:szCs w:val="28"/>
        </w:rPr>
        <w:t>151903.01 Контролер станочных и слесарных работ (утверждён Министерства образования и науки РФ от 2 августа 2013 г. № 818).</w:t>
      </w:r>
    </w:p>
    <w:p w14:paraId="7CFFCC88" w14:textId="19D94414"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14:paraId="3F156A90" w14:textId="147A13E2" w:rsidR="00C27934" w:rsidRPr="00F12C81" w:rsidRDefault="00C27934" w:rsidP="00F12C8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12C81">
        <w:rPr>
          <w:rFonts w:ascii="Times New Roman" w:hAnsi="Times New Roman"/>
          <w:sz w:val="28"/>
          <w:szCs w:val="28"/>
        </w:rPr>
        <w:t>Контролер станочных и слесарных работ, 40.199, утвержден Министерством труда и социальной защиты РФ в 2022 году.</w:t>
      </w:r>
    </w:p>
    <w:p w14:paraId="19195A3A" w14:textId="77777777" w:rsidR="008B4DBB" w:rsidRPr="00F12C81" w:rsidRDefault="008B4DBB" w:rsidP="00F12C8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12C81">
        <w:rPr>
          <w:rFonts w:ascii="Times New Roman" w:hAnsi="Times New Roman"/>
          <w:sz w:val="28"/>
          <w:szCs w:val="28"/>
        </w:rPr>
        <w:t>Специалист по метрологии, 40.012, утвержден Министерством труда и социальной защиты РФ в 2022 году.</w:t>
      </w:r>
    </w:p>
    <w:p w14:paraId="5DD31D76" w14:textId="30B70EEE" w:rsidR="00425FBC" w:rsidRDefault="00425FBC" w:rsidP="00F12C8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79C48C83" w14:textId="094DBC97" w:rsidR="008B4DBB" w:rsidRPr="00F12C81" w:rsidRDefault="008B4DBB" w:rsidP="00F12C8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12C81">
        <w:rPr>
          <w:rFonts w:ascii="Times New Roman" w:hAnsi="Times New Roman"/>
          <w:sz w:val="28"/>
          <w:szCs w:val="28"/>
        </w:rPr>
        <w:t>Контролер станочных и слесарных работ, Утвержден Постановлением Минтруда РФ от 15.11.1999 N 45 (в редакции Приказа Минздравсоцразвития РФ от 13.11.2008 N 645)</w:t>
      </w:r>
    </w:p>
    <w:p w14:paraId="2B9F3021" w14:textId="77777777"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14:paraId="150629D9" w14:textId="77777777" w:rsidR="00425FBC" w:rsidRPr="00425FBC" w:rsidRDefault="00425FBC" w:rsidP="00F12C81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(профессиограмма)</w:t>
      </w:r>
    </w:p>
    <w:p w14:paraId="1D354C85" w14:textId="77777777" w:rsidR="00972223" w:rsidRPr="00F12C81" w:rsidRDefault="00425FBC" w:rsidP="00F12C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F12C81">
        <w:rPr>
          <w:rFonts w:ascii="Times New Roman" w:hAnsi="Times New Roman"/>
          <w:sz w:val="28"/>
          <w:szCs w:val="28"/>
        </w:rPr>
        <w:t>ГОСТы</w:t>
      </w:r>
    </w:p>
    <w:p w14:paraId="0AB915B2" w14:textId="34D40AC3" w:rsidR="00972223" w:rsidRPr="00F12C81" w:rsidRDefault="00972223" w:rsidP="00F12C8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12C81">
        <w:rPr>
          <w:rFonts w:ascii="Times New Roman" w:hAnsi="Times New Roman"/>
          <w:sz w:val="28"/>
          <w:szCs w:val="28"/>
        </w:rPr>
        <w:t>ГОСТ Р 8.736-2011 Государственная система обеспечения единства измерений (ГСИ). Измерения прямые многократные. Методы обработки результатов измерений. Основные положения</w:t>
      </w:r>
    </w:p>
    <w:p w14:paraId="45AD9BBA" w14:textId="4E647192" w:rsidR="00F16FB3" w:rsidRPr="00F12C81" w:rsidRDefault="00F16FB3" w:rsidP="00F12C8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12C81">
        <w:rPr>
          <w:rFonts w:ascii="Times New Roman" w:hAnsi="Times New Roman"/>
          <w:sz w:val="28"/>
          <w:szCs w:val="28"/>
        </w:rPr>
        <w:t>ГОСТ 8.401-80 ГСИ. Классы точности средств измерений. Общие требования</w:t>
      </w:r>
    </w:p>
    <w:p w14:paraId="7E65D6A3" w14:textId="2AB55AE8" w:rsidR="00F16FB3" w:rsidRPr="00F12C81" w:rsidRDefault="00F16FB3" w:rsidP="00F12C8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12C81">
        <w:rPr>
          <w:rFonts w:ascii="Times New Roman" w:hAnsi="Times New Roman"/>
          <w:sz w:val="28"/>
          <w:szCs w:val="28"/>
        </w:rPr>
        <w:t>ГОСТ 8.009-84 ГСИ. Нормируемые метрологические характеристики средств измерений</w:t>
      </w:r>
    </w:p>
    <w:p w14:paraId="0A6D5059" w14:textId="14CAB2E0" w:rsidR="0042600F" w:rsidRPr="00F12C81" w:rsidRDefault="0042600F" w:rsidP="00F12C8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12C81">
        <w:rPr>
          <w:rFonts w:ascii="Times New Roman" w:hAnsi="Times New Roman"/>
          <w:sz w:val="28"/>
          <w:szCs w:val="28"/>
        </w:rPr>
        <w:t>ГОСТ 16504-81 Система государственных испытаний продукции. Испытания и контроль качества продукции. Основные термины и определения</w:t>
      </w:r>
    </w:p>
    <w:p w14:paraId="3F3CF8F7" w14:textId="1B0A13DA" w:rsidR="00E72B77" w:rsidRPr="00F12C81" w:rsidRDefault="00E72B77" w:rsidP="00F12C8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12C81">
        <w:rPr>
          <w:rFonts w:ascii="Times New Roman" w:hAnsi="Times New Roman"/>
          <w:sz w:val="28"/>
          <w:szCs w:val="28"/>
        </w:rPr>
        <w:t>ГОСТ 25346-2013. Основные нормы взаимозаменяемости. Характеристики изделий геометрические. Система допусков на линейные размеры. Основные положения, допуски, отклонения и посадки</w:t>
      </w:r>
    </w:p>
    <w:p w14:paraId="38972107" w14:textId="2E5C75D1" w:rsidR="0042600F" w:rsidRPr="00F12C81" w:rsidRDefault="0042600F" w:rsidP="00F12C8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12C81">
        <w:rPr>
          <w:rFonts w:ascii="Times New Roman" w:hAnsi="Times New Roman"/>
          <w:sz w:val="28"/>
          <w:szCs w:val="28"/>
        </w:rPr>
        <w:t>МИ 2083-90 ГСИ. Измерения косвенные. Определение результатов измерений и оценивание их погрешностей</w:t>
      </w:r>
    </w:p>
    <w:p w14:paraId="2C20AA85" w14:textId="633BAB75" w:rsidR="0042600F" w:rsidRPr="00F12C81" w:rsidRDefault="0042600F" w:rsidP="00F12C8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12C81">
        <w:rPr>
          <w:rFonts w:ascii="Times New Roman" w:hAnsi="Times New Roman"/>
          <w:sz w:val="28"/>
          <w:szCs w:val="28"/>
        </w:rPr>
        <w:lastRenderedPageBreak/>
        <w:t>МИ 1317-2004 ГСИ. Результаты и характеристики погрешности измерений. Формы представления.</w:t>
      </w:r>
    </w:p>
    <w:p w14:paraId="42B7612B" w14:textId="77777777" w:rsidR="00972223" w:rsidRPr="00F12C81" w:rsidRDefault="00972223" w:rsidP="00F12C8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12C81">
        <w:rPr>
          <w:rFonts w:ascii="Times New Roman" w:hAnsi="Times New Roman"/>
          <w:sz w:val="28"/>
          <w:szCs w:val="28"/>
        </w:rPr>
        <w:t>Р 50.2.038-2004 ГСИ. Измерения прямые однократные. Оценивание погрешностей и неопределенности результата измерений</w:t>
      </w:r>
    </w:p>
    <w:p w14:paraId="288024BA" w14:textId="59C4901D" w:rsidR="00425FBC" w:rsidRPr="00F12C81" w:rsidRDefault="00972223" w:rsidP="00F12C8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12C81">
        <w:rPr>
          <w:rFonts w:ascii="Times New Roman" w:hAnsi="Times New Roman"/>
          <w:sz w:val="28"/>
          <w:szCs w:val="28"/>
        </w:rPr>
        <w:t>РМГ 29-2013 ГСИ. Метрология. Основные термины и определения / Рекомендации по межгосударственной стандартизации № 29-2013</w:t>
      </w:r>
    </w:p>
    <w:p w14:paraId="34DBE223" w14:textId="77777777" w:rsidR="00F12C81" w:rsidRDefault="00F12C81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F06D07" w14:textId="6EA11628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396E510D" w:rsidR="00425FBC" w:rsidRPr="00425FBC" w:rsidRDefault="0042600F" w:rsidP="004260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0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рабочего места к выполнению контроля качества деталей </w:t>
            </w:r>
          </w:p>
        </w:tc>
      </w:tr>
      <w:tr w:rsidR="0042600F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600F" w:rsidRPr="00425FBC" w:rsidRDefault="0042600F" w:rsidP="004260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0C57C9A2" w:rsidR="0042600F" w:rsidRPr="00425FBC" w:rsidRDefault="0042600F" w:rsidP="00E72B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0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Изучение конструкторской и технологической документации на контролируемые детали и сборочные единицы </w:t>
            </w:r>
          </w:p>
        </w:tc>
      </w:tr>
      <w:tr w:rsidR="0042600F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600F" w:rsidRPr="00425FBC" w:rsidRDefault="0042600F" w:rsidP="004260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3456BDC8" w:rsidR="0042600F" w:rsidRPr="00425FBC" w:rsidRDefault="0042600F" w:rsidP="004260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00F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метрологических характеристик используемых средств измерений</w:t>
            </w:r>
          </w:p>
        </w:tc>
      </w:tr>
      <w:tr w:rsidR="00E72B77" w:rsidRPr="00425FBC" w14:paraId="1F27ED4B" w14:textId="77777777" w:rsidTr="00425FBC">
        <w:tc>
          <w:tcPr>
            <w:tcW w:w="529" w:type="pct"/>
            <w:shd w:val="clear" w:color="auto" w:fill="BFBFBF"/>
          </w:tcPr>
          <w:p w14:paraId="38E28FFC" w14:textId="6677A4B7" w:rsidR="00E72B77" w:rsidRPr="00425FBC" w:rsidRDefault="00E72B77" w:rsidP="00E72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66BA9661" w14:textId="42078A36" w:rsidR="00E72B77" w:rsidRPr="00425FBC" w:rsidRDefault="00E72B77" w:rsidP="00E72B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00F">
              <w:rPr>
                <w:rFonts w:ascii="Times New Roman" w:eastAsia="Calibri" w:hAnsi="Times New Roman" w:cs="Times New Roman"/>
                <w:sz w:val="28"/>
                <w:szCs w:val="28"/>
              </w:rPr>
              <w:t>Выбор методов контроля, измерительных инструментов и приборов и подготовка к их к работе для контроля соответствия деталей заданным техническим требованиям</w:t>
            </w:r>
          </w:p>
        </w:tc>
      </w:tr>
      <w:tr w:rsidR="00E72B77" w:rsidRPr="00425FBC" w14:paraId="59FC077D" w14:textId="77777777" w:rsidTr="00425FBC">
        <w:tc>
          <w:tcPr>
            <w:tcW w:w="529" w:type="pct"/>
            <w:shd w:val="clear" w:color="auto" w:fill="BFBFBF"/>
          </w:tcPr>
          <w:p w14:paraId="76075E91" w14:textId="16F6DDC5" w:rsidR="00E72B77" w:rsidRPr="00425FBC" w:rsidRDefault="00E72B77" w:rsidP="00E72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13C3CF7F" w14:textId="219B224A" w:rsidR="00E72B77" w:rsidRPr="00425FBC" w:rsidRDefault="00E72B77" w:rsidP="00E72B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0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Измерение и контроль линейных размеров </w:t>
            </w:r>
          </w:p>
        </w:tc>
      </w:tr>
      <w:tr w:rsidR="00E72B77" w:rsidRPr="00425FBC" w14:paraId="607E39AE" w14:textId="77777777" w:rsidTr="00425FBC">
        <w:tc>
          <w:tcPr>
            <w:tcW w:w="529" w:type="pct"/>
            <w:shd w:val="clear" w:color="auto" w:fill="BFBFBF"/>
          </w:tcPr>
          <w:p w14:paraId="32884F23" w14:textId="17A68784" w:rsidR="00E72B77" w:rsidRPr="00425FBC" w:rsidRDefault="00E72B77" w:rsidP="00E72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3250CABB" w14:textId="2899C555" w:rsidR="00E72B77" w:rsidRPr="00425FBC" w:rsidRDefault="00E72B77" w:rsidP="00E72B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0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Измерение и контроль угловых размеров </w:t>
            </w:r>
          </w:p>
        </w:tc>
      </w:tr>
      <w:tr w:rsidR="00E72B77" w:rsidRPr="00425FBC" w14:paraId="5AEDB7C7" w14:textId="77777777" w:rsidTr="00425FBC">
        <w:tc>
          <w:tcPr>
            <w:tcW w:w="529" w:type="pct"/>
            <w:shd w:val="clear" w:color="auto" w:fill="BFBFBF"/>
          </w:tcPr>
          <w:p w14:paraId="48CAB012" w14:textId="6AA9883A" w:rsidR="00E72B77" w:rsidRPr="00425FBC" w:rsidRDefault="00E72B77" w:rsidP="00E72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22D18526" w14:textId="4FBE9E7D" w:rsidR="00E72B77" w:rsidRPr="00425FBC" w:rsidRDefault="00E72B77" w:rsidP="00E72B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0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Измерение и контроль параметров резьбовых поверхностей деталей </w:t>
            </w:r>
          </w:p>
        </w:tc>
      </w:tr>
      <w:tr w:rsidR="00E72B77" w:rsidRPr="00425FBC" w14:paraId="106F51D5" w14:textId="77777777" w:rsidTr="00425FBC">
        <w:tc>
          <w:tcPr>
            <w:tcW w:w="529" w:type="pct"/>
            <w:shd w:val="clear" w:color="auto" w:fill="BFBFBF"/>
          </w:tcPr>
          <w:p w14:paraId="0E550CD3" w14:textId="04DBF888" w:rsidR="00E72B77" w:rsidRPr="00425FBC" w:rsidRDefault="00E72B77" w:rsidP="00E72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6FD9C534" w14:textId="55F63790" w:rsidR="00E72B77" w:rsidRPr="00425FBC" w:rsidRDefault="00E72B77" w:rsidP="00E72B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0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Измерение и контроль отклонений формы и взаимного расположения поверхностей деталей </w:t>
            </w:r>
          </w:p>
        </w:tc>
      </w:tr>
      <w:tr w:rsidR="00E72B77" w:rsidRPr="00425FBC" w14:paraId="30A9207F" w14:textId="77777777" w:rsidTr="00425FBC">
        <w:tc>
          <w:tcPr>
            <w:tcW w:w="529" w:type="pct"/>
            <w:shd w:val="clear" w:color="auto" w:fill="BFBFBF"/>
          </w:tcPr>
          <w:p w14:paraId="0EB6D555" w14:textId="05DA3C9F" w:rsidR="00E72B77" w:rsidRPr="00425FBC" w:rsidRDefault="00E72B77" w:rsidP="00E72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1722E49D" w14:textId="473C1B2E" w:rsidR="00E72B77" w:rsidRPr="00425FBC" w:rsidRDefault="00E72B77" w:rsidP="00E72B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0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шероховатости обработанных поверхностей контролируемой детали </w:t>
            </w:r>
          </w:p>
        </w:tc>
      </w:tr>
      <w:tr w:rsidR="00E72B77" w:rsidRPr="00425FBC" w14:paraId="670BAB7D" w14:textId="77777777" w:rsidTr="00425FBC">
        <w:tc>
          <w:tcPr>
            <w:tcW w:w="529" w:type="pct"/>
            <w:shd w:val="clear" w:color="auto" w:fill="BFBFBF"/>
          </w:tcPr>
          <w:p w14:paraId="3DD2BA08" w14:textId="5DA5815B" w:rsidR="00E72B77" w:rsidRPr="00425FBC" w:rsidRDefault="00E72B77" w:rsidP="00E72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583792E8" w14:textId="0D7DD6F9" w:rsidR="00E72B77" w:rsidRPr="00425FBC" w:rsidRDefault="00E72B77" w:rsidP="00E72B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0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Установление видов дефектов контролируемых деталей </w:t>
            </w:r>
          </w:p>
        </w:tc>
      </w:tr>
      <w:tr w:rsidR="00E72B77" w:rsidRPr="00425FBC" w14:paraId="1828509F" w14:textId="77777777" w:rsidTr="00425FBC">
        <w:tc>
          <w:tcPr>
            <w:tcW w:w="529" w:type="pct"/>
            <w:shd w:val="clear" w:color="auto" w:fill="BFBFBF"/>
          </w:tcPr>
          <w:p w14:paraId="766577E2" w14:textId="5CB28CB1" w:rsidR="00E72B77" w:rsidRPr="00425FBC" w:rsidRDefault="00E72B77" w:rsidP="00E72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</w:tcPr>
          <w:p w14:paraId="2DB51D0D" w14:textId="060C4A0C" w:rsidR="00E72B77" w:rsidRPr="00425FBC" w:rsidRDefault="00E72B77" w:rsidP="00E72B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00F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Установление причин возникновения дефектов деталей</w:t>
            </w:r>
          </w:p>
        </w:tc>
      </w:tr>
      <w:tr w:rsidR="00E72B77" w:rsidRPr="00425FBC" w14:paraId="62CA0E97" w14:textId="77777777" w:rsidTr="00425FBC">
        <w:tc>
          <w:tcPr>
            <w:tcW w:w="529" w:type="pct"/>
            <w:shd w:val="clear" w:color="auto" w:fill="BFBFBF"/>
          </w:tcPr>
          <w:p w14:paraId="7F6E380E" w14:textId="6308AAC0" w:rsidR="00E72B77" w:rsidRPr="00425FBC" w:rsidRDefault="00E72B77" w:rsidP="00E72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</w:tcPr>
          <w:p w14:paraId="42697569" w14:textId="08FFEA38" w:rsidR="00E72B77" w:rsidRPr="00425FBC" w:rsidRDefault="00E72B77" w:rsidP="00E72B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0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Установление вида брака деталей </w:t>
            </w:r>
          </w:p>
        </w:tc>
      </w:tr>
      <w:tr w:rsidR="00E72B77" w:rsidRPr="00425FBC" w14:paraId="484AD9AC" w14:textId="77777777" w:rsidTr="00425FBC">
        <w:tc>
          <w:tcPr>
            <w:tcW w:w="529" w:type="pct"/>
            <w:shd w:val="clear" w:color="auto" w:fill="BFBFBF"/>
          </w:tcPr>
          <w:p w14:paraId="0F2763B8" w14:textId="26E6301A" w:rsidR="00E72B77" w:rsidRPr="00425FBC" w:rsidRDefault="00E72B77" w:rsidP="00E72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</w:tcPr>
          <w:p w14:paraId="75293107" w14:textId="5F2A5053" w:rsidR="00E72B77" w:rsidRPr="00425FBC" w:rsidRDefault="00E72B77" w:rsidP="00E72B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00F">
              <w:rPr>
                <w:rFonts w:ascii="Times New Roman" w:eastAsia="Calibri" w:hAnsi="Times New Roman" w:cs="Times New Roman"/>
                <w:sz w:val="28"/>
                <w:szCs w:val="28"/>
              </w:rPr>
              <w:t>Обработка результатов измерений</w:t>
            </w:r>
          </w:p>
        </w:tc>
      </w:tr>
      <w:tr w:rsidR="00E72B77" w:rsidRPr="00425FBC" w14:paraId="71B235BE" w14:textId="77777777" w:rsidTr="00425FBC">
        <w:tc>
          <w:tcPr>
            <w:tcW w:w="529" w:type="pct"/>
            <w:shd w:val="clear" w:color="auto" w:fill="BFBFBF"/>
          </w:tcPr>
          <w:p w14:paraId="1B26BD78" w14:textId="38093CD3" w:rsidR="00E72B77" w:rsidRPr="00425FBC" w:rsidRDefault="00E72B77" w:rsidP="00E72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471" w:type="pct"/>
          </w:tcPr>
          <w:p w14:paraId="383F5BD1" w14:textId="286C6B6C" w:rsidR="00E72B77" w:rsidRPr="00425FBC" w:rsidRDefault="00E72B77" w:rsidP="00E72B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00F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результатов измерений</w:t>
            </w:r>
          </w:p>
        </w:tc>
      </w:tr>
      <w:tr w:rsidR="00E72B77" w:rsidRPr="00425FBC" w14:paraId="7565E295" w14:textId="77777777" w:rsidTr="00425FBC">
        <w:tc>
          <w:tcPr>
            <w:tcW w:w="529" w:type="pct"/>
            <w:shd w:val="clear" w:color="auto" w:fill="BFBFBF"/>
          </w:tcPr>
          <w:p w14:paraId="59F7C1B5" w14:textId="24C3B411" w:rsidR="00E72B77" w:rsidRPr="00425FBC" w:rsidRDefault="00E72B77" w:rsidP="00E72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1" w:type="pct"/>
          </w:tcPr>
          <w:p w14:paraId="10CF225C" w14:textId="07358757" w:rsidR="00E72B77" w:rsidRPr="00425FBC" w:rsidRDefault="00E72B77" w:rsidP="00E72B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00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предложений о подналадке технологического процесса или приостановке производства до обнаружения причин брака</w:t>
            </w:r>
          </w:p>
        </w:tc>
      </w:tr>
      <w:tr w:rsidR="00E72B77" w:rsidRPr="00425FBC" w14:paraId="0E9F60BC" w14:textId="77777777" w:rsidTr="00425FBC">
        <w:tc>
          <w:tcPr>
            <w:tcW w:w="529" w:type="pct"/>
            <w:shd w:val="clear" w:color="auto" w:fill="BFBFBF"/>
          </w:tcPr>
          <w:p w14:paraId="70BF0529" w14:textId="58DDEC1B" w:rsidR="00E72B77" w:rsidRPr="00425FBC" w:rsidRDefault="00E72B77" w:rsidP="00E72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1" w:type="pct"/>
          </w:tcPr>
          <w:p w14:paraId="6B35EBAE" w14:textId="0B5499BA" w:rsidR="00E72B77" w:rsidRPr="00425FBC" w:rsidRDefault="00E72B77" w:rsidP="00E72B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00F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 программы измерений для различных приборов и инструментов, применяемых для контроля деталей</w:t>
            </w:r>
          </w:p>
        </w:tc>
      </w:tr>
      <w:tr w:rsidR="00E72B77" w:rsidRPr="00425FBC" w14:paraId="41E9050F" w14:textId="77777777" w:rsidTr="00425FBC">
        <w:tc>
          <w:tcPr>
            <w:tcW w:w="529" w:type="pct"/>
            <w:shd w:val="clear" w:color="auto" w:fill="BFBFBF"/>
          </w:tcPr>
          <w:p w14:paraId="0EE85645" w14:textId="257ED1F0" w:rsidR="00E72B77" w:rsidRPr="00425FBC" w:rsidRDefault="00E72B77" w:rsidP="00E72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71" w:type="pct"/>
          </w:tcPr>
          <w:p w14:paraId="02423B49" w14:textId="78B5E437" w:rsidR="00E72B77" w:rsidRPr="00425FBC" w:rsidRDefault="00E72B77" w:rsidP="00E72B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00F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текущих операций по обслуживанию измерительных инструментов и оборудования</w:t>
            </w:r>
          </w:p>
        </w:tc>
      </w:tr>
      <w:tr w:rsidR="00E72B77" w:rsidRPr="00425FBC" w14:paraId="630EF364" w14:textId="77777777" w:rsidTr="00425FBC">
        <w:tc>
          <w:tcPr>
            <w:tcW w:w="529" w:type="pct"/>
            <w:shd w:val="clear" w:color="auto" w:fill="BFBFBF"/>
          </w:tcPr>
          <w:p w14:paraId="00E6A020" w14:textId="35849FB5" w:rsidR="00E72B77" w:rsidRPr="00425FBC" w:rsidRDefault="00E72B77" w:rsidP="00E72B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71" w:type="pct"/>
          </w:tcPr>
          <w:p w14:paraId="2A99A300" w14:textId="6B25E5D8" w:rsidR="00E72B77" w:rsidRPr="00425FBC" w:rsidRDefault="00E72B77" w:rsidP="00E72B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00F">
              <w:rPr>
                <w:rFonts w:ascii="Times New Roman" w:eastAsia="Calibri" w:hAnsi="Times New Roman" w:cs="Times New Roman"/>
                <w:sz w:val="28"/>
                <w:szCs w:val="28"/>
              </w:rPr>
              <w:t>Поддержание состояния рабочего места в соответствии с требованиями охраны труда, пожарной, промышленной, экологической безопасности и электробезопасности</w:t>
            </w:r>
          </w:p>
        </w:tc>
      </w:tr>
    </w:tbl>
    <w:p w14:paraId="187CE715" w14:textId="77777777" w:rsidR="00425FBC" w:rsidRPr="00087725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62134" w14:textId="77777777" w:rsidR="008F0DE9" w:rsidRDefault="008F0DE9" w:rsidP="00A130B3">
      <w:pPr>
        <w:spacing w:after="0" w:line="240" w:lineRule="auto"/>
      </w:pPr>
      <w:r>
        <w:separator/>
      </w:r>
    </w:p>
  </w:endnote>
  <w:endnote w:type="continuationSeparator" w:id="0">
    <w:p w14:paraId="6221650B" w14:textId="77777777" w:rsidR="008F0DE9" w:rsidRDefault="008F0DE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1899D78F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C81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9C6E4" w14:textId="77777777" w:rsidR="008F0DE9" w:rsidRDefault="008F0DE9" w:rsidP="00A130B3">
      <w:pPr>
        <w:spacing w:after="0" w:line="240" w:lineRule="auto"/>
      </w:pPr>
      <w:r>
        <w:separator/>
      </w:r>
    </w:p>
  </w:footnote>
  <w:footnote w:type="continuationSeparator" w:id="0">
    <w:p w14:paraId="1F097D04" w14:textId="77777777" w:rsidR="008F0DE9" w:rsidRDefault="008F0DE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87CE8"/>
    <w:multiLevelType w:val="hybridMultilevel"/>
    <w:tmpl w:val="3112D268"/>
    <w:lvl w:ilvl="0" w:tplc="C206FF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w w:val="89"/>
        <w:sz w:val="20"/>
        <w:szCs w:val="20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4B7555"/>
    <w:multiLevelType w:val="hybridMultilevel"/>
    <w:tmpl w:val="F8B4DDBC"/>
    <w:lvl w:ilvl="0" w:tplc="84C4E7EA"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  <w:w w:val="89"/>
        <w:sz w:val="20"/>
        <w:szCs w:val="20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3E5BE4"/>
    <w:multiLevelType w:val="hybridMultilevel"/>
    <w:tmpl w:val="0358AA1E"/>
    <w:lvl w:ilvl="0" w:tplc="C206FF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EA60E47"/>
    <w:multiLevelType w:val="hybridMultilevel"/>
    <w:tmpl w:val="B434BF86"/>
    <w:lvl w:ilvl="0" w:tplc="84C4E7EA"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  <w:w w:val="89"/>
        <w:sz w:val="20"/>
        <w:szCs w:val="20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913122"/>
    <w:multiLevelType w:val="hybridMultilevel"/>
    <w:tmpl w:val="4AE25406"/>
    <w:lvl w:ilvl="0" w:tplc="C206FF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8F40C4B"/>
    <w:multiLevelType w:val="hybridMultilevel"/>
    <w:tmpl w:val="7584B0EA"/>
    <w:lvl w:ilvl="0" w:tplc="C206FF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F5E1ED7"/>
    <w:multiLevelType w:val="multilevel"/>
    <w:tmpl w:val="CD885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68E56252"/>
    <w:multiLevelType w:val="hybridMultilevel"/>
    <w:tmpl w:val="5CEAE36A"/>
    <w:lvl w:ilvl="0" w:tplc="84C4E7EA">
      <w:numFmt w:val="bullet"/>
      <w:lvlText w:val="–"/>
      <w:lvlJc w:val="left"/>
      <w:pPr>
        <w:ind w:left="1080" w:hanging="360"/>
      </w:pPr>
      <w:rPr>
        <w:rFonts w:ascii="Arial" w:eastAsia="Arial" w:hAnsi="Arial" w:cs="Arial" w:hint="default"/>
        <w:w w:val="89"/>
        <w:sz w:val="20"/>
        <w:szCs w:val="20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B706AF"/>
    <w:multiLevelType w:val="hybridMultilevel"/>
    <w:tmpl w:val="41D6FEC4"/>
    <w:lvl w:ilvl="0" w:tplc="C206FF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87725"/>
    <w:rsid w:val="000D6013"/>
    <w:rsid w:val="001262E4"/>
    <w:rsid w:val="00164CC4"/>
    <w:rsid w:val="001B15DE"/>
    <w:rsid w:val="002A637B"/>
    <w:rsid w:val="003D0CC1"/>
    <w:rsid w:val="00425FBC"/>
    <w:rsid w:val="0042600F"/>
    <w:rsid w:val="004F5C21"/>
    <w:rsid w:val="00532AD0"/>
    <w:rsid w:val="00596E5D"/>
    <w:rsid w:val="005E1F47"/>
    <w:rsid w:val="00620942"/>
    <w:rsid w:val="00716F94"/>
    <w:rsid w:val="008B4DBB"/>
    <w:rsid w:val="008F0DE9"/>
    <w:rsid w:val="00972223"/>
    <w:rsid w:val="009C4B59"/>
    <w:rsid w:val="009D6886"/>
    <w:rsid w:val="009F616C"/>
    <w:rsid w:val="00A130B3"/>
    <w:rsid w:val="00AA1894"/>
    <w:rsid w:val="00AB059B"/>
    <w:rsid w:val="00B96387"/>
    <w:rsid w:val="00BC172B"/>
    <w:rsid w:val="00C27934"/>
    <w:rsid w:val="00CC32C1"/>
    <w:rsid w:val="00CE0B82"/>
    <w:rsid w:val="00DB780E"/>
    <w:rsid w:val="00DD4307"/>
    <w:rsid w:val="00E110E4"/>
    <w:rsid w:val="00E72B77"/>
    <w:rsid w:val="00F12C81"/>
    <w:rsid w:val="00F1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semiHidden/>
    <w:unhideWhenUsed/>
    <w:qFormat/>
    <w:rsid w:val="000877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semiHidden/>
    <w:rsid w:val="00087725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0877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iPriority w:val="35"/>
    <w:unhideWhenUsed/>
    <w:qFormat/>
    <w:rsid w:val="0008772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7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pavel pavel</cp:lastModifiedBy>
  <cp:revision>14</cp:revision>
  <dcterms:created xsi:type="dcterms:W3CDTF">2023-01-11T11:48:00Z</dcterms:created>
  <dcterms:modified xsi:type="dcterms:W3CDTF">2024-11-11T01:46:00Z</dcterms:modified>
</cp:coreProperties>
</file>