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7D2" w:rsidRDefault="00A847D2" w:rsidP="009B707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7075">
        <w:rPr>
          <w:rFonts w:ascii="Times New Roman" w:hAnsi="Times New Roman" w:cs="Times New Roman"/>
          <w:b/>
          <w:bCs/>
          <w:sz w:val="40"/>
          <w:szCs w:val="40"/>
        </w:rPr>
        <w:t>Согласование продуктов для черных ящиков</w:t>
      </w:r>
    </w:p>
    <w:p w:rsidR="009B7075" w:rsidRPr="009B7075" w:rsidRDefault="009B7075" w:rsidP="009B707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47D2" w:rsidRPr="009B7075" w:rsidRDefault="00A847D2">
      <w:pPr>
        <w:rPr>
          <w:rFonts w:ascii="Times New Roman" w:hAnsi="Times New Roman" w:cs="Times New Roman"/>
          <w:sz w:val="28"/>
          <w:szCs w:val="28"/>
        </w:rPr>
      </w:pPr>
    </w:p>
    <w:p w:rsidR="00A847D2" w:rsidRPr="009B7075" w:rsidRDefault="002F038A" w:rsidP="009B7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7075">
        <w:rPr>
          <w:rFonts w:ascii="Times New Roman" w:hAnsi="Times New Roman" w:cs="Times New Roman"/>
          <w:sz w:val="28"/>
          <w:szCs w:val="28"/>
        </w:rPr>
        <w:t xml:space="preserve">Все продукты, которые включаются в черный ящик, должны отвечать высоким требованиям качества, сезонности и вкусовым </w:t>
      </w:r>
      <w:r w:rsidR="00FD759E" w:rsidRPr="009B7075">
        <w:rPr>
          <w:rFonts w:ascii="Times New Roman" w:hAnsi="Times New Roman" w:cs="Times New Roman"/>
          <w:sz w:val="28"/>
          <w:szCs w:val="28"/>
        </w:rPr>
        <w:t>требованиям (под вкусовыми подразумевается например что авокадо может быть не спелым, соответственно это отразится на вкусовых качествах блюда, поэтому важно закупать спелые продукты</w:t>
      </w:r>
      <w:r w:rsidR="009B7075">
        <w:rPr>
          <w:rFonts w:ascii="Times New Roman" w:hAnsi="Times New Roman" w:cs="Times New Roman"/>
          <w:sz w:val="28"/>
          <w:szCs w:val="28"/>
        </w:rPr>
        <w:t>, и закупать должен продукты ПРОФЕССИОНАЛ!, кто знает вкус спелого авокадо и как его выбрать, а не тот который привык есть зелёное и ему вкусно</w:t>
      </w:r>
      <w:r w:rsidR="00FD759E" w:rsidRPr="009B70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759E" w:rsidRPr="009B7075" w:rsidRDefault="00FD759E">
      <w:pPr>
        <w:rPr>
          <w:rFonts w:ascii="Times New Roman" w:hAnsi="Times New Roman" w:cs="Times New Roman"/>
          <w:sz w:val="28"/>
          <w:szCs w:val="28"/>
        </w:rPr>
      </w:pPr>
    </w:p>
    <w:p w:rsidR="00FD759E" w:rsidRPr="009B7075" w:rsidRDefault="00FD759E" w:rsidP="009B7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7075">
        <w:rPr>
          <w:rFonts w:ascii="Times New Roman" w:hAnsi="Times New Roman" w:cs="Times New Roman"/>
          <w:sz w:val="28"/>
          <w:szCs w:val="28"/>
        </w:rPr>
        <w:t>Для каждого модуля включается 5 наименований разных продуктов. Вскрытие черных ящиков осуществляется в подготовительный день</w:t>
      </w:r>
      <w:r w:rsidR="00CC53ED">
        <w:rPr>
          <w:rFonts w:ascii="Times New Roman" w:hAnsi="Times New Roman" w:cs="Times New Roman"/>
          <w:sz w:val="28"/>
          <w:szCs w:val="28"/>
        </w:rPr>
        <w:t>.</w:t>
      </w:r>
      <w:r w:rsidRPr="009B7075">
        <w:rPr>
          <w:rFonts w:ascii="Times New Roman" w:hAnsi="Times New Roman" w:cs="Times New Roman"/>
          <w:sz w:val="28"/>
          <w:szCs w:val="28"/>
        </w:rPr>
        <w:t xml:space="preserve"> </w:t>
      </w:r>
      <w:r w:rsidR="00CC53ED">
        <w:rPr>
          <w:rFonts w:ascii="Times New Roman" w:hAnsi="Times New Roman" w:cs="Times New Roman"/>
          <w:sz w:val="28"/>
          <w:szCs w:val="28"/>
        </w:rPr>
        <w:t>Л</w:t>
      </w:r>
      <w:r w:rsidRPr="009B7075">
        <w:rPr>
          <w:rFonts w:ascii="Times New Roman" w:hAnsi="Times New Roman" w:cs="Times New Roman"/>
          <w:sz w:val="28"/>
          <w:szCs w:val="28"/>
        </w:rPr>
        <w:t xml:space="preserve">ибо в слепую, либо общим голосованием экспертов. </w:t>
      </w:r>
    </w:p>
    <w:p w:rsidR="00FD759E" w:rsidRPr="009B7075" w:rsidRDefault="00FD759E">
      <w:pPr>
        <w:rPr>
          <w:rFonts w:ascii="Times New Roman" w:hAnsi="Times New Roman" w:cs="Times New Roman"/>
          <w:sz w:val="28"/>
          <w:szCs w:val="28"/>
        </w:rPr>
      </w:pPr>
    </w:p>
    <w:p w:rsidR="009B7075" w:rsidRDefault="009B7075" w:rsidP="009B707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75">
        <w:rPr>
          <w:rFonts w:ascii="Times New Roman" w:eastAsia="Times New Roman" w:hAnsi="Times New Roman" w:cs="Times New Roman"/>
          <w:sz w:val="28"/>
          <w:szCs w:val="28"/>
        </w:rPr>
        <w:t xml:space="preserve">Регион может включить дополнительно в общий список продуктов не более 10 региональных продуктов, не включая те, которые указаны в модулях как обязательные. Главный эксперт должен обсудить с экспертами региона и индустриальными экспертами, какие продукты можно добавить. </w:t>
      </w:r>
    </w:p>
    <w:p w:rsidR="007B63BB" w:rsidRPr="007B63BB" w:rsidRDefault="007B63BB" w:rsidP="007B63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BB" w:rsidRPr="007B63BB" w:rsidRDefault="007B63BB" w:rsidP="007B63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F55" w:rsidRPr="004C7F55" w:rsidRDefault="004C7F55" w:rsidP="004C7F5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53ED" w:rsidRDefault="004C7F55" w:rsidP="004C7F5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F5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Образец таблицы, которую должен прислать ГЭ на согласование</w:t>
      </w:r>
      <w:r w:rsidR="00776E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(подгружается на ЦПЧ вместе с остальными документами)</w:t>
      </w:r>
      <w:r w:rsidRPr="004C7F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04CC6" w:rsidRDefault="00204CC6" w:rsidP="004C7F5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4CC6" w:rsidRPr="00204CC6" w:rsidRDefault="00204CC6" w:rsidP="004C7F5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04C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ОБРАЗЕЦ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! ГЭ заполняет сам в соответствии с КЗ.</w:t>
      </w:r>
    </w:p>
    <w:p w:rsidR="009B7075" w:rsidRPr="004C7F55" w:rsidRDefault="009B7075" w:rsidP="009B707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7F55" w:rsidTr="004C7F55">
        <w:tc>
          <w:tcPr>
            <w:tcW w:w="4672" w:type="dxa"/>
          </w:tcPr>
          <w:p w:rsidR="004C7F55" w:rsidRDefault="004C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8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Модуль В: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</w:t>
            </w:r>
            <w:r w:rsidRPr="00FA58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орячее блюдо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–</w:t>
            </w:r>
            <w:r w:rsidRPr="00FA58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птица</w:t>
            </w:r>
          </w:p>
        </w:tc>
        <w:tc>
          <w:tcPr>
            <w:tcW w:w="4673" w:type="dxa"/>
          </w:tcPr>
          <w:p w:rsidR="00567017" w:rsidRPr="00567017" w:rsidRDefault="00567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0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Овощи свежие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1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0835">
              <w:rPr>
                <w:rFonts w:ascii="Times New Roman" w:hAnsi="Times New Roman" w:cs="Times New Roman"/>
                <w:sz w:val="28"/>
                <w:szCs w:val="28"/>
              </w:rPr>
              <w:t>артофель</w:t>
            </w:r>
            <w:r w:rsidR="0017210E">
              <w:rPr>
                <w:rFonts w:ascii="Times New Roman" w:hAnsi="Times New Roman" w:cs="Times New Roman"/>
                <w:sz w:val="28"/>
                <w:szCs w:val="28"/>
              </w:rPr>
              <w:t xml:space="preserve"> белый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7210E">
              <w:rPr>
                <w:rFonts w:ascii="Times New Roman" w:hAnsi="Times New Roman" w:cs="Times New Roman"/>
                <w:sz w:val="28"/>
                <w:szCs w:val="28"/>
              </w:rPr>
              <w:t>батат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7210E">
              <w:rPr>
                <w:rFonts w:ascii="Times New Roman" w:hAnsi="Times New Roman" w:cs="Times New Roman"/>
                <w:sz w:val="28"/>
                <w:szCs w:val="28"/>
              </w:rPr>
              <w:t>тыква баттернат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7210E">
              <w:rPr>
                <w:rFonts w:ascii="Times New Roman" w:hAnsi="Times New Roman" w:cs="Times New Roman"/>
                <w:sz w:val="28"/>
                <w:szCs w:val="28"/>
              </w:rPr>
              <w:t>сельдерей корень</w:t>
            </w:r>
          </w:p>
          <w:p w:rsidR="004C7F5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>баклажан</w:t>
            </w:r>
          </w:p>
        </w:tc>
      </w:tr>
      <w:tr w:rsidR="004C7F55" w:rsidTr="004C7F55">
        <w:tc>
          <w:tcPr>
            <w:tcW w:w="4672" w:type="dxa"/>
          </w:tcPr>
          <w:p w:rsidR="004C7F55" w:rsidRPr="009F0835" w:rsidRDefault="009F0835" w:rsidP="009F0835">
            <w:pPr>
              <w:contextualSpacing/>
              <w:mirrorIndents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F272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Модуль</w:t>
            </w:r>
            <w:r w:rsidRPr="0012542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F272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Е: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</w:t>
            </w:r>
            <w:r w:rsidRPr="003F272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есерт</w:t>
            </w:r>
          </w:p>
        </w:tc>
        <w:tc>
          <w:tcPr>
            <w:tcW w:w="4673" w:type="dxa"/>
          </w:tcPr>
          <w:p w:rsidR="00567017" w:rsidRPr="00567017" w:rsidRDefault="005670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70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Ягода свежемороженая</w:t>
            </w:r>
          </w:p>
          <w:p w:rsidR="004C7F5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>черника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>брусника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>клубника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>вишня</w:t>
            </w:r>
          </w:p>
        </w:tc>
      </w:tr>
      <w:tr w:rsidR="004C7F55" w:rsidTr="004C7F55">
        <w:tc>
          <w:tcPr>
            <w:tcW w:w="4672" w:type="dxa"/>
          </w:tcPr>
          <w:p w:rsidR="004C7F55" w:rsidRPr="009F0835" w:rsidRDefault="009F0835" w:rsidP="009F0835">
            <w:pPr>
              <w:mirrorIndents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210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Модуль Ж 1: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х</w:t>
            </w:r>
            <w:r w:rsidRPr="003210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олодная закуска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 м</w:t>
            </w:r>
            <w:r w:rsidRPr="003210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орепродукты</w:t>
            </w:r>
          </w:p>
        </w:tc>
        <w:tc>
          <w:tcPr>
            <w:tcW w:w="4673" w:type="dxa"/>
          </w:tcPr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>кальмар очищенный с\м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>тигровая креветка очищенная 31\40 без головы свежеморожен</w:t>
            </w:r>
            <w:r w:rsidR="0034728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>морской гребешок очищенный, парной</w:t>
            </w:r>
          </w:p>
          <w:p w:rsidR="00567017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>мясо камчатског</w:t>
            </w:r>
            <w:r w:rsidR="009E52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51F5">
              <w:rPr>
                <w:rFonts w:ascii="Times New Roman" w:hAnsi="Times New Roman" w:cs="Times New Roman"/>
                <w:sz w:val="28"/>
                <w:szCs w:val="28"/>
              </w:rPr>
              <w:t xml:space="preserve"> краба</w:t>
            </w:r>
            <w:r w:rsidR="009E52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53A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B51F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3AE">
              <w:rPr>
                <w:rFonts w:ascii="Times New Roman" w:hAnsi="Times New Roman" w:cs="Times New Roman"/>
                <w:sz w:val="28"/>
                <w:szCs w:val="28"/>
              </w:rPr>
              <w:t>фаланга</w:t>
            </w:r>
            <w:r w:rsidR="009E52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53AE">
              <w:rPr>
                <w:rFonts w:ascii="Times New Roman" w:hAnsi="Times New Roman" w:cs="Times New Roman"/>
                <w:sz w:val="28"/>
                <w:szCs w:val="28"/>
              </w:rPr>
              <w:t>без панциря</w:t>
            </w:r>
          </w:p>
          <w:p w:rsidR="002753AE" w:rsidRPr="00567017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753AE">
              <w:rPr>
                <w:rFonts w:ascii="Times New Roman" w:hAnsi="Times New Roman" w:cs="Times New Roman"/>
                <w:sz w:val="28"/>
                <w:szCs w:val="28"/>
              </w:rPr>
              <w:t>филе морского трубача, парное</w:t>
            </w:r>
          </w:p>
          <w:p w:rsidR="00DB51F5" w:rsidRDefault="00DB5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F55" w:rsidTr="004C7F55">
        <w:tc>
          <w:tcPr>
            <w:tcW w:w="4672" w:type="dxa"/>
          </w:tcPr>
          <w:p w:rsidR="004C7F55" w:rsidRPr="009F0835" w:rsidRDefault="009F0835" w:rsidP="009F0835">
            <w:pPr>
              <w:mirrorIndents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2C27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  <w:r w:rsidRPr="00F82C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Pr="00F82C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орячее блюдо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F82C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ясо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Pr="00F82C27">
              <w:rPr>
                <w:rFonts w:ascii="Times New Roman" w:hAnsi="Times New Roman"/>
                <w:b/>
                <w:bCs/>
                <w:sz w:val="28"/>
                <w:szCs w:val="28"/>
              </w:rPr>
              <w:t>овядина</w:t>
            </w:r>
            <w:r w:rsidR="009E52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9E5299" w:rsidRPr="009E5299" w:rsidRDefault="009E52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52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Мясо без кости:</w:t>
            </w:r>
          </w:p>
          <w:p w:rsidR="004C7F55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огузок</w:t>
            </w:r>
          </w:p>
          <w:p w:rsidR="00567017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вырезка</w:t>
            </w:r>
          </w:p>
          <w:p w:rsidR="00567017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лопатка филе</w:t>
            </w:r>
          </w:p>
          <w:p w:rsidR="00567017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кострец</w:t>
            </w:r>
          </w:p>
          <w:p w:rsidR="00567017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шея</w:t>
            </w:r>
          </w:p>
          <w:p w:rsidR="00567017" w:rsidRDefault="0056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017" w:rsidTr="00E74A60">
        <w:tc>
          <w:tcPr>
            <w:tcW w:w="9345" w:type="dxa"/>
            <w:gridSpan w:val="2"/>
          </w:tcPr>
          <w:p w:rsidR="00567017" w:rsidRDefault="00567017" w:rsidP="00567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3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Региональные продукты для включения в список продуктов</w:t>
            </w:r>
          </w:p>
          <w:p w:rsidR="00CC53ED" w:rsidRPr="007B63BB" w:rsidRDefault="00CC53ED" w:rsidP="00567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«Республика </w:t>
            </w:r>
            <w:r w:rsidR="00714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Татарстан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567017" w:rsidTr="00C52E9F">
        <w:trPr>
          <w:trHeight w:val="986"/>
        </w:trPr>
        <w:tc>
          <w:tcPr>
            <w:tcW w:w="9345" w:type="dxa"/>
            <w:gridSpan w:val="2"/>
          </w:tcPr>
          <w:p w:rsidR="00567017" w:rsidRDefault="009E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Редька</w:t>
            </w:r>
          </w:p>
          <w:p w:rsidR="009E5299" w:rsidRDefault="009E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Халва подсолнечная</w:t>
            </w:r>
          </w:p>
          <w:p w:rsidR="009E5299" w:rsidRDefault="009E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Катык</w:t>
            </w:r>
          </w:p>
          <w:p w:rsidR="009E5299" w:rsidRDefault="009E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 вяленый грудка ( не нарезанн</w:t>
            </w:r>
            <w:r w:rsidR="00714D5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5299" w:rsidRDefault="009E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Корт </w:t>
            </w:r>
          </w:p>
          <w:p w:rsidR="007B63BB" w:rsidRDefault="007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 коричневый (первый сорт) </w:t>
            </w:r>
          </w:p>
          <w:p w:rsidR="007B63BB" w:rsidRDefault="007B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Пшено</w:t>
            </w:r>
          </w:p>
          <w:p w:rsidR="00714D59" w:rsidRDefault="0071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Полба</w:t>
            </w:r>
          </w:p>
          <w:p w:rsidR="00714D59" w:rsidRDefault="0071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щуки</w:t>
            </w:r>
            <w:r w:rsidR="0034728F">
              <w:rPr>
                <w:rFonts w:ascii="Times New Roman" w:hAnsi="Times New Roman" w:cs="Times New Roman"/>
                <w:sz w:val="28"/>
                <w:szCs w:val="28"/>
              </w:rPr>
              <w:t xml:space="preserve"> солёная</w:t>
            </w:r>
          </w:p>
          <w:p w:rsidR="009E5299" w:rsidRDefault="009E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59E" w:rsidRPr="009B7075" w:rsidRDefault="00FD759E">
      <w:pPr>
        <w:rPr>
          <w:rFonts w:ascii="Times New Roman" w:hAnsi="Times New Roman" w:cs="Times New Roman"/>
          <w:sz w:val="28"/>
          <w:szCs w:val="28"/>
        </w:rPr>
      </w:pPr>
    </w:p>
    <w:sectPr w:rsidR="00FD759E" w:rsidRPr="009B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786"/>
    <w:multiLevelType w:val="hybridMultilevel"/>
    <w:tmpl w:val="028C26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45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D2"/>
    <w:rsid w:val="0017210E"/>
    <w:rsid w:val="00204CC6"/>
    <w:rsid w:val="002753AE"/>
    <w:rsid w:val="002F038A"/>
    <w:rsid w:val="0034728F"/>
    <w:rsid w:val="004C7F55"/>
    <w:rsid w:val="00567017"/>
    <w:rsid w:val="00714D59"/>
    <w:rsid w:val="00776E40"/>
    <w:rsid w:val="007B63BB"/>
    <w:rsid w:val="009B7075"/>
    <w:rsid w:val="009E5299"/>
    <w:rsid w:val="009F0835"/>
    <w:rsid w:val="00A847D2"/>
    <w:rsid w:val="00CC53ED"/>
    <w:rsid w:val="00DB51F5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D4E66"/>
  <w15:chartTrackingRefBased/>
  <w15:docId w15:val="{91E615CC-814D-A04C-BCDE-6EF5F493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75"/>
    <w:pPr>
      <w:ind w:left="720"/>
      <w:contextualSpacing/>
    </w:pPr>
  </w:style>
  <w:style w:type="table" w:styleId="a4">
    <w:name w:val="Table Grid"/>
    <w:basedOn w:val="a1"/>
    <w:uiPriority w:val="39"/>
    <w:rsid w:val="004C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Козубенко</dc:creator>
  <cp:keywords/>
  <dc:description/>
  <cp:lastModifiedBy>Александра Козубенко</cp:lastModifiedBy>
  <cp:revision>4</cp:revision>
  <dcterms:created xsi:type="dcterms:W3CDTF">2023-03-09T14:21:00Z</dcterms:created>
  <dcterms:modified xsi:type="dcterms:W3CDTF">2024-01-23T10:13:00Z</dcterms:modified>
</cp:coreProperties>
</file>