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042D8" w:rsidRDefault="007042D8" w:rsidP="007042D8">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
          <w:bCs/>
          <w:sz w:val="28"/>
          <w:szCs w:val="28"/>
          <w:lang w:eastAsia="ru-RU"/>
        </w:rPr>
        <w:t xml:space="preserve">Модуль </w:t>
      </w:r>
      <w:r w:rsidR="00ED5F74">
        <w:rPr>
          <w:rFonts w:ascii="Times New Roman" w:eastAsia="Times New Roman" w:hAnsi="Times New Roman" w:cs="Times New Roman"/>
          <w:b/>
          <w:bCs/>
          <w:sz w:val="28"/>
          <w:szCs w:val="28"/>
          <w:lang w:eastAsia="ru-RU"/>
        </w:rPr>
        <w:t>Б</w:t>
      </w:r>
      <w:r>
        <w:rPr>
          <w:rFonts w:ascii="Times New Roman" w:eastAsia="Times New Roman" w:hAnsi="Times New Roman" w:cs="Times New Roman"/>
          <w:b/>
          <w:bCs/>
          <w:sz w:val="28"/>
          <w:szCs w:val="28"/>
          <w:lang w:eastAsia="ru-RU"/>
        </w:rPr>
        <w:t>.</w:t>
      </w:r>
      <w:r>
        <w:rPr>
          <w:rFonts w:ascii="Times New Roman" w:eastAsia="Times New Roman" w:hAnsi="Times New Roman" w:cs="Times New Roman"/>
          <w:b/>
          <w:color w:val="000000"/>
          <w:sz w:val="28"/>
          <w:szCs w:val="28"/>
          <w:lang w:eastAsia="ru-RU"/>
        </w:rPr>
        <w:t xml:space="preserve">  Программирование оптоэлектронных систем </w:t>
      </w:r>
    </w:p>
    <w:p w:rsidR="007042D8" w:rsidRDefault="007042D8" w:rsidP="007042D8">
      <w:pPr>
        <w:spacing w:after="0" w:line="360" w:lineRule="auto"/>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i/>
          <w:sz w:val="28"/>
          <w:szCs w:val="28"/>
        </w:rPr>
        <w:t>Время на выполнение модуля</w:t>
      </w:r>
      <w:r>
        <w:rPr>
          <w:rFonts w:ascii="Times New Roman" w:eastAsia="Times New Roman" w:hAnsi="Times New Roman" w:cs="Times New Roman"/>
          <w:bCs/>
          <w:sz w:val="28"/>
          <w:szCs w:val="28"/>
        </w:rPr>
        <w:t xml:space="preserve"> – 3 часа</w:t>
      </w:r>
    </w:p>
    <w:p w:rsidR="007042D8" w:rsidRDefault="007042D8" w:rsidP="007042D8">
      <w:pPr>
        <w:spacing w:after="0" w:line="360" w:lineRule="auto"/>
        <w:ind w:firstLine="709"/>
        <w:contextualSpacing/>
        <w:jc w:val="both"/>
      </w:pPr>
      <w:r>
        <w:rPr>
          <w:rFonts w:ascii="Times New Roman" w:eastAsia="Times New Roman" w:hAnsi="Times New Roman" w:cs="Times New Roman"/>
          <w:b/>
          <w:bCs/>
          <w:sz w:val="28"/>
          <w:szCs w:val="28"/>
        </w:rPr>
        <w:t>Задание:</w:t>
      </w:r>
      <w:r>
        <w:rPr>
          <w:rFonts w:ascii="Times New Roman" w:eastAsia="Times New Roman" w:hAnsi="Times New Roman" w:cs="Times New Roman"/>
          <w:bCs/>
          <w:sz w:val="28"/>
          <w:szCs w:val="28"/>
        </w:rPr>
        <w:t xml:space="preserve"> </w:t>
      </w:r>
    </w:p>
    <w:p w:rsidR="007042D8" w:rsidRDefault="007042D8" w:rsidP="007042D8">
      <w:pPr>
        <w:spacing w:after="0" w:line="360" w:lineRule="auto"/>
        <w:ind w:firstLine="709"/>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Конкурсант должен разработать и отладить программу на языке программирования Си для оптоэлектронной системы, управляемой микроконтроллером, с использованием специализированной интегрированной среды разработки (IDE). Встраиваемым микропроцессорным управляющим устройством для модуля могут быть микроконтроллерные платформы серии </w:t>
      </w:r>
      <w:proofErr w:type="spellStart"/>
      <w:r>
        <w:rPr>
          <w:rFonts w:ascii="Times New Roman" w:eastAsia="Times New Roman" w:hAnsi="Times New Roman" w:cs="Times New Roman"/>
          <w:bCs/>
          <w:sz w:val="28"/>
          <w:szCs w:val="28"/>
          <w:lang w:val="en-US"/>
        </w:rPr>
        <w:t>Arduino</w:t>
      </w:r>
      <w:proofErr w:type="spellEnd"/>
      <w:r>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lang w:val="en-US"/>
        </w:rPr>
        <w:t>Uno</w:t>
      </w:r>
      <w:r>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lang w:val="en-US"/>
        </w:rPr>
        <w:t>Mega</w:t>
      </w:r>
      <w:r>
        <w:rPr>
          <w:rFonts w:ascii="Times New Roman" w:eastAsia="Times New Roman" w:hAnsi="Times New Roman" w:cs="Times New Roman"/>
          <w:bCs/>
          <w:sz w:val="28"/>
          <w:szCs w:val="28"/>
        </w:rPr>
        <w:t xml:space="preserve"> и т.п.) или их аналоги (</w:t>
      </w:r>
      <w:proofErr w:type="spellStart"/>
      <w:r>
        <w:rPr>
          <w:rFonts w:ascii="Times New Roman" w:eastAsia="Times New Roman" w:hAnsi="Times New Roman" w:cs="Times New Roman"/>
          <w:bCs/>
          <w:sz w:val="28"/>
          <w:szCs w:val="28"/>
        </w:rPr>
        <w:t>Iskra</w:t>
      </w:r>
      <w:proofErr w:type="spellEnd"/>
      <w:r>
        <w:rPr>
          <w:rFonts w:ascii="Times New Roman" w:eastAsia="Times New Roman" w:hAnsi="Times New Roman" w:cs="Times New Roman"/>
          <w:bCs/>
          <w:sz w:val="28"/>
          <w:szCs w:val="28"/>
        </w:rPr>
        <w:t xml:space="preserve"> </w:t>
      </w:r>
      <w:proofErr w:type="spellStart"/>
      <w:r>
        <w:rPr>
          <w:rFonts w:ascii="Times New Roman" w:eastAsia="Times New Roman" w:hAnsi="Times New Roman" w:cs="Times New Roman"/>
          <w:bCs/>
          <w:sz w:val="28"/>
          <w:szCs w:val="28"/>
        </w:rPr>
        <w:t>Neo</w:t>
      </w:r>
      <w:proofErr w:type="spellEnd"/>
      <w:r>
        <w:rPr>
          <w:rFonts w:ascii="Times New Roman" w:eastAsia="Times New Roman" w:hAnsi="Times New Roman" w:cs="Times New Roman"/>
          <w:bCs/>
          <w:sz w:val="28"/>
          <w:szCs w:val="28"/>
        </w:rPr>
        <w:t xml:space="preserve"> и т.п.). Рекомендовано использовать </w:t>
      </w:r>
      <w:proofErr w:type="spellStart"/>
      <w:r>
        <w:rPr>
          <w:rFonts w:ascii="Times New Roman" w:eastAsia="Times New Roman" w:hAnsi="Times New Roman" w:cs="Times New Roman"/>
          <w:bCs/>
          <w:sz w:val="28"/>
          <w:szCs w:val="28"/>
          <w:lang w:val="en-US"/>
        </w:rPr>
        <w:t>Arduino</w:t>
      </w:r>
      <w:proofErr w:type="spellEnd"/>
      <w:r>
        <w:rPr>
          <w:rFonts w:ascii="Times New Roman" w:eastAsia="Times New Roman" w:hAnsi="Times New Roman" w:cs="Times New Roman"/>
          <w:bCs/>
          <w:sz w:val="28"/>
          <w:szCs w:val="28"/>
        </w:rPr>
        <w:t xml:space="preserve"> IDE – интегрирован</w:t>
      </w:r>
      <w:r>
        <w:rPr>
          <w:rFonts w:ascii="Times New Roman" w:eastAsia="Times New Roman" w:hAnsi="Times New Roman" w:cs="Times New Roman"/>
          <w:bCs/>
          <w:sz w:val="28"/>
          <w:szCs w:val="28"/>
          <w:lang w:val="en-US"/>
        </w:rPr>
        <w:t>y</w:t>
      </w:r>
      <w:r>
        <w:rPr>
          <w:rFonts w:ascii="Times New Roman" w:eastAsia="Times New Roman" w:hAnsi="Times New Roman" w:cs="Times New Roman"/>
          <w:bCs/>
          <w:sz w:val="28"/>
          <w:szCs w:val="28"/>
        </w:rPr>
        <w:t xml:space="preserve">ю среду разработки, предназначенную для создания и загрузки программ на </w:t>
      </w:r>
      <w:proofErr w:type="spellStart"/>
      <w:r>
        <w:rPr>
          <w:rFonts w:ascii="Times New Roman" w:eastAsia="Times New Roman" w:hAnsi="Times New Roman" w:cs="Times New Roman"/>
          <w:bCs/>
          <w:sz w:val="28"/>
          <w:szCs w:val="28"/>
        </w:rPr>
        <w:t>Arduino</w:t>
      </w:r>
      <w:proofErr w:type="spellEnd"/>
      <w:r>
        <w:rPr>
          <w:rFonts w:ascii="Times New Roman" w:eastAsia="Times New Roman" w:hAnsi="Times New Roman" w:cs="Times New Roman"/>
          <w:bCs/>
          <w:sz w:val="28"/>
          <w:szCs w:val="28"/>
        </w:rPr>
        <w:t>-совместимые платы, а также на платы других производителей.</w:t>
      </w:r>
      <w:bookmarkStart w:id="0" w:name="_GoBack"/>
      <w:bookmarkEnd w:id="0"/>
    </w:p>
    <w:p w:rsidR="007042D8" w:rsidRDefault="007042D8" w:rsidP="007042D8">
      <w:pPr>
        <w:spacing w:after="0" w:line="360" w:lineRule="auto"/>
        <w:ind w:firstLine="709"/>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Специальные материалы и спецификации производителя, дополнительные программные библиотеки, необходимые конкурсантам для выполнения конкурсного задания, будут предоставлены разработчиком задания.</w:t>
      </w:r>
    </w:p>
    <w:p w:rsidR="007042D8" w:rsidRDefault="007042D8" w:rsidP="007042D8">
      <w:pPr>
        <w:spacing w:after="0" w:line="360" w:lineRule="auto"/>
        <w:ind w:firstLine="709"/>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Для выполнения задания модуля конкурсанту будет предоставлен заведомо работоспособный тестовый образец оптоэлектронной системы. Изменение в электрической схеме при выполнении конкурсного задания не допускается, за исключением коммутации, предусмотренной разработчиком конкурсного задания. Для демонстрации работоспособности тестового образца оптоэлектронной системы разработчик предоставит демонстрационную прошивку. Прошивка должна использоваться конкурсантами для демонстрации экспертам аппаратных неисправностей, которые могут возникнуть в процессе работы.</w:t>
      </w:r>
    </w:p>
    <w:p w:rsidR="007042D8" w:rsidRDefault="007042D8" w:rsidP="007042D8">
      <w:pPr>
        <w:spacing w:after="0" w:line="360" w:lineRule="auto"/>
        <w:ind w:firstLine="709"/>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Время выполнения задания данного модуля составляет 3 часа. По истечении указанного времени, конкурсант должен сдать проект и прошивку для микроконтроллера, продемонстрировав ее работоспособность и выполнение заданного функционала. Данное задание модуля оценивается в </w:t>
      </w:r>
      <w:r>
        <w:rPr>
          <w:rFonts w:ascii="Times New Roman" w:eastAsia="Times New Roman" w:hAnsi="Times New Roman" w:cs="Times New Roman"/>
          <w:bCs/>
          <w:sz w:val="28"/>
          <w:szCs w:val="28"/>
        </w:rPr>
        <w:lastRenderedPageBreak/>
        <w:t>20 баллов. Оценка результатов выполнения конкурсного задания может производиться только по функциональности оптоэлектронной системы. Прямая оценка функциональности по тексту программы не допускается.</w:t>
      </w:r>
    </w:p>
    <w:p w:rsidR="007042D8" w:rsidRDefault="007042D8" w:rsidP="007042D8">
      <w:pPr>
        <w:spacing w:after="0" w:line="360" w:lineRule="auto"/>
        <w:ind w:firstLine="709"/>
        <w:jc w:val="both"/>
        <w:rPr>
          <w:rFonts w:ascii="Times New Roman" w:eastAsia="Calibri" w:hAnsi="Times New Roman" w:cs="Times New Roman"/>
          <w:color w:val="000000"/>
          <w:sz w:val="28"/>
        </w:rPr>
      </w:pPr>
      <w:r>
        <w:rPr>
          <w:rFonts w:ascii="Times New Roman" w:eastAsia="Calibri" w:hAnsi="Times New Roman" w:cs="Times New Roman"/>
          <w:color w:val="000000"/>
          <w:sz w:val="28"/>
        </w:rPr>
        <w:t xml:space="preserve">В качестве задания конкурсантам предлагается макет электронного устройства – информационная бегущая строка на двух </w:t>
      </w:r>
      <w:r>
        <w:rPr>
          <w:rFonts w:ascii="Times New Roman" w:eastAsia="Calibri" w:hAnsi="Times New Roman" w:cs="Times New Roman"/>
          <w:color w:val="000000"/>
          <w:sz w:val="28"/>
          <w:lang w:val="en-US"/>
        </w:rPr>
        <w:t>RGB</w:t>
      </w:r>
      <w:r>
        <w:rPr>
          <w:rFonts w:ascii="Times New Roman" w:eastAsia="Calibri" w:hAnsi="Times New Roman" w:cs="Times New Roman"/>
          <w:color w:val="000000"/>
          <w:sz w:val="28"/>
        </w:rPr>
        <w:t xml:space="preserve">-матрицах. Система используется для индикации текстовой информации в разнообразных информационных устройствах, таких как электронные вывески, табло для расписаний и т.д. </w:t>
      </w:r>
    </w:p>
    <w:p w:rsidR="007042D8" w:rsidRP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rPr>
        <w:t xml:space="preserve">Этот макет выполнен на основе микроконтроллера </w:t>
      </w:r>
      <w:proofErr w:type="spellStart"/>
      <w:r>
        <w:rPr>
          <w:rFonts w:ascii="Times New Roman" w:eastAsia="Calibri" w:hAnsi="Times New Roman" w:cs="Times New Roman"/>
          <w:color w:val="000000"/>
          <w:sz w:val="28"/>
          <w:lang w:val="en-US"/>
        </w:rPr>
        <w:t>Atmega</w:t>
      </w:r>
      <w:proofErr w:type="spellEnd"/>
      <w:r>
        <w:rPr>
          <w:rFonts w:ascii="Times New Roman" w:eastAsia="Calibri" w:hAnsi="Times New Roman" w:cs="Times New Roman"/>
          <w:color w:val="000000"/>
          <w:sz w:val="28"/>
        </w:rPr>
        <w:t xml:space="preserve"> 2560 в составе отладочной платы </w:t>
      </w:r>
      <w:proofErr w:type="spellStart"/>
      <w:r>
        <w:rPr>
          <w:rFonts w:ascii="Times New Roman" w:eastAsia="Calibri" w:hAnsi="Times New Roman" w:cs="Times New Roman"/>
          <w:color w:val="000000"/>
          <w:sz w:val="28"/>
          <w:szCs w:val="28"/>
          <w:lang w:val="en-US"/>
        </w:rPr>
        <w:t>Arduino</w:t>
      </w:r>
      <w:proofErr w:type="spellEnd"/>
      <w:r>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Mega</w:t>
      </w:r>
      <w:r>
        <w:rPr>
          <w:rFonts w:ascii="Times New Roman" w:eastAsia="Calibri" w:hAnsi="Times New Roman" w:cs="Times New Roman"/>
          <w:color w:val="000000"/>
          <w:sz w:val="28"/>
          <w:szCs w:val="28"/>
        </w:rPr>
        <w:t xml:space="preserve"> и светодиодных </w:t>
      </w:r>
      <w:r>
        <w:rPr>
          <w:rFonts w:ascii="Times New Roman" w:eastAsia="Calibri" w:hAnsi="Times New Roman" w:cs="Times New Roman"/>
          <w:color w:val="000000"/>
          <w:sz w:val="28"/>
          <w:szCs w:val="28"/>
          <w:lang w:val="en-US"/>
        </w:rPr>
        <w:t>RGB</w:t>
      </w:r>
      <w:r>
        <w:rPr>
          <w:rFonts w:ascii="Times New Roman" w:eastAsia="Calibri" w:hAnsi="Times New Roman" w:cs="Times New Roman"/>
          <w:color w:val="000000"/>
          <w:sz w:val="28"/>
          <w:szCs w:val="28"/>
        </w:rPr>
        <w:t xml:space="preserve"> матриц организацией 64</w:t>
      </w:r>
      <w:r>
        <w:rPr>
          <w:rFonts w:ascii="Times New Roman" w:eastAsia="Calibri" w:hAnsi="Times New Roman" w:cs="Times New Roman"/>
          <w:color w:val="000000"/>
          <w:sz w:val="28"/>
          <w:szCs w:val="28"/>
          <w:lang w:val="en-US"/>
        </w:rPr>
        <w:t>x</w:t>
      </w:r>
      <w:r>
        <w:rPr>
          <w:rFonts w:ascii="Times New Roman" w:eastAsia="Calibri" w:hAnsi="Times New Roman" w:cs="Times New Roman"/>
          <w:color w:val="000000"/>
          <w:sz w:val="28"/>
          <w:szCs w:val="28"/>
        </w:rPr>
        <w:t xml:space="preserve">32 пиксела. Дополнительных компонентов для макета не требуется. Основная матрица подключена по примеру рисунка 1 и согласно таблице 1. Схема ее приведена на рисунке 2. Вторая матрица подключается дополнительным шлейфом от </w:t>
      </w:r>
      <w:r>
        <w:rPr>
          <w:rFonts w:ascii="Times New Roman" w:eastAsia="Calibri" w:hAnsi="Times New Roman" w:cs="Times New Roman"/>
          <w:color w:val="000000"/>
          <w:sz w:val="28"/>
          <w:szCs w:val="28"/>
          <w:lang w:val="en-US"/>
        </w:rPr>
        <w:t>DATA</w:t>
      </w:r>
      <w:r w:rsidRPr="007042D8">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OUT</w:t>
      </w:r>
      <w:r w:rsidRPr="007042D8">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rPr>
        <w:t xml:space="preserve">основной к </w:t>
      </w:r>
      <w:r>
        <w:rPr>
          <w:rFonts w:ascii="Times New Roman" w:eastAsia="Calibri" w:hAnsi="Times New Roman" w:cs="Times New Roman"/>
          <w:color w:val="000000"/>
          <w:sz w:val="28"/>
          <w:szCs w:val="28"/>
          <w:lang w:val="en-US"/>
        </w:rPr>
        <w:t>DATA</w:t>
      </w:r>
      <w:r w:rsidRPr="007042D8">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IN</w:t>
      </w:r>
      <w:r>
        <w:rPr>
          <w:rFonts w:ascii="Times New Roman" w:eastAsia="Calibri" w:hAnsi="Times New Roman" w:cs="Times New Roman"/>
          <w:color w:val="000000"/>
          <w:sz w:val="28"/>
          <w:szCs w:val="28"/>
        </w:rPr>
        <w:t xml:space="preserve"> дополнительной матрицы.</w:t>
      </w:r>
    </w:p>
    <w:p w:rsidR="007042D8" w:rsidRDefault="007042D8" w:rsidP="007042D8">
      <w:pPr>
        <w:keepNext/>
        <w:spacing w:after="0" w:line="360" w:lineRule="auto"/>
        <w:jc w:val="center"/>
        <w:rPr>
          <w:rFonts w:ascii="Times New Roman" w:eastAsia="Calibri" w:hAnsi="Times New Roman" w:cs="Times New Roman"/>
          <w:color w:val="000000"/>
          <w:sz w:val="28"/>
          <w:szCs w:val="28"/>
        </w:rPr>
      </w:pPr>
      <w:r>
        <w:rPr>
          <w:rFonts w:ascii="Times New Roman" w:eastAsia="Calibri" w:hAnsi="Times New Roman" w:cs="Times New Roman"/>
          <w:noProof/>
          <w:color w:val="000000"/>
          <w:sz w:val="28"/>
          <w:szCs w:val="28"/>
          <w:lang w:eastAsia="ru-RU"/>
        </w:rPr>
        <w:lastRenderedPageBreak/>
        <w:drawing>
          <wp:inline distT="0" distB="0" distL="0" distR="0" wp14:anchorId="562F45B7" wp14:editId="6E925525">
            <wp:extent cx="5325469" cy="4462334"/>
            <wp:effectExtent l="0" t="0" r="8890" b="0"/>
            <wp:docPr id="1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5"/>
                    <a:stretch/>
                  </pic:blipFill>
                  <pic:spPr bwMode="auto">
                    <a:xfrm>
                      <a:off x="0" y="0"/>
                      <a:ext cx="5372391" cy="4501651"/>
                    </a:xfrm>
                    <a:prstGeom prst="rect">
                      <a:avLst/>
                    </a:prstGeom>
                    <a:noFill/>
                    <a:ln>
                      <a:noFill/>
                    </a:ln>
                  </pic:spPr>
                </pic:pic>
              </a:graphicData>
            </a:graphic>
          </wp:inline>
        </w:drawing>
      </w:r>
    </w:p>
    <w:p w:rsidR="007042D8" w:rsidRDefault="007042D8" w:rsidP="007042D8">
      <w:pPr>
        <w:spacing w:after="200" w:line="360" w:lineRule="auto"/>
        <w:jc w:val="center"/>
        <w:rPr>
          <w:rFonts w:ascii="Times New Roman" w:hAnsi="Times New Roman" w:cs="Times New Roman"/>
          <w:iCs/>
          <w:sz w:val="28"/>
          <w:szCs w:val="28"/>
        </w:rPr>
      </w:pPr>
      <w:r>
        <w:rPr>
          <w:rFonts w:ascii="Times New Roman" w:hAnsi="Times New Roman" w:cs="Times New Roman"/>
          <w:iCs/>
          <w:sz w:val="28"/>
          <w:szCs w:val="28"/>
        </w:rPr>
        <w:t xml:space="preserve">Рисунок 1. Подключение светодиодной матрицы к </w:t>
      </w:r>
      <w:proofErr w:type="spellStart"/>
      <w:r>
        <w:rPr>
          <w:rFonts w:ascii="Times New Roman" w:hAnsi="Times New Roman" w:cs="Times New Roman"/>
          <w:iCs/>
          <w:sz w:val="28"/>
          <w:szCs w:val="28"/>
        </w:rPr>
        <w:t>Atmega</w:t>
      </w:r>
      <w:proofErr w:type="spellEnd"/>
    </w:p>
    <w:p w:rsidR="007042D8" w:rsidRDefault="007042D8" w:rsidP="007042D8">
      <w:pPr>
        <w:spacing w:line="360" w:lineRule="auto"/>
        <w:jc w:val="right"/>
        <w:rPr>
          <w:rFonts w:ascii="Times New Roman" w:hAnsi="Times New Roman" w:cs="Times New Roman"/>
          <w:iCs/>
          <w:sz w:val="28"/>
          <w:szCs w:val="28"/>
        </w:rPr>
      </w:pPr>
      <w:r>
        <w:rPr>
          <w:rFonts w:ascii="Times New Roman" w:hAnsi="Times New Roman" w:cs="Times New Roman"/>
          <w:iCs/>
          <w:sz w:val="28"/>
          <w:szCs w:val="28"/>
        </w:rPr>
        <w:t xml:space="preserve">Таблица 1. Подключение матрицы к </w:t>
      </w:r>
      <w:proofErr w:type="spellStart"/>
      <w:r>
        <w:rPr>
          <w:rFonts w:ascii="Times New Roman" w:hAnsi="Times New Roman" w:cs="Times New Roman"/>
          <w:iCs/>
          <w:sz w:val="28"/>
          <w:szCs w:val="28"/>
        </w:rPr>
        <w:t>Atmega</w:t>
      </w:r>
      <w:proofErr w:type="spellEnd"/>
    </w:p>
    <w:tbl>
      <w:tblPr>
        <w:tblW w:w="0" w:type="auto"/>
        <w:jc w:val="center"/>
        <w:tblBorders>
          <w:top w:val="single" w:sz="6" w:space="0" w:color="CCCCCC"/>
          <w:left w:val="single" w:sz="6" w:space="0" w:color="CCCCCC"/>
          <w:bottom w:val="single" w:sz="6" w:space="0" w:color="CCCCCC"/>
          <w:right w:val="single" w:sz="6" w:space="0" w:color="CCCCCC"/>
        </w:tblBorders>
        <w:shd w:val="clear" w:color="auto" w:fill="FFFFFF"/>
        <w:tblCellMar>
          <w:left w:w="0" w:type="dxa"/>
          <w:right w:w="0" w:type="dxa"/>
        </w:tblCellMar>
        <w:tblLook w:val="04A0" w:firstRow="1" w:lastRow="0" w:firstColumn="1" w:lastColumn="0" w:noHBand="0" w:noVBand="1"/>
      </w:tblPr>
      <w:tblGrid>
        <w:gridCol w:w="2162"/>
        <w:gridCol w:w="2899"/>
      </w:tblGrid>
      <w:tr w:rsidR="007042D8" w:rsidTr="00295846">
        <w:trPr>
          <w:tblHeader/>
          <w:jc w:val="center"/>
        </w:trPr>
        <w:tc>
          <w:tcPr>
            <w:tcW w:w="0" w:type="auto"/>
            <w:tcBorders>
              <w:top w:val="single" w:sz="6" w:space="0" w:color="CCCCCC"/>
              <w:left w:val="single" w:sz="6" w:space="0" w:color="CCCCCC"/>
              <w:bottom w:val="single" w:sz="6" w:space="0" w:color="CCCCCC"/>
              <w:right w:val="single" w:sz="6" w:space="0" w:color="CCCCCC"/>
            </w:tcBorders>
            <w:shd w:val="clear" w:color="auto" w:fill="EEEEEE"/>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b/>
                <w:bCs/>
                <w:color w:val="211F21"/>
                <w:sz w:val="28"/>
                <w:szCs w:val="28"/>
                <w:lang w:eastAsia="ru-RU"/>
              </w:rPr>
            </w:pPr>
            <w:r>
              <w:rPr>
                <w:rFonts w:ascii="Times New Roman" w:eastAsia="Times New Roman" w:hAnsi="Times New Roman" w:cs="Times New Roman"/>
                <w:b/>
                <w:bCs/>
                <w:color w:val="211F21"/>
                <w:sz w:val="28"/>
                <w:szCs w:val="28"/>
                <w:lang w:eastAsia="ru-RU"/>
              </w:rPr>
              <w:t>Вывод шлейфа</w:t>
            </w:r>
          </w:p>
        </w:tc>
        <w:tc>
          <w:tcPr>
            <w:tcW w:w="0" w:type="auto"/>
            <w:tcBorders>
              <w:top w:val="single" w:sz="6" w:space="0" w:color="CCCCCC"/>
              <w:left w:val="single" w:sz="6" w:space="0" w:color="CCCCCC"/>
              <w:bottom w:val="single" w:sz="6" w:space="0" w:color="CCCCCC"/>
              <w:right w:val="single" w:sz="6" w:space="0" w:color="CCCCCC"/>
            </w:tcBorders>
            <w:shd w:val="clear" w:color="auto" w:fill="EEEEEE"/>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b/>
                <w:bCs/>
                <w:color w:val="211F21"/>
                <w:sz w:val="28"/>
                <w:szCs w:val="28"/>
                <w:lang w:eastAsia="ru-RU"/>
              </w:rPr>
            </w:pPr>
            <w:r>
              <w:rPr>
                <w:rFonts w:ascii="Times New Roman" w:eastAsia="Times New Roman" w:hAnsi="Times New Roman" w:cs="Times New Roman"/>
                <w:b/>
                <w:bCs/>
                <w:color w:val="211F21"/>
                <w:sz w:val="28"/>
                <w:szCs w:val="28"/>
                <w:lang w:eastAsia="ru-RU"/>
              </w:rPr>
              <w:t xml:space="preserve">Вывод </w:t>
            </w:r>
            <w:proofErr w:type="spellStart"/>
            <w:r>
              <w:rPr>
                <w:rFonts w:ascii="Times New Roman" w:eastAsia="Times New Roman" w:hAnsi="Times New Roman" w:cs="Times New Roman"/>
                <w:b/>
                <w:bCs/>
                <w:color w:val="211F21"/>
                <w:sz w:val="28"/>
                <w:szCs w:val="28"/>
                <w:lang w:eastAsia="ru-RU"/>
              </w:rPr>
              <w:t>Arduino</w:t>
            </w:r>
            <w:proofErr w:type="spellEnd"/>
            <w:r>
              <w:rPr>
                <w:rFonts w:ascii="Times New Roman" w:eastAsia="Times New Roman" w:hAnsi="Times New Roman" w:cs="Times New Roman"/>
                <w:b/>
                <w:bCs/>
                <w:color w:val="211F21"/>
                <w:sz w:val="28"/>
                <w:szCs w:val="28"/>
                <w:lang w:eastAsia="ru-RU"/>
              </w:rPr>
              <w:t xml:space="preserve"> </w:t>
            </w:r>
            <w:proofErr w:type="spellStart"/>
            <w:r>
              <w:rPr>
                <w:rFonts w:ascii="Times New Roman" w:eastAsia="Times New Roman" w:hAnsi="Times New Roman" w:cs="Times New Roman"/>
                <w:b/>
                <w:bCs/>
                <w:color w:val="211F21"/>
                <w:sz w:val="28"/>
                <w:szCs w:val="28"/>
                <w:lang w:eastAsia="ru-RU"/>
              </w:rPr>
              <w:t>Mega</w:t>
            </w:r>
            <w:proofErr w:type="spellEnd"/>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R1</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24</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G1</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25</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B1</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26</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GND</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GND</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R2</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27</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G2</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28</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B2</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29</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GND</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GND</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lastRenderedPageBreak/>
              <w:t>A</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A0</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B</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A1</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C</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A2</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D</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A3</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CLK</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11</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LAT</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10</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OE</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9</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EEEEEE"/>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GND</w:t>
            </w:r>
          </w:p>
        </w:tc>
        <w:tc>
          <w:tcPr>
            <w:tcW w:w="0" w:type="auto"/>
            <w:tcBorders>
              <w:top w:val="single" w:sz="6" w:space="0" w:color="CCCCCC"/>
              <w:left w:val="single" w:sz="6" w:space="0" w:color="CCCCCC"/>
              <w:bottom w:val="single" w:sz="6" w:space="0" w:color="CCCCCC"/>
              <w:right w:val="single" w:sz="6" w:space="0" w:color="CCCCCC"/>
            </w:tcBorders>
            <w:shd w:val="clear" w:color="auto" w:fill="EEEEEE"/>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GND</w:t>
            </w:r>
          </w:p>
        </w:tc>
      </w:tr>
    </w:tbl>
    <w:p w:rsidR="007042D8" w:rsidRDefault="007042D8" w:rsidP="007042D8">
      <w:pPr>
        <w:numPr>
          <w:ilvl w:val="1"/>
          <w:numId w:val="0"/>
        </w:numPr>
        <w:spacing w:line="360" w:lineRule="auto"/>
        <w:rPr>
          <w:rFonts w:ascii="Times New Roman" w:eastAsiaTheme="minorEastAsia" w:hAnsi="Times New Roman"/>
          <w:b/>
          <w:spacing w:val="15"/>
          <w:sz w:val="28"/>
        </w:rPr>
      </w:pPr>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Принцип взаимодействия с светодиодной матрицей основан на динамической индикации, которая реализована сдвиговых регистрах с драйвером тока и на дешифраторах. Вся матрица разделена по горизонтали на 2 части, обе части управляются отдельной линейкой сдвиговых регистров, данные для которых разделены, а тактирование дублируется (рис.2). На каждой половине присутствует дешифратор, который включает одну из 16 строк, в зависимости от двоичного кода. На все дешифраторы данные дублируются. </w:t>
      </w:r>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Матрица построчно </w:t>
      </w:r>
      <w:proofErr w:type="spellStart"/>
      <w:r>
        <w:rPr>
          <w:rFonts w:ascii="Times New Roman" w:eastAsia="Calibri" w:hAnsi="Times New Roman" w:cs="Times New Roman"/>
          <w:color w:val="000000"/>
          <w:sz w:val="28"/>
          <w:szCs w:val="28"/>
        </w:rPr>
        <w:t>отрисовывается</w:t>
      </w:r>
      <w:proofErr w:type="spellEnd"/>
      <w:r>
        <w:rPr>
          <w:rFonts w:ascii="Times New Roman" w:eastAsia="Calibri" w:hAnsi="Times New Roman" w:cs="Times New Roman"/>
          <w:color w:val="000000"/>
          <w:sz w:val="28"/>
          <w:szCs w:val="28"/>
        </w:rPr>
        <w:t xml:space="preserve"> с помощью микроконтроллера с строго определенной периодичностью, заданной в прошивке. </w:t>
      </w:r>
    </w:p>
    <w:p w:rsidR="007042D8" w:rsidRDefault="007042D8" w:rsidP="007042D8">
      <w:pPr>
        <w:keepNext/>
        <w:spacing w:before="240" w:after="240" w:line="360" w:lineRule="auto"/>
        <w:jc w:val="center"/>
        <w:rPr>
          <w:rFonts w:ascii="Times New Roman" w:eastAsia="Calibri" w:hAnsi="Times New Roman" w:cs="Times New Roman"/>
          <w:sz w:val="28"/>
          <w:szCs w:val="28"/>
        </w:rPr>
      </w:pPr>
      <w:r>
        <w:rPr>
          <w:rFonts w:ascii="Times New Roman" w:eastAsia="Calibri" w:hAnsi="Times New Roman" w:cs="Times New Roman"/>
          <w:noProof/>
          <w:color w:val="000000"/>
          <w:sz w:val="28"/>
          <w:szCs w:val="28"/>
          <w:lang w:eastAsia="ru-RU"/>
        </w:rPr>
        <w:lastRenderedPageBreak/>
        <w:drawing>
          <wp:anchor distT="0" distB="0" distL="114300" distR="114300" simplePos="0" relativeHeight="251659264" behindDoc="0" locked="0" layoutInCell="1" allowOverlap="1" wp14:anchorId="7ED95A35" wp14:editId="7366A780">
            <wp:simplePos x="0" y="0"/>
            <wp:positionH relativeFrom="column">
              <wp:posOffset>1905</wp:posOffset>
            </wp:positionH>
            <wp:positionV relativeFrom="paragraph">
              <wp:posOffset>140970</wp:posOffset>
            </wp:positionV>
            <wp:extent cx="5940425" cy="3495675"/>
            <wp:effectExtent l="0" t="0" r="3175" b="9525"/>
            <wp:wrapTopAndBottom/>
            <wp:docPr id="19" name="Рисунок 11" descr="C:\Users\oleg\Downloads\схема матриц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leg\Downloads\схема матрицы.jpg"/>
                    <pic:cNvPicPr>
                      <a:picLocks noChangeAspect="1"/>
                    </pic:cNvPicPr>
                  </pic:nvPicPr>
                  <pic:blipFill>
                    <a:blip r:embed="rId6"/>
                    <a:stretch/>
                  </pic:blipFill>
                  <pic:spPr bwMode="auto">
                    <a:xfrm>
                      <a:off x="0" y="0"/>
                      <a:ext cx="5940425" cy="3495675"/>
                    </a:xfrm>
                    <a:prstGeom prst="rect">
                      <a:avLst/>
                    </a:prstGeom>
                    <a:noFill/>
                    <a:ln>
                      <a:noFill/>
                    </a:ln>
                  </pic:spPr>
                </pic:pic>
              </a:graphicData>
            </a:graphic>
          </wp:anchor>
        </w:drawing>
      </w:r>
      <w:r>
        <w:rPr>
          <w:rFonts w:ascii="Times New Roman" w:eastAsia="Calibri" w:hAnsi="Times New Roman" w:cs="Times New Roman"/>
          <w:sz w:val="28"/>
          <w:szCs w:val="28"/>
        </w:rPr>
        <w:t>Рисунок 2</w:t>
      </w:r>
      <w:r>
        <w:rPr>
          <w:rFonts w:ascii="Times New Roman" w:eastAsia="Calibri" w:hAnsi="Times New Roman" w:cs="Times New Roman"/>
          <w:i/>
          <w:sz w:val="28"/>
          <w:szCs w:val="28"/>
        </w:rPr>
        <w:t>.</w:t>
      </w:r>
      <w:r>
        <w:rPr>
          <w:rFonts w:ascii="Times New Roman" w:eastAsia="Calibri" w:hAnsi="Times New Roman" w:cs="Times New Roman"/>
          <w:sz w:val="28"/>
          <w:szCs w:val="28"/>
        </w:rPr>
        <w:t xml:space="preserve"> Электрическая принципиальная схема матрицы</w:t>
      </w:r>
      <w:bookmarkStart w:id="1" w:name="рисунок_1"/>
      <w:bookmarkEnd w:id="1"/>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Конкурсанту предоставляются:</w:t>
      </w:r>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Файлы тестовой прошивки для проверки работоспособности модуля матрицы.</w:t>
      </w:r>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Проект в </w:t>
      </w:r>
      <w:proofErr w:type="spellStart"/>
      <w:r>
        <w:rPr>
          <w:rFonts w:ascii="Times New Roman" w:eastAsia="Calibri" w:hAnsi="Times New Roman" w:cs="Times New Roman"/>
          <w:color w:val="000000"/>
          <w:sz w:val="28"/>
          <w:szCs w:val="28"/>
        </w:rPr>
        <w:t>Arduino</w:t>
      </w:r>
      <w:proofErr w:type="spellEnd"/>
      <w:r>
        <w:rPr>
          <w:rFonts w:ascii="Times New Roman" w:eastAsia="Calibri" w:hAnsi="Times New Roman" w:cs="Times New Roman"/>
          <w:color w:val="000000"/>
          <w:sz w:val="28"/>
          <w:szCs w:val="28"/>
        </w:rPr>
        <w:t xml:space="preserve"> IDE, подлежащий доработке согласно конкурсному заданию.</w:t>
      </w:r>
      <w:bookmarkStart w:id="2" w:name="_2.2_Описание_этапа"/>
      <w:bookmarkStart w:id="3" w:name="функции"/>
      <w:bookmarkEnd w:id="2"/>
      <w:bookmarkEnd w:id="3"/>
      <w:r>
        <w:rPr>
          <w:rFonts w:ascii="Times New Roman" w:eastAsia="Calibri" w:hAnsi="Times New Roman" w:cs="Times New Roman"/>
          <w:color w:val="000000"/>
          <w:sz w:val="28"/>
          <w:szCs w:val="28"/>
        </w:rPr>
        <w:t xml:space="preserve"> Конкурсанту необходимо полностью восстановить функционал по заданию за заданное время.</w:t>
      </w:r>
      <w:bookmarkStart w:id="4" w:name="_2.4_Описание_этапа"/>
      <w:bookmarkEnd w:id="4"/>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По окончании времени экспертам на проверку сдается архив в формате </w:t>
      </w:r>
      <w:r>
        <w:rPr>
          <w:rFonts w:ascii="Times New Roman" w:eastAsia="Calibri" w:hAnsi="Times New Roman" w:cs="Times New Roman"/>
          <w:b/>
          <w:bCs/>
          <w:color w:val="000000"/>
          <w:sz w:val="28"/>
          <w:szCs w:val="28"/>
        </w:rPr>
        <w:t>.</w:t>
      </w:r>
      <w:proofErr w:type="spellStart"/>
      <w:r>
        <w:rPr>
          <w:rFonts w:ascii="Times New Roman" w:eastAsia="Calibri" w:hAnsi="Times New Roman" w:cs="Times New Roman"/>
          <w:b/>
          <w:bCs/>
          <w:color w:val="000000"/>
          <w:sz w:val="28"/>
          <w:szCs w:val="28"/>
        </w:rPr>
        <w:t>zip</w:t>
      </w:r>
      <w:proofErr w:type="spellEnd"/>
      <w:r>
        <w:rPr>
          <w:rFonts w:ascii="Times New Roman" w:eastAsia="Calibri" w:hAnsi="Times New Roman" w:cs="Times New Roman"/>
          <w:color w:val="000000"/>
          <w:sz w:val="28"/>
          <w:szCs w:val="28"/>
        </w:rPr>
        <w:t xml:space="preserve"> или </w:t>
      </w:r>
      <w:r>
        <w:rPr>
          <w:rFonts w:ascii="Times New Roman" w:eastAsia="Calibri" w:hAnsi="Times New Roman" w:cs="Times New Roman"/>
          <w:b/>
          <w:bCs/>
          <w:color w:val="000000"/>
          <w:sz w:val="28"/>
          <w:szCs w:val="28"/>
        </w:rPr>
        <w:t>.</w:t>
      </w:r>
      <w:proofErr w:type="spellStart"/>
      <w:r>
        <w:rPr>
          <w:rFonts w:ascii="Times New Roman" w:eastAsia="Calibri" w:hAnsi="Times New Roman" w:cs="Times New Roman"/>
          <w:b/>
          <w:bCs/>
          <w:color w:val="000000"/>
          <w:sz w:val="28"/>
          <w:szCs w:val="28"/>
        </w:rPr>
        <w:t>rar</w:t>
      </w:r>
      <w:proofErr w:type="spellEnd"/>
      <w:r>
        <w:rPr>
          <w:rFonts w:ascii="Times New Roman" w:eastAsia="Calibri" w:hAnsi="Times New Roman" w:cs="Times New Roman"/>
          <w:color w:val="000000"/>
          <w:sz w:val="28"/>
          <w:szCs w:val="28"/>
        </w:rPr>
        <w:t xml:space="preserve"> с названием «</w:t>
      </w:r>
      <w:r w:rsidRPr="00077ED2">
        <w:rPr>
          <w:rFonts w:ascii="Times New Roman" w:eastAsia="Calibri" w:hAnsi="Times New Roman" w:cs="Times New Roman"/>
          <w:b/>
          <w:color w:val="000000"/>
          <w:sz w:val="28"/>
          <w:szCs w:val="28"/>
        </w:rPr>
        <w:t>Модуль</w:t>
      </w:r>
      <w:proofErr w:type="gramStart"/>
      <w:r>
        <w:rPr>
          <w:rFonts w:ascii="Times New Roman" w:eastAsia="Calibri" w:hAnsi="Times New Roman" w:cs="Times New Roman"/>
          <w:color w:val="000000"/>
          <w:sz w:val="28"/>
          <w:szCs w:val="28"/>
        </w:rPr>
        <w:t>_</w:t>
      </w:r>
      <w:r>
        <w:rPr>
          <w:rFonts w:ascii="Times New Roman" w:eastAsia="Calibri" w:hAnsi="Times New Roman" w:cs="Times New Roman"/>
          <w:b/>
          <w:bCs/>
          <w:color w:val="000000"/>
          <w:sz w:val="28"/>
          <w:szCs w:val="28"/>
        </w:rPr>
        <w:t>В</w:t>
      </w:r>
      <w:proofErr w:type="gramEnd"/>
      <w:r>
        <w:rPr>
          <w:rFonts w:ascii="Times New Roman" w:eastAsia="Calibri" w:hAnsi="Times New Roman" w:cs="Times New Roman"/>
          <w:b/>
          <w:bCs/>
          <w:color w:val="000000"/>
          <w:sz w:val="28"/>
          <w:szCs w:val="28"/>
        </w:rPr>
        <w:t>_Фамилия_№_</w:t>
      </w:r>
      <w:proofErr w:type="spellStart"/>
      <w:r>
        <w:rPr>
          <w:rFonts w:ascii="Times New Roman" w:eastAsia="Calibri" w:hAnsi="Times New Roman" w:cs="Times New Roman"/>
          <w:b/>
          <w:bCs/>
          <w:color w:val="000000"/>
          <w:sz w:val="28"/>
          <w:szCs w:val="28"/>
        </w:rPr>
        <w:t>РабочееМесто</w:t>
      </w:r>
      <w:proofErr w:type="spellEnd"/>
      <w:r>
        <w:rPr>
          <w:rFonts w:ascii="Times New Roman" w:eastAsia="Calibri" w:hAnsi="Times New Roman" w:cs="Times New Roman"/>
          <w:color w:val="000000"/>
          <w:sz w:val="28"/>
          <w:szCs w:val="28"/>
        </w:rPr>
        <w:t>», в котором содержатся:</w:t>
      </w:r>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Проект </w:t>
      </w:r>
      <w:r>
        <w:rPr>
          <w:rFonts w:ascii="Times New Roman" w:eastAsia="Calibri" w:hAnsi="Times New Roman" w:cs="Times New Roman"/>
          <w:b/>
          <w:bCs/>
          <w:color w:val="000000"/>
          <w:sz w:val="28"/>
          <w:szCs w:val="28"/>
        </w:rPr>
        <w:t>.</w:t>
      </w:r>
      <w:proofErr w:type="spellStart"/>
      <w:r>
        <w:rPr>
          <w:rFonts w:ascii="Times New Roman" w:eastAsia="Calibri" w:hAnsi="Times New Roman" w:cs="Times New Roman"/>
          <w:b/>
          <w:bCs/>
          <w:color w:val="000000"/>
          <w:sz w:val="28"/>
          <w:szCs w:val="28"/>
        </w:rPr>
        <w:t>ino</w:t>
      </w:r>
      <w:proofErr w:type="spellEnd"/>
      <w:r>
        <w:rPr>
          <w:rFonts w:ascii="Times New Roman" w:eastAsia="Calibri" w:hAnsi="Times New Roman" w:cs="Times New Roman"/>
          <w:color w:val="000000"/>
          <w:sz w:val="28"/>
          <w:szCs w:val="28"/>
        </w:rPr>
        <w:t>.</w:t>
      </w:r>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Бинарный файл </w:t>
      </w:r>
      <w:r>
        <w:rPr>
          <w:rFonts w:ascii="Times New Roman" w:eastAsia="Calibri" w:hAnsi="Times New Roman" w:cs="Times New Roman"/>
          <w:b/>
          <w:bCs/>
          <w:color w:val="000000"/>
          <w:sz w:val="28"/>
          <w:szCs w:val="28"/>
        </w:rPr>
        <w:t>.</w:t>
      </w:r>
      <w:proofErr w:type="spellStart"/>
      <w:r>
        <w:rPr>
          <w:rFonts w:ascii="Times New Roman" w:eastAsia="Calibri" w:hAnsi="Times New Roman" w:cs="Times New Roman"/>
          <w:b/>
          <w:bCs/>
          <w:color w:val="000000"/>
          <w:sz w:val="28"/>
          <w:szCs w:val="28"/>
        </w:rPr>
        <w:t>bin</w:t>
      </w:r>
      <w:proofErr w:type="spellEnd"/>
      <w:r>
        <w:rPr>
          <w:rFonts w:ascii="Times New Roman" w:eastAsia="Calibri" w:hAnsi="Times New Roman" w:cs="Times New Roman"/>
          <w:color w:val="000000"/>
          <w:sz w:val="28"/>
          <w:szCs w:val="28"/>
        </w:rPr>
        <w:t xml:space="preserve"> или </w:t>
      </w:r>
      <w:r>
        <w:rPr>
          <w:rFonts w:ascii="Times New Roman" w:eastAsia="Calibri" w:hAnsi="Times New Roman" w:cs="Times New Roman"/>
          <w:b/>
          <w:bCs/>
          <w:color w:val="000000"/>
          <w:sz w:val="28"/>
          <w:szCs w:val="28"/>
        </w:rPr>
        <w:t>.</w:t>
      </w:r>
      <w:proofErr w:type="spellStart"/>
      <w:r>
        <w:rPr>
          <w:rFonts w:ascii="Times New Roman" w:eastAsia="Calibri" w:hAnsi="Times New Roman" w:cs="Times New Roman"/>
          <w:b/>
          <w:bCs/>
          <w:color w:val="000000"/>
          <w:sz w:val="28"/>
          <w:szCs w:val="28"/>
        </w:rPr>
        <w:t>hex</w:t>
      </w:r>
      <w:proofErr w:type="spellEnd"/>
      <w:r>
        <w:rPr>
          <w:rFonts w:ascii="Times New Roman" w:eastAsia="Calibri" w:hAnsi="Times New Roman" w:cs="Times New Roman"/>
          <w:color w:val="000000"/>
          <w:sz w:val="28"/>
          <w:szCs w:val="28"/>
        </w:rPr>
        <w:t>.</w:t>
      </w:r>
    </w:p>
    <w:p w:rsidR="007042D8" w:rsidRPr="007042D8" w:rsidRDefault="007042D8" w:rsidP="007042D8">
      <w:pPr>
        <w:spacing w:after="200" w:line="360" w:lineRule="auto"/>
        <w:ind w:firstLine="708"/>
        <w:jc w:val="both"/>
        <w:rPr>
          <w:rFonts w:ascii="Times New Roman" w:eastAsia="Calibri" w:hAnsi="Times New Roman" w:cs="Times New Roman"/>
          <w:b/>
          <w:color w:val="000000"/>
          <w:sz w:val="28"/>
          <w:szCs w:val="28"/>
        </w:rPr>
      </w:pPr>
      <w:r w:rsidRPr="007042D8">
        <w:rPr>
          <w:rFonts w:ascii="Times New Roman" w:eastAsia="Calibri" w:hAnsi="Times New Roman" w:cs="Times New Roman"/>
          <w:b/>
          <w:color w:val="000000"/>
          <w:sz w:val="28"/>
          <w:szCs w:val="28"/>
        </w:rPr>
        <w:t>Задание для конкурсантов:</w:t>
      </w:r>
    </w:p>
    <w:p w:rsidR="007042D8" w:rsidRPr="007042D8" w:rsidRDefault="007042D8" w:rsidP="007042D8">
      <w:pPr>
        <w:spacing w:after="200" w:line="360" w:lineRule="auto"/>
        <w:ind w:firstLine="708"/>
        <w:jc w:val="both"/>
        <w:rPr>
          <w:rFonts w:ascii="Times New Roman" w:eastAsia="Calibri" w:hAnsi="Times New Roman" w:cs="Times New Roman"/>
          <w:color w:val="000000"/>
          <w:sz w:val="28"/>
          <w:szCs w:val="28"/>
        </w:rPr>
      </w:pPr>
      <w:r w:rsidRPr="007042D8">
        <w:rPr>
          <w:rFonts w:ascii="Times New Roman" w:eastAsia="Calibri" w:hAnsi="Times New Roman" w:cs="Times New Roman"/>
          <w:color w:val="000000"/>
          <w:sz w:val="28"/>
          <w:szCs w:val="28"/>
        </w:rPr>
        <w:t>1. Для плавности картинки вся матрица должна быть обновлена не реже чем 4</w:t>
      </w:r>
      <w:r>
        <w:rPr>
          <w:rFonts w:ascii="Times New Roman" w:eastAsia="Calibri" w:hAnsi="Times New Roman" w:cs="Times New Roman"/>
          <w:color w:val="000000"/>
          <w:sz w:val="28"/>
          <w:szCs w:val="28"/>
        </w:rPr>
        <w:t xml:space="preserve">0 раз в секунду. </w:t>
      </w:r>
      <w:r w:rsidRPr="007042D8">
        <w:rPr>
          <w:rFonts w:ascii="Times New Roman" w:eastAsia="Calibri" w:hAnsi="Times New Roman" w:cs="Times New Roman"/>
          <w:color w:val="000000"/>
          <w:sz w:val="28"/>
          <w:szCs w:val="28"/>
        </w:rPr>
        <w:t>Текст отображается по середине матриц.</w:t>
      </w:r>
    </w:p>
    <w:p w:rsidR="007042D8" w:rsidRPr="007042D8" w:rsidRDefault="007042D8" w:rsidP="007042D8">
      <w:pPr>
        <w:spacing w:after="200" w:line="360" w:lineRule="auto"/>
        <w:ind w:firstLine="708"/>
        <w:jc w:val="both"/>
        <w:rPr>
          <w:rFonts w:ascii="Times New Roman" w:eastAsia="Calibri" w:hAnsi="Times New Roman" w:cs="Times New Roman"/>
          <w:color w:val="000000"/>
          <w:sz w:val="28"/>
          <w:szCs w:val="28"/>
        </w:rPr>
      </w:pPr>
      <w:r w:rsidRPr="007042D8">
        <w:rPr>
          <w:rFonts w:ascii="Times New Roman" w:eastAsia="Calibri" w:hAnsi="Times New Roman" w:cs="Times New Roman"/>
          <w:color w:val="000000"/>
          <w:sz w:val="28"/>
          <w:szCs w:val="28"/>
        </w:rPr>
        <w:t>2. Бегущая строка отображает текст «ОПТОЭЛЕКТРОНИКА-2024».</w:t>
      </w:r>
    </w:p>
    <w:p w:rsidR="007042D8" w:rsidRPr="007042D8" w:rsidRDefault="007042D8" w:rsidP="007042D8">
      <w:pPr>
        <w:spacing w:after="200" w:line="360" w:lineRule="auto"/>
        <w:ind w:firstLine="708"/>
        <w:jc w:val="both"/>
        <w:rPr>
          <w:rFonts w:ascii="Times New Roman" w:eastAsia="Calibri" w:hAnsi="Times New Roman" w:cs="Times New Roman"/>
          <w:color w:val="000000"/>
          <w:sz w:val="28"/>
          <w:szCs w:val="28"/>
        </w:rPr>
      </w:pPr>
      <w:r w:rsidRPr="007042D8">
        <w:rPr>
          <w:rFonts w:ascii="Times New Roman" w:eastAsia="Calibri" w:hAnsi="Times New Roman" w:cs="Times New Roman"/>
          <w:color w:val="000000"/>
          <w:sz w:val="28"/>
          <w:szCs w:val="28"/>
        </w:rPr>
        <w:lastRenderedPageBreak/>
        <w:t xml:space="preserve">3. Строка считается завершенной и выводится на дисплей, только тогда, когда микроконтроллер принял терминирующий символ конца строки “CR” (0x0D). </w:t>
      </w:r>
    </w:p>
    <w:p w:rsidR="007042D8" w:rsidRPr="007042D8" w:rsidRDefault="007042D8" w:rsidP="007042D8">
      <w:pPr>
        <w:spacing w:after="200" w:line="360" w:lineRule="auto"/>
        <w:ind w:firstLine="708"/>
        <w:jc w:val="both"/>
        <w:rPr>
          <w:rFonts w:ascii="Times New Roman" w:eastAsia="Calibri" w:hAnsi="Times New Roman" w:cs="Times New Roman"/>
          <w:color w:val="000000"/>
          <w:sz w:val="28"/>
          <w:szCs w:val="28"/>
        </w:rPr>
      </w:pPr>
      <w:r w:rsidRPr="007042D8">
        <w:rPr>
          <w:rFonts w:ascii="Times New Roman" w:eastAsia="Calibri" w:hAnsi="Times New Roman" w:cs="Times New Roman"/>
          <w:color w:val="000000"/>
          <w:sz w:val="28"/>
          <w:szCs w:val="28"/>
        </w:rPr>
        <w:t xml:space="preserve">4. При включении все матрицы загораются поочередно тремя цветами: ##FF0015, ##FF4500, ##FF9C00. Для каждого цвета длительность свечения 500 </w:t>
      </w:r>
      <w:proofErr w:type="spellStart"/>
      <w:r w:rsidRPr="007042D8">
        <w:rPr>
          <w:rFonts w:ascii="Times New Roman" w:eastAsia="Calibri" w:hAnsi="Times New Roman" w:cs="Times New Roman"/>
          <w:color w:val="000000"/>
          <w:sz w:val="28"/>
          <w:szCs w:val="28"/>
        </w:rPr>
        <w:t>мс</w:t>
      </w:r>
      <w:proofErr w:type="spellEnd"/>
      <w:r w:rsidRPr="007042D8">
        <w:rPr>
          <w:rFonts w:ascii="Times New Roman" w:eastAsia="Calibri" w:hAnsi="Times New Roman" w:cs="Times New Roman"/>
          <w:color w:val="000000"/>
          <w:sz w:val="28"/>
          <w:szCs w:val="28"/>
        </w:rPr>
        <w:t xml:space="preserve"> и длительностью отсутствия свечения 500 </w:t>
      </w:r>
      <w:proofErr w:type="spellStart"/>
      <w:r w:rsidRPr="007042D8">
        <w:rPr>
          <w:rFonts w:ascii="Times New Roman" w:eastAsia="Calibri" w:hAnsi="Times New Roman" w:cs="Times New Roman"/>
          <w:color w:val="000000"/>
          <w:sz w:val="28"/>
          <w:szCs w:val="28"/>
        </w:rPr>
        <w:t>мс</w:t>
      </w:r>
      <w:proofErr w:type="spellEnd"/>
      <w:r w:rsidRPr="007042D8">
        <w:rPr>
          <w:rFonts w:ascii="Times New Roman" w:eastAsia="Calibri" w:hAnsi="Times New Roman" w:cs="Times New Roman"/>
          <w:color w:val="000000"/>
          <w:sz w:val="28"/>
          <w:szCs w:val="28"/>
        </w:rPr>
        <w:t>.</w:t>
      </w:r>
    </w:p>
    <w:p w:rsidR="007042D8" w:rsidRPr="007042D8" w:rsidRDefault="007042D8" w:rsidP="007042D8">
      <w:pPr>
        <w:spacing w:after="200" w:line="360" w:lineRule="auto"/>
        <w:ind w:firstLine="708"/>
        <w:jc w:val="both"/>
        <w:rPr>
          <w:rFonts w:ascii="Times New Roman" w:eastAsia="Calibri" w:hAnsi="Times New Roman" w:cs="Times New Roman"/>
          <w:color w:val="000000"/>
          <w:sz w:val="28"/>
          <w:szCs w:val="28"/>
        </w:rPr>
      </w:pPr>
      <w:r w:rsidRPr="007042D8">
        <w:rPr>
          <w:rFonts w:ascii="Times New Roman" w:eastAsia="Calibri" w:hAnsi="Times New Roman" w:cs="Times New Roman"/>
          <w:color w:val="000000"/>
          <w:sz w:val="28"/>
          <w:szCs w:val="28"/>
        </w:rPr>
        <w:t xml:space="preserve">5. После прохождения всего заданного текста два раза загорается цвет ##FF4500 и плавно переходит в черный цвет в течение 5000 </w:t>
      </w:r>
      <w:proofErr w:type="spellStart"/>
      <w:r w:rsidRPr="007042D8">
        <w:rPr>
          <w:rFonts w:ascii="Times New Roman" w:eastAsia="Calibri" w:hAnsi="Times New Roman" w:cs="Times New Roman"/>
          <w:color w:val="000000"/>
          <w:sz w:val="28"/>
          <w:szCs w:val="28"/>
        </w:rPr>
        <w:t>мс</w:t>
      </w:r>
      <w:proofErr w:type="spellEnd"/>
      <w:r w:rsidRPr="007042D8">
        <w:rPr>
          <w:rFonts w:ascii="Times New Roman" w:eastAsia="Calibri" w:hAnsi="Times New Roman" w:cs="Times New Roman"/>
          <w:color w:val="000000"/>
          <w:sz w:val="28"/>
          <w:szCs w:val="28"/>
        </w:rPr>
        <w:t xml:space="preserve">. </w:t>
      </w:r>
    </w:p>
    <w:p w:rsidR="007042D8" w:rsidRPr="007042D8" w:rsidRDefault="007042D8" w:rsidP="007042D8">
      <w:pPr>
        <w:spacing w:after="200" w:line="360" w:lineRule="auto"/>
        <w:ind w:firstLine="708"/>
        <w:jc w:val="both"/>
        <w:rPr>
          <w:rFonts w:ascii="Times New Roman" w:eastAsia="Calibri" w:hAnsi="Times New Roman" w:cs="Times New Roman"/>
          <w:color w:val="000000"/>
          <w:sz w:val="28"/>
          <w:szCs w:val="28"/>
        </w:rPr>
      </w:pPr>
      <w:r w:rsidRPr="007042D8">
        <w:rPr>
          <w:rFonts w:ascii="Times New Roman" w:eastAsia="Calibri" w:hAnsi="Times New Roman" w:cs="Times New Roman"/>
          <w:color w:val="000000"/>
          <w:sz w:val="28"/>
          <w:szCs w:val="28"/>
        </w:rPr>
        <w:t xml:space="preserve">6. Если строка по длине больше, чем может поместиться на матрице единовременно, строка начинает смещаться влево со скоростью 60 пикселей в минуту. </w:t>
      </w:r>
    </w:p>
    <w:p w:rsidR="007042D8" w:rsidRPr="007042D8" w:rsidRDefault="007042D8" w:rsidP="007042D8">
      <w:pPr>
        <w:spacing w:after="200" w:line="360" w:lineRule="auto"/>
        <w:ind w:firstLine="708"/>
        <w:jc w:val="both"/>
        <w:rPr>
          <w:rFonts w:ascii="Times New Roman" w:eastAsia="Calibri" w:hAnsi="Times New Roman" w:cs="Times New Roman"/>
          <w:color w:val="000000"/>
          <w:sz w:val="28"/>
          <w:szCs w:val="28"/>
        </w:rPr>
      </w:pPr>
      <w:r w:rsidRPr="007042D8">
        <w:rPr>
          <w:rFonts w:ascii="Times New Roman" w:eastAsia="Calibri" w:hAnsi="Times New Roman" w:cs="Times New Roman"/>
          <w:color w:val="000000"/>
          <w:sz w:val="28"/>
          <w:szCs w:val="28"/>
        </w:rPr>
        <w:t xml:space="preserve">7. Символы текста начинают выходить с правого края с самого начала, попиксельно. </w:t>
      </w:r>
    </w:p>
    <w:p w:rsidR="007042D8" w:rsidRPr="007042D8" w:rsidRDefault="007042D8" w:rsidP="007042D8">
      <w:pPr>
        <w:spacing w:after="200" w:line="360" w:lineRule="auto"/>
        <w:ind w:firstLine="708"/>
        <w:jc w:val="both"/>
        <w:rPr>
          <w:rFonts w:ascii="Times New Roman" w:eastAsia="Calibri" w:hAnsi="Times New Roman" w:cs="Times New Roman"/>
          <w:color w:val="000000"/>
          <w:sz w:val="28"/>
          <w:szCs w:val="28"/>
        </w:rPr>
      </w:pPr>
      <w:r w:rsidRPr="007042D8">
        <w:rPr>
          <w:rFonts w:ascii="Times New Roman" w:eastAsia="Calibri" w:hAnsi="Times New Roman" w:cs="Times New Roman"/>
          <w:color w:val="000000"/>
          <w:sz w:val="28"/>
          <w:szCs w:val="28"/>
        </w:rPr>
        <w:t xml:space="preserve">8. После прохождении через всю матрицу символы исчезают попиксельно с левой стороны. </w:t>
      </w:r>
    </w:p>
    <w:p w:rsidR="007042D8" w:rsidRPr="007042D8" w:rsidRDefault="007042D8" w:rsidP="007042D8">
      <w:pPr>
        <w:spacing w:after="200" w:line="360" w:lineRule="auto"/>
        <w:ind w:firstLine="708"/>
        <w:jc w:val="both"/>
        <w:rPr>
          <w:rFonts w:ascii="Times New Roman" w:eastAsia="Calibri" w:hAnsi="Times New Roman" w:cs="Times New Roman"/>
          <w:color w:val="000000"/>
          <w:sz w:val="28"/>
          <w:szCs w:val="28"/>
        </w:rPr>
      </w:pPr>
      <w:r w:rsidRPr="007042D8">
        <w:rPr>
          <w:rFonts w:ascii="Times New Roman" w:eastAsia="Calibri" w:hAnsi="Times New Roman" w:cs="Times New Roman"/>
          <w:color w:val="000000"/>
          <w:sz w:val="28"/>
          <w:szCs w:val="28"/>
        </w:rPr>
        <w:t xml:space="preserve">9. Шрифт символов должен быть ASCII из библиотеки </w:t>
      </w:r>
      <w:proofErr w:type="spellStart"/>
      <w:r w:rsidRPr="007042D8">
        <w:rPr>
          <w:rFonts w:ascii="Times New Roman" w:eastAsia="Calibri" w:hAnsi="Times New Roman" w:cs="Times New Roman"/>
          <w:color w:val="000000"/>
          <w:sz w:val="28"/>
          <w:szCs w:val="28"/>
        </w:rPr>
        <w:t>fonts.h</w:t>
      </w:r>
      <w:proofErr w:type="spellEnd"/>
      <w:r w:rsidRPr="007042D8">
        <w:rPr>
          <w:rFonts w:ascii="Times New Roman" w:eastAsia="Calibri" w:hAnsi="Times New Roman" w:cs="Times New Roman"/>
          <w:color w:val="000000"/>
          <w:sz w:val="28"/>
          <w:szCs w:val="28"/>
        </w:rPr>
        <w:t xml:space="preserve"> выводимый размером 14x10. </w:t>
      </w:r>
    </w:p>
    <w:p w:rsidR="007042D8" w:rsidRDefault="007042D8" w:rsidP="007042D8">
      <w:pPr>
        <w:spacing w:after="200" w:line="360" w:lineRule="auto"/>
        <w:ind w:firstLine="708"/>
        <w:jc w:val="both"/>
        <w:rPr>
          <w:rFonts w:ascii="Times New Roman" w:eastAsia="Calibri" w:hAnsi="Times New Roman" w:cs="Times New Roman"/>
          <w:color w:val="000000"/>
          <w:sz w:val="28"/>
          <w:szCs w:val="28"/>
        </w:rPr>
      </w:pPr>
      <w:r w:rsidRPr="007042D8">
        <w:rPr>
          <w:rFonts w:ascii="Times New Roman" w:eastAsia="Calibri" w:hAnsi="Times New Roman" w:cs="Times New Roman"/>
          <w:color w:val="000000"/>
          <w:sz w:val="28"/>
          <w:szCs w:val="28"/>
        </w:rPr>
        <w:t>10. Цвет текста должен быть ##</w:t>
      </w:r>
      <w:r w:rsidRPr="007042D8">
        <w:rPr>
          <w:rFonts w:ascii="Times New Roman" w:eastAsia="Calibri" w:hAnsi="Times New Roman" w:cs="Times New Roman"/>
          <w:color w:val="000000"/>
          <w:sz w:val="28"/>
          <w:szCs w:val="28"/>
          <w:lang w:val="en-US"/>
        </w:rPr>
        <w:t>FF</w:t>
      </w:r>
      <w:r w:rsidRPr="007042D8">
        <w:rPr>
          <w:rFonts w:ascii="Times New Roman" w:eastAsia="Calibri" w:hAnsi="Times New Roman" w:cs="Times New Roman"/>
          <w:color w:val="000000"/>
          <w:sz w:val="28"/>
          <w:szCs w:val="28"/>
        </w:rPr>
        <w:t>4500.</w:t>
      </w:r>
      <w:r>
        <w:rPr>
          <w:rFonts w:ascii="Times New Roman" w:eastAsia="Calibri" w:hAnsi="Times New Roman" w:cs="Times New Roman"/>
          <w:color w:val="000000"/>
          <w:sz w:val="28"/>
          <w:szCs w:val="28"/>
        </w:rPr>
        <w:t xml:space="preserve"> </w:t>
      </w:r>
    </w:p>
    <w:p w:rsidR="007042D8" w:rsidRDefault="007042D8" w:rsidP="007042D8">
      <w:pPr>
        <w:keepNext/>
        <w:spacing w:before="240" w:after="240" w:line="360" w:lineRule="auto"/>
        <w:jc w:val="both"/>
        <w:rPr>
          <w:rFonts w:ascii="Times New Roman" w:eastAsia="Calibri" w:hAnsi="Times New Roman" w:cs="Times New Roman"/>
          <w:color w:val="000000"/>
          <w:sz w:val="28"/>
          <w:szCs w:val="28"/>
        </w:rPr>
      </w:pPr>
      <w:r>
        <w:rPr>
          <w:rFonts w:ascii="Times New Roman" w:eastAsia="Calibri" w:hAnsi="Times New Roman" w:cs="Times New Roman"/>
          <w:noProof/>
          <w:color w:val="000000"/>
          <w:sz w:val="28"/>
          <w:szCs w:val="28"/>
          <w:lang w:eastAsia="ru-RU"/>
        </w:rPr>
        <w:lastRenderedPageBreak/>
        <w:drawing>
          <wp:inline distT="0" distB="0" distL="0" distR="0" wp14:anchorId="4434CA44" wp14:editId="38407AC8">
            <wp:extent cx="6092129" cy="3360717"/>
            <wp:effectExtent l="0" t="0" r="4445" b="0"/>
            <wp:docPr id="20"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7"/>
                    <a:srcRect l="7613" t="5542" r="5150" b="9242"/>
                    <a:stretch/>
                  </pic:blipFill>
                  <pic:spPr bwMode="auto">
                    <a:xfrm>
                      <a:off x="0" y="0"/>
                      <a:ext cx="6107671" cy="3369291"/>
                    </a:xfrm>
                    <a:prstGeom prst="rect">
                      <a:avLst/>
                    </a:prstGeom>
                    <a:ln>
                      <a:noFill/>
                    </a:ln>
                  </pic:spPr>
                </pic:pic>
              </a:graphicData>
            </a:graphic>
          </wp:inline>
        </w:drawing>
      </w:r>
    </w:p>
    <w:p w:rsidR="007042D8" w:rsidRPr="007042D8" w:rsidRDefault="007042D8" w:rsidP="007042D8">
      <w:pPr>
        <w:spacing w:after="200" w:line="360" w:lineRule="auto"/>
        <w:jc w:val="center"/>
        <w:rPr>
          <w:rFonts w:ascii="Times New Roman" w:hAnsi="Times New Roman" w:cs="Times New Roman"/>
          <w:iCs/>
          <w:sz w:val="28"/>
          <w:szCs w:val="28"/>
        </w:rPr>
      </w:pPr>
      <w:r>
        <w:rPr>
          <w:rFonts w:ascii="Times New Roman" w:hAnsi="Times New Roman" w:cs="Times New Roman"/>
          <w:iCs/>
          <w:sz w:val="28"/>
          <w:szCs w:val="28"/>
        </w:rPr>
        <w:t>Рисунок 3. Пример бегущей строки на матрице</w:t>
      </w:r>
    </w:p>
    <w:p w:rsidR="00102C86" w:rsidRDefault="00102C86"/>
    <w:sectPr w:rsidR="00102C86">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2"/>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1B83"/>
    <w:rsid w:val="00102C86"/>
    <w:rsid w:val="007042D8"/>
    <w:rsid w:val="00B21B83"/>
    <w:rsid w:val="00C70DA0"/>
    <w:rsid w:val="00ED5F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042D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D5F7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D5F7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042D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D5F7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D5F7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TotalTime>
  <Pages>7</Pages>
  <Words>767</Words>
  <Characters>4372</Characters>
  <Application>Microsoft Office Word</Application>
  <DocSecurity>0</DocSecurity>
  <Lines>36</Lines>
  <Paragraphs>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Павел Иванов</cp:lastModifiedBy>
  <cp:revision>3</cp:revision>
  <dcterms:created xsi:type="dcterms:W3CDTF">2024-09-19T17:01:00Z</dcterms:created>
  <dcterms:modified xsi:type="dcterms:W3CDTF">2024-11-11T18:37:00Z</dcterms:modified>
</cp:coreProperties>
</file>