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Pr="006B5ADD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6B5ADD">
        <w:rPr>
          <w:rFonts w:ascii="Times New Roman" w:eastAsia="Times New Roman" w:hAnsi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14:paraId="2252118F" w14:textId="677162F3" w:rsidR="00004270" w:rsidRPr="006B5ADD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</w:pPr>
      <w:r w:rsidRPr="006B5ADD">
        <w:rPr>
          <w:rFonts w:ascii="Times New Roman" w:eastAsia="Times New Roman" w:hAnsi="Times New Roman" w:cs="Times New Roman"/>
          <w:color w:val="000000"/>
          <w:sz w:val="40"/>
          <w:szCs w:val="40"/>
        </w:rPr>
        <w:t>компетенции</w:t>
      </w:r>
      <w:r w:rsidR="00004270" w:rsidRPr="006B5ADD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004270" w:rsidRPr="006B5ADD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  <w:t>«</w:t>
      </w:r>
      <w:r w:rsidR="00C54C3F" w:rsidRPr="006B5ADD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  <w:t>Фрезерные работы на станках с ЧПУ»</w:t>
      </w:r>
    </w:p>
    <w:p w14:paraId="417850AC" w14:textId="058276FB" w:rsidR="00584FB3" w:rsidRPr="006B5ADD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B5AD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6B5ADD" w:rsidRPr="003B5DF1">
        <w:rPr>
          <w:rFonts w:ascii="Times New Roman" w:hAnsi="Times New Roman" w:cs="Times New Roman"/>
          <w:color w:val="000000" w:themeColor="text1"/>
          <w:sz w:val="36"/>
          <w:szCs w:val="36"/>
        </w:rPr>
        <w:t>Регионального</w:t>
      </w:r>
      <w:r w:rsidR="006B5ADD" w:rsidRPr="006B5AD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584FB3" w:rsidRPr="006B5ADD">
        <w:rPr>
          <w:rFonts w:ascii="Times New Roman" w:eastAsia="Times New Roman" w:hAnsi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 w:rsidR="00550487">
        <w:rPr>
          <w:rFonts w:ascii="Times New Roman" w:eastAsia="Times New Roman" w:hAnsi="Times New Roman" w:cs="Times New Roman"/>
          <w:color w:val="000000"/>
          <w:sz w:val="36"/>
          <w:szCs w:val="36"/>
        </w:rPr>
        <w:t>25</w:t>
      </w:r>
      <w:r w:rsidR="00584FB3" w:rsidRPr="006B5AD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г.</w:t>
      </w:r>
    </w:p>
    <w:p w14:paraId="3FBBB964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1FC4022E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D9451D0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7E136DC1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4101933C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747A41A1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1134BFB8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FAB9DA2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65CB14A2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AE38150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44E4BA92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15D64B15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90B2883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1C1E1929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49B7FF21" w14:textId="16340B16" w:rsidR="001A206B" w:rsidRPr="006B5ADD" w:rsidRDefault="006B5ADD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B5ADD">
        <w:rPr>
          <w:rFonts w:ascii="Times New Roman" w:eastAsia="Times New Roman" w:hAnsi="Times New Roman" w:cs="Times New Roman"/>
          <w:color w:val="000000"/>
        </w:rPr>
        <w:t>2025</w:t>
      </w:r>
      <w:r w:rsidR="00004270" w:rsidRPr="006B5ADD">
        <w:rPr>
          <w:rFonts w:ascii="Times New Roman" w:eastAsia="Times New Roman" w:hAnsi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Pr="006B5ADD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</w:p>
    <w:sdt>
      <w:sdtPr>
        <w:rPr>
          <w:rFonts w:ascii="Times New Roman" w:hAnsi="Times New Roman" w:cs="Times New Roman"/>
          <w:sz w:val="28"/>
          <w:szCs w:val="28"/>
        </w:rPr>
        <w:id w:val="-1803526934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310E94BE" w14:textId="0B5FB707" w:rsidR="00995494" w:rsidRPr="006B5ADD" w:rsidRDefault="00A8114D">
          <w:pPr>
            <w:pStyle w:val="15"/>
            <w:tabs>
              <w:tab w:val="righ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6B5AD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B5ADD">
            <w:rPr>
              <w:rFonts w:ascii="Times New Roman" w:hAnsi="Times New Roman" w:cs="Times New Roman"/>
              <w:sz w:val="28"/>
              <w:szCs w:val="28"/>
            </w:rPr>
            <w:instrText xml:space="preserve"> TOC \h \u \z </w:instrText>
          </w:r>
          <w:r w:rsidRPr="006B5AD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1590915" w:history="1">
            <w:r w:rsidR="00995494" w:rsidRPr="006B5AD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 Область применения</w:t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_Toc161590915 \h </w:instrText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0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6D0662" w14:textId="03E04B9B" w:rsidR="00995494" w:rsidRPr="006B5ADD" w:rsidRDefault="009230ED">
          <w:pPr>
            <w:pStyle w:val="15"/>
            <w:tabs>
              <w:tab w:val="righ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90916" w:history="1">
            <w:r w:rsidR="00995494" w:rsidRPr="006B5AD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 Нормативные ссылки</w:t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_Toc161590916 \h </w:instrText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0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9A8A69" w14:textId="7CB79826" w:rsidR="00995494" w:rsidRPr="006B5ADD" w:rsidRDefault="009230ED">
          <w:pPr>
            <w:pStyle w:val="15"/>
            <w:tabs>
              <w:tab w:val="righ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90917" w:history="1">
            <w:r w:rsidR="00995494" w:rsidRPr="006B5AD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 Общие требования охраны труда</w:t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_Toc161590917 \h </w:instrText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0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BCA972" w14:textId="53686386" w:rsidR="00995494" w:rsidRPr="006B5ADD" w:rsidRDefault="009230ED">
          <w:pPr>
            <w:pStyle w:val="15"/>
            <w:tabs>
              <w:tab w:val="righ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90918" w:history="1">
            <w:r w:rsidR="00995494" w:rsidRPr="006B5AD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4. Требования охраны труда перед началом работы</w:t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_Toc161590918 \h </w:instrText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0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BD694E" w14:textId="22503461" w:rsidR="00995494" w:rsidRPr="006B5ADD" w:rsidRDefault="009230ED">
          <w:pPr>
            <w:pStyle w:val="15"/>
            <w:tabs>
              <w:tab w:val="righ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90919" w:history="1">
            <w:r w:rsidR="00995494" w:rsidRPr="006B5AD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5. Требования охраны труда во время выполнения работ</w:t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_Toc161590919 \h </w:instrText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0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7DCEF1" w14:textId="203F27E7" w:rsidR="00995494" w:rsidRPr="006B5ADD" w:rsidRDefault="009230ED">
          <w:pPr>
            <w:pStyle w:val="15"/>
            <w:tabs>
              <w:tab w:val="righ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90920" w:history="1">
            <w:r w:rsidR="00995494" w:rsidRPr="006B5AD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6. Требования охраны труда в аварийных ситуациях</w:t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_Toc161590920 \h </w:instrText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0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78EC30" w14:textId="56C09F30" w:rsidR="00995494" w:rsidRPr="006B5ADD" w:rsidRDefault="009230ED">
          <w:pPr>
            <w:pStyle w:val="15"/>
            <w:tabs>
              <w:tab w:val="righ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90921" w:history="1">
            <w:r w:rsidR="00995494" w:rsidRPr="006B5AD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7. Требования охраны труда по окончании работы</w:t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_Toc161590921 \h </w:instrText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0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C06515" w14:textId="4F09B1FF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 w:rsidRPr="006B5AD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6B456299" w:rsidR="001A206B" w:rsidRPr="006B5ADD" w:rsidRDefault="001A206B" w:rsidP="006B5AD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</w:p>
    <w:p w14:paraId="055B18EB" w14:textId="77777777" w:rsidR="001A206B" w:rsidRPr="006B5ADD" w:rsidRDefault="00A8114D" w:rsidP="006B5ADD">
      <w:pPr>
        <w:pStyle w:val="1"/>
        <w:spacing w:line="276" w:lineRule="auto"/>
        <w:rPr>
          <w:rFonts w:ascii="Times New Roman" w:hAnsi="Times New Roman" w:cs="Times New Roman"/>
        </w:rPr>
      </w:pPr>
      <w:bookmarkStart w:id="1" w:name="_Toc161590915"/>
      <w:r w:rsidRPr="006B5ADD">
        <w:rPr>
          <w:rFonts w:ascii="Times New Roman" w:hAnsi="Times New Roman" w:cs="Times New Roman"/>
        </w:rPr>
        <w:t>1. Область применения</w:t>
      </w:r>
      <w:bookmarkEnd w:id="1"/>
    </w:p>
    <w:p w14:paraId="12D79E21" w14:textId="657587D5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6B5ADD" w:rsidRPr="006B5ADD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</w:t>
      </w:r>
      <w:r w:rsidR="006B5ADD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4FB3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Чемпионата по профессиональному мастерству «Профессионалы» в </w:t>
      </w:r>
      <w:r w:rsidR="006B5ADD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584FB3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1E022C55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6B5ADD" w:rsidRPr="006B5ADD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</w:t>
      </w:r>
      <w:r w:rsid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4FB3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Чемпионата по профессиональному мастерству «Профессионалы» в </w:t>
      </w:r>
      <w:r w:rsidR="006B5ADD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584FB3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 «</w:t>
      </w:r>
      <w:r w:rsidR="00C54C3F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Фрезерные работы на станках с ЧПУ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Pr="006B5ADD" w:rsidRDefault="001A206B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B03537" w14:textId="77777777" w:rsidR="001A206B" w:rsidRPr="006B5ADD" w:rsidRDefault="00A8114D" w:rsidP="006B5ADD">
      <w:pPr>
        <w:pStyle w:val="1"/>
        <w:spacing w:line="276" w:lineRule="auto"/>
        <w:rPr>
          <w:rFonts w:ascii="Times New Roman" w:hAnsi="Times New Roman" w:cs="Times New Roman"/>
        </w:rPr>
      </w:pPr>
      <w:bookmarkStart w:id="2" w:name="_Toc161590916"/>
      <w:r w:rsidRPr="006B5ADD">
        <w:rPr>
          <w:rFonts w:ascii="Times New Roman" w:hAnsi="Times New Roman" w:cs="Times New Roman"/>
        </w:rPr>
        <w:t>2. Нормативные ссылки</w:t>
      </w:r>
      <w:bookmarkEnd w:id="2"/>
    </w:p>
    <w:p w14:paraId="42F6506D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B5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Правила разработаны на основании следующих документов и источников:</w:t>
      </w:r>
    </w:p>
    <w:p w14:paraId="7E785071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2.1.1 Трудовой кодекс Российской Федерации от 30.12.2001 № 197-ФЗ.</w:t>
      </w:r>
    </w:p>
    <w:p w14:paraId="68B30000" w14:textId="5F1E210F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2.1.2.</w:t>
      </w:r>
      <w:r w:rsidR="00C54C3F" w:rsidRPr="006B5ADD">
        <w:rPr>
          <w:rFonts w:ascii="Times New Roman" w:hAnsi="Times New Roman" w:cs="Times New Roman"/>
          <w:color w:val="000000" w:themeColor="text1"/>
        </w:rPr>
        <w:t xml:space="preserve"> </w:t>
      </w:r>
      <w:r w:rsidR="00C54C3F" w:rsidRPr="006B5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 по охране труда при погрузочно-разгрузочных работах и размещении грузов Приказ Минтруда от 28.10.2020 № 753н</w:t>
      </w:r>
    </w:p>
    <w:p w14:paraId="3613F111" w14:textId="537DD606" w:rsidR="009269AB" w:rsidRPr="006B5ADD" w:rsidRDefault="009269AB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2.1.3.</w:t>
      </w:r>
      <w:r w:rsidR="00C54C3F" w:rsidRPr="006B5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Правила по охране труда при работе с инструментом и приспособлениями» утверждены приказом Министерства труда и социальной защиты Российской Федерации от 27.11.2020, №835н</w:t>
      </w:r>
    </w:p>
    <w:p w14:paraId="4C439D26" w14:textId="49448885" w:rsidR="00C54C3F" w:rsidRPr="006B5ADD" w:rsidRDefault="00C54C3F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2.1.4 Правила по охране труда при обработке металлов, Приказ Минтруда от 11.12.2020 № 887н</w:t>
      </w:r>
    </w:p>
    <w:p w14:paraId="653636F9" w14:textId="75E2B3CE" w:rsidR="00C54C3F" w:rsidRPr="006B5ADD" w:rsidRDefault="00C54C3F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2.1.5 Правила по охране труда при эксплуатации электроустановок, Приказ Минтруда от 15.12.2020 № 903н</w:t>
      </w:r>
    </w:p>
    <w:p w14:paraId="1518E0A5" w14:textId="31AE5A3B" w:rsidR="00E81AB6" w:rsidRPr="006B5ADD" w:rsidRDefault="00E81AB6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2.1.6 ГОСТ Р 54431-2011. Станки металлообрабатывающие. Общие требования безопасности.</w:t>
      </w:r>
    </w:p>
    <w:p w14:paraId="08C85172" w14:textId="52DD7B3A" w:rsidR="00E81AB6" w:rsidRPr="006B5ADD" w:rsidRDefault="00E81AB6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2.1.7 ГОСТ 12.2.009-99. Станки металлообрабатывающие. Общие требования безопасности</w:t>
      </w:r>
    </w:p>
    <w:p w14:paraId="15CD37F7" w14:textId="0C1A788F" w:rsidR="00E81AB6" w:rsidRPr="006B5ADD" w:rsidRDefault="00E81AB6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2.1.8 Инструкция по эксплуатации станка с ЧПУ (идёт вместе с оборудованием). Глава - Требования безопасности</w:t>
      </w:r>
    </w:p>
    <w:p w14:paraId="73334267" w14:textId="77777777" w:rsidR="00C54C3F" w:rsidRPr="006B5ADD" w:rsidRDefault="00C54C3F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13F6B0" w14:textId="77777777" w:rsidR="001A206B" w:rsidRPr="006B5ADD" w:rsidRDefault="001A206B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EB8BCA" w14:textId="77777777" w:rsidR="001A206B" w:rsidRPr="006B5ADD" w:rsidRDefault="00A8114D" w:rsidP="006B5ADD">
      <w:pPr>
        <w:pStyle w:val="1"/>
        <w:spacing w:line="276" w:lineRule="auto"/>
        <w:rPr>
          <w:rFonts w:ascii="Times New Roman" w:hAnsi="Times New Roman" w:cs="Times New Roman"/>
        </w:rPr>
      </w:pPr>
      <w:bookmarkStart w:id="3" w:name="_Toc161590917"/>
      <w:r w:rsidRPr="006B5ADD">
        <w:rPr>
          <w:rFonts w:ascii="Times New Roman" w:hAnsi="Times New Roman" w:cs="Times New Roman"/>
        </w:rPr>
        <w:lastRenderedPageBreak/>
        <w:t>3. Общие требования охраны труда</w:t>
      </w:r>
      <w:bookmarkEnd w:id="3"/>
    </w:p>
    <w:p w14:paraId="055E93A9" w14:textId="78B293F2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C54C3F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Фрезерные работы на станках с ЧПУ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Чемпионата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</w:t>
      </w:r>
      <w:r w:rsidR="00E81AB6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ям: «Оператор станков с программным управлением», «Наладчик станков и оборудования в механообработке», «Технолог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1AB6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машиностроения»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81AB6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«Фрезеровщик на станках с числовым программным управлением» и т.д.,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 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Чемпионата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3.2.1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Чемпионате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3.2.2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3.3.3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3.3.4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Чемпионата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Чемпионате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3.3.5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Чемпионата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повышенная яркость света при осуществлении процесса сварки;</w:t>
      </w:r>
    </w:p>
    <w:p w14:paraId="2D071B13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участники 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Чемпионата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3.5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Участникам 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Чемпионата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Pr="006B5ADD" w:rsidRDefault="009269AB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3.6</w:t>
      </w:r>
      <w:r w:rsidR="00A8114D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Чемпионата</w:t>
      </w:r>
      <w:r w:rsidR="00A8114D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Чемпионате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Чемпионата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Pr="006B5ADD" w:rsidRDefault="009269AB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3.8</w:t>
      </w:r>
      <w:r w:rsidR="00A8114D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14D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Pr="006B5ADD" w:rsidRDefault="009269AB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3.9</w:t>
      </w:r>
      <w:r w:rsidR="00A8114D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BCD9C4D" w14:textId="14B6C3D7" w:rsidR="001A206B" w:rsidRPr="006B5ADD" w:rsidRDefault="009269AB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охраны труда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79F20ACA" w14:textId="77777777" w:rsidR="001A206B" w:rsidRPr="006B5ADD" w:rsidRDefault="00A8114D" w:rsidP="006B5ADD">
      <w:pPr>
        <w:pStyle w:val="1"/>
        <w:spacing w:line="276" w:lineRule="auto"/>
        <w:rPr>
          <w:rFonts w:ascii="Times New Roman" w:hAnsi="Times New Roman" w:cs="Times New Roman"/>
        </w:rPr>
      </w:pPr>
      <w:bookmarkStart w:id="4" w:name="_Toc161590918"/>
      <w:r w:rsidRPr="006B5ADD">
        <w:rPr>
          <w:rFonts w:ascii="Times New Roman" w:hAnsi="Times New Roman" w:cs="Times New Roman"/>
        </w:rPr>
        <w:t>4. Требования охраны труда перед началом работы</w:t>
      </w:r>
      <w:bookmarkEnd w:id="4"/>
    </w:p>
    <w:p w14:paraId="5594D8E6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4A51D096" w14:textId="3940825A" w:rsidR="001A206B" w:rsidRPr="006B5ADD" w:rsidRDefault="00186BF4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ознакомиться с инструкцией по технике безопасности, с планами эвакуации при возникновении чрезвычайной ситуации, местами расположения санитарно-бытовых помещений, медицинскими кабинетами, питьевой воды, ознакомиться с рабочим местом в соответствии с Конкурсной документацией компетенции;</w:t>
      </w:r>
    </w:p>
    <w:p w14:paraId="328C5E5B" w14:textId="0183D2F4" w:rsidR="00186BF4" w:rsidRPr="006B5ADD" w:rsidRDefault="00186BF4" w:rsidP="006B5ADD">
      <w:pPr>
        <w:pStyle w:val="af6"/>
        <w:numPr>
          <w:ilvl w:val="0"/>
          <w:numId w:val="9"/>
        </w:numPr>
        <w:spacing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проверить специальную одежду, обувь и др. средства индивидуальной защиты. Одеть необходимые средства защиты для ознакомления с рабочим местом, инструментом и оборудованием. Специальную одежду и обувь: застегнуть обшлага рукавов, заправить одежду и застегнуть ее на все пуговицы, надеть головной убор и укрепить волосы резинкой для волос (если у участника 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волосы длиной более 100 мм), подготовить перчатки, защитные очки и защитную обувь с защитным подносом;</w:t>
      </w:r>
    </w:p>
    <w:p w14:paraId="6EC19DFB" w14:textId="7AD59ADF" w:rsidR="00186BF4" w:rsidRPr="006B5ADD" w:rsidRDefault="00186BF4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убедиться, что рабочая область станка убрана и отмыта от стружки;</w:t>
      </w:r>
    </w:p>
    <w:p w14:paraId="32A866FD" w14:textId="08E96DC0" w:rsidR="00186BF4" w:rsidRPr="006B5ADD" w:rsidRDefault="00186BF4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осмотр оборудования на предмет наличия неисправностей, проверить (визуально) правильность подключения инструмента и оборудования в электросеть;</w:t>
      </w:r>
    </w:p>
    <w:p w14:paraId="7E2411FF" w14:textId="6691A623" w:rsidR="00186BF4" w:rsidRPr="006B5ADD" w:rsidRDefault="00F54087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убедиться в достаточности освещенности;</w:t>
      </w:r>
    </w:p>
    <w:p w14:paraId="5DAF0A74" w14:textId="1A26CA9F" w:rsidR="00F54087" w:rsidRPr="006B5ADD" w:rsidRDefault="00F54087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лишнее;</w:t>
      </w:r>
    </w:p>
    <w:p w14:paraId="3FBBECF3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77DF3AE" w14:textId="022A3D8B" w:rsidR="001A206B" w:rsidRPr="006B5ADD" w:rsidRDefault="00F54087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</w:t>
      </w:r>
      <w:r w:rsid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C66FA58" w14:textId="2987BA57" w:rsidR="00F54087" w:rsidRPr="006B5ADD" w:rsidRDefault="00F54087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возникновения у участника плохого самочувствия или получения травмы</w:t>
      </w:r>
      <w:r w:rsid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8922095" w14:textId="570461F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</w:t>
      </w:r>
      <w:r w:rsidR="00F54087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главному эксперту, 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техническому</w:t>
      </w:r>
      <w:r w:rsidR="00F54087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администратору площадки или техническому специалисту ответственному за работу оборудования</w:t>
      </w:r>
      <w:r w:rsidR="00742DA4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F8AA86" w14:textId="77777777" w:rsidR="001A206B" w:rsidRPr="006B5ADD" w:rsidRDefault="00A8114D" w:rsidP="006B5ADD">
      <w:pPr>
        <w:pStyle w:val="1"/>
        <w:spacing w:line="276" w:lineRule="auto"/>
        <w:rPr>
          <w:rFonts w:ascii="Times New Roman" w:hAnsi="Times New Roman" w:cs="Times New Roman"/>
        </w:rPr>
      </w:pPr>
      <w:bookmarkStart w:id="5" w:name="_Toc161590919"/>
      <w:r w:rsidRPr="006B5ADD">
        <w:rPr>
          <w:rFonts w:ascii="Times New Roman" w:hAnsi="Times New Roman" w:cs="Times New Roman"/>
        </w:rPr>
        <w:t xml:space="preserve">5. Требования охраны труда во время </w:t>
      </w:r>
      <w:r w:rsidR="00195C80" w:rsidRPr="006B5ADD">
        <w:rPr>
          <w:rFonts w:ascii="Times New Roman" w:hAnsi="Times New Roman" w:cs="Times New Roman"/>
        </w:rPr>
        <w:t>выполнения работ</w:t>
      </w:r>
      <w:bookmarkEnd w:id="5"/>
    </w:p>
    <w:p w14:paraId="26B2D1F0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33119DDF" w14:textId="5F63B654" w:rsidR="00742DA4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5.2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2DA4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выполнении модулей конкурсного задания </w:t>
      </w:r>
      <w:r w:rsidR="00E431BF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конкурсанту </w:t>
      </w:r>
      <w:r w:rsidR="00742DA4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соблюдать следующие правила:</w:t>
      </w:r>
    </w:p>
    <w:p w14:paraId="242FBB62" w14:textId="2BC174DF" w:rsidR="00742DA4" w:rsidRPr="006B5ADD" w:rsidRDefault="00742DA4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внимательным, не отвлекаться посторонними разговорами и делами, не отвлекать других участников;</w:t>
      </w:r>
    </w:p>
    <w:p w14:paraId="37AD6182" w14:textId="279C3F29" w:rsidR="00742DA4" w:rsidRPr="006B5ADD" w:rsidRDefault="00742DA4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настоящую инструкцию;</w:t>
      </w:r>
    </w:p>
    <w:p w14:paraId="302FD140" w14:textId="76A113EC" w:rsidR="00742DA4" w:rsidRPr="006B5ADD" w:rsidRDefault="00742DA4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ударам;</w:t>
      </w:r>
    </w:p>
    <w:p w14:paraId="747CF63C" w14:textId="47EF492D" w:rsidR="00742DA4" w:rsidRPr="006B5ADD" w:rsidRDefault="00742DA4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порядок и чистоту на рабочем месте;</w:t>
      </w:r>
    </w:p>
    <w:p w14:paraId="41D72B33" w14:textId="19F22A29" w:rsidR="00742DA4" w:rsidRPr="006B5ADD" w:rsidRDefault="00742DA4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7A481CC4" w14:textId="063795F3" w:rsidR="00742DA4" w:rsidRPr="006B5ADD" w:rsidRDefault="00742DA4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конкурсные задания только исправным инструментом;</w:t>
      </w:r>
    </w:p>
    <w:p w14:paraId="1D804400" w14:textId="3A916E39" w:rsidR="00742DA4" w:rsidRPr="006B5ADD" w:rsidRDefault="00742DA4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неисправности инструмента или оборудования необходимо прекратить выполнение конкурсного задания и сообщить об этом главному эксперту, техническому администратору площадки или техническому специалисту ответственному за работу оборудования и до устранения неполадок к конкурсному заданию не приступать.</w:t>
      </w:r>
    </w:p>
    <w:p w14:paraId="76398E95" w14:textId="65AF8CB4" w:rsidR="00742DA4" w:rsidRPr="006B5ADD" w:rsidRDefault="00742DA4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работы на станке, инструмент и приспособления </w:t>
      </w:r>
      <w:r w:rsidR="00E431BF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очищать с соблюдением мер предосторожности</w:t>
      </w:r>
      <w:r w:rsidR="00E431BF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стрые кромки инструмента обметать щеткой, с</w:t>
      </w:r>
      <w:r w:rsidR="00E431BF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кладывать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мест</w:t>
      </w:r>
      <w:r w:rsidR="00E431BF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хранения, убирать отходы в предназначенную для этого тару</w:t>
      </w:r>
    </w:p>
    <w:p w14:paraId="1AB5D140" w14:textId="199FF78E" w:rsidR="00E431BF" w:rsidRPr="006B5ADD" w:rsidRDefault="00E431BF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аварийной ситуации немедленно остановить работу нажатием “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Красной кнопки для аварийной остановки”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сообщить о возникшей проблеме главному эксперту, техническому администратору площадки или техническому специалисту ответственному за работу оборудования;</w:t>
      </w:r>
    </w:p>
    <w:p w14:paraId="28E8C101" w14:textId="27966B7C" w:rsidR="00E431BF" w:rsidRPr="006B5ADD" w:rsidRDefault="00E431BF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контролировать надежность закрепления детали в приспособлении, правильность сборки оснастки и режущего инструмента, верную установку </w:t>
      </w:r>
      <w:r w:rsidR="001A5C21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инструмента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станке</w:t>
      </w:r>
      <w:r w:rsidR="001A5C21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0A64738" w14:textId="18D2ECA1" w:rsidR="001A5C21" w:rsidRPr="006B5ADD" w:rsidRDefault="001A5C2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разрешается работать без перчаток;</w:t>
      </w:r>
    </w:p>
    <w:p w14:paraId="6ECCAD8F" w14:textId="2798044D" w:rsidR="001A5C21" w:rsidRPr="006B5ADD" w:rsidRDefault="001A5C2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работать в рабочей зоне станка без защитных очков;</w:t>
      </w:r>
    </w:p>
    <w:p w14:paraId="0DE9D617" w14:textId="7059A309" w:rsidR="001A5C21" w:rsidRPr="006B5ADD" w:rsidRDefault="001A5C2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обработка в автоматическом режиме с открытой дверью;</w:t>
      </w:r>
    </w:p>
    <w:p w14:paraId="39D0805D" w14:textId="232AF213" w:rsidR="001A5C21" w:rsidRPr="006B5ADD" w:rsidRDefault="001A5C2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облокачиваться на защитные двери, экраны и любые ограждения;</w:t>
      </w:r>
    </w:p>
    <w:p w14:paraId="41958E5B" w14:textId="16EB9B74" w:rsidR="001A5C21" w:rsidRPr="006B5ADD" w:rsidRDefault="001A5C2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работать ручным инструментом в рабочей зоне при включенном вращении инструмента/детали;</w:t>
      </w:r>
    </w:p>
    <w:p w14:paraId="67B76969" w14:textId="7CCD6650" w:rsidR="001A5C21" w:rsidRPr="006B5ADD" w:rsidRDefault="001A5C2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работа с включенной подачей СОЖ при открытой двери без защитных очков;</w:t>
      </w:r>
    </w:p>
    <w:p w14:paraId="6EDAFDA0" w14:textId="656F1306" w:rsidR="001A5C21" w:rsidRPr="006B5ADD" w:rsidRDefault="001A5C2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использование сжатого воздуха для обдува детали или инструмента без защитных очков;</w:t>
      </w:r>
    </w:p>
    <w:p w14:paraId="7139B8A0" w14:textId="799AD28D" w:rsidR="001A5C21" w:rsidRPr="006B5ADD" w:rsidRDefault="001A5C2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открывать электрошкаф станка;</w:t>
      </w:r>
    </w:p>
    <w:p w14:paraId="438C63EF" w14:textId="6A9C996C" w:rsidR="001A5C21" w:rsidRPr="006B5ADD" w:rsidRDefault="001A5C2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</w:t>
      </w:r>
      <w:r w:rsid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создание/редактирование/удаление системных параметров и файлов оборудования;</w:t>
      </w:r>
    </w:p>
    <w:p w14:paraId="0F915E8B" w14:textId="24E1B36D" w:rsidR="001A5C21" w:rsidRPr="006B5ADD" w:rsidRDefault="001A5C2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удаление/перемещение стружки руками;</w:t>
      </w:r>
    </w:p>
    <w:p w14:paraId="01AD2069" w14:textId="35CD8C83" w:rsidR="004C2BA1" w:rsidRPr="006B5ADD" w:rsidRDefault="004C2BA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складывать на станок какие-либо предметы, использовать оборудование не по назначению;</w:t>
      </w:r>
    </w:p>
    <w:p w14:paraId="29944BE4" w14:textId="0C8E3FCC" w:rsidR="004C2BA1" w:rsidRPr="006B5ADD" w:rsidRDefault="004C2BA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использование берушей при работе за оборудованием;</w:t>
      </w:r>
    </w:p>
    <w:p w14:paraId="48323F4A" w14:textId="06D5FB8C" w:rsidR="004C2BA1" w:rsidRPr="006B5ADD" w:rsidRDefault="004C2BA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отключать оборудование от электросети;</w:t>
      </w:r>
    </w:p>
    <w:p w14:paraId="5A1FDEAF" w14:textId="77777777" w:rsidR="004C2BA1" w:rsidRPr="006B5ADD" w:rsidRDefault="004C2BA1" w:rsidP="006B5ADD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9324D9" w14:textId="77777777" w:rsidR="001A206B" w:rsidRPr="006B5ADD" w:rsidRDefault="00A8114D" w:rsidP="006B5ADD">
      <w:pPr>
        <w:pStyle w:val="1"/>
        <w:spacing w:line="276" w:lineRule="auto"/>
        <w:rPr>
          <w:rFonts w:ascii="Times New Roman" w:hAnsi="Times New Roman" w:cs="Times New Roman"/>
        </w:rPr>
      </w:pPr>
      <w:bookmarkStart w:id="6" w:name="_Toc161590920"/>
      <w:r w:rsidRPr="006B5ADD">
        <w:rPr>
          <w:rFonts w:ascii="Times New Roman" w:hAnsi="Times New Roman" w:cs="Times New Roman"/>
        </w:rPr>
        <w:lastRenderedPageBreak/>
        <w:t xml:space="preserve">6. Требования охраны </w:t>
      </w:r>
      <w:r w:rsidR="00195C80" w:rsidRPr="006B5ADD">
        <w:rPr>
          <w:rFonts w:ascii="Times New Roman" w:hAnsi="Times New Roman" w:cs="Times New Roman"/>
        </w:rPr>
        <w:t xml:space="preserve">труда </w:t>
      </w:r>
      <w:r w:rsidRPr="006B5ADD">
        <w:rPr>
          <w:rFonts w:ascii="Times New Roman" w:hAnsi="Times New Roman" w:cs="Times New Roman"/>
        </w:rPr>
        <w:t>в аварийных ситуациях</w:t>
      </w:r>
      <w:bookmarkEnd w:id="6"/>
    </w:p>
    <w:p w14:paraId="4BF99C68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6.1.1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6.1.2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6.2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возгораний 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необходимо:</w:t>
      </w:r>
    </w:p>
    <w:p w14:paraId="4922D315" w14:textId="16AE093C" w:rsidR="004C2BA1" w:rsidRPr="006B5ADD" w:rsidRDefault="004232B1" w:rsidP="006B5ADD">
      <w:pPr>
        <w:pStyle w:val="af6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C2BA1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ри обнаружении возгорания на конкурсной площадке необходимо немедленно оповестить Технического администратора площадки, Технического специалиста, Главного эксперта или Экспертов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1BE45BB" w14:textId="5B25F240" w:rsidR="004C2BA1" w:rsidRPr="006B5ADD" w:rsidRDefault="004C2BA1" w:rsidP="006B5ADD">
      <w:pPr>
        <w:pStyle w:val="af6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32B1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</w:t>
      </w:r>
      <w:r w:rsidR="004232B1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B92B9BA" w14:textId="0B0FE559" w:rsidR="001A206B" w:rsidRPr="006B5ADD" w:rsidRDefault="004232B1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горения;</w:t>
      </w:r>
    </w:p>
    <w:p w14:paraId="7BDE308A" w14:textId="6008F5A8" w:rsidR="004232B1" w:rsidRPr="006B5ADD" w:rsidRDefault="004232B1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- дым. При наступлении признаков удушья лечь на пол и как можно быстрее ползти в сторону эвакуационного выхода желательно прикрывая органы дыхания влажной тряпкой;</w:t>
      </w:r>
    </w:p>
    <w:p w14:paraId="06EBE113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6.3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6.5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140CA856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6.5.1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4232B1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соревнований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6.5.2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662042F0" w14:textId="209C258A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6.6</w:t>
      </w:r>
      <w:r w:rsidR="00584FB3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7EB4E4F3" w14:textId="77777777" w:rsidR="001A206B" w:rsidRPr="006B5ADD" w:rsidRDefault="00A8114D" w:rsidP="006B5ADD">
      <w:pPr>
        <w:pStyle w:val="1"/>
        <w:spacing w:line="276" w:lineRule="auto"/>
        <w:rPr>
          <w:rFonts w:ascii="Times New Roman" w:eastAsia="Times New Roman" w:hAnsi="Times New Roman" w:cs="Times New Roman"/>
        </w:rPr>
      </w:pPr>
      <w:bookmarkStart w:id="7" w:name="_Toc161590921"/>
      <w:r w:rsidRPr="006B5ADD">
        <w:rPr>
          <w:rFonts w:ascii="Times New Roman" w:hAnsi="Times New Roman" w:cs="Times New Roman"/>
        </w:rPr>
        <w:lastRenderedPageBreak/>
        <w:t>7. Требования охраны труда по окончании работы</w:t>
      </w:r>
      <w:bookmarkEnd w:id="7"/>
    </w:p>
    <w:p w14:paraId="7CC03077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7.1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4103E89" w14:textId="220F98F2" w:rsidR="001A206B" w:rsidRPr="006B5ADD" w:rsidRDefault="004232B1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привести в порядок рабочее место;</w:t>
      </w:r>
    </w:p>
    <w:p w14:paraId="4B6B4139" w14:textId="7FBFD439" w:rsidR="004232B1" w:rsidRPr="006B5ADD" w:rsidRDefault="004232B1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убрать стружку в рабочей зоне станка;</w:t>
      </w:r>
    </w:p>
    <w:p w14:paraId="7D3D920E" w14:textId="1FAF0C3E" w:rsidR="004232B1" w:rsidRPr="006B5ADD" w:rsidRDefault="004232B1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хранений место;</w:t>
      </w:r>
    </w:p>
    <w:p w14:paraId="19756671" w14:textId="77340959" w:rsidR="004232B1" w:rsidRPr="006B5ADD" w:rsidRDefault="004232B1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 очистить от грязи, СОЖ, стружки и убрать в специально предназначенное для хранений место;</w:t>
      </w:r>
    </w:p>
    <w:p w14:paraId="2257970A" w14:textId="6B28ACD9" w:rsidR="004232B1" w:rsidRPr="006B5ADD" w:rsidRDefault="004232B1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сообщить главному эксперту, техническому администратору или техническому специалисту ответственному за работу оборудования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</w:t>
      </w:r>
      <w:r w:rsidR="009F0428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AEA138F" w14:textId="32685DF8" w:rsidR="004232B1" w:rsidRPr="006B5ADD" w:rsidRDefault="004232B1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уборки запрещается покидать рабочее место пока его не примет главной эксперт, технический администратор площадки или технический специалист ответственн</w:t>
      </w:r>
      <w:r w:rsidR="009F0428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работу оборудования</w:t>
      </w:r>
      <w:r w:rsidR="009F0428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sectPr w:rsidR="004232B1" w:rsidRPr="006B5ADD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AE970" w14:textId="77777777" w:rsidR="009230ED" w:rsidRDefault="009230ED">
      <w:pPr>
        <w:spacing w:line="240" w:lineRule="auto"/>
      </w:pPr>
      <w:r>
        <w:separator/>
      </w:r>
    </w:p>
  </w:endnote>
  <w:endnote w:type="continuationSeparator" w:id="0">
    <w:p w14:paraId="558A3E5E" w14:textId="77777777" w:rsidR="009230ED" w:rsidRDefault="00923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0A4DD0D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</w:rPr>
    </w:pPr>
    <w:r>
      <w:rPr>
        <w:rFonts w:ascii="Calibri" w:hAnsi="Calibri"/>
        <w:color w:val="000000"/>
      </w:rPr>
      <w:fldChar w:fldCharType="begin"/>
    </w:r>
    <w:r>
      <w:rPr>
        <w:rFonts w:ascii="Calibri" w:hAnsi="Calibri"/>
        <w:color w:val="000000"/>
      </w:rPr>
      <w:instrText>PAGE</w:instrText>
    </w:r>
    <w:r>
      <w:rPr>
        <w:rFonts w:ascii="Calibri" w:hAnsi="Calibri"/>
        <w:color w:val="000000"/>
      </w:rPr>
      <w:fldChar w:fldCharType="separate"/>
    </w:r>
    <w:r w:rsidR="00F26301">
      <w:rPr>
        <w:rFonts w:ascii="Calibri" w:hAnsi="Calibri"/>
        <w:noProof/>
        <w:color w:val="000000"/>
      </w:rPr>
      <w:t>6</w:t>
    </w:r>
    <w:r>
      <w:rPr>
        <w:rFonts w:ascii="Calibri" w:hAnsi="Calibri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2C08D" w14:textId="77777777" w:rsidR="009230ED" w:rsidRDefault="009230ED">
      <w:pPr>
        <w:spacing w:line="240" w:lineRule="auto"/>
      </w:pPr>
      <w:r>
        <w:separator/>
      </w:r>
    </w:p>
  </w:footnote>
  <w:footnote w:type="continuationSeparator" w:id="0">
    <w:p w14:paraId="7E67F6C7" w14:textId="77777777" w:rsidR="009230ED" w:rsidRDefault="009230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B447992"/>
    <w:multiLevelType w:val="hybridMultilevel"/>
    <w:tmpl w:val="45B6E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186BF4"/>
    <w:rsid w:val="00195C80"/>
    <w:rsid w:val="001A206B"/>
    <w:rsid w:val="001A5C21"/>
    <w:rsid w:val="00325995"/>
    <w:rsid w:val="004232B1"/>
    <w:rsid w:val="004A1542"/>
    <w:rsid w:val="004A60AC"/>
    <w:rsid w:val="004C2BA1"/>
    <w:rsid w:val="004D6E13"/>
    <w:rsid w:val="00550487"/>
    <w:rsid w:val="00584FB3"/>
    <w:rsid w:val="006B5ADD"/>
    <w:rsid w:val="00742DA4"/>
    <w:rsid w:val="009230ED"/>
    <w:rsid w:val="009269AB"/>
    <w:rsid w:val="00940A53"/>
    <w:rsid w:val="00995494"/>
    <w:rsid w:val="009F0428"/>
    <w:rsid w:val="00A7162A"/>
    <w:rsid w:val="00A8114D"/>
    <w:rsid w:val="00B366B4"/>
    <w:rsid w:val="00C54C3F"/>
    <w:rsid w:val="00D9400D"/>
    <w:rsid w:val="00E431BF"/>
    <w:rsid w:val="00E81AB6"/>
    <w:rsid w:val="00F26301"/>
    <w:rsid w:val="00F54087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C3F"/>
  </w:style>
  <w:style w:type="paragraph" w:styleId="1">
    <w:name w:val="heading 1"/>
    <w:basedOn w:val="a"/>
    <w:next w:val="a"/>
    <w:link w:val="11"/>
    <w:uiPriority w:val="9"/>
    <w:qFormat/>
    <w:rsid w:val="00995494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4C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sid w:val="00995494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21">
    <w:name w:val="Заголовок 2 Знак1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54C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link w:val="5"/>
    <w:uiPriority w:val="9"/>
    <w:semiHidden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link w:val="6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a4">
    <w:name w:val="Заголовок Знак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Подзаголовок Знак"/>
    <w:link w:val="a7"/>
    <w:uiPriority w:val="11"/>
    <w:rPr>
      <w:rFonts w:eastAsiaTheme="minorEastAsia"/>
      <w:color w:val="5A5A5A" w:themeColor="text1" w:themeTint="A5"/>
      <w:spacing w:val="15"/>
    </w:rPr>
  </w:style>
  <w:style w:type="paragraph" w:styleId="20">
    <w:name w:val="Quote"/>
    <w:basedOn w:val="a"/>
    <w:next w:val="a"/>
    <w:link w:val="22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link w:val="20"/>
    <w:uiPriority w:val="29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9">
    <w:name w:val="Выделенная цитата Знак"/>
    <w:link w:val="a8"/>
    <w:uiPriority w:val="30"/>
    <w:rPr>
      <w:i/>
      <w:iCs/>
      <w:color w:val="4F81BD" w:themeColor="accent1"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26">
    <w:name w:val="2"/>
    <w:basedOn w:val="a"/>
    <w:next w:val="3"/>
    <w:link w:val="27"/>
    <w:qFormat/>
    <w:rsid w:val="00C54C3F"/>
    <w:pPr>
      <w:keepNext/>
      <w:spacing w:before="240" w:after="0" w:line="360" w:lineRule="auto"/>
      <w:outlineLvl w:val="0"/>
    </w:pPr>
    <w:rPr>
      <w:rFonts w:ascii="Times New Roman" w:eastAsiaTheme="minorEastAsia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7">
    <w:name w:val="2 Знак"/>
    <w:basedOn w:val="a0"/>
    <w:link w:val="26"/>
    <w:rsid w:val="00C54C3F"/>
    <w:rPr>
      <w:rFonts w:ascii="Times New Roman" w:eastAsiaTheme="minorEastAsia" w:hAnsi="Times New Roman" w:cs="Times New Roman"/>
      <w:b/>
      <w:bCs/>
      <w:kern w:val="32"/>
      <w:sz w:val="24"/>
      <w:szCs w:val="24"/>
      <w:lang w:eastAsia="ru-RU"/>
    </w:rPr>
  </w:style>
  <w:style w:type="paragraph" w:customStyle="1" w:styleId="aff2">
    <w:name w:val="Гост"/>
    <w:basedOn w:val="a"/>
    <w:link w:val="aff3"/>
    <w:qFormat/>
    <w:rsid w:val="00C54C3F"/>
    <w:pPr>
      <w:ind w:left="360" w:firstLine="348"/>
      <w:jc w:val="both"/>
    </w:pPr>
    <w:rPr>
      <w:rFonts w:ascii="Times New Roman" w:eastAsia="Arial Unicode MS" w:hAnsi="Times New Roman" w:cs="Times New Roman"/>
      <w:bCs/>
      <w:color w:val="000000"/>
      <w:sz w:val="28"/>
      <w:szCs w:val="24"/>
      <w:lang w:eastAsia="ru-RU"/>
    </w:rPr>
  </w:style>
  <w:style w:type="character" w:customStyle="1" w:styleId="aff3">
    <w:name w:val="Гост Знак"/>
    <w:basedOn w:val="a0"/>
    <w:link w:val="aff2"/>
    <w:rsid w:val="00C54C3F"/>
    <w:rPr>
      <w:rFonts w:ascii="Times New Roman" w:eastAsia="Arial Unicode MS" w:hAnsi="Times New Roman" w:cs="Times New Roman"/>
      <w:bCs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Сафронов Александр Николаевич</cp:lastModifiedBy>
  <cp:revision>3</cp:revision>
  <dcterms:created xsi:type="dcterms:W3CDTF">2024-03-17T15:02:00Z</dcterms:created>
  <dcterms:modified xsi:type="dcterms:W3CDTF">2024-11-11T20:51:00Z</dcterms:modified>
</cp:coreProperties>
</file>